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TEACHER EDITION</w:t>
      </w:r>
    </w:p>
    <w:p>
      <w:r>
        <w:rPr>
          <w:b/>
          <w:sz w:val="28"/>
        </w:rPr>
        <w:t>ALGEBRA 2  |  LESSON 3-5</w:t>
      </w:r>
    </w:p>
    <w:p>
      <w:r>
        <w:rPr>
          <w:b/>
          <w:sz w:val="26"/>
        </w:rPr>
        <w:t>Day 2  |  Graphing from Factored Form</w:t>
      </w:r>
    </w:p>
    <w:tbl>
      <w:tblPr>
        <w:tblStyle w:val="TableGrid"/>
        <w:tblW w:type="auto" w:w="0"/>
        <w:tblLook w:firstColumn="1" w:firstRow="1" w:lastColumn="0" w:lastRow="0" w:noHBand="0" w:noVBand="1" w:val="04A0"/>
      </w:tblPr>
      <w:tblGrid>
        <w:gridCol w:w="2592"/>
        <w:gridCol w:w="6768"/>
      </w:tblGrid>
      <w:tr>
        <w:tc>
          <w:tcPr>
            <w:tcW w:type="dxa" w:w="5112"/>
            <w:vAlign w:val="top"/>
          </w:tcPr>
          <w:p>
            <w:r/>
            <w:r>
              <w:rPr>
                <w:b/>
              </w:rPr>
              <w:t>Math Objective</w:t>
            </w:r>
          </w:p>
        </w:tc>
        <w:tc>
          <w:tcPr>
            <w:tcW w:type="dxa" w:w="5112"/>
            <w:vAlign w:val="top"/>
          </w:tcPr>
          <w:p>
            <w:r/>
            <w:r>
              <w:t>Identify the zeros of a function using factoring or synthetic division. Use zeros to graph a polynomial function.</w:t>
            </w:r>
          </w:p>
        </w:tc>
      </w:tr>
      <w:tr>
        <w:tc>
          <w:tcPr>
            <w:tcW w:type="dxa" w:w="5112"/>
            <w:vAlign w:val="top"/>
          </w:tcPr>
          <w:p>
            <w:r/>
            <w:r>
              <w:rPr>
                <w:b/>
              </w:rPr>
              <w:t>Language Objective</w:t>
            </w:r>
          </w:p>
        </w:tc>
        <w:tc>
          <w:tcPr>
            <w:tcW w:type="dxa" w:w="5112"/>
            <w:vAlign w:val="top"/>
          </w:tcPr>
          <w:p>
            <w:r/>
            <w:r>
              <w:t>Students will use the frame “The zeros stay the same because ___. The graph changes because ___” to justify their comparison.</w:t>
            </w:r>
          </w:p>
        </w:tc>
      </w:tr>
      <w:tr>
        <w:tc>
          <w:tcPr>
            <w:tcW w:type="dxa" w:w="5112"/>
            <w:vAlign w:val="top"/>
          </w:tcPr>
          <w:p>
            <w:r/>
            <w:r>
              <w:rPr>
                <w:b/>
              </w:rPr>
              <w:t>Essential Understanding</w:t>
            </w:r>
          </w:p>
        </w:tc>
        <w:tc>
          <w:tcPr>
            <w:tcW w:type="dxa" w:w="5112"/>
            <w:vAlign w:val="top"/>
          </w:tcPr>
          <w:p>
            <w:r/>
            <w:r>
              <w:t>The zeros of a polynomial function can be determined using factoring or synthetic division. The zeros can be used to sketch its graph.</w:t>
            </w:r>
          </w:p>
        </w:tc>
      </w:tr>
      <w:tr>
        <w:tc>
          <w:tcPr>
            <w:tcW w:type="dxa" w:w="5112"/>
            <w:vAlign w:val="top"/>
          </w:tcPr>
          <w:p>
            <w:r/>
            <w:r>
              <w:rPr>
                <w:b/>
              </w:rPr>
              <w:t>CCSS</w:t>
            </w:r>
          </w:p>
        </w:tc>
        <w:tc>
          <w:tcPr>
            <w:tcW w:type="dxa" w:w="5112"/>
            <w:vAlign w:val="top"/>
          </w:tcPr>
          <w:p>
            <w:r/>
            <w:r>
              <w:t>F-IF.C.7c, A-APR.B.3, MP.3</w:t>
            </w:r>
          </w:p>
        </w:tc>
      </w:tr>
    </w:tbl>
    <w:p/>
    <w:tbl>
      <w:tblPr>
        <w:tblStyle w:val="TableGrid"/>
        <w:tblW w:type="auto" w:w="0"/>
        <w:tblLook w:firstColumn="1" w:firstRow="1" w:lastColumn="0" w:lastRow="0" w:noHBand="0" w:noVBand="1" w:val="04A0"/>
      </w:tblPr>
      <w:tblGrid>
        <w:gridCol w:w="2592"/>
        <w:gridCol w:w="6768"/>
      </w:tblGrid>
      <w:tr>
        <w:tc>
          <w:tcPr>
            <w:tcW w:type="dxa" w:w="5112"/>
            <w:vAlign w:val="top"/>
          </w:tcPr>
          <w:p>
            <w:r/>
            <w:r>
              <w:rPr>
                <w:b/>
              </w:rPr>
              <w:t>Topic Goals</w:t>
            </w:r>
          </w:p>
        </w:tc>
        <w:tc>
          <w:tcPr>
            <w:tcW w:type="dxa" w:w="5112"/>
            <w:vAlign w:val="top"/>
          </w:tcPr>
          <w:p>
            <w:r/>
            <w:r>
              <w:t>Students build fluency moving between a polynomial’s factored form and its graph. They work forward (zeros → sign chart → graph) and backward (zeros + a point → equation).</w:t>
            </w:r>
          </w:p>
        </w:tc>
      </w:tr>
      <w:tr>
        <w:tc>
          <w:tcPr>
            <w:tcW w:type="dxa" w:w="5112"/>
            <w:vAlign w:val="top"/>
          </w:tcPr>
          <w:p>
            <w:r/>
            <w:r>
              <w:rPr>
                <w:b/>
              </w:rPr>
              <w:t>Essential Question</w:t>
            </w:r>
          </w:p>
        </w:tc>
        <w:tc>
          <w:tcPr>
            <w:tcW w:type="dxa" w:w="5112"/>
            <w:vAlign w:val="top"/>
          </w:tcPr>
          <w:p>
            <w:r/>
            <w:r>
              <w:t>How do the zeros of a polynomial — and a single point on the graph — determine its complete equation?</w:t>
            </w:r>
          </w:p>
        </w:tc>
      </w:tr>
      <w:tr>
        <w:tc>
          <w:tcPr>
            <w:tcW w:type="dxa" w:w="5112"/>
            <w:vAlign w:val="top"/>
          </w:tcPr>
          <w:p>
            <w:r/>
            <w:r>
              <w:rPr>
                <w:b/>
              </w:rPr>
              <w:t>Materials</w:t>
            </w:r>
          </w:p>
        </w:tc>
        <w:tc>
          <w:tcPr>
            <w:tcW w:type="dxa" w:w="5112"/>
            <w:vAlign w:val="top"/>
          </w:tcPr>
          <w:p>
            <w:r/>
            <w:r>
              <w:t>Student laptops with Desmos; blank paper; pencils; Blooket access (warm-up code on the board). No chart paper, no manipulatives.</w:t>
            </w:r>
          </w:p>
        </w:tc>
      </w:tr>
    </w:tbl>
    <w:p/>
    <w:tbl>
      <w:tblPr>
        <w:tblStyle w:val="TableGrid"/>
        <w:tblW w:type="auto" w:w="0"/>
        <w:tblLook w:firstColumn="1" w:firstRow="1" w:lastColumn="0" w:lastRow="0" w:noHBand="0" w:noVBand="1" w:val="04A0"/>
      </w:tblPr>
      <w:tblGrid>
        <w:gridCol w:w="10224"/>
      </w:tblGrid>
      <w:tr>
        <w:tc>
          <w:tcPr>
            <w:tcW w:type="dxa" w:w="10224"/>
          </w:tcPr>
          <w:p>
            <w:r/>
            <w:r>
              <w:rPr>
                <w:b/>
              </w:rPr>
              <w:t>📋  DOK GUIDE FOR EVALUATORS</w:t>
            </w:r>
          </w:p>
          <w:p>
            <w:r>
              <w:t>Aligned to the school’s lesson-plan framework: Do Now → Launch → Explore → Share/Summary → Exit Ticket. Every phase carries explicit [Framework] and [DOK] tags in packets + pacer + slides.</w:t>
            </w:r>
          </w:p>
          <w:p>
            <w:r>
              <w:t>[DOK 1] Blooket warm-up [Do Now C].</w:t>
            </w:r>
          </w:p>
          <w:p>
            <w:r>
              <w:t>[DOK 2] Solo paper Sign Flip prediction [Do Now A]; Sign Flip synthesis [Launch]; Share/Summary; CER exit ticket.</w:t>
            </w:r>
          </w:p>
          <w:p>
            <w:r>
              <w:t>[DOK 3] Reverse engineering [Explore]: zeros + y-intercept → equation.</w:t>
            </w:r>
          </w:p>
          <w:p>
            <w:r>
              <w:t>Exit Ticket is intentionally DOK 2. DOK 3 happens during Reverse Engineering with teacher + partner support.</w:t>
            </w:r>
          </w:p>
        </w:tc>
      </w:tr>
    </w:tbl>
    <w:p/>
    <w:tbl>
      <w:tblPr>
        <w:tblStyle w:val="TableGrid"/>
        <w:tblW w:type="auto" w:w="0"/>
        <w:tblLook w:firstColumn="1" w:firstRow="1" w:lastColumn="0" w:lastRow="0" w:noHBand="0" w:noVBand="1" w:val="04A0"/>
      </w:tblPr>
      <w:tblGrid>
        <w:gridCol w:w="10224"/>
      </w:tblGrid>
      <w:tr>
        <w:tc>
          <w:tcPr>
            <w:tcW w:type="dxa" w:w="10224"/>
          </w:tcPr>
          <w:p>
            <w:r/>
            <w:r>
              <w:rPr>
                <w:b/>
              </w:rPr>
              <w:t>✅  CRITERIA FOR SUCCESS  /  FORMATIVE ASSESSMENT</w:t>
            </w:r>
          </w:p>
          <w:p>
            <w:r>
              <w:t>Student-facing, revisited during Share/Summary:</w:t>
            </w:r>
          </w:p>
          <w:p>
            <w:r>
              <w:t>1.  I can factor a polynomial using GCF and quadratic-factoring patterns.</w:t>
            </w:r>
          </w:p>
          <w:p>
            <w:r>
              <w:t>2.  I can identify all zeros of a polynomial from factored form.</w:t>
            </w:r>
          </w:p>
          <w:p>
            <w:r>
              <w:t>3.  I can predict what happens to a graph when f(x) becomes −f(x).</w:t>
            </w:r>
          </w:p>
          <w:p>
            <w:r>
              <w:t>4.  I can build a polynomial equation from given zeros and a point.</w:t>
            </w:r>
          </w:p>
          <w:p>
            <w:r>
              <w:t>5.  I can describe (in my own words) what a graph does at a repeated zero.</w:t>
            </w:r>
          </w:p>
          <w:p>
            <w:r>
              <w:t>Formative assessment evidence:</w:t>
            </w:r>
          </w:p>
          <w:p>
            <w:r>
              <w:t>•  Do Now sheets — scan for written predictions as they come in.</w:t>
            </w:r>
          </w:p>
          <w:p>
            <w:r>
              <w:t>•  Blooket per-student percentages (Do Now C, DOK 1).</w:t>
            </w:r>
          </w:p>
          <w:p>
            <w:r>
              <w:t>•  Partner conversations during Reverse Engineering (circulating).</w:t>
            </w:r>
          </w:p>
          <w:p>
            <w:r>
              <w:t>•  Reverse engineering page — collected or photographed (DOK 3).</w:t>
            </w:r>
          </w:p>
          <w:p>
            <w:r>
              <w:t>•  Share/Summary self-rating (student-owned).</w:t>
            </w:r>
          </w:p>
          <w:p>
            <w:r>
              <w:t>•  CER exit ticket (DOK 2, collected).</w:t>
            </w:r>
          </w:p>
        </w:tc>
      </w:tr>
    </w:tbl>
    <w:p/>
    <w:tbl>
      <w:tblPr>
        <w:tblStyle w:val="TableGrid"/>
        <w:tblW w:type="auto" w:w="0"/>
        <w:tblLook w:firstColumn="1" w:firstRow="1" w:lastColumn="0" w:lastRow="0" w:noHBand="0" w:noVBand="1" w:val="04A0"/>
      </w:tblPr>
      <w:tblGrid>
        <w:gridCol w:w="10224"/>
      </w:tblGrid>
      <w:tr>
        <w:tc>
          <w:tcPr>
            <w:tcW w:type="dxa" w:w="10224"/>
          </w:tcPr>
          <w:p>
            <w:r/>
            <w:r>
              <w:rPr>
                <w:b/>
              </w:rPr>
              <w:t>🧭  SELF-REFLECTION ASSESSMENT</w:t>
            </w:r>
          </w:p>
          <w:p>
            <w:r>
              <w:t>Completed by students during Share/Summary (5 min phase):</w:t>
            </w:r>
          </w:p>
          <w:p>
            <w:r>
              <w:t>•  Rate each Criterion for Success: ✓ / partly / not yet.</w:t>
            </w:r>
          </w:p>
          <w:p>
            <w:r>
              <w:t>•  Students rating “not yet” on #4 (repeated zero) are primed for Day 3 — call on them first tomorrow to describe what they saw.</w:t>
            </w:r>
          </w:p>
          <w:p>
            <w:r>
              <w:t>•  Students rating “not yet” on #3 (reverse engineering) need a quick conference during the next Do Now.</w:t>
            </w:r>
          </w:p>
        </w:tc>
      </w:tr>
    </w:tbl>
    <w:p/>
    <w:tbl>
      <w:tblPr>
        <w:tblStyle w:val="TableGrid"/>
        <w:tblW w:type="auto" w:w="0"/>
        <w:tblLook w:firstColumn="1" w:firstRow="1" w:lastColumn="0" w:lastRow="0" w:noHBand="0" w:noVBand="1" w:val="04A0"/>
      </w:tblPr>
      <w:tblGrid>
        <w:gridCol w:w="10224"/>
      </w:tblGrid>
      <w:tr>
        <w:tc>
          <w:tcPr>
            <w:tcW w:type="dxa" w:w="10224"/>
          </w:tcPr>
          <w:p>
            <w:r/>
            <w:r>
              <w:rPr>
                <w:b/>
              </w:rPr>
              <w:t>⚠️  PACING NOTE — POST-SPRING-BREAK MONDAY</w:t>
            </w:r>
          </w:p>
          <w:p>
            <w:r>
              <w:t>Hard budget: 60 minutes usable (last 5 of the block = pack up).</w:t>
            </w:r>
          </w:p>
          <w:p>
            <w:r>
              <w:t>LIBRARY-CHARGER LOGISTICS:</w:t>
            </w:r>
          </w:p>
          <w:p>
            <w:r>
              <w:t>•  Some students go to the library for chargers at the bell. They take ~5 min to return.</w:t>
            </w:r>
          </w:p>
          <w:p>
            <w:r>
              <w:t>•  Hand the DO NOW sheet to every student as they walk in. Early arrivers work silently at their desks while library students return. This prevents the “dead air” problem.</w:t>
            </w:r>
          </w:p>
          <w:p>
            <w:r>
              <w:t>•  When everyone is back, display the Blooket code. Give 2 minutes for login. Then run the 7-minute game.</w:t>
            </w:r>
          </w:p>
          <w:p>
            <w:r>
              <w:t>•  Effective Do Now block: ~14 minutes (5 solo + 2 login + 7 game). That’s over the framework’s Do Now target (&lt;10 min), but it carries legitimate DOK 2 solo work, not just recall — so the cognitive demand is right.</w:t>
            </w:r>
          </w:p>
          <w:p>
            <w:r>
              <w:t>RELEASE VALVE: if #13 discovery or Reverse Engineering runs long, the written CER portion of RE moves to homework; the in-class justification conversation is preserved.</w:t>
            </w:r>
          </w:p>
        </w:tc>
      </w:tr>
    </w:tbl>
    <w:p/>
    <w:tbl>
      <w:tblPr>
        <w:tblStyle w:val="TableGrid"/>
        <w:tblW w:type="auto" w:w="0"/>
        <w:tblLook w:firstColumn="1" w:firstRow="1" w:lastColumn="0" w:lastRow="0" w:noHBand="0" w:noVBand="1" w:val="04A0"/>
      </w:tblPr>
      <w:tblGrid>
        <w:gridCol w:w="10224"/>
      </w:tblGrid>
      <w:tr>
        <w:tc>
          <w:tcPr>
            <w:tcW w:type="dxa" w:w="10224"/>
          </w:tcPr>
          <w:p>
            <w:r/>
            <w:r>
              <w:rPr>
                <w:b/>
              </w:rPr>
              <w:t>[Do Now A]  [DOK 2] Solo Paper — Sign Flip Prediction</w:t>
            </w:r>
          </w:p>
          <w:p>
            <w:r>
              <w:t>Students receive the SEPARATE Do Now sheet on entry. Work silently for 5 minutes. Pencil only, no Desmos, no packet.</w:t>
            </w:r>
          </w:p>
          <w:p>
            <w:r>
              <w:t>Purpose: productive use of the library-trip window + early commitment to a prediction before the class synthesis.</w:t>
            </w:r>
          </w:p>
          <w:p>
            <w:r>
              <w:t>This is DOK 2, not DOK 1 — students apply Zero Product Property and end-behavior reasoning to a novel comparison. Framework category is Do Now, but demand is higher than a typical recall warm-up.</w:t>
            </w:r>
          </w:p>
        </w:tc>
      </w:tr>
    </w:tbl>
    <w:p/>
    <w:tbl>
      <w:tblPr>
        <w:tblStyle w:val="TableGrid"/>
        <w:tblW w:type="auto" w:w="0"/>
        <w:tblLook w:firstColumn="1" w:firstRow="1" w:lastColumn="0" w:lastRow="0" w:noHBand="0" w:noVBand="1" w:val="04A0"/>
      </w:tblPr>
      <w:tblGrid>
        <w:gridCol w:w="10224"/>
      </w:tblGrid>
      <w:tr>
        <w:tc>
          <w:tcPr>
            <w:tcW w:type="dxa" w:w="10224"/>
          </w:tcPr>
          <w:p>
            <w:r/>
            <w:r>
              <w:rPr>
                <w:b/>
              </w:rPr>
              <w:t>✅  DO NOW / ANSWER KEY</w:t>
            </w:r>
          </w:p>
          <w:p>
            <w:r>
              <w:t>Expected predictions (students will vary — accept well-reasoned answers):</w:t>
            </w:r>
          </w:p>
          <w:p>
            <w:r>
              <w:t>STAYS THE SAME:</w:t>
            </w:r>
          </w:p>
          <w:p>
            <w:r>
              <w:t>•  Zeros at x = −3, x = 0, x = 4 (ZPP still applies: 0 × anything = 0)</w:t>
            </w:r>
          </w:p>
          <w:p>
            <w:r>
              <w:t>•  The three x-intercepts</w:t>
            </w:r>
          </w:p>
          <w:p>
            <w:r>
              <w:t>•  Degree (still a cubic)</w:t>
            </w:r>
          </w:p>
          <w:p>
            <w:r>
              <w:t>CHANGES:</w:t>
            </w:r>
          </w:p>
          <w:p>
            <w:r>
              <w:t>•  Every sign in the sign chart flips</w:t>
            </w:r>
          </w:p>
          <w:p>
            <w:r>
              <w:t>•  End behavior flips (was down-left/up-right; now up-left/down-right)</w:t>
            </w:r>
          </w:p>
          <w:p>
            <w:r>
              <w:t>•  The graph is a REFLECTION of f(x) over the x-axis</w:t>
            </w:r>
          </w:p>
          <w:p>
            <w:r>
              <w:t>•  Leading coefficient is −1 instead of +1</w:t>
            </w:r>
          </w:p>
          <w:p>
            <w:r>
              <w:t>Sentence-frame examples (strong student response):</w:t>
            </w:r>
          </w:p>
          <w:p>
            <w:r>
              <w:t>“The zeros stay the same because x · −1 = 0 whenever x = 0, and the graph changes because multiplying by −1 reflects every y-value across the x-axis.”</w:t>
            </w:r>
          </w:p>
          <w:p>
            <w:r>
              <w:t>“The zeros stay the same because the Zero Product Property doesn’t care about a −1 in front, and the graph changes because every positive becomes negative and vice versa.”</w:t>
            </w:r>
          </w:p>
          <w:p>
            <w:r>
              <w:t>DIAGNOSTIC: scan Do Now sheets as students hand them to you. Students who predict “zeros change” have a conceptual gap — address during Launch synthesis at the board with a direct ZPP check.</w:t>
            </w:r>
          </w:p>
        </w:tc>
      </w:tr>
    </w:tbl>
    <w:p/>
    <w:tbl>
      <w:tblPr>
        <w:tblStyle w:val="TableGrid"/>
        <w:tblW w:type="auto" w:w="0"/>
        <w:tblLook w:firstColumn="1" w:firstRow="1" w:lastColumn="0" w:lastRow="0" w:noHBand="0" w:noVBand="1" w:val="04A0"/>
      </w:tblPr>
      <w:tblGrid>
        <w:gridCol w:w="10224"/>
      </w:tblGrid>
      <w:tr>
        <w:tc>
          <w:tcPr>
            <w:tcW w:type="dxa" w:w="10224"/>
          </w:tcPr>
          <w:p>
            <w:r/>
            <w:r>
              <w:rPr>
                <w:b/>
              </w:rPr>
              <w:t>[Do Now B+C]  [— → DOK 1] Blooket</w:t>
            </w:r>
          </w:p>
          <w:p>
            <w:r>
              <w:t>B: 2-minute login window. Students get Chromebooks ready, type code.</w:t>
            </w:r>
          </w:p>
          <w:p>
            <w:r>
              <w:t>C: 7-minute game. Mix of Day 1 skills + 2–3 sign-flip primers.</w:t>
            </w:r>
          </w:p>
          <w:p>
            <w:r>
              <w:t>Diagnostic: note the two lowest-percent questions on the dashboard. If a Day 1 skill is cold, 60-second board reset before Launch.</w:t>
            </w:r>
          </w:p>
        </w:tc>
      </w:tr>
    </w:tbl>
    <w:p/>
    <w:tbl>
      <w:tblPr>
        <w:tblStyle w:val="TableGrid"/>
        <w:tblW w:type="auto" w:w="0"/>
        <w:tblLook w:firstColumn="1" w:firstRow="1" w:lastColumn="0" w:lastRow="0" w:noHBand="0" w:noVBand="1" w:val="04A0"/>
      </w:tblPr>
      <w:tblGrid>
        <w:gridCol w:w="10224"/>
      </w:tblGrid>
      <w:tr>
        <w:tc>
          <w:tcPr>
            <w:tcW w:type="dxa" w:w="10224"/>
          </w:tcPr>
          <w:p>
            <w:r/>
            <w:r>
              <w:rPr>
                <w:b/>
              </w:rPr>
              <w:t>🎮  Blooket Warm-Up   [Do Now B+C]  [DOK 1]   (2 + 7 min)</w:t>
            </w:r>
          </w:p>
          <w:p>
            <w:r>
              <w:t>20 questions: zeros from factors, counting intervals, difference of squares, GCF + quadratic factoring, plus 2–3 sign-flip primers:</w:t>
            </w:r>
          </w:p>
          <w:p>
            <w:r>
              <w:t xml:space="preserve">  •  “If f(x) = x(x − 4), what are the zeros of −f(x)?” (same)</w:t>
            </w:r>
          </w:p>
          <w:p>
            <w:r>
              <w:t xml:space="preserve">  •  “If leading coefficient is negative, which way does an odd-degree graph point on the right?” (down)</w:t>
            </w:r>
          </w:p>
          <w:p>
            <w:r>
              <w:t>Hard stop at 7 minutes.</w:t>
            </w:r>
          </w:p>
        </w:tc>
      </w:tr>
    </w:tbl>
    <w:p/>
    <w:tbl>
      <w:tblPr>
        <w:tblStyle w:val="TableGrid"/>
        <w:tblW w:type="auto" w:w="0"/>
        <w:tblLook w:firstColumn="1" w:firstRow="1" w:lastColumn="0" w:lastRow="0" w:noHBand="0" w:noVBand="1" w:val="04A0"/>
      </w:tblPr>
      <w:tblGrid>
        <w:gridCol w:w="10224"/>
      </w:tblGrid>
      <w:tr>
        <w:tc>
          <w:tcPr>
            <w:tcW w:type="dxa" w:w="10224"/>
          </w:tcPr>
          <w:p>
            <w:r/>
            <w:r>
              <w:rPr>
                <w:b/>
              </w:rPr>
              <w:t>🎯  TEACHER MOVES — Blooket</w:t>
            </w:r>
          </w:p>
          <w:p>
            <w:r>
              <w:t>Use the dashboard DIAGNOSTICALLY, not as entertainment.</w:t>
            </w:r>
          </w:p>
          <w:p>
            <w:r>
              <w:t>Do NOT reteach sign flip at the board — students already committed predictions on the Do Now sheet. Surface THEIR thinking during Launch synthesis.</w:t>
            </w:r>
          </w:p>
        </w:tc>
      </w:tr>
    </w:tbl>
    <w:p/>
    <w:tbl>
      <w:tblPr>
        <w:tblStyle w:val="TableGrid"/>
        <w:tblW w:type="auto" w:w="0"/>
        <w:tblLook w:firstColumn="1" w:firstRow="1" w:lastColumn="0" w:lastRow="0" w:noHBand="0" w:noVBand="1" w:val="04A0"/>
      </w:tblPr>
      <w:tblGrid>
        <w:gridCol w:w="10224"/>
      </w:tblGrid>
      <w:tr>
        <w:tc>
          <w:tcPr>
            <w:tcW w:type="dxa" w:w="10224"/>
          </w:tcPr>
          <w:p>
            <w:r/>
            <w:r>
              <w:rPr>
                <w:b/>
              </w:rPr>
              <w:t>[Launch]  [DOK 2] Sign Flip — Class Synthesis</w:t>
            </w:r>
          </w:p>
          <w:p>
            <w:r>
              <w:t>Framework: Launch, 5–15 min. Purpose: unpack objectives, entry to new content, skill review, academic conversation, check for understanding.</w:t>
            </w:r>
          </w:p>
          <w:p>
            <w:r>
              <w:t>Students have their predictions on the Do Now sheet. This phase surfaces the predictions, checks with Desmos, and formalizes the insight. Shorter than typical Launch (6 min) because the prediction is pre-done.</w:t>
            </w:r>
          </w:p>
        </w:tc>
      </w:tr>
    </w:tbl>
    <w:p/>
    <w:tbl>
      <w:tblPr>
        <w:tblStyle w:val="TableGrid"/>
        <w:tblW w:type="auto" w:w="0"/>
        <w:tblLook w:firstColumn="1" w:firstRow="1" w:lastColumn="0" w:lastRow="0" w:noHBand="0" w:noVBand="1" w:val="04A0"/>
      </w:tblPr>
      <w:tblGrid>
        <w:gridCol w:w="10224"/>
      </w:tblGrid>
      <w:tr>
        <w:tc>
          <w:tcPr>
            <w:tcW w:type="dxa" w:w="10224"/>
          </w:tcPr>
          <w:p>
            <w:r/>
            <w:r>
              <w:rPr>
                <w:b/>
              </w:rPr>
              <w:t>🔄  Sign Flip Synthesis   [Launch]  [DOK 2]   (6 min)</w:t>
            </w:r>
          </w:p>
          <w:p>
            <w:r>
              <w:t>Script:</w:t>
            </w:r>
          </w:p>
          <w:p>
            <w:r>
              <w:t>1.  “Pull out your Do Now sheet.” (15s)</w:t>
            </w:r>
          </w:p>
          <w:p>
            <w:r>
              <w:t>2.  Turn and Talk: “What did you predict would stay the same? What would change?” (90s)</w:t>
            </w:r>
          </w:p>
          <w:p>
            <w:r>
              <w:t>3.  Cold-call a student whose prediction was WRONG about zeros (from your scan as they walked in). Ask them to share. (60s)</w:t>
            </w:r>
          </w:p>
          <w:p>
            <w:r>
              <w:t>4.  Prompt: “Let’s check with Desmos.” Graph both. Confirm zeros identical, graph reflected. (90s)</w:t>
            </w:r>
          </w:p>
          <w:p>
            <w:r>
              <w:t>5.  Class synthesis: “Why are the zeros the same?” Elicit: Zero Product Property doesn’t care about −1. Record on board. (90s)</w:t>
            </w:r>
          </w:p>
          <w:p>
            <w:r>
              <w:t>Cold-call, don’t call on volunteers — post-break, low-hand students need the re-engagement.</w:t>
            </w:r>
          </w:p>
        </w:tc>
      </w:tr>
    </w:tbl>
    <w:p/>
    <w:tbl>
      <w:tblPr>
        <w:tblStyle w:val="TableGrid"/>
        <w:tblW w:type="auto" w:w="0"/>
        <w:tblLook w:firstColumn="1" w:firstRow="1" w:lastColumn="0" w:lastRow="0" w:noHBand="0" w:noVBand="1" w:val="04A0"/>
      </w:tblPr>
      <w:tblGrid>
        <w:gridCol w:w="10224"/>
      </w:tblGrid>
      <w:tr>
        <w:tc>
          <w:tcPr>
            <w:tcW w:type="dxa" w:w="10224"/>
          </w:tcPr>
          <w:p>
            <w:r/>
            <w:r>
              <w:rPr>
                <w:b/>
              </w:rPr>
              <w:t>🎯  TEACHER MOVES — Launch Synthesis</w:t>
            </w:r>
          </w:p>
          <w:p>
            <w:r>
              <w:t>Common misconception surfaced by Do Now scan: “zeros change.” Address directly: “Plug in x = 0 to −x(x − 4)(x + 3). What’s −0(−4)(3)? Zero. Zeros don’t care about a leading negative.”</w:t>
            </w:r>
          </w:p>
          <w:p>
            <w:r>
              <w:t>Language anchor: use “points” (up/down) not “opens” for end behavior. Reserve “opens” for parabolas.</w:t>
            </w:r>
          </w:p>
        </w:tc>
      </w:tr>
    </w:tbl>
    <w:p/>
    <w:tbl>
      <w:tblPr>
        <w:tblStyle w:val="TableGrid"/>
        <w:tblW w:type="auto" w:w="0"/>
        <w:tblLook w:firstColumn="1" w:firstRow="1" w:lastColumn="0" w:lastRow="0" w:noHBand="0" w:noVBand="1" w:val="04A0"/>
      </w:tblPr>
      <w:tblGrid>
        <w:gridCol w:w="10224"/>
      </w:tblGrid>
      <w:tr>
        <w:tc>
          <w:tcPr>
            <w:tcW w:type="dxa" w:w="10224"/>
          </w:tcPr>
          <w:p>
            <w:r/>
            <w:r>
              <w:rPr>
                <w:b/>
              </w:rPr>
              <w:t>[Explore]  [DOK 2–3] Practice #13 — Discovery</w:t>
            </w:r>
          </w:p>
          <w:p>
            <w:r>
              <w:t>Framework: Explore, 35–40 min total. Students do the heavy lifting.</w:t>
            </w:r>
          </w:p>
          <w:p>
            <w:r>
              <w:t>Students factor x³ − 8x² + 16x → x(x − 4)², graph in Desmos, observe the graph TOUCHING at x = 4. Teacher does NOT name multiplicity. Planted seed for Day 3.</w:t>
            </w:r>
          </w:p>
        </w:tc>
      </w:tr>
    </w:tbl>
    <w:p/>
    <w:tbl>
      <w:tblPr>
        <w:tblStyle w:val="TableGrid"/>
        <w:tblW w:type="auto" w:w="0"/>
        <w:tblLook w:firstColumn="1" w:firstRow="1" w:lastColumn="0" w:lastRow="0" w:noHBand="0" w:noVBand="1" w:val="04A0"/>
      </w:tblPr>
      <w:tblGrid>
        <w:gridCol w:w="2592"/>
        <w:gridCol w:w="6768"/>
      </w:tblGrid>
      <w:tr>
        <w:tc>
          <w:tcPr>
            <w:tcW w:type="dxa" w:w="5112"/>
            <w:vAlign w:val="top"/>
          </w:tcPr>
          <w:p>
            <w:r/>
            <w:r>
              <w:rPr>
                <w:b/>
              </w:rPr>
              <w:t>🔍  Practice #13 / ANSWER KEY</w:t>
            </w:r>
          </w:p>
        </w:tc>
        <w:tc>
          <w:tcPr>
            <w:tcW w:type="dxa" w:w="5112"/>
            <w:vAlign w:val="top"/>
          </w:tcPr>
          <w:p>
            <w:r/>
            <w:r>
              <w:t>g(x) = x³ − 8x² + 16x</w:t>
            </w:r>
          </w:p>
          <w:p>
            <w:r>
              <w:t>✅ GCF: x(x² − 8x + 16)</w:t>
            </w:r>
          </w:p>
          <w:p>
            <w:r>
              <w:t>✅ Factored: x(x − 4)²  ←  REPEATED FACTOR</w:t>
            </w:r>
          </w:p>
          <w:p>
            <w:r>
              <w:t>✅ Zeros: x = 0 and x = 4 (only two distinct — x = 4 appears twice)</w:t>
            </w:r>
          </w:p>
          <w:p>
            <w:r>
              <w:t>✅ At x = 4 in Desmos: the graph TOUCHES the x-axis and turns around.</w:t>
            </w:r>
          </w:p>
          <w:p>
            <w:r>
              <w:t>✅ End behavior: x³ → down left, up right.</w:t>
            </w:r>
          </w:p>
          <w:p>
            <w:r>
              <w:t>TEACHER MOVE — the discovery:</w:t>
            </w:r>
          </w:p>
          <w:p>
            <w:r>
              <w:t>Students see the touch at x = 4 and ask “why doesn’t it cross?” DO NOT name multiplicity today. Say: “Interesting. Describe what you see in your own words.” Log the observation on the board as class curiosity. Day 3 is Multiplicity — let the mystery sit overnight.</w:t>
            </w:r>
          </w:p>
          <w:p>
            <w:r>
              <w:t>Accept: “touches,” “bounces,” “turns,” “kisses the axis.” All fine for today.</w:t>
            </w:r>
          </w:p>
        </w:tc>
      </w:tr>
    </w:tbl>
    <w:p/>
    <w:tbl>
      <w:tblPr>
        <w:tblStyle w:val="TableGrid"/>
        <w:tblW w:type="auto" w:w="0"/>
        <w:tblLook w:firstColumn="1" w:firstRow="1" w:lastColumn="0" w:lastRow="0" w:noHBand="0" w:noVBand="1" w:val="04A0"/>
      </w:tblPr>
      <w:tblGrid>
        <w:gridCol w:w="10224"/>
      </w:tblGrid>
      <w:tr>
        <w:tc>
          <w:tcPr>
            <w:tcW w:type="dxa" w:w="10224"/>
          </w:tcPr>
          <w:p>
            <w:r/>
            <w:r>
              <w:rPr>
                <w:b/>
              </w:rPr>
              <w:t>🎯  TEACHER MOVES — #13 DISCOVERY</w:t>
            </w:r>
          </w:p>
          <w:p>
            <w:r>
              <w:t>Common stall: Factor x(x² − 8x + 16) and stop. Prompt: “Is the quadratic a perfect square?”</w:t>
            </w:r>
          </w:p>
          <w:p>
            <w:r>
              <w:t>Common error: Two factors (x − 4)(x − 4) but list x = 4 once and call it 3 zeros. Prompt: “Count factors. Count distinct zeros. What’s different?”</w:t>
            </w:r>
          </w:p>
          <w:p>
            <w:r>
              <w:t>Discovery moment: Students say “it touches but doesn’t cross.” Capture on board. DO NOT explain. “Which factor made that happen?” Hear guesses. “We’ll name it tomorrow.”</w:t>
            </w:r>
          </w:p>
          <w:p>
            <w:r>
              <w:t>ELL: “touches,” “bounces,” “kisses the axis” all valid.</w:t>
            </w:r>
          </w:p>
        </w:tc>
      </w:tr>
    </w:tbl>
    <w:p/>
    <w:tbl>
      <w:tblPr>
        <w:tblStyle w:val="TableGrid"/>
        <w:tblW w:type="auto" w:w="0"/>
        <w:tblLook w:firstColumn="1" w:firstRow="1" w:lastColumn="0" w:lastRow="0" w:noHBand="0" w:noVBand="1" w:val="04A0"/>
      </w:tblPr>
      <w:tblGrid>
        <w:gridCol w:w="10224"/>
      </w:tblGrid>
      <w:tr>
        <w:tc>
          <w:tcPr>
            <w:tcW w:type="dxa" w:w="10224"/>
          </w:tcPr>
          <w:p>
            <w:r/>
            <w:r>
              <w:rPr>
                <w:b/>
              </w:rPr>
              <w:t>[Explore]  [DOK 3] Reverse Engineering</w:t>
            </w:r>
          </w:p>
          <w:p>
            <w:r>
              <w:t>Students coordinate three moves: zeros → factors, factored form with hidden a, point constraint → solve for a. No memorized procedure gets them there in one step.</w:t>
            </w:r>
          </w:p>
          <w:p>
            <w:r>
              <w:t>15 min. Release valve: written CER → homework if pressed; in-class partner justification preserved.</w:t>
            </w:r>
          </w:p>
        </w:tc>
      </w:tr>
    </w:tbl>
    <w:p/>
    <w:tbl>
      <w:tblPr>
        <w:tblStyle w:val="TableGrid"/>
        <w:tblW w:type="auto" w:w="0"/>
        <w:tblLook w:firstColumn="1" w:firstRow="1" w:lastColumn="0" w:lastRow="0" w:noHBand="0" w:noVBand="1" w:val="04A0"/>
      </w:tblPr>
      <w:tblGrid>
        <w:gridCol w:w="2592"/>
        <w:gridCol w:w="6768"/>
      </w:tblGrid>
      <w:tr>
        <w:tc>
          <w:tcPr>
            <w:tcW w:type="dxa" w:w="5112"/>
            <w:vAlign w:val="top"/>
          </w:tcPr>
          <w:p>
            <w:r/>
            <w:r>
              <w:rPr>
                <w:b/>
              </w:rPr>
              <w:t>🔧  Reverse Engineering / ANSWER KEY + CER sample</w:t>
            </w:r>
          </w:p>
        </w:tc>
        <w:tc>
          <w:tcPr>
            <w:tcW w:type="dxa" w:w="5112"/>
            <w:vAlign w:val="top"/>
          </w:tcPr>
          <w:p>
            <w:r/>
            <w:r>
              <w:t>Target: zeros at x = −2, 1, 4 through (0, −8)</w:t>
            </w:r>
          </w:p>
          <w:p>
            <w:r>
              <w:t>✅ Step 1 — Factors: (x + 2), (x − 1), (x − 4)</w:t>
            </w:r>
          </w:p>
          <w:p>
            <w:r>
              <w:t>✅ Step 2 — Plug in (0, −8):</w:t>
            </w:r>
          </w:p>
          <w:p>
            <w:r>
              <w:t xml:space="preserve">   −8 = a(0 + 2)(0 − 1)(0 − 4) = a(2)(−1)(−4) = 8a</w:t>
            </w:r>
          </w:p>
          <w:p>
            <w:r>
              <w:t xml:space="preserve">   a = −1</w:t>
            </w:r>
          </w:p>
          <w:p>
            <w:r>
              <w:t>✅ Step 3 — Final: f(x) = −(x + 2)(x − 1)(x − 4)</w:t>
            </w:r>
          </w:p>
          <w:p>
            <w:r>
              <w:t>✅ Desmos check: passes through (0, −8); zeros at −2, 1, 4; negative leading coeff flips end behavior.</w:t>
            </w:r>
          </w:p>
          <w:p>
            <w:r>
              <w:t>SAMPLE CER PARTNER JUSTIFICATION (what students should say aloud):</w:t>
            </w:r>
          </w:p>
          <w:p>
            <w:r>
              <w:t>CLAIM: “The equation is f(x) = −(x + 2)(x − 1)(x − 4).”</w:t>
            </w:r>
          </w:p>
          <w:p>
            <w:r>
              <w:t>EVIDENCE: “The zeros told me the factors: −2 gives (x + 2), 1 gives (x − 1), 4 gives (x − 4). The point (0, −8) told me a = −1 because plugging in x = 0 gave −8 = 8a.”</w:t>
            </w:r>
          </w:p>
          <w:p>
            <w:r>
              <w:t>REASONING: “This works because the Zero Product Property guarantees the factors produce zeros, and a single point is enough to solve for the one unknown coefficient a.”</w:t>
            </w:r>
          </w:p>
          <w:p>
            <w:r>
              <w:t>Release valve: if short on time, partners justify aloud in class; written CER → homework. Preserve the justification conversation.</w:t>
            </w:r>
          </w:p>
        </w:tc>
      </w:tr>
    </w:tbl>
    <w:p/>
    <w:tbl>
      <w:tblPr>
        <w:tblStyle w:val="TableGrid"/>
        <w:tblW w:type="auto" w:w="0"/>
        <w:tblLook w:firstColumn="1" w:firstRow="1" w:lastColumn="0" w:lastRow="0" w:noHBand="0" w:noVBand="1" w:val="04A0"/>
      </w:tblPr>
      <w:tblGrid>
        <w:gridCol w:w="10224"/>
      </w:tblGrid>
      <w:tr>
        <w:tc>
          <w:tcPr>
            <w:tcW w:type="dxa" w:w="10224"/>
          </w:tcPr>
          <w:p>
            <w:r/>
            <w:r>
              <w:rPr>
                <w:b/>
              </w:rPr>
              <w:t>🎯  TEACHER MOVES — Reverse Engineering</w:t>
            </w:r>
          </w:p>
          <w:p>
            <w:r>
              <w:t>Common stall: Forget the leading coefficient a. Prompt: “Plug in x = 0. Do you get −8?”</w:t>
            </w:r>
          </w:p>
          <w:p>
            <w:r>
              <w:t>Common error: Sign flip on a zero. “x = −2” becomes (x − 2). Prompt: “Set your factor = 0. Does it give x = −2?”</w:t>
            </w:r>
          </w:p>
          <w:p>
            <w:r>
              <w:t>Partner roles (IEP-friendly): “factor-finder” and “equation-checker.” Clear scope for processing-speed accommodations.</w:t>
            </w:r>
          </w:p>
          <w:p>
            <w:r>
              <w:t>CER push: “Explain it to your partner using the CER template from the top of the packet. Use ‘because.’”</w:t>
            </w:r>
          </w:p>
          <w:p>
            <w:r>
              <w:t>Extension: “What if the point were (0, 8) instead?” (a = 1, so f(x) = (x + 2)(x − 1)(x − 4).)</w:t>
            </w:r>
          </w:p>
        </w:tc>
      </w:tr>
    </w:tbl>
    <w:p/>
    <w:tbl>
      <w:tblPr>
        <w:tblStyle w:val="TableGrid"/>
        <w:tblW w:type="auto" w:w="0"/>
        <w:tblLook w:firstColumn="1" w:firstRow="1" w:lastColumn="0" w:lastRow="0" w:noHBand="0" w:noVBand="1" w:val="04A0"/>
      </w:tblPr>
      <w:tblGrid>
        <w:gridCol w:w="10224"/>
      </w:tblGrid>
      <w:tr>
        <w:tc>
          <w:tcPr>
            <w:tcW w:type="dxa" w:w="10224"/>
          </w:tcPr>
          <w:p>
            <w:r/>
            <w:r>
              <w:rPr>
                <w:b/>
              </w:rPr>
              <w:t>[Share/Summary]  [DOK 2] Synthesis + Reflection</w:t>
            </w:r>
          </w:p>
          <w:p>
            <w:r>
              <w:t>Framework: 5–15 min. Synthesis, return to objectives, Criteria for Success self-rating. NOT optional — use the RE release valve before cutting this.</w:t>
            </w:r>
          </w:p>
        </w:tc>
      </w:tr>
    </w:tbl>
    <w:p/>
    <w:tbl>
      <w:tblPr>
        <w:tblStyle w:val="TableGrid"/>
        <w:tblW w:type="auto" w:w="0"/>
        <w:tblLook w:firstColumn="1" w:firstRow="1" w:lastColumn="0" w:lastRow="0" w:noHBand="0" w:noVBand="1" w:val="04A0"/>
      </w:tblPr>
      <w:tblGrid>
        <w:gridCol w:w="10224"/>
      </w:tblGrid>
      <w:tr>
        <w:tc>
          <w:tcPr>
            <w:tcW w:type="dxa" w:w="10224"/>
          </w:tcPr>
          <w:p>
            <w:r/>
            <w:r>
              <w:rPr>
                <w:b/>
              </w:rPr>
              <w:t>🔁  SHARE / SUMMARY   [Share/Summary]  [DOK 2]   (5 min)</w:t>
            </w:r>
          </w:p>
          <w:p>
            <w:r>
              <w:t>Synthesis:</w:t>
            </w:r>
          </w:p>
          <w:p>
            <w:r>
              <w:t>Today the ________ of a polynomial came from its ________, and a ________ on the graph told us the leading coefficient.</w:t>
            </w:r>
          </w:p>
          <w:p>
            <w:r>
              <w:t>Quick self-check — circle one for each (Criteria for Success):</w:t>
            </w:r>
          </w:p>
          <w:p>
            <w:r>
              <w:t>1.  I can factor a polynomial and find its zeros.            ✓    partly    not yet</w:t>
            </w:r>
          </w:p>
          <w:p>
            <w:r>
              <w:t>2.  I can predict what changes when f(x) becomes −f(x).      ✓    partly    not yet</w:t>
            </w:r>
          </w:p>
          <w:p>
            <w:r>
              <w:t>3.  I can build an equation from zeros and a point.          ✓    partly    not yet</w:t>
            </w:r>
          </w:p>
          <w:p>
            <w:r>
              <w:t>4.  I can describe what the graph does at a repeated zero.   ✓    partly    not yet</w:t>
            </w:r>
          </w:p>
          <w:p>
            <w:r>
              <w:t>Preview: tomorrow we name the thing we saw at x = 4 in g(x).</w:t>
            </w:r>
          </w:p>
        </w:tc>
      </w:tr>
    </w:tbl>
    <w:p/>
    <w:tbl>
      <w:tblPr>
        <w:tblStyle w:val="TableGrid"/>
        <w:tblW w:type="auto" w:w="0"/>
        <w:tblLook w:firstColumn="1" w:firstRow="1" w:lastColumn="0" w:lastRow="0" w:noHBand="0" w:noVBand="1" w:val="04A0"/>
      </w:tblPr>
      <w:tblGrid>
        <w:gridCol w:w="10224"/>
      </w:tblGrid>
      <w:tr>
        <w:tc>
          <w:tcPr>
            <w:tcW w:type="dxa" w:w="10224"/>
          </w:tcPr>
          <w:p>
            <w:r/>
            <w:r>
              <w:rPr>
                <w:b/>
              </w:rPr>
              <w:t>✅  SHARE / SUMMARY / ANSWER KEY + DIAGNOSTIC</w:t>
            </w:r>
          </w:p>
          <w:p>
            <w:r>
              <w:t>Sentence completion: The ZEROS came from its FACTORS, and a POINT on the graph told us the leading coefficient.</w:t>
            </w:r>
          </w:p>
          <w:p>
            <w:r>
              <w:t>Criteria for Success scan targets:</w:t>
            </w:r>
          </w:p>
          <w:p>
            <w:r>
              <w:t>•  #1 factoring: ✓ or partly for most. “Not yet” = intervention in next Do Now.</w:t>
            </w:r>
          </w:p>
          <w:p>
            <w:r>
              <w:t>•  #2 sign flip: ✓ for most (explicit Do Now + Launch content).</w:t>
            </w:r>
          </w:p>
          <w:p>
            <w:r>
              <w:t>•  #3 reverse engineering: “partly” acceptable today. New skill.</w:t>
            </w:r>
          </w:p>
          <w:p>
            <w:r>
              <w:t>•  #4 repeated zero: expect mostly “partly” or “not yet.” Day 3 exists to name this.</w:t>
            </w:r>
          </w:p>
          <w:p>
            <w:r>
              <w:t>Teacher script (5 min):</w:t>
            </w:r>
          </w:p>
          <w:p>
            <w:r>
              <w:t>1.  Essential Question callback (60s).</w:t>
            </w:r>
          </w:p>
          <w:p>
            <w:r>
              <w:t>2.  Language Objective check (60s): “Who used ‘the zeros stay the same because...’? What did you finish with?”</w:t>
            </w:r>
          </w:p>
          <w:p>
            <w:r>
              <w:t>3.  Students circle self-ratings (90s).</w:t>
            </w:r>
          </w:p>
          <w:p>
            <w:r>
              <w:t>4.  Preview Day 3 (30s): “Tomorrow we name what happened at x = 4.”</w:t>
            </w:r>
          </w:p>
          <w:p>
            <w:r>
              <w:t>5.  Transition (30s): packets out for CER.</w:t>
            </w:r>
          </w:p>
        </w:tc>
      </w:tr>
    </w:tbl>
    <w:p/>
    <w:tbl>
      <w:tblPr>
        <w:tblStyle w:val="TableGrid"/>
        <w:tblW w:type="auto" w:w="0"/>
        <w:tblLook w:firstColumn="1" w:firstRow="1" w:lastColumn="0" w:lastRow="0" w:noHBand="0" w:noVBand="1" w:val="04A0"/>
      </w:tblPr>
      <w:tblGrid>
        <w:gridCol w:w="10224"/>
      </w:tblGrid>
      <w:tr>
        <w:tc>
          <w:tcPr>
            <w:tcW w:type="dxa" w:w="10224"/>
          </w:tcPr>
          <w:p>
            <w:r/>
            <w:r>
              <w:rPr>
                <w:b/>
              </w:rPr>
              <w:t>[Exit Ticket]  [DOK 2] Verification</w:t>
            </w:r>
          </w:p>
          <w:p>
            <w:r>
              <w:t>Framework: shows what students learned relative to objective.</w:t>
            </w:r>
          </w:p>
          <w:p>
            <w:r>
              <w:t>Savvas Practice #6 in CER format. DOK 2 deliberately — walk-out task under time pressure should not be DOK 3.</w:t>
            </w:r>
          </w:p>
        </w:tc>
      </w:tr>
    </w:tbl>
    <w:p/>
    <w:tbl>
      <w:tblPr>
        <w:tblStyle w:val="TableGrid"/>
        <w:tblW w:type="auto" w:w="0"/>
        <w:tblLook w:firstColumn="1" w:firstRow="1" w:lastColumn="0" w:lastRow="0" w:noHBand="0" w:noVBand="1" w:val="04A0"/>
      </w:tblPr>
      <w:tblGrid>
        <w:gridCol w:w="10224"/>
      </w:tblGrid>
      <w:tr>
        <w:tc>
          <w:tcPr>
            <w:tcW w:type="dxa" w:w="10224"/>
          </w:tcPr>
          <w:p>
            <w:r/>
            <w:r>
              <w:rPr>
                <w:b/>
              </w:rPr>
              <w:t>📤  EXIT TICKET — CER   [Exit Ticket]  [DOK 2]   (5 min)</w:t>
            </w:r>
          </w:p>
          <w:p>
            <w:r>
              <w:t>Savvas Practice #6:</w:t>
            </w:r>
          </w:p>
          <w:p>
            <w:r>
              <w:t>If you use zeros to sketch the graph of a polynomial function, how can you verify that your graph is correct?</w:t>
            </w:r>
          </w:p>
          <w:p>
            <w:r>
              <w:t>Use CER format (see reference at top of packet if you need a reminder).</w:t>
            </w:r>
          </w:p>
          <w:p>
            <w:r>
              <w:t>Claim:  ____________________________________________</w:t>
            </w:r>
          </w:p>
          <w:p>
            <w:r>
              <w:t>_______________________________________________</w:t>
            </w:r>
          </w:p>
          <w:p>
            <w:r>
              <w:t>Evidence:  __________________________________________</w:t>
            </w:r>
          </w:p>
          <w:p>
            <w:r>
              <w:t>_______________________________________________</w:t>
            </w:r>
          </w:p>
          <w:p>
            <w:r>
              <w:t>_______________________________________________</w:t>
            </w:r>
          </w:p>
          <w:p>
            <w:r>
              <w:t>Reasoning:  _________________________________________</w:t>
            </w:r>
          </w:p>
          <w:p>
            <w:r>
              <w:t>_______________________________________________</w:t>
            </w:r>
          </w:p>
          <w:p>
            <w:r>
              <w:t>_______________________________________________</w:t>
            </w:r>
          </w:p>
        </w:tc>
      </w:tr>
    </w:tbl>
    <w:p/>
    <w:tbl>
      <w:tblPr>
        <w:tblStyle w:val="TableGrid"/>
        <w:tblW w:type="auto" w:w="0"/>
        <w:tblLook w:firstColumn="1" w:firstRow="1" w:lastColumn="0" w:lastRow="0" w:noHBand="0" w:noVBand="1" w:val="04A0"/>
      </w:tblPr>
      <w:tblGrid>
        <w:gridCol w:w="10224"/>
      </w:tblGrid>
      <w:tr>
        <w:tc>
          <w:tcPr>
            <w:tcW w:type="dxa" w:w="10224"/>
          </w:tcPr>
          <w:p>
            <w:r/>
            <w:r>
              <w:rPr>
                <w:b/>
              </w:rPr>
              <w:t>✅  EXIT TICKET / ANSWER KEY</w:t>
            </w:r>
          </w:p>
          <w:p>
            <w:r>
              <w:t>Savvas Practice #6 sample answer:</w:t>
            </w:r>
          </w:p>
          <w:p>
            <w:r>
              <w:t>CLAIM: The graph can be verified by checking zeros, end behavior, and sign intervals.</w:t>
            </w:r>
          </w:p>
          <w:p>
            <w:r>
              <w:t>EVIDENCE: Substitute each suspected zero — f(x) should equal 0. Pick a test point in each interval and calculate f(test) — the sign should match above/below the x-axis. Compare to a Desmos graph.</w:t>
            </w:r>
          </w:p>
          <w:p>
            <w:r>
              <w:t>REASONING: Zeros are where the graph meets the x-axis by definition, so if sketched zeros match the factors, the x-intercepts are right. Test points confirm the shape between zeros. Desmos is a visual cross-check.</w:t>
            </w:r>
          </w:p>
          <w:p>
            <w:r>
              <w:t>Why DOK 2: applying known verification strategies. Not constructing a novel argument (that was Reverse Engineering).</w:t>
            </w:r>
          </w:p>
          <w:p>
            <w:r>
              <w:t>ELL look-for: students using “because” or “since” in Reasoning — the CER scaffold worked.</w:t>
            </w:r>
          </w:p>
        </w:tc>
      </w:tr>
    </w:tbl>
    <w:p/>
    <w:tbl>
      <w:tblPr>
        <w:tblStyle w:val="TableGrid"/>
        <w:tblW w:type="auto" w:w="0"/>
        <w:tblLook w:firstColumn="1" w:firstRow="1" w:lastColumn="0" w:lastRow="0" w:noHBand="0" w:noVBand="1" w:val="04A0"/>
      </w:tblPr>
      <w:tblGrid>
        <w:gridCol w:w="10224"/>
      </w:tblGrid>
      <w:tr>
        <w:tc>
          <w:tcPr>
            <w:tcW w:type="dxa" w:w="10224"/>
          </w:tcPr>
          <w:p>
            <w:r/>
            <w:r>
              <w:rPr>
                <w:b/>
              </w:rPr>
              <w:t>📷  WHAT TO COLLECT</w:t>
            </w:r>
          </w:p>
          <w:p>
            <w:r>
              <w:t>1.  Do Now sheets — collected on entry scan or during Launch synthesis (diagnostic evidence, DOK 2).</w:t>
            </w:r>
          </w:p>
          <w:p>
            <w:r>
              <w:t>2.  Exit ticket (DOK 2, every student).</w:t>
            </w:r>
          </w:p>
          <w:p>
            <w:r>
              <w:t>3.  Reverse engineering pages — photo or collect (DOK 3 evidence).</w:t>
            </w:r>
          </w:p>
          <w:p>
            <w:r>
              <w:t>4.  Share/Summary self-ratings — quick scan as packets come in.</w:t>
            </w:r>
          </w:p>
          <w:p>
            <w:r>
              <w:t>5.  Note students who showed the “it touches!” discovery on #13 — call on them first in Day 3.</w:t>
            </w:r>
          </w:p>
        </w:tc>
      </w:tr>
    </w:tbl>
    <w:p/>
    <w:tbl>
      <w:tblPr>
        <w:tblStyle w:val="TableGrid"/>
        <w:tblW w:type="auto" w:w="0"/>
        <w:tblLook w:firstColumn="1" w:firstRow="1" w:lastColumn="0" w:lastRow="0" w:noHBand="0" w:noVBand="1" w:val="04A0"/>
      </w:tblPr>
      <w:tblGrid>
        <w:gridCol w:w="10224"/>
      </w:tblGrid>
      <w:tr>
        <w:tc>
          <w:tcPr>
            <w:tcW w:type="dxa" w:w="10224"/>
          </w:tcPr>
          <w:p>
            <w:r/>
            <w:r>
              <w:rPr>
                <w:b/>
              </w:rPr>
              <w:t>👀  LOOK-FORS DURING WALKTHROUGH</w:t>
            </w:r>
          </w:p>
          <w:p>
            <w:r>
              <w:t>[Do Now A] Solo paper: students working silently? Predictions in writing?</w:t>
            </w:r>
          </w:p>
          <w:p>
            <w:r>
              <w:t>[Do Now C] Blooket: Teacher monitoring dashboard diagnostically?</w:t>
            </w:r>
          </w:p>
          <w:p>
            <w:r>
              <w:t>[Launch] Sign Flip: predictions referenced? Cold-calls used to surface wrong ideas safely?</w:t>
            </w:r>
          </w:p>
          <w:p>
            <w:r>
              <w:t>[Explore] #13: students articulating observations in their own language? Teacher resisting the urge to name multiplicity?</w:t>
            </w:r>
          </w:p>
          <w:p>
            <w:r>
              <w:t>[Explore] RE: partners justifying with CER structure? “Because”/“since” in their reasoning?</w:t>
            </w:r>
          </w:p>
          <w:p>
            <w:r>
              <w:t>[Share/Summary] Self-ratings honest? Teacher calling back Essential Question + Language Objective?</w:t>
            </w:r>
          </w:p>
          <w:p>
            <w:r>
              <w:t>[Exit Ticket] CER structure visible? All three components present?</w:t>
            </w:r>
          </w:p>
        </w:tc>
      </w:tr>
    </w:tbl>
    <w:p/>
    <w:tbl>
      <w:tblPr>
        <w:tblStyle w:val="TableGrid"/>
        <w:tblW w:type="auto" w:w="0"/>
        <w:tblLook w:firstColumn="1" w:firstRow="1" w:lastColumn="0" w:lastRow="0" w:noHBand="0" w:noVBand="1" w:val="04A0"/>
      </w:tblPr>
      <w:tblGrid>
        <w:gridCol w:w="10224"/>
      </w:tblGrid>
      <w:tr>
        <w:tc>
          <w:tcPr>
            <w:tcW w:type="dxa" w:w="10224"/>
          </w:tcPr>
          <w:p>
            <w:r/>
            <w:r>
              <w:rPr>
                <w:b/>
              </w:rPr>
              <w:t>🧩  MODIFICATIONS / SUPPORT FOR IEP STUDENTS</w:t>
            </w:r>
          </w:p>
          <w:p>
            <w:r>
              <w:t>•  Chunked tasks: one step per clearly numbered step. No dense text blocks.</w:t>
            </w:r>
          </w:p>
          <w:p>
            <w:r>
              <w:t>•  Desmos graphing reduces fine-motor sketch demand.</w:t>
            </w:r>
          </w:p>
          <w:p>
            <w:r>
              <w:t>•  Partner pairing for Reverse Engineering: assign roles (“factor-finder” and “equation-checker”) so students with processing-speed accommodations have a clearly scoped job.</w:t>
            </w:r>
          </w:p>
          <w:p>
            <w:r>
              <w:t>•  Extended-time release valve: written CER portion of Reverse Engineering → homework if class time runs short.</w:t>
            </w:r>
          </w:p>
          <w:p>
            <w:r>
              <w:t>•  Blooket answers read aloud if an individual IEP requires audio support.</w:t>
            </w:r>
          </w:p>
          <w:p>
            <w:r>
              <w:t>•  Preferential seating near board for Sign Flip synthesis.</w:t>
            </w:r>
          </w:p>
          <w:p>
            <w:r>
              <w:t>•  Do Now sheet is deliberately short (3 prompts) so students with slower processing can complete it in 5 minutes.</w:t>
            </w:r>
          </w:p>
        </w:tc>
      </w:tr>
    </w:tbl>
    <w:p/>
    <w:tbl>
      <w:tblPr>
        <w:tblStyle w:val="TableGrid"/>
        <w:tblW w:type="auto" w:w="0"/>
        <w:tblLook w:firstColumn="1" w:firstRow="1" w:lastColumn="0" w:lastRow="0" w:noHBand="0" w:noVBand="1" w:val="04A0"/>
      </w:tblPr>
      <w:tblGrid>
        <w:gridCol w:w="10224"/>
      </w:tblGrid>
      <w:tr>
        <w:tc>
          <w:tcPr>
            <w:tcW w:type="dxa" w:w="10224"/>
          </w:tcPr>
          <w:p>
            <w:r/>
            <w:r>
              <w:rPr>
                <w:b/>
              </w:rPr>
              <w:t>🌍  SUPPORTS FOR ELL STUDENTS</w:t>
            </w:r>
          </w:p>
          <w:p>
            <w:r>
              <w:t>•  Sentence frame on Do Now sheet: “The zeros stay the same because ___, and the graph changes because ___.”</w:t>
            </w:r>
          </w:p>
          <w:p>
            <w:r>
              <w:t>•  Predict-before-verify routine — students commit in writing before speaking.</w:t>
            </w:r>
          </w:p>
          <w:p>
            <w:r>
              <w:t>•  “Touches” / “bounces” / “turns” all accepted for #13 discovery today; academic term (multiplicity) deferred to Day 3.</w:t>
            </w:r>
          </w:p>
          <w:p>
            <w:r>
              <w:t>•  No new vocabulary introduced today — deliberate language-load reduction after a week off.</w:t>
            </w:r>
          </w:p>
          <w:p>
            <w:r>
              <w:t>•  Materials-light: no chart paper setup, no manipulatives.</w:t>
            </w:r>
          </w:p>
          <w:p>
            <w:r>
              <w:t>•  Think-Pair-Share before any public share; writing before speaking.</w:t>
            </w:r>
          </w:p>
          <w:p>
            <w:r>
              <w:t>•  CER reference callout at top of packet gives sentence starters + worked example on a DIFFERENT topic so CER structure is portable.</w:t>
            </w:r>
          </w:p>
          <w:p>
            <w:r>
              <w:t>•  Share/Summary self-rating uses check/partly/not-yet icons — keeps cognitive load on the math, not on producing English.</w:t>
            </w:r>
          </w:p>
        </w:tc>
      </w:tr>
    </w:tbl>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