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i-Fold Poster Spec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LEFT PANEL - "The Challeng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BUSINESS CONTEXT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• Product photo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• Current problem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• Our mission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DATA COLLECTION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• Method used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• Sample size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• Data table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ENTER PANEL - "The Math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DEMAND ANALYSIS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[Graph 1: Scatter]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D(p) = ___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PROFIT MODEL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[Graph 2: Parabola]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P(p) = ___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Vertex: ($___, $___)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IGHT PANEL - "The Soluti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RECOMMENDATION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• Best price: $__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• Expected profit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• Why it works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TEAM INFO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• Names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• Class period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• Acknowledgments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ZE: Standard tri-fold (36" × 48" tot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NT: Titles 48pt, Body text 24pt minimu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ORS: Use business brand colors if possi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