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Parabolas for Profit Project Rubric (Teacher Version)</w:t>
      </w:r>
    </w:p>
    <w:p>
      <w:r>
        <w:t>Use this rubric to evaluate team presentations and products. Each category is scored from 1 (Beginning) to 4 (Advanced). Weights are indicated for overall calculation. Record individual or team scores as appropriate.</w:t>
      </w:r>
    </w:p>
    <w:p>
      <w:pPr>
        <w:pStyle w:val="Heading2"/>
      </w:pPr>
      <w:r>
        <w:t>1. Mathematical Accuracy (30%)</w:t>
      </w:r>
    </w:p>
    <w:p>
      <w:pPr>
        <w:pStyle w:val="ListBullet"/>
      </w:pPr>
      <w:r>
        <w:t>1 - Beginning: Frequent calculation errors; formulas incomplete or incorrect.</w:t>
      </w:r>
    </w:p>
    <w:p>
      <w:pPr>
        <w:pStyle w:val="ListBullet"/>
      </w:pPr>
      <w:r>
        <w:t>2 - Developing: Most formulas correct but minor computational errors present.</w:t>
      </w:r>
    </w:p>
    <w:p>
      <w:pPr>
        <w:pStyle w:val="ListBullet"/>
      </w:pPr>
      <w:r>
        <w:t>3 - Proficient: Accurate use of equations for demand, cost, and profit; calculations checked.</w:t>
      </w:r>
    </w:p>
    <w:p>
      <w:pPr>
        <w:pStyle w:val="ListBullet"/>
      </w:pPr>
      <w:r>
        <w:t>4 - Advanced: Precise and consistent math; includes verification or insightful extensions.</w:t>
      </w:r>
    </w:p>
    <w:p>
      <w:pPr>
        <w:pStyle w:val="Heading2"/>
      </w:pPr>
      <w:r>
        <w:t>2. Reasoning &amp; Interpretation (25%)</w:t>
      </w:r>
    </w:p>
    <w:p>
      <w:pPr>
        <w:pStyle w:val="ListBullet"/>
      </w:pPr>
      <w:r>
        <w:t>1 - Beginning: Limited explanation of what results mean.</w:t>
      </w:r>
    </w:p>
    <w:p>
      <w:pPr>
        <w:pStyle w:val="ListBullet"/>
      </w:pPr>
      <w:r>
        <w:t>2 - Developing: Some attempt to connect math to business meaning.</w:t>
      </w:r>
    </w:p>
    <w:p>
      <w:pPr>
        <w:pStyle w:val="ListBullet"/>
      </w:pPr>
      <w:r>
        <w:t>3 - Proficient: Clear connection between model results and real-world implications.</w:t>
      </w:r>
    </w:p>
    <w:p>
      <w:pPr>
        <w:pStyle w:val="ListBullet"/>
      </w:pPr>
      <w:r>
        <w:t>4 - Advanced: Insightful, data-supported reasoning; demonstrates deep business understanding.</w:t>
      </w:r>
    </w:p>
    <w:p>
      <w:pPr>
        <w:pStyle w:val="Heading2"/>
      </w:pPr>
      <w:r>
        <w:t>3. Graphs &amp; Visual Design (25%)</w:t>
      </w:r>
    </w:p>
    <w:p>
      <w:pPr>
        <w:pStyle w:val="ListBullet"/>
      </w:pPr>
      <w:r>
        <w:t>1 - Beginning: Graphs missing or unlabeled.</w:t>
      </w:r>
    </w:p>
    <w:p>
      <w:pPr>
        <w:pStyle w:val="ListBullet"/>
      </w:pPr>
      <w:r>
        <w:t>2 - Developing: Graphs included but unclear or inconsistent formatting.</w:t>
      </w:r>
    </w:p>
    <w:p>
      <w:pPr>
        <w:pStyle w:val="ListBullet"/>
      </w:pPr>
      <w:r>
        <w:t>3 - Proficient: Well-labeled graphs; consistent axes and formatting.</w:t>
      </w:r>
    </w:p>
    <w:p>
      <w:pPr>
        <w:pStyle w:val="ListBullet"/>
      </w:pPr>
      <w:r>
        <w:t>4 - Advanced: Visually engaging and precise graphs; clear data storytelling.</w:t>
      </w:r>
    </w:p>
    <w:p>
      <w:pPr>
        <w:pStyle w:val="Heading2"/>
      </w:pPr>
      <w:r>
        <w:t>4. Presentation &amp; Teamwork (20%)</w:t>
      </w:r>
    </w:p>
    <w:p>
      <w:pPr>
        <w:pStyle w:val="ListBullet"/>
      </w:pPr>
      <w:r>
        <w:t>1 - Beginning: Disorganized presentation; one or two speakers dominate.</w:t>
      </w:r>
    </w:p>
    <w:p>
      <w:pPr>
        <w:pStyle w:val="ListBullet"/>
      </w:pPr>
      <w:r>
        <w:t>2 - Developing: Uneven participation or pacing; partial clarity.</w:t>
      </w:r>
    </w:p>
    <w:p>
      <w:pPr>
        <w:pStyle w:val="ListBullet"/>
      </w:pPr>
      <w:r>
        <w:t>3 - Proficient: Organized presentation; balanced speaking roles.</w:t>
      </w:r>
    </w:p>
    <w:p>
      <w:pPr>
        <w:pStyle w:val="ListBullet"/>
      </w:pPr>
      <w:r>
        <w:t>4 - Advanced: Confident, well-rehearsed delivery; strong teamwork evident.</w:t>
      </w:r>
    </w:p>
    <w:p>
      <w:r>
        <w:br/>
        <w:t>Total Score: __________ / 4.00 Weighted Average</w:t>
      </w:r>
    </w:p>
    <w:p>
      <w:r>
        <w:t>Teacher Comments: 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