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i-Fold Poster Spec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LEFT PANEL - "The Challeng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BUSINESS CONTEXT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• Product photo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• Current problem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• Our mission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DATA COLLECTION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• Method used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• Sample size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• Data table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ENTER PANEL - "The Math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DEMAND ANALYSIS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[Graph 1: Scatter]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D(p) = ___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PROFIT MODEL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[Graph 2: Parabola]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P(p) = ___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Vertex: ($___, $___)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IGHT PANEL - "The Soluti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RECOMMENDATION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• Best price: $__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• Expected profit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• Why it works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TEAM INFO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• Names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• Class period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• Acknowledgments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ZE: Standard tri-fold (36" × 48" tot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NT: Titles 48pt, Body text 24pt minim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ORS: Use business brand colors if possi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