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Parabolas for Profit Project Rubric (Teacher Version)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this rubric to evaluate team presentations and products. Each category is scored from 1 (Beginning) to 4 (Advanced). Weights are indicated for overall calculation. Record individual or team scores as appropriate.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Mathematical Accuracy (30%)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Beginning: Frequent calculation errors; formulas incomplete or incorrect.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Developing: Most formulas correct but minor computational errors present.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Proficient: Accurate use of equations for demand, cost, and profit; calculations checked.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Advanced: Precise and consistent math; includes verification or insightful extensions.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Reasoning &amp; Interpretation (25%)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Beginning: Limited explanation of what results mean.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Developing: Some attempt to connect math to business meaning.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Proficient: Clear connection between model results and real-world implications.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Advanced: Insightful, data-supported reasoning; demonstrates deep business understanding.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 Graphs &amp; Visual Design (25%)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Beginning: Graphs missing or unlabeled.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Developing: Graphs included but unclear or inconsistent formatting.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Proficient: Well-labeled graphs; consistent axes and formatting.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Advanced: Visually engaging and precise graphs; clear data storytelling.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4. Presentation &amp; Teamwork (20%)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Beginning: Disorganized presentation; one or two speakers dominate.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Developing: Uneven participation or pacing; partial clarity.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Proficient: Organized presentation; balanced speaking roles.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Advanced: Confident, well-rehearsed delivery; strong teamwork evident.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Total Score: __________ / 4.00 Weighted Average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Teacher Comments: ____________________________________________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