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B36E3" w14:textId="77777777" w:rsidR="004700A7" w:rsidRDefault="00B453B5" w:rsidP="00B453B5">
      <w:pPr>
        <w:pStyle w:val="Title"/>
        <w:jc w:val="right"/>
        <w:rPr>
          <w:u w:val="single"/>
        </w:rPr>
      </w:pPr>
      <w:r w:rsidRPr="00B453B5">
        <w:rPr>
          <w:u w:val="single"/>
        </w:rPr>
        <w:t xml:space="preserve">ARIZONA WESTERN COLLEGE </w:t>
      </w:r>
      <w:r>
        <w:rPr>
          <w:u w:val="single"/>
        </w:rPr>
        <w:t>–</w:t>
      </w:r>
      <w:r w:rsidRPr="00B453B5">
        <w:rPr>
          <w:u w:val="single"/>
        </w:rPr>
        <w:t xml:space="preserve"> ITSS</w:t>
      </w:r>
    </w:p>
    <w:p w14:paraId="53B578A2" w14:textId="77777777" w:rsidR="00B453B5" w:rsidRDefault="00B453B5" w:rsidP="00B453B5"/>
    <w:p w14:paraId="73E1B458" w14:textId="77777777" w:rsidR="00B453B5" w:rsidRDefault="00B453B5" w:rsidP="00B453B5"/>
    <w:p w14:paraId="34D07779" w14:textId="77777777" w:rsidR="00B453B5" w:rsidRDefault="00B453B5" w:rsidP="00B453B5"/>
    <w:p w14:paraId="3C843F30" w14:textId="77777777" w:rsidR="00B453B5" w:rsidRDefault="00B453B5" w:rsidP="00B453B5"/>
    <w:p w14:paraId="3878F34C" w14:textId="77777777" w:rsidR="00B453B5" w:rsidRDefault="00B453B5" w:rsidP="00B453B5"/>
    <w:p w14:paraId="131A82CE" w14:textId="77777777" w:rsidR="00B453B5" w:rsidRDefault="00B453B5" w:rsidP="00B453B5"/>
    <w:p w14:paraId="7B18C44B" w14:textId="77777777" w:rsidR="00B453B5" w:rsidRDefault="00B453B5" w:rsidP="00B453B5"/>
    <w:p w14:paraId="002F5894" w14:textId="77777777" w:rsidR="00B453B5" w:rsidRDefault="00B453B5" w:rsidP="00B453B5"/>
    <w:p w14:paraId="3365C576" w14:textId="77777777" w:rsidR="00B453B5" w:rsidRDefault="00B453B5" w:rsidP="00B453B5">
      <w:pPr>
        <w:pStyle w:val="Title"/>
        <w:jc w:val="right"/>
      </w:pPr>
    </w:p>
    <w:p w14:paraId="62551356" w14:textId="77777777" w:rsidR="00B453B5" w:rsidRPr="00B453B5" w:rsidRDefault="00D611FF" w:rsidP="00B453B5">
      <w:pPr>
        <w:pStyle w:val="Title"/>
        <w:jc w:val="right"/>
        <w:rPr>
          <w:b/>
        </w:rPr>
      </w:pPr>
      <w:r>
        <w:rPr>
          <w:b/>
        </w:rPr>
        <w:t>Windows Patch Management</w:t>
      </w:r>
    </w:p>
    <w:p w14:paraId="74D3BFCD" w14:textId="77777777" w:rsidR="00B453B5" w:rsidRPr="00B453B5" w:rsidRDefault="002B2F2B" w:rsidP="00B453B5">
      <w:pPr>
        <w:pStyle w:val="Title"/>
        <w:jc w:val="right"/>
        <w:rPr>
          <w:b/>
        </w:rPr>
      </w:pPr>
      <w:r>
        <w:rPr>
          <w:b/>
        </w:rPr>
        <w:t>Version 1</w:t>
      </w:r>
      <w:r w:rsidR="00B453B5" w:rsidRPr="00B453B5">
        <w:rPr>
          <w:b/>
        </w:rPr>
        <w:t>.0</w:t>
      </w:r>
      <w:r w:rsidR="00B20F9E">
        <w:rPr>
          <w:b/>
        </w:rPr>
        <w:t>0</w:t>
      </w:r>
      <w:r w:rsidR="00D611FF">
        <w:rPr>
          <w:b/>
        </w:rPr>
        <w:t>0</w:t>
      </w:r>
    </w:p>
    <w:p w14:paraId="7A721B72" w14:textId="77777777" w:rsidR="00B453B5" w:rsidRDefault="00B453B5" w:rsidP="00B453B5">
      <w:pPr>
        <w:jc w:val="right"/>
      </w:pPr>
    </w:p>
    <w:p w14:paraId="0693EDE9" w14:textId="77777777" w:rsidR="00B453B5" w:rsidRDefault="00B453B5" w:rsidP="00B453B5">
      <w:pPr>
        <w:jc w:val="right"/>
      </w:pPr>
    </w:p>
    <w:p w14:paraId="741AC31B" w14:textId="77777777" w:rsidR="00B453B5" w:rsidRDefault="00B453B5" w:rsidP="00B453B5">
      <w:pPr>
        <w:jc w:val="right"/>
      </w:pPr>
    </w:p>
    <w:p w14:paraId="41BBDD3E" w14:textId="77777777" w:rsidR="00B453B5" w:rsidRDefault="00B453B5" w:rsidP="00B453B5">
      <w:pPr>
        <w:jc w:val="right"/>
      </w:pPr>
    </w:p>
    <w:p w14:paraId="5F2365DE" w14:textId="77777777" w:rsidR="00B453B5" w:rsidRDefault="00B453B5" w:rsidP="00B453B5">
      <w:pPr>
        <w:jc w:val="right"/>
      </w:pPr>
    </w:p>
    <w:p w14:paraId="6C07E763" w14:textId="77777777" w:rsidR="00B453B5" w:rsidRDefault="00B453B5" w:rsidP="00B453B5">
      <w:pPr>
        <w:jc w:val="right"/>
      </w:pPr>
    </w:p>
    <w:p w14:paraId="0644B6D5" w14:textId="77777777" w:rsidR="00B453B5" w:rsidRDefault="00B453B5" w:rsidP="00B453B5">
      <w:pPr>
        <w:jc w:val="right"/>
      </w:pPr>
    </w:p>
    <w:p w14:paraId="1526B238" w14:textId="77777777" w:rsidR="00B453B5" w:rsidRDefault="00B453B5" w:rsidP="00B453B5">
      <w:pPr>
        <w:jc w:val="right"/>
      </w:pPr>
    </w:p>
    <w:p w14:paraId="088FC199" w14:textId="77777777" w:rsidR="00B453B5" w:rsidRDefault="00B453B5" w:rsidP="00B453B5">
      <w:pPr>
        <w:jc w:val="right"/>
      </w:pPr>
    </w:p>
    <w:p w14:paraId="0E02C75A" w14:textId="77777777" w:rsidR="00B453B5" w:rsidRDefault="00B453B5" w:rsidP="00B453B5">
      <w:pPr>
        <w:jc w:val="right"/>
      </w:pPr>
    </w:p>
    <w:p w14:paraId="1BA68716" w14:textId="77777777" w:rsidR="00B453B5" w:rsidRDefault="00B453B5" w:rsidP="00B453B5">
      <w:pPr>
        <w:jc w:val="right"/>
      </w:pPr>
    </w:p>
    <w:p w14:paraId="5E992418" w14:textId="77777777" w:rsidR="00B453B5" w:rsidRDefault="00B453B5" w:rsidP="00B453B5">
      <w:pPr>
        <w:jc w:val="right"/>
      </w:pPr>
    </w:p>
    <w:p w14:paraId="340A830A" w14:textId="77777777" w:rsidR="00B453B5" w:rsidRDefault="00B453B5" w:rsidP="00B453B5">
      <w:pPr>
        <w:jc w:val="right"/>
      </w:pPr>
    </w:p>
    <w:p w14:paraId="1251D3B4" w14:textId="77777777" w:rsidR="00B453B5" w:rsidRDefault="00B453B5" w:rsidP="00B453B5">
      <w:pPr>
        <w:jc w:val="right"/>
      </w:pPr>
    </w:p>
    <w:p w14:paraId="6833554A" w14:textId="77777777" w:rsidR="00B453B5" w:rsidRDefault="00B453B5" w:rsidP="00B453B5">
      <w:pPr>
        <w:jc w:val="right"/>
      </w:pPr>
    </w:p>
    <w:p w14:paraId="145BDADE" w14:textId="77777777" w:rsidR="00B453B5" w:rsidRDefault="00B453B5" w:rsidP="00B453B5">
      <w:pPr>
        <w:jc w:val="right"/>
      </w:pPr>
    </w:p>
    <w:p w14:paraId="22E8281A" w14:textId="77777777" w:rsidR="00B453B5" w:rsidRDefault="00B453B5" w:rsidP="00B453B5">
      <w:pPr>
        <w:jc w:val="right"/>
      </w:pPr>
    </w:p>
    <w:p w14:paraId="3F5742CA" w14:textId="77777777" w:rsidR="00B453B5" w:rsidRDefault="00B453B5" w:rsidP="00B453B5">
      <w:pPr>
        <w:jc w:val="right"/>
      </w:pPr>
    </w:p>
    <w:p w14:paraId="11AA14F4" w14:textId="77777777" w:rsidR="00B453B5" w:rsidRDefault="00B453B5" w:rsidP="00B453B5">
      <w:pPr>
        <w:jc w:val="right"/>
      </w:pPr>
    </w:p>
    <w:p w14:paraId="44F298C0" w14:textId="77777777" w:rsidR="00B453B5" w:rsidRDefault="00B453B5" w:rsidP="00B453B5">
      <w:pPr>
        <w:jc w:val="right"/>
      </w:pPr>
    </w:p>
    <w:p w14:paraId="29DADBDD" w14:textId="77777777" w:rsidR="00B453B5" w:rsidRDefault="00B453B5" w:rsidP="00B453B5">
      <w:pPr>
        <w:jc w:val="right"/>
      </w:pPr>
    </w:p>
    <w:p w14:paraId="4C316628" w14:textId="77777777" w:rsidR="00B453B5" w:rsidRDefault="00B453B5" w:rsidP="00B453B5">
      <w:pPr>
        <w:jc w:val="right"/>
      </w:pPr>
    </w:p>
    <w:p w14:paraId="1E28E134" w14:textId="77777777" w:rsidR="00B453B5" w:rsidRDefault="00B453B5" w:rsidP="00B453B5">
      <w:pPr>
        <w:jc w:val="right"/>
      </w:pPr>
    </w:p>
    <w:p w14:paraId="2154451C" w14:textId="77777777" w:rsidR="00B453B5" w:rsidRDefault="00B453B5" w:rsidP="00B453B5">
      <w:pPr>
        <w:jc w:val="right"/>
      </w:pPr>
    </w:p>
    <w:p w14:paraId="38EC0602" w14:textId="77777777" w:rsidR="00B453B5" w:rsidRDefault="00B453B5" w:rsidP="00B453B5">
      <w:pPr>
        <w:jc w:val="right"/>
      </w:pPr>
    </w:p>
    <w:p w14:paraId="51AF5577" w14:textId="77777777" w:rsidR="00B453B5" w:rsidRDefault="00B453B5" w:rsidP="00B453B5">
      <w:pPr>
        <w:jc w:val="right"/>
      </w:pPr>
    </w:p>
    <w:p w14:paraId="4E6E8ECC" w14:textId="77777777" w:rsidR="00B453B5" w:rsidRDefault="00B453B5" w:rsidP="00B453B5">
      <w:pPr>
        <w:jc w:val="right"/>
      </w:pPr>
    </w:p>
    <w:p w14:paraId="0268F66A" w14:textId="77777777" w:rsidR="00B453B5" w:rsidRDefault="00B453B5" w:rsidP="00B453B5">
      <w:pPr>
        <w:pStyle w:val="Heading1"/>
        <w:rPr>
          <w:b/>
        </w:rPr>
      </w:pPr>
      <w:r>
        <w:rPr>
          <w:b/>
        </w:rPr>
        <w:lastRenderedPageBreak/>
        <w:t>Disclaimers</w:t>
      </w:r>
    </w:p>
    <w:p w14:paraId="0FC1ECDE" w14:textId="77777777" w:rsidR="000274BC" w:rsidRDefault="000274BC" w:rsidP="000274BC">
      <w:pPr>
        <w:ind w:left="720"/>
      </w:pPr>
    </w:p>
    <w:p w14:paraId="1DA8C882" w14:textId="77777777" w:rsidR="00B453B5" w:rsidRDefault="00B453B5" w:rsidP="000274BC">
      <w:pPr>
        <w:ind w:left="720"/>
      </w:pPr>
      <w:r>
        <w:t xml:space="preserve">The information contained in this document is the proprietary and exclusive property of Arizona Western College except as otherwise indicated. No part of this document, in whole or in part, may be reproduced, stored, transmitted, or used for design purposes without the prior written permission of Arizona Western College. </w:t>
      </w:r>
    </w:p>
    <w:p w14:paraId="6F20F51F" w14:textId="77777777" w:rsidR="00B453B5" w:rsidRDefault="00B453B5" w:rsidP="000274BC">
      <w:pPr>
        <w:ind w:left="720"/>
      </w:pPr>
    </w:p>
    <w:p w14:paraId="5E68948E" w14:textId="77777777" w:rsidR="00B453B5" w:rsidRDefault="00B453B5" w:rsidP="000274BC">
      <w:pPr>
        <w:ind w:left="720"/>
      </w:pPr>
      <w:r>
        <w:t xml:space="preserve">The information contained in this document is subject to change without notice. </w:t>
      </w:r>
    </w:p>
    <w:p w14:paraId="6D17F3CF" w14:textId="77777777" w:rsidR="00B453B5" w:rsidRDefault="00B453B5" w:rsidP="000274BC">
      <w:pPr>
        <w:ind w:left="720"/>
      </w:pPr>
    </w:p>
    <w:p w14:paraId="4AF13F70" w14:textId="77777777" w:rsidR="000274BC" w:rsidRDefault="00B453B5" w:rsidP="000274BC">
      <w:pPr>
        <w:ind w:left="720"/>
      </w:pPr>
      <w:r>
        <w:t xml:space="preserve">The information in this document is provided for informational purposes only. Arizona Western College specifically disclaims all warranties, express or limited, including, but not limited, to the implied warranties of merchantability and fitness for a particular purpose, except as provided for in a separate software license agreement. </w:t>
      </w:r>
    </w:p>
    <w:p w14:paraId="241B939D" w14:textId="77777777" w:rsidR="000274BC" w:rsidRDefault="000274BC" w:rsidP="000274BC">
      <w:pPr>
        <w:pStyle w:val="Heading1"/>
      </w:pPr>
      <w:r>
        <w:rPr>
          <w:b/>
        </w:rPr>
        <w:t>Privacy Information</w:t>
      </w:r>
    </w:p>
    <w:p w14:paraId="50FAC567" w14:textId="77777777" w:rsidR="000274BC" w:rsidRDefault="000274BC" w:rsidP="000274BC">
      <w:pPr>
        <w:ind w:left="720"/>
      </w:pPr>
    </w:p>
    <w:p w14:paraId="3F73D251" w14:textId="77777777" w:rsidR="000274BC" w:rsidRDefault="000274BC" w:rsidP="000274BC">
      <w:pPr>
        <w:ind w:left="720"/>
      </w:pPr>
      <w:r>
        <w:t xml:space="preserve">This document may contain information of a sensitive nature. This information should not be given to persons other than those who are involved in the </w:t>
      </w:r>
      <w:r w:rsidR="00D611FF">
        <w:t>Windows Patch Management</w:t>
      </w:r>
      <w:r>
        <w:t xml:space="preserve"> project or who will become involved during the lifecycle. </w:t>
      </w:r>
    </w:p>
    <w:p w14:paraId="5958355B" w14:textId="77777777" w:rsidR="000274BC" w:rsidRDefault="000274BC" w:rsidP="000274BC">
      <w:pPr>
        <w:pStyle w:val="Heading1"/>
        <w:rPr>
          <w:b/>
        </w:rPr>
      </w:pPr>
      <w:r>
        <w:rPr>
          <w:b/>
        </w:rPr>
        <w:t>Version History</w:t>
      </w:r>
    </w:p>
    <w:p w14:paraId="2803CC49" w14:textId="77777777" w:rsidR="000274BC" w:rsidRDefault="000274BC" w:rsidP="000274BC"/>
    <w:tbl>
      <w:tblPr>
        <w:tblStyle w:val="TableGrid"/>
        <w:tblW w:w="0" w:type="auto"/>
        <w:tblLook w:val="04A0" w:firstRow="1" w:lastRow="0" w:firstColumn="1" w:lastColumn="0" w:noHBand="0" w:noVBand="1"/>
      </w:tblPr>
      <w:tblGrid>
        <w:gridCol w:w="1165"/>
        <w:gridCol w:w="2250"/>
        <w:gridCol w:w="3597"/>
        <w:gridCol w:w="2338"/>
      </w:tblGrid>
      <w:tr w:rsidR="000274BC" w14:paraId="6560DF77" w14:textId="77777777" w:rsidTr="000274BC">
        <w:tc>
          <w:tcPr>
            <w:tcW w:w="9350" w:type="dxa"/>
            <w:gridSpan w:val="4"/>
            <w:vAlign w:val="center"/>
          </w:tcPr>
          <w:p w14:paraId="34C0D966" w14:textId="77777777" w:rsidR="000274BC" w:rsidRDefault="000274BC" w:rsidP="000274BC">
            <w:pPr>
              <w:jc w:val="center"/>
            </w:pPr>
            <w:r>
              <w:t>REVISION CHART</w:t>
            </w:r>
          </w:p>
        </w:tc>
      </w:tr>
      <w:tr w:rsidR="000274BC" w14:paraId="5E9A6C95" w14:textId="77777777" w:rsidTr="000274BC">
        <w:tc>
          <w:tcPr>
            <w:tcW w:w="1165" w:type="dxa"/>
            <w:vAlign w:val="center"/>
          </w:tcPr>
          <w:p w14:paraId="5069C806" w14:textId="77777777" w:rsidR="000274BC" w:rsidRDefault="000274BC" w:rsidP="000274BC">
            <w:pPr>
              <w:jc w:val="center"/>
            </w:pPr>
            <w:r>
              <w:t>Version</w:t>
            </w:r>
          </w:p>
        </w:tc>
        <w:tc>
          <w:tcPr>
            <w:tcW w:w="2250" w:type="dxa"/>
            <w:vAlign w:val="center"/>
          </w:tcPr>
          <w:p w14:paraId="052B6853" w14:textId="77777777" w:rsidR="000274BC" w:rsidRDefault="000274BC" w:rsidP="000274BC">
            <w:pPr>
              <w:jc w:val="center"/>
            </w:pPr>
            <w:r>
              <w:t>Author(s)</w:t>
            </w:r>
          </w:p>
        </w:tc>
        <w:tc>
          <w:tcPr>
            <w:tcW w:w="3597" w:type="dxa"/>
            <w:vAlign w:val="center"/>
          </w:tcPr>
          <w:p w14:paraId="6D4DD8F8" w14:textId="77777777" w:rsidR="000274BC" w:rsidRDefault="000274BC" w:rsidP="000274BC">
            <w:pPr>
              <w:jc w:val="center"/>
            </w:pPr>
            <w:r>
              <w:t>Description of Version</w:t>
            </w:r>
          </w:p>
        </w:tc>
        <w:tc>
          <w:tcPr>
            <w:tcW w:w="2338" w:type="dxa"/>
            <w:vAlign w:val="center"/>
          </w:tcPr>
          <w:p w14:paraId="5E89915C" w14:textId="77777777" w:rsidR="000274BC" w:rsidRDefault="000274BC" w:rsidP="000274BC">
            <w:pPr>
              <w:jc w:val="center"/>
            </w:pPr>
            <w:r>
              <w:t>Date Completed</w:t>
            </w:r>
          </w:p>
        </w:tc>
      </w:tr>
      <w:tr w:rsidR="000274BC" w14:paraId="3CB241AB" w14:textId="77777777" w:rsidTr="002B2F2B">
        <w:tc>
          <w:tcPr>
            <w:tcW w:w="1165" w:type="dxa"/>
            <w:vAlign w:val="center"/>
          </w:tcPr>
          <w:p w14:paraId="65447B20" w14:textId="77777777" w:rsidR="000274BC" w:rsidRDefault="002B2F2B" w:rsidP="002B2F2B">
            <w:pPr>
              <w:jc w:val="center"/>
            </w:pPr>
            <w:r>
              <w:t>1.0</w:t>
            </w:r>
          </w:p>
        </w:tc>
        <w:tc>
          <w:tcPr>
            <w:tcW w:w="2250" w:type="dxa"/>
            <w:vAlign w:val="center"/>
          </w:tcPr>
          <w:p w14:paraId="0F346327" w14:textId="77777777" w:rsidR="000274BC" w:rsidRDefault="002B2F2B" w:rsidP="002B2F2B">
            <w:pPr>
              <w:jc w:val="center"/>
            </w:pPr>
            <w:r>
              <w:t>Robert Schroeder</w:t>
            </w:r>
          </w:p>
        </w:tc>
        <w:tc>
          <w:tcPr>
            <w:tcW w:w="3597" w:type="dxa"/>
            <w:vAlign w:val="center"/>
          </w:tcPr>
          <w:p w14:paraId="67CC918D" w14:textId="77777777" w:rsidR="000274BC" w:rsidRDefault="002B2F2B" w:rsidP="002B2F2B">
            <w:pPr>
              <w:jc w:val="center"/>
            </w:pPr>
            <w:r>
              <w:t>Created document</w:t>
            </w:r>
          </w:p>
        </w:tc>
        <w:tc>
          <w:tcPr>
            <w:tcW w:w="2338" w:type="dxa"/>
            <w:vAlign w:val="center"/>
          </w:tcPr>
          <w:p w14:paraId="2DF8CBE1" w14:textId="77777777" w:rsidR="000274BC" w:rsidRDefault="00D611FF" w:rsidP="002B2F2B">
            <w:pPr>
              <w:jc w:val="center"/>
            </w:pPr>
            <w:r>
              <w:t>10-12-2020</w:t>
            </w:r>
          </w:p>
        </w:tc>
      </w:tr>
      <w:tr w:rsidR="000274BC" w14:paraId="12BA1B83" w14:textId="77777777" w:rsidTr="002B2F2B">
        <w:tc>
          <w:tcPr>
            <w:tcW w:w="1165" w:type="dxa"/>
            <w:vAlign w:val="center"/>
          </w:tcPr>
          <w:p w14:paraId="1D8E092D" w14:textId="77777777" w:rsidR="000274BC" w:rsidRDefault="000274BC" w:rsidP="002B2F2B">
            <w:pPr>
              <w:jc w:val="center"/>
            </w:pPr>
          </w:p>
        </w:tc>
        <w:tc>
          <w:tcPr>
            <w:tcW w:w="2250" w:type="dxa"/>
            <w:vAlign w:val="center"/>
          </w:tcPr>
          <w:p w14:paraId="6D02C4D5" w14:textId="77777777" w:rsidR="000274BC" w:rsidRDefault="000274BC" w:rsidP="002B2F2B">
            <w:pPr>
              <w:jc w:val="center"/>
            </w:pPr>
          </w:p>
        </w:tc>
        <w:tc>
          <w:tcPr>
            <w:tcW w:w="3597" w:type="dxa"/>
            <w:vAlign w:val="center"/>
          </w:tcPr>
          <w:p w14:paraId="1E461625" w14:textId="77777777" w:rsidR="000274BC" w:rsidRDefault="000274BC" w:rsidP="002B2F2B">
            <w:pPr>
              <w:jc w:val="center"/>
            </w:pPr>
          </w:p>
        </w:tc>
        <w:tc>
          <w:tcPr>
            <w:tcW w:w="2338" w:type="dxa"/>
            <w:vAlign w:val="center"/>
          </w:tcPr>
          <w:p w14:paraId="01CC392D" w14:textId="77777777" w:rsidR="000274BC" w:rsidRDefault="000274BC" w:rsidP="002B2F2B">
            <w:pPr>
              <w:jc w:val="center"/>
            </w:pPr>
          </w:p>
        </w:tc>
      </w:tr>
      <w:tr w:rsidR="000274BC" w14:paraId="1ED191B9" w14:textId="77777777" w:rsidTr="002B2F2B">
        <w:tc>
          <w:tcPr>
            <w:tcW w:w="1165" w:type="dxa"/>
            <w:vAlign w:val="center"/>
          </w:tcPr>
          <w:p w14:paraId="08BE31DC" w14:textId="77777777" w:rsidR="000274BC" w:rsidRDefault="000274BC" w:rsidP="002B2F2B">
            <w:pPr>
              <w:jc w:val="center"/>
            </w:pPr>
          </w:p>
        </w:tc>
        <w:tc>
          <w:tcPr>
            <w:tcW w:w="2250" w:type="dxa"/>
            <w:vAlign w:val="center"/>
          </w:tcPr>
          <w:p w14:paraId="038B710F" w14:textId="77777777" w:rsidR="000274BC" w:rsidRDefault="000274BC" w:rsidP="002B2F2B">
            <w:pPr>
              <w:jc w:val="center"/>
            </w:pPr>
          </w:p>
        </w:tc>
        <w:tc>
          <w:tcPr>
            <w:tcW w:w="3597" w:type="dxa"/>
            <w:vAlign w:val="center"/>
          </w:tcPr>
          <w:p w14:paraId="177CFF67" w14:textId="77777777" w:rsidR="000274BC" w:rsidRDefault="000274BC" w:rsidP="002B2F2B">
            <w:pPr>
              <w:jc w:val="center"/>
            </w:pPr>
          </w:p>
        </w:tc>
        <w:tc>
          <w:tcPr>
            <w:tcW w:w="2338" w:type="dxa"/>
            <w:vAlign w:val="center"/>
          </w:tcPr>
          <w:p w14:paraId="315ED9AD" w14:textId="77777777" w:rsidR="000274BC" w:rsidRDefault="000274BC" w:rsidP="002B2F2B">
            <w:pPr>
              <w:jc w:val="center"/>
            </w:pPr>
          </w:p>
        </w:tc>
      </w:tr>
      <w:tr w:rsidR="000274BC" w14:paraId="383D9463" w14:textId="77777777" w:rsidTr="002B2F2B">
        <w:tc>
          <w:tcPr>
            <w:tcW w:w="1165" w:type="dxa"/>
            <w:vAlign w:val="center"/>
          </w:tcPr>
          <w:p w14:paraId="68D031CF" w14:textId="77777777" w:rsidR="000274BC" w:rsidRDefault="000274BC" w:rsidP="002B2F2B">
            <w:pPr>
              <w:jc w:val="center"/>
            </w:pPr>
          </w:p>
        </w:tc>
        <w:tc>
          <w:tcPr>
            <w:tcW w:w="2250" w:type="dxa"/>
            <w:vAlign w:val="center"/>
          </w:tcPr>
          <w:p w14:paraId="1613B69B" w14:textId="77777777" w:rsidR="000274BC" w:rsidRDefault="000274BC" w:rsidP="002B2F2B">
            <w:pPr>
              <w:jc w:val="center"/>
            </w:pPr>
          </w:p>
        </w:tc>
        <w:tc>
          <w:tcPr>
            <w:tcW w:w="3597" w:type="dxa"/>
            <w:vAlign w:val="center"/>
          </w:tcPr>
          <w:p w14:paraId="0D511B13" w14:textId="77777777" w:rsidR="000274BC" w:rsidRDefault="000274BC" w:rsidP="002B2F2B">
            <w:pPr>
              <w:jc w:val="center"/>
            </w:pPr>
          </w:p>
        </w:tc>
        <w:tc>
          <w:tcPr>
            <w:tcW w:w="2338" w:type="dxa"/>
            <w:vAlign w:val="center"/>
          </w:tcPr>
          <w:p w14:paraId="7B88554E" w14:textId="77777777" w:rsidR="000274BC" w:rsidRDefault="000274BC" w:rsidP="002B2F2B">
            <w:pPr>
              <w:jc w:val="center"/>
            </w:pPr>
          </w:p>
        </w:tc>
      </w:tr>
      <w:tr w:rsidR="000274BC" w14:paraId="60D7CF93" w14:textId="77777777" w:rsidTr="002B2F2B">
        <w:tc>
          <w:tcPr>
            <w:tcW w:w="1165" w:type="dxa"/>
            <w:vAlign w:val="center"/>
          </w:tcPr>
          <w:p w14:paraId="2D7267F7" w14:textId="77777777" w:rsidR="000274BC" w:rsidRDefault="000274BC" w:rsidP="002B2F2B">
            <w:pPr>
              <w:jc w:val="center"/>
            </w:pPr>
          </w:p>
        </w:tc>
        <w:tc>
          <w:tcPr>
            <w:tcW w:w="2250" w:type="dxa"/>
            <w:vAlign w:val="center"/>
          </w:tcPr>
          <w:p w14:paraId="190B4BF2" w14:textId="77777777" w:rsidR="000274BC" w:rsidRDefault="000274BC" w:rsidP="002B2F2B">
            <w:pPr>
              <w:jc w:val="center"/>
            </w:pPr>
          </w:p>
        </w:tc>
        <w:tc>
          <w:tcPr>
            <w:tcW w:w="3597" w:type="dxa"/>
            <w:vAlign w:val="center"/>
          </w:tcPr>
          <w:p w14:paraId="616D34E4" w14:textId="77777777" w:rsidR="000274BC" w:rsidRDefault="000274BC" w:rsidP="002B2F2B">
            <w:pPr>
              <w:jc w:val="center"/>
            </w:pPr>
          </w:p>
        </w:tc>
        <w:tc>
          <w:tcPr>
            <w:tcW w:w="2338" w:type="dxa"/>
            <w:vAlign w:val="center"/>
          </w:tcPr>
          <w:p w14:paraId="3592EE96" w14:textId="77777777" w:rsidR="000274BC" w:rsidRDefault="000274BC" w:rsidP="002B2F2B">
            <w:pPr>
              <w:jc w:val="center"/>
            </w:pPr>
          </w:p>
        </w:tc>
      </w:tr>
      <w:tr w:rsidR="000274BC" w14:paraId="647ABCF6" w14:textId="77777777" w:rsidTr="002B2F2B">
        <w:tc>
          <w:tcPr>
            <w:tcW w:w="1165" w:type="dxa"/>
            <w:vAlign w:val="center"/>
          </w:tcPr>
          <w:p w14:paraId="5243277F" w14:textId="77777777" w:rsidR="000274BC" w:rsidRDefault="000274BC" w:rsidP="002B2F2B">
            <w:pPr>
              <w:jc w:val="center"/>
            </w:pPr>
          </w:p>
        </w:tc>
        <w:tc>
          <w:tcPr>
            <w:tcW w:w="2250" w:type="dxa"/>
            <w:vAlign w:val="center"/>
          </w:tcPr>
          <w:p w14:paraId="754F1EF5" w14:textId="77777777" w:rsidR="000274BC" w:rsidRDefault="000274BC" w:rsidP="002B2F2B">
            <w:pPr>
              <w:jc w:val="center"/>
            </w:pPr>
          </w:p>
        </w:tc>
        <w:tc>
          <w:tcPr>
            <w:tcW w:w="3597" w:type="dxa"/>
            <w:vAlign w:val="center"/>
          </w:tcPr>
          <w:p w14:paraId="77638573" w14:textId="77777777" w:rsidR="000274BC" w:rsidRDefault="000274BC" w:rsidP="002B2F2B">
            <w:pPr>
              <w:jc w:val="center"/>
            </w:pPr>
          </w:p>
        </w:tc>
        <w:tc>
          <w:tcPr>
            <w:tcW w:w="2338" w:type="dxa"/>
            <w:vAlign w:val="center"/>
          </w:tcPr>
          <w:p w14:paraId="40039512" w14:textId="77777777" w:rsidR="000274BC" w:rsidRDefault="000274BC" w:rsidP="002B2F2B">
            <w:pPr>
              <w:jc w:val="center"/>
            </w:pPr>
          </w:p>
        </w:tc>
      </w:tr>
    </w:tbl>
    <w:p w14:paraId="53B01902" w14:textId="77777777" w:rsidR="000274BC" w:rsidRDefault="000274BC" w:rsidP="000274BC"/>
    <w:p w14:paraId="25BC544B" w14:textId="77777777" w:rsidR="000274BC" w:rsidRDefault="000274BC" w:rsidP="000274BC"/>
    <w:p w14:paraId="44FA90AC" w14:textId="77777777" w:rsidR="000274BC" w:rsidRDefault="000274BC" w:rsidP="000274BC"/>
    <w:p w14:paraId="5B8CDEA4" w14:textId="77777777" w:rsidR="002B2F2B" w:rsidRDefault="002B2F2B" w:rsidP="000274BC">
      <w:pPr>
        <w:pStyle w:val="Heading1"/>
        <w:rPr>
          <w:rFonts w:ascii="Times New Roman" w:eastAsia="Times New Roman" w:hAnsi="Times New Roman" w:cs="Times New Roman"/>
          <w:color w:val="auto"/>
          <w:sz w:val="24"/>
          <w:szCs w:val="24"/>
        </w:rPr>
      </w:pPr>
    </w:p>
    <w:p w14:paraId="46461058" w14:textId="77777777" w:rsidR="000274BC" w:rsidRDefault="000274BC" w:rsidP="000274BC">
      <w:pPr>
        <w:pStyle w:val="Heading1"/>
        <w:rPr>
          <w:b/>
        </w:rPr>
      </w:pPr>
      <w:r>
        <w:rPr>
          <w:b/>
        </w:rPr>
        <w:t>Document Owner</w:t>
      </w:r>
    </w:p>
    <w:p w14:paraId="08EDE6D9" w14:textId="77777777" w:rsidR="000274BC" w:rsidRDefault="000274BC" w:rsidP="00A12287">
      <w:pPr>
        <w:ind w:left="720"/>
      </w:pPr>
    </w:p>
    <w:p w14:paraId="29BDD55F" w14:textId="77777777" w:rsidR="00A12287" w:rsidRDefault="00A12287" w:rsidP="00A12287">
      <w:pPr>
        <w:ind w:left="720"/>
      </w:pPr>
      <w:r>
        <w:t>The primary contact for questions regarding this document is:</w:t>
      </w:r>
    </w:p>
    <w:p w14:paraId="72AF5C60" w14:textId="77777777" w:rsidR="00A12287" w:rsidRDefault="00A12287" w:rsidP="00A12287">
      <w:pPr>
        <w:ind w:left="720"/>
      </w:pPr>
    </w:p>
    <w:p w14:paraId="4C77B7ED" w14:textId="77777777" w:rsidR="00A12287" w:rsidRDefault="00A12287" w:rsidP="00A12287">
      <w:pPr>
        <w:ind w:left="720"/>
      </w:pPr>
      <w:r>
        <w:t xml:space="preserve">Author: </w:t>
      </w:r>
      <w:r w:rsidR="00D611FF">
        <w:t>Academic &amp; Administrative Technology Coordinator</w:t>
      </w:r>
    </w:p>
    <w:p w14:paraId="27D7CC0D" w14:textId="77777777" w:rsidR="00A12287" w:rsidRDefault="00A12287" w:rsidP="00A12287">
      <w:pPr>
        <w:ind w:left="720"/>
      </w:pPr>
    </w:p>
    <w:p w14:paraId="1CBBD71B" w14:textId="77777777" w:rsidR="00A12287" w:rsidRDefault="00D611FF" w:rsidP="00A12287">
      <w:pPr>
        <w:ind w:left="720"/>
      </w:pPr>
      <w:r>
        <w:t>Windows Patch Management</w:t>
      </w:r>
    </w:p>
    <w:p w14:paraId="6D37EC1D" w14:textId="77777777" w:rsidR="00A12287" w:rsidRDefault="00A12287" w:rsidP="00A12287">
      <w:pPr>
        <w:ind w:left="720"/>
      </w:pPr>
    </w:p>
    <w:p w14:paraId="156A156A" w14:textId="77777777" w:rsidR="00A12287" w:rsidRDefault="00A12287" w:rsidP="00A12287">
      <w:pPr>
        <w:pStyle w:val="Heading1"/>
        <w:rPr>
          <w:b/>
        </w:rPr>
      </w:pPr>
      <w:r>
        <w:rPr>
          <w:b/>
        </w:rPr>
        <w:lastRenderedPageBreak/>
        <w:t>Document Approval</w:t>
      </w:r>
    </w:p>
    <w:p w14:paraId="21C4472C" w14:textId="77777777" w:rsidR="00A12287" w:rsidRDefault="00A12287" w:rsidP="00A12287">
      <w:pPr>
        <w:ind w:left="720"/>
      </w:pPr>
    </w:p>
    <w:p w14:paraId="01EB174A" w14:textId="77777777" w:rsidR="00A12287" w:rsidRDefault="00A12287" w:rsidP="00A12287">
      <w:pPr>
        <w:ind w:left="720"/>
      </w:pPr>
      <w:r>
        <w:t xml:space="preserve">Document Name: </w:t>
      </w:r>
      <w:r w:rsidR="00D611FF">
        <w:t>Windows Patch Management</w:t>
      </w:r>
    </w:p>
    <w:p w14:paraId="32E91D1E" w14:textId="77777777" w:rsidR="00A12287" w:rsidRDefault="00A12287" w:rsidP="00A12287">
      <w:pPr>
        <w:ind w:left="720"/>
      </w:pPr>
    </w:p>
    <w:p w14:paraId="340EDA53" w14:textId="77777777" w:rsidR="00A12287" w:rsidRDefault="00A12287" w:rsidP="00A12287">
      <w:pPr>
        <w:ind w:left="720"/>
      </w:pPr>
      <w:r>
        <w:t>Publication Date:</w:t>
      </w:r>
    </w:p>
    <w:p w14:paraId="38DA6524" w14:textId="77777777" w:rsidR="00A12287" w:rsidRDefault="00A12287" w:rsidP="00A12287">
      <w:pPr>
        <w:ind w:left="720"/>
      </w:pPr>
    </w:p>
    <w:p w14:paraId="2D66D864" w14:textId="77777777" w:rsidR="00A12287" w:rsidRDefault="00A12287" w:rsidP="00A12287">
      <w:pPr>
        <w:ind w:left="720"/>
      </w:pPr>
      <w:r>
        <w:t>Prepared by:</w:t>
      </w:r>
    </w:p>
    <w:p w14:paraId="5D8844A6" w14:textId="77777777" w:rsidR="00A12287" w:rsidRDefault="00A12287" w:rsidP="00A12287">
      <w:pPr>
        <w:ind w:left="720"/>
      </w:pPr>
    </w:p>
    <w:p w14:paraId="4FBE89B7" w14:textId="77777777" w:rsidR="00A12287" w:rsidRDefault="00A12287" w:rsidP="00A12287">
      <w:pPr>
        <w:ind w:left="720"/>
      </w:pPr>
    </w:p>
    <w:p w14:paraId="5BB62385" w14:textId="77777777" w:rsidR="00A12287" w:rsidRDefault="00A12287" w:rsidP="00A12287">
      <w:pPr>
        <w:ind w:left="720"/>
      </w:pPr>
      <w:r>
        <w:t xml:space="preserve">Approval:     </w:t>
      </w:r>
      <w:r>
        <w:tab/>
        <w:t>____________________________</w:t>
      </w:r>
    </w:p>
    <w:p w14:paraId="757D90B0" w14:textId="77777777" w:rsidR="00A12287" w:rsidRDefault="00A12287" w:rsidP="00A12287">
      <w:pPr>
        <w:ind w:left="720"/>
      </w:pPr>
    </w:p>
    <w:p w14:paraId="6D2494F0" w14:textId="77777777" w:rsidR="00A12287" w:rsidRDefault="00A12287" w:rsidP="00A12287">
      <w:pPr>
        <w:ind w:left="720"/>
        <w:rPr>
          <w:b/>
          <w:i/>
        </w:rPr>
      </w:pPr>
      <w:r>
        <w:rPr>
          <w:b/>
          <w:i/>
        </w:rPr>
        <w:t>Name and Organization</w:t>
      </w:r>
    </w:p>
    <w:p w14:paraId="2F72B5B2" w14:textId="77777777" w:rsidR="00A12287" w:rsidRDefault="00A12287" w:rsidP="00A12287">
      <w:pPr>
        <w:ind w:left="720"/>
        <w:rPr>
          <w:b/>
          <w:i/>
        </w:rPr>
      </w:pPr>
    </w:p>
    <w:p w14:paraId="5EB146E7" w14:textId="77777777" w:rsidR="00A12287" w:rsidRDefault="00A12287" w:rsidP="00A12287">
      <w:pPr>
        <w:ind w:left="720"/>
      </w:pPr>
      <w:r>
        <w:t xml:space="preserve">Concurrence: </w:t>
      </w:r>
      <w:r>
        <w:tab/>
        <w:t>____________________________</w:t>
      </w:r>
    </w:p>
    <w:p w14:paraId="51F9F292" w14:textId="77777777" w:rsidR="00A12287" w:rsidRDefault="00A12287" w:rsidP="00A12287">
      <w:pPr>
        <w:ind w:left="720"/>
      </w:pPr>
    </w:p>
    <w:p w14:paraId="7CDB9F08" w14:textId="77777777" w:rsidR="00A12287" w:rsidRDefault="00A12287" w:rsidP="00A12287">
      <w:pPr>
        <w:ind w:left="720"/>
        <w:rPr>
          <w:b/>
          <w:i/>
        </w:rPr>
      </w:pPr>
      <w:r>
        <w:rPr>
          <w:b/>
          <w:i/>
        </w:rPr>
        <w:t>Name and Organization</w:t>
      </w:r>
    </w:p>
    <w:p w14:paraId="1070E780" w14:textId="77777777" w:rsidR="00A12287" w:rsidRDefault="00A12287" w:rsidP="00A12287">
      <w:pPr>
        <w:ind w:left="720"/>
        <w:rPr>
          <w:b/>
          <w:i/>
        </w:rPr>
      </w:pPr>
    </w:p>
    <w:p w14:paraId="566DDB10" w14:textId="77777777" w:rsidR="00A12287" w:rsidRDefault="00A12287" w:rsidP="00A12287">
      <w:pPr>
        <w:ind w:left="720"/>
        <w:rPr>
          <w:b/>
          <w:i/>
        </w:rPr>
      </w:pPr>
    </w:p>
    <w:p w14:paraId="4F79CC2E" w14:textId="77777777" w:rsidR="00A12287" w:rsidRDefault="00A12287" w:rsidP="00A12287">
      <w:pPr>
        <w:ind w:left="720"/>
        <w:rPr>
          <w:b/>
          <w:i/>
        </w:rPr>
      </w:pPr>
    </w:p>
    <w:p w14:paraId="0E9AD29C" w14:textId="77777777" w:rsidR="00A12287" w:rsidRDefault="00A12287" w:rsidP="00A12287">
      <w:pPr>
        <w:ind w:left="720"/>
        <w:rPr>
          <w:b/>
          <w:i/>
        </w:rPr>
      </w:pPr>
    </w:p>
    <w:p w14:paraId="648E729A" w14:textId="77777777" w:rsidR="00A12287" w:rsidRDefault="00A12287" w:rsidP="00A12287">
      <w:pPr>
        <w:ind w:left="720"/>
        <w:rPr>
          <w:b/>
          <w:i/>
        </w:rPr>
      </w:pPr>
    </w:p>
    <w:p w14:paraId="47CF662C" w14:textId="77777777" w:rsidR="00A12287" w:rsidRDefault="00A12287" w:rsidP="00A12287">
      <w:pPr>
        <w:ind w:left="720"/>
        <w:rPr>
          <w:b/>
          <w:i/>
        </w:rPr>
      </w:pPr>
    </w:p>
    <w:p w14:paraId="7A8F72DC" w14:textId="77777777" w:rsidR="00A12287" w:rsidRDefault="00A12287" w:rsidP="00A12287">
      <w:pPr>
        <w:ind w:left="720"/>
        <w:rPr>
          <w:b/>
          <w:i/>
        </w:rPr>
      </w:pPr>
    </w:p>
    <w:p w14:paraId="6C3649B2" w14:textId="77777777" w:rsidR="00A12287" w:rsidRDefault="00A12287" w:rsidP="00A12287">
      <w:pPr>
        <w:ind w:left="720"/>
        <w:rPr>
          <w:b/>
          <w:i/>
        </w:rPr>
      </w:pPr>
    </w:p>
    <w:p w14:paraId="79B62187" w14:textId="77777777" w:rsidR="00A12287" w:rsidRDefault="00A12287" w:rsidP="00A12287">
      <w:pPr>
        <w:ind w:left="720"/>
        <w:rPr>
          <w:b/>
          <w:i/>
        </w:rPr>
      </w:pPr>
    </w:p>
    <w:p w14:paraId="5B313F96" w14:textId="77777777" w:rsidR="00A12287" w:rsidRDefault="00A12287" w:rsidP="00A12287">
      <w:pPr>
        <w:ind w:left="720"/>
        <w:rPr>
          <w:b/>
          <w:i/>
        </w:rPr>
      </w:pPr>
    </w:p>
    <w:p w14:paraId="0B614DF7" w14:textId="77777777" w:rsidR="00A12287" w:rsidRDefault="00A12287" w:rsidP="00A12287">
      <w:pPr>
        <w:ind w:left="720"/>
        <w:rPr>
          <w:b/>
          <w:i/>
        </w:rPr>
      </w:pPr>
    </w:p>
    <w:p w14:paraId="2EF8A27F" w14:textId="77777777" w:rsidR="00A12287" w:rsidRDefault="00A12287" w:rsidP="00A12287">
      <w:pPr>
        <w:ind w:left="720"/>
        <w:rPr>
          <w:b/>
          <w:i/>
        </w:rPr>
      </w:pPr>
    </w:p>
    <w:p w14:paraId="137EAA98" w14:textId="77777777" w:rsidR="00A12287" w:rsidRDefault="00A12287" w:rsidP="00A12287">
      <w:pPr>
        <w:ind w:left="720"/>
        <w:rPr>
          <w:b/>
          <w:i/>
        </w:rPr>
      </w:pPr>
    </w:p>
    <w:p w14:paraId="7D63557E" w14:textId="77777777" w:rsidR="00A12287" w:rsidRDefault="00A12287" w:rsidP="00A12287">
      <w:pPr>
        <w:ind w:left="720"/>
        <w:rPr>
          <w:b/>
          <w:i/>
        </w:rPr>
      </w:pPr>
    </w:p>
    <w:p w14:paraId="66D3BF87" w14:textId="77777777" w:rsidR="00A12287" w:rsidRDefault="00A12287" w:rsidP="00A12287">
      <w:pPr>
        <w:ind w:left="720"/>
        <w:rPr>
          <w:b/>
          <w:i/>
        </w:rPr>
      </w:pPr>
    </w:p>
    <w:p w14:paraId="64678884" w14:textId="77777777" w:rsidR="004953D7" w:rsidRDefault="004953D7" w:rsidP="00A12287">
      <w:pPr>
        <w:ind w:left="720"/>
        <w:rPr>
          <w:b/>
          <w:i/>
        </w:rPr>
      </w:pPr>
    </w:p>
    <w:p w14:paraId="72ED0E0F" w14:textId="77777777" w:rsidR="004953D7" w:rsidRDefault="004953D7" w:rsidP="00A12287">
      <w:pPr>
        <w:ind w:left="720"/>
        <w:rPr>
          <w:b/>
          <w:i/>
        </w:rPr>
      </w:pPr>
    </w:p>
    <w:p w14:paraId="0B415B0D" w14:textId="77777777" w:rsidR="004953D7" w:rsidRDefault="004953D7" w:rsidP="00A12287">
      <w:pPr>
        <w:ind w:left="720"/>
        <w:rPr>
          <w:b/>
          <w:i/>
        </w:rPr>
      </w:pPr>
    </w:p>
    <w:p w14:paraId="654EB01A" w14:textId="77777777" w:rsidR="004953D7" w:rsidRDefault="004953D7" w:rsidP="00A12287">
      <w:pPr>
        <w:ind w:left="720"/>
        <w:rPr>
          <w:b/>
          <w:i/>
        </w:rPr>
      </w:pPr>
    </w:p>
    <w:p w14:paraId="16C6BFFF" w14:textId="77777777" w:rsidR="00A12287" w:rsidRDefault="00A12287" w:rsidP="00A12287">
      <w:pPr>
        <w:ind w:left="720"/>
        <w:rPr>
          <w:b/>
          <w:i/>
        </w:rPr>
      </w:pPr>
    </w:p>
    <w:p w14:paraId="61C0585A" w14:textId="77777777" w:rsidR="00A12287" w:rsidRDefault="00A12287" w:rsidP="00A12287">
      <w:pPr>
        <w:ind w:left="720"/>
        <w:rPr>
          <w:b/>
          <w:i/>
        </w:rPr>
      </w:pPr>
    </w:p>
    <w:p w14:paraId="2B0A4FCF" w14:textId="77777777" w:rsidR="002B2F2B" w:rsidRDefault="002B2F2B" w:rsidP="00A12287">
      <w:pPr>
        <w:ind w:left="720"/>
        <w:rPr>
          <w:b/>
          <w:i/>
        </w:rPr>
      </w:pPr>
    </w:p>
    <w:p w14:paraId="45A48D3E" w14:textId="77777777" w:rsidR="002B2F2B" w:rsidRDefault="002B2F2B" w:rsidP="00A12287">
      <w:pPr>
        <w:ind w:left="720"/>
        <w:rPr>
          <w:b/>
          <w:i/>
        </w:rPr>
      </w:pPr>
    </w:p>
    <w:p w14:paraId="54CB6395" w14:textId="77777777" w:rsidR="002B2F2B" w:rsidRDefault="002B2F2B" w:rsidP="00A12287">
      <w:pPr>
        <w:ind w:left="720"/>
        <w:rPr>
          <w:b/>
          <w:i/>
        </w:rPr>
      </w:pPr>
    </w:p>
    <w:p w14:paraId="19B81FBA" w14:textId="77777777" w:rsidR="002B2F2B" w:rsidRDefault="002B2F2B" w:rsidP="00A12287">
      <w:pPr>
        <w:ind w:left="720"/>
        <w:rPr>
          <w:b/>
          <w:i/>
        </w:rPr>
      </w:pPr>
    </w:p>
    <w:p w14:paraId="47A5D8D1" w14:textId="77777777" w:rsidR="002B2F2B" w:rsidRDefault="002B2F2B" w:rsidP="00A12287">
      <w:pPr>
        <w:ind w:left="720"/>
        <w:rPr>
          <w:b/>
          <w:i/>
        </w:rPr>
      </w:pPr>
    </w:p>
    <w:p w14:paraId="407BB73F" w14:textId="77777777" w:rsidR="00A12287" w:rsidRDefault="00A12287" w:rsidP="00A12287">
      <w:pPr>
        <w:ind w:left="720"/>
        <w:rPr>
          <w:b/>
          <w:i/>
        </w:rPr>
      </w:pPr>
    </w:p>
    <w:p w14:paraId="6531C640" w14:textId="77777777" w:rsidR="00A12287" w:rsidRDefault="00A12287" w:rsidP="00A12287">
      <w:pPr>
        <w:pStyle w:val="IntenseQuote"/>
      </w:pPr>
      <w:r>
        <w:lastRenderedPageBreak/>
        <w:t>Table of Contents</w:t>
      </w:r>
    </w:p>
    <w:p w14:paraId="418F6156" w14:textId="77777777" w:rsidR="00A12287" w:rsidRDefault="00A12287" w:rsidP="00A12287"/>
    <w:p w14:paraId="34960326" w14:textId="77777777" w:rsidR="00A12287" w:rsidRDefault="00A12287" w:rsidP="00A12287"/>
    <w:p w14:paraId="7A0399A6" w14:textId="77777777" w:rsidR="00A12287" w:rsidRDefault="00A12287" w:rsidP="00A12287">
      <w:pPr>
        <w:pStyle w:val="ListParagraph"/>
        <w:numPr>
          <w:ilvl w:val="0"/>
          <w:numId w:val="1"/>
        </w:numPr>
        <w:rPr>
          <w:rStyle w:val="Strong"/>
        </w:rPr>
      </w:pPr>
      <w:r>
        <w:rPr>
          <w:rStyle w:val="Strong"/>
        </w:rPr>
        <w:t>Introduction</w:t>
      </w:r>
    </w:p>
    <w:p w14:paraId="772A7521" w14:textId="77777777" w:rsidR="00A12287" w:rsidRPr="00A12287" w:rsidRDefault="00A12287" w:rsidP="00A12287">
      <w:pPr>
        <w:pStyle w:val="ListParagraph"/>
        <w:numPr>
          <w:ilvl w:val="1"/>
          <w:numId w:val="1"/>
        </w:numPr>
        <w:rPr>
          <w:rStyle w:val="Emphasis"/>
          <w:bCs/>
          <w:i w:val="0"/>
          <w:iCs w:val="0"/>
        </w:rPr>
      </w:pPr>
      <w:r w:rsidRPr="00A12287">
        <w:rPr>
          <w:rStyle w:val="Emphasis"/>
          <w:bCs/>
          <w:i w:val="0"/>
          <w:iCs w:val="0"/>
        </w:rPr>
        <w:t>Purpose of this document</w:t>
      </w:r>
    </w:p>
    <w:p w14:paraId="32DC6EB2" w14:textId="77777777" w:rsidR="00A12287" w:rsidRDefault="004953D7" w:rsidP="00A12287">
      <w:pPr>
        <w:pStyle w:val="ListParagraph"/>
        <w:numPr>
          <w:ilvl w:val="1"/>
          <w:numId w:val="1"/>
        </w:numPr>
        <w:rPr>
          <w:rStyle w:val="Emphasis"/>
          <w:bCs/>
          <w:i w:val="0"/>
          <w:iCs w:val="0"/>
        </w:rPr>
      </w:pPr>
      <w:r>
        <w:rPr>
          <w:rStyle w:val="Emphasis"/>
          <w:bCs/>
          <w:i w:val="0"/>
          <w:iCs w:val="0"/>
        </w:rPr>
        <w:t>Scope</w:t>
      </w:r>
    </w:p>
    <w:p w14:paraId="4D8F784E" w14:textId="77777777" w:rsidR="00A12287" w:rsidRPr="004953D7" w:rsidRDefault="004953D7" w:rsidP="005276D2">
      <w:pPr>
        <w:pStyle w:val="ListParagraph"/>
        <w:numPr>
          <w:ilvl w:val="1"/>
          <w:numId w:val="1"/>
        </w:numPr>
        <w:rPr>
          <w:rStyle w:val="Emphasis"/>
          <w:bCs/>
          <w:i w:val="0"/>
          <w:iCs w:val="0"/>
        </w:rPr>
      </w:pPr>
      <w:r>
        <w:rPr>
          <w:rStyle w:val="Emphasis"/>
          <w:bCs/>
          <w:i w:val="0"/>
          <w:iCs w:val="0"/>
        </w:rPr>
        <w:t>Overview</w:t>
      </w:r>
    </w:p>
    <w:p w14:paraId="140739C8" w14:textId="77777777" w:rsidR="00A12287" w:rsidRDefault="00A12287" w:rsidP="00A12287">
      <w:pPr>
        <w:pStyle w:val="ListParagraph"/>
        <w:numPr>
          <w:ilvl w:val="1"/>
          <w:numId w:val="1"/>
        </w:numPr>
        <w:rPr>
          <w:rStyle w:val="Emphasis"/>
          <w:bCs/>
          <w:i w:val="0"/>
          <w:iCs w:val="0"/>
        </w:rPr>
      </w:pPr>
      <w:r>
        <w:rPr>
          <w:rStyle w:val="Emphasis"/>
          <w:bCs/>
          <w:i w:val="0"/>
          <w:iCs w:val="0"/>
        </w:rPr>
        <w:t>References</w:t>
      </w:r>
    </w:p>
    <w:p w14:paraId="74406147" w14:textId="77777777" w:rsidR="00A12287" w:rsidRDefault="00A12287" w:rsidP="00A12287">
      <w:pPr>
        <w:pStyle w:val="ListParagraph"/>
        <w:ind w:left="1440"/>
        <w:rPr>
          <w:rStyle w:val="Emphasis"/>
          <w:bCs/>
          <w:i w:val="0"/>
          <w:iCs w:val="0"/>
        </w:rPr>
      </w:pPr>
    </w:p>
    <w:p w14:paraId="64E0E6C3" w14:textId="77777777" w:rsidR="00A12287" w:rsidRDefault="004953D7" w:rsidP="00A12287">
      <w:pPr>
        <w:pStyle w:val="ListParagraph"/>
        <w:numPr>
          <w:ilvl w:val="0"/>
          <w:numId w:val="1"/>
        </w:numPr>
        <w:rPr>
          <w:rStyle w:val="Strong"/>
        </w:rPr>
      </w:pPr>
      <w:r>
        <w:rPr>
          <w:rStyle w:val="Strong"/>
        </w:rPr>
        <w:t>System</w:t>
      </w:r>
      <w:r w:rsidR="00A12287">
        <w:rPr>
          <w:rStyle w:val="Strong"/>
        </w:rPr>
        <w:t xml:space="preserve"> Overview</w:t>
      </w:r>
    </w:p>
    <w:p w14:paraId="2301BE5A" w14:textId="77777777" w:rsidR="00A12287" w:rsidRDefault="004953D7" w:rsidP="00A12287">
      <w:pPr>
        <w:pStyle w:val="ListParagraph"/>
        <w:numPr>
          <w:ilvl w:val="1"/>
          <w:numId w:val="1"/>
        </w:numPr>
        <w:rPr>
          <w:rStyle w:val="Strong"/>
          <w:b w:val="0"/>
        </w:rPr>
      </w:pPr>
      <w:r>
        <w:rPr>
          <w:rStyle w:val="Strong"/>
          <w:b w:val="0"/>
        </w:rPr>
        <w:t>System Overview</w:t>
      </w:r>
    </w:p>
    <w:p w14:paraId="14F051AC" w14:textId="77777777" w:rsidR="00A12287" w:rsidRDefault="00A12287" w:rsidP="00A12287">
      <w:pPr>
        <w:rPr>
          <w:rStyle w:val="Strong"/>
          <w:b w:val="0"/>
        </w:rPr>
      </w:pPr>
    </w:p>
    <w:p w14:paraId="6279F831" w14:textId="77777777" w:rsidR="00A12287" w:rsidRDefault="004953D7" w:rsidP="00A12287">
      <w:pPr>
        <w:pStyle w:val="ListParagraph"/>
        <w:numPr>
          <w:ilvl w:val="0"/>
          <w:numId w:val="1"/>
        </w:numPr>
        <w:rPr>
          <w:rStyle w:val="Strong"/>
        </w:rPr>
      </w:pPr>
      <w:r>
        <w:rPr>
          <w:rStyle w:val="Strong"/>
        </w:rPr>
        <w:t>System Architecture</w:t>
      </w:r>
    </w:p>
    <w:p w14:paraId="7C335F4A" w14:textId="77777777" w:rsidR="008A1D2F" w:rsidRDefault="004953D7" w:rsidP="00A12287">
      <w:pPr>
        <w:pStyle w:val="ListParagraph"/>
        <w:numPr>
          <w:ilvl w:val="1"/>
          <w:numId w:val="1"/>
        </w:numPr>
        <w:rPr>
          <w:rStyle w:val="Strong"/>
          <w:b w:val="0"/>
        </w:rPr>
      </w:pPr>
      <w:r>
        <w:rPr>
          <w:rStyle w:val="Strong"/>
          <w:b w:val="0"/>
        </w:rPr>
        <w:t>Product Components</w:t>
      </w:r>
    </w:p>
    <w:p w14:paraId="59DBA4E0" w14:textId="77777777" w:rsidR="004953D7" w:rsidRDefault="004953D7" w:rsidP="00A12287">
      <w:pPr>
        <w:pStyle w:val="ListParagraph"/>
        <w:numPr>
          <w:ilvl w:val="1"/>
          <w:numId w:val="1"/>
        </w:numPr>
        <w:rPr>
          <w:rStyle w:val="Strong"/>
          <w:b w:val="0"/>
        </w:rPr>
      </w:pPr>
      <w:r>
        <w:rPr>
          <w:rStyle w:val="Strong"/>
          <w:b w:val="0"/>
        </w:rPr>
        <w:t>Decomposition Description</w:t>
      </w:r>
    </w:p>
    <w:p w14:paraId="5A50FD1D" w14:textId="77777777" w:rsidR="004953D7" w:rsidRDefault="004953D7" w:rsidP="00A12287">
      <w:pPr>
        <w:pStyle w:val="ListParagraph"/>
        <w:numPr>
          <w:ilvl w:val="1"/>
          <w:numId w:val="1"/>
        </w:numPr>
        <w:rPr>
          <w:rStyle w:val="Strong"/>
          <w:b w:val="0"/>
        </w:rPr>
      </w:pPr>
      <w:r>
        <w:rPr>
          <w:rStyle w:val="Strong"/>
          <w:b w:val="0"/>
        </w:rPr>
        <w:t>Design Rationale</w:t>
      </w:r>
    </w:p>
    <w:p w14:paraId="700B3645" w14:textId="77777777" w:rsidR="008A1D2F" w:rsidRDefault="008A1D2F" w:rsidP="008A1D2F">
      <w:pPr>
        <w:rPr>
          <w:rStyle w:val="Strong"/>
          <w:b w:val="0"/>
        </w:rPr>
      </w:pPr>
    </w:p>
    <w:p w14:paraId="792DF51E" w14:textId="77777777" w:rsidR="008A1D2F" w:rsidRDefault="004953D7" w:rsidP="008A1D2F">
      <w:pPr>
        <w:pStyle w:val="ListParagraph"/>
        <w:numPr>
          <w:ilvl w:val="0"/>
          <w:numId w:val="1"/>
        </w:numPr>
        <w:rPr>
          <w:rStyle w:val="Strong"/>
        </w:rPr>
      </w:pPr>
      <w:r>
        <w:rPr>
          <w:rStyle w:val="Strong"/>
        </w:rPr>
        <w:t>Human Interface Design</w:t>
      </w:r>
    </w:p>
    <w:p w14:paraId="73216A12" w14:textId="77777777" w:rsidR="004953D7" w:rsidRPr="004953D7" w:rsidRDefault="004953D7" w:rsidP="004953D7">
      <w:pPr>
        <w:pStyle w:val="ListParagraph"/>
        <w:numPr>
          <w:ilvl w:val="1"/>
          <w:numId w:val="1"/>
        </w:numPr>
        <w:rPr>
          <w:rStyle w:val="Strong"/>
          <w:b w:val="0"/>
        </w:rPr>
      </w:pPr>
      <w:r w:rsidRPr="004953D7">
        <w:rPr>
          <w:rStyle w:val="Strong"/>
          <w:b w:val="0"/>
        </w:rPr>
        <w:t>Overview of the User Interface</w:t>
      </w:r>
    </w:p>
    <w:p w14:paraId="63EF1D36" w14:textId="77777777" w:rsidR="008A1D2F" w:rsidRDefault="004953D7" w:rsidP="008A1D2F">
      <w:pPr>
        <w:pStyle w:val="ListParagraph"/>
        <w:numPr>
          <w:ilvl w:val="1"/>
          <w:numId w:val="1"/>
        </w:numPr>
        <w:rPr>
          <w:rStyle w:val="Strong"/>
          <w:b w:val="0"/>
        </w:rPr>
      </w:pPr>
      <w:r w:rsidRPr="004953D7">
        <w:rPr>
          <w:rStyle w:val="Strong"/>
          <w:b w:val="0"/>
        </w:rPr>
        <w:t>Screen Images</w:t>
      </w:r>
    </w:p>
    <w:p w14:paraId="67409760" w14:textId="77777777" w:rsidR="004953D7" w:rsidRPr="004953D7" w:rsidRDefault="004953D7" w:rsidP="008A1D2F">
      <w:pPr>
        <w:pStyle w:val="ListParagraph"/>
        <w:numPr>
          <w:ilvl w:val="1"/>
          <w:numId w:val="1"/>
        </w:numPr>
        <w:rPr>
          <w:rStyle w:val="Strong"/>
          <w:b w:val="0"/>
        </w:rPr>
      </w:pPr>
      <w:r>
        <w:rPr>
          <w:rStyle w:val="Strong"/>
          <w:b w:val="0"/>
        </w:rPr>
        <w:t>Screen Objects and Actions</w:t>
      </w:r>
    </w:p>
    <w:p w14:paraId="33FC3A42" w14:textId="77777777" w:rsidR="008A1D2F" w:rsidRDefault="004953D7" w:rsidP="008A1D2F">
      <w:pPr>
        <w:pStyle w:val="ListParagraph"/>
        <w:numPr>
          <w:ilvl w:val="0"/>
          <w:numId w:val="1"/>
        </w:numPr>
        <w:rPr>
          <w:rStyle w:val="Strong"/>
        </w:rPr>
      </w:pPr>
      <w:r>
        <w:rPr>
          <w:rStyle w:val="Strong"/>
        </w:rPr>
        <w:t>Requirements Matrix</w:t>
      </w:r>
    </w:p>
    <w:p w14:paraId="6E53BD88" w14:textId="77777777" w:rsidR="008A1D2F" w:rsidRDefault="004953D7" w:rsidP="008A1D2F">
      <w:pPr>
        <w:pStyle w:val="ListParagraph"/>
        <w:numPr>
          <w:ilvl w:val="1"/>
          <w:numId w:val="1"/>
        </w:numPr>
        <w:rPr>
          <w:rStyle w:val="Strong"/>
          <w:b w:val="0"/>
        </w:rPr>
      </w:pPr>
      <w:r>
        <w:rPr>
          <w:rStyle w:val="Strong"/>
          <w:b w:val="0"/>
        </w:rPr>
        <w:t>Site Systems</w:t>
      </w:r>
    </w:p>
    <w:p w14:paraId="1D9AF628" w14:textId="77777777" w:rsidR="004953D7" w:rsidRDefault="004953D7" w:rsidP="008A1D2F">
      <w:pPr>
        <w:pStyle w:val="ListParagraph"/>
        <w:numPr>
          <w:ilvl w:val="1"/>
          <w:numId w:val="1"/>
        </w:numPr>
        <w:rPr>
          <w:rStyle w:val="Strong"/>
          <w:b w:val="0"/>
        </w:rPr>
      </w:pPr>
      <w:r>
        <w:rPr>
          <w:rStyle w:val="Strong"/>
          <w:b w:val="0"/>
        </w:rPr>
        <w:t>Clients</w:t>
      </w:r>
    </w:p>
    <w:p w14:paraId="76CD3DDA" w14:textId="7AE433D7" w:rsidR="00C75612" w:rsidRPr="00C75612" w:rsidRDefault="00C75612" w:rsidP="00C75612">
      <w:pPr>
        <w:pStyle w:val="ListParagraph"/>
        <w:numPr>
          <w:ilvl w:val="0"/>
          <w:numId w:val="1"/>
        </w:numPr>
        <w:rPr>
          <w:rStyle w:val="Strong"/>
          <w:b w:val="0"/>
        </w:rPr>
      </w:pPr>
      <w:r>
        <w:rPr>
          <w:rStyle w:val="Strong"/>
          <w:bCs w:val="0"/>
        </w:rPr>
        <w:t>Arizona Western College Patch Management Configuration</w:t>
      </w:r>
    </w:p>
    <w:p w14:paraId="1FA5C11C" w14:textId="30D5C193" w:rsidR="00C75612" w:rsidRDefault="00C75612" w:rsidP="00C75612">
      <w:pPr>
        <w:pStyle w:val="ListParagraph"/>
        <w:numPr>
          <w:ilvl w:val="1"/>
          <w:numId w:val="1"/>
        </w:numPr>
        <w:rPr>
          <w:rStyle w:val="Strong"/>
          <w:b w:val="0"/>
        </w:rPr>
      </w:pPr>
      <w:r>
        <w:rPr>
          <w:rStyle w:val="Strong"/>
          <w:b w:val="0"/>
        </w:rPr>
        <w:t>Group Policy</w:t>
      </w:r>
      <w:r w:rsidR="00922770">
        <w:rPr>
          <w:rStyle w:val="Strong"/>
          <w:b w:val="0"/>
        </w:rPr>
        <w:t xml:space="preserve"> (GPO)</w:t>
      </w:r>
    </w:p>
    <w:p w14:paraId="2085DD2C" w14:textId="248744C6" w:rsidR="00C75612" w:rsidRDefault="00C75612" w:rsidP="00C75612">
      <w:pPr>
        <w:pStyle w:val="ListParagraph"/>
        <w:numPr>
          <w:ilvl w:val="1"/>
          <w:numId w:val="1"/>
        </w:numPr>
        <w:rPr>
          <w:rStyle w:val="Strong"/>
          <w:b w:val="0"/>
        </w:rPr>
      </w:pPr>
      <w:r>
        <w:rPr>
          <w:rStyle w:val="Strong"/>
          <w:b w:val="0"/>
        </w:rPr>
        <w:t>Initial Update</w:t>
      </w:r>
    </w:p>
    <w:p w14:paraId="74663485" w14:textId="57836072" w:rsidR="00C75612" w:rsidRDefault="00C75612" w:rsidP="00C75612">
      <w:pPr>
        <w:pStyle w:val="ListParagraph"/>
        <w:numPr>
          <w:ilvl w:val="1"/>
          <w:numId w:val="1"/>
        </w:numPr>
        <w:rPr>
          <w:rStyle w:val="Strong"/>
          <w:b w:val="0"/>
        </w:rPr>
      </w:pPr>
      <w:r>
        <w:rPr>
          <w:rStyle w:val="Strong"/>
          <w:b w:val="0"/>
        </w:rPr>
        <w:t>Scanning Schedule</w:t>
      </w:r>
    </w:p>
    <w:p w14:paraId="6617E49B" w14:textId="1F93B247" w:rsidR="00C75612" w:rsidRDefault="00C75612" w:rsidP="00C75612">
      <w:pPr>
        <w:pStyle w:val="ListParagraph"/>
        <w:numPr>
          <w:ilvl w:val="1"/>
          <w:numId w:val="1"/>
        </w:numPr>
        <w:rPr>
          <w:rStyle w:val="Strong"/>
          <w:b w:val="0"/>
        </w:rPr>
      </w:pPr>
      <w:r>
        <w:rPr>
          <w:rStyle w:val="Strong"/>
          <w:b w:val="0"/>
        </w:rPr>
        <w:t>Patch Policy Membership</w:t>
      </w:r>
    </w:p>
    <w:p w14:paraId="002B223E" w14:textId="4687BBB7" w:rsidR="00C75612" w:rsidRDefault="00C75612" w:rsidP="00C75612">
      <w:pPr>
        <w:pStyle w:val="ListParagraph"/>
        <w:numPr>
          <w:ilvl w:val="2"/>
          <w:numId w:val="1"/>
        </w:numPr>
        <w:rPr>
          <w:rStyle w:val="Strong"/>
          <w:b w:val="0"/>
        </w:rPr>
      </w:pPr>
      <w:r>
        <w:rPr>
          <w:rStyle w:val="Strong"/>
          <w:b w:val="0"/>
        </w:rPr>
        <w:t>Patch Policy Approvals</w:t>
      </w:r>
    </w:p>
    <w:p w14:paraId="7E7BBA3E" w14:textId="56F571BA" w:rsidR="00C75612" w:rsidRDefault="00C75612" w:rsidP="00C75612">
      <w:pPr>
        <w:pStyle w:val="ListParagraph"/>
        <w:numPr>
          <w:ilvl w:val="1"/>
          <w:numId w:val="1"/>
        </w:numPr>
        <w:rPr>
          <w:rStyle w:val="Strong"/>
          <w:b w:val="0"/>
        </w:rPr>
      </w:pPr>
      <w:r>
        <w:rPr>
          <w:rStyle w:val="Strong"/>
          <w:b w:val="0"/>
        </w:rPr>
        <w:t>Automatic Patch Updates</w:t>
      </w:r>
    </w:p>
    <w:p w14:paraId="2118C0A4" w14:textId="48826FF5" w:rsidR="006A4E9D" w:rsidRPr="008A1D2F" w:rsidRDefault="006A4E9D" w:rsidP="00C75612">
      <w:pPr>
        <w:pStyle w:val="ListParagraph"/>
        <w:numPr>
          <w:ilvl w:val="1"/>
          <w:numId w:val="1"/>
        </w:numPr>
        <w:rPr>
          <w:rStyle w:val="Strong"/>
          <w:b w:val="0"/>
        </w:rPr>
      </w:pPr>
      <w:r>
        <w:rPr>
          <w:rStyle w:val="Strong"/>
          <w:b w:val="0"/>
        </w:rPr>
        <w:t>Reboot Action Policy</w:t>
      </w:r>
    </w:p>
    <w:p w14:paraId="68B7E0F2" w14:textId="77777777" w:rsidR="008A1D2F" w:rsidRDefault="008A1D2F" w:rsidP="008A1D2F">
      <w:pPr>
        <w:rPr>
          <w:rStyle w:val="Strong"/>
          <w:b w:val="0"/>
        </w:rPr>
      </w:pPr>
    </w:p>
    <w:p w14:paraId="713D9D12" w14:textId="77777777" w:rsidR="004953D7" w:rsidRDefault="004953D7" w:rsidP="008A1D2F">
      <w:pPr>
        <w:rPr>
          <w:rStyle w:val="Strong"/>
          <w:b w:val="0"/>
        </w:rPr>
      </w:pPr>
    </w:p>
    <w:p w14:paraId="63BFB0BA" w14:textId="77777777" w:rsidR="004953D7" w:rsidRDefault="004953D7" w:rsidP="008A1D2F">
      <w:pPr>
        <w:rPr>
          <w:rStyle w:val="Strong"/>
          <w:b w:val="0"/>
        </w:rPr>
      </w:pPr>
    </w:p>
    <w:p w14:paraId="4BEBACB5" w14:textId="77777777" w:rsidR="004953D7" w:rsidRDefault="004953D7" w:rsidP="008A1D2F">
      <w:pPr>
        <w:rPr>
          <w:rStyle w:val="Strong"/>
          <w:b w:val="0"/>
        </w:rPr>
      </w:pPr>
    </w:p>
    <w:p w14:paraId="2B4D6D21" w14:textId="77777777" w:rsidR="004953D7" w:rsidRDefault="004953D7" w:rsidP="008A1D2F">
      <w:pPr>
        <w:rPr>
          <w:rStyle w:val="Strong"/>
          <w:b w:val="0"/>
        </w:rPr>
      </w:pPr>
    </w:p>
    <w:p w14:paraId="54604881" w14:textId="77777777" w:rsidR="004953D7" w:rsidRDefault="004953D7" w:rsidP="008A1D2F">
      <w:pPr>
        <w:rPr>
          <w:rStyle w:val="Strong"/>
          <w:b w:val="0"/>
        </w:rPr>
      </w:pPr>
    </w:p>
    <w:p w14:paraId="0CCA5B93" w14:textId="77777777" w:rsidR="004953D7" w:rsidRDefault="004953D7" w:rsidP="008A1D2F">
      <w:pPr>
        <w:rPr>
          <w:rStyle w:val="Strong"/>
          <w:b w:val="0"/>
        </w:rPr>
      </w:pPr>
    </w:p>
    <w:p w14:paraId="4A27E0A8" w14:textId="77777777" w:rsidR="004953D7" w:rsidRDefault="004953D7" w:rsidP="008A1D2F">
      <w:pPr>
        <w:rPr>
          <w:rStyle w:val="Strong"/>
          <w:b w:val="0"/>
        </w:rPr>
      </w:pPr>
    </w:p>
    <w:p w14:paraId="76E26718" w14:textId="77777777" w:rsidR="004953D7" w:rsidRDefault="004953D7" w:rsidP="008A1D2F">
      <w:pPr>
        <w:rPr>
          <w:rStyle w:val="Strong"/>
          <w:b w:val="0"/>
        </w:rPr>
      </w:pPr>
    </w:p>
    <w:p w14:paraId="6699EA4B" w14:textId="77777777" w:rsidR="004953D7" w:rsidRDefault="004953D7" w:rsidP="008A1D2F">
      <w:pPr>
        <w:rPr>
          <w:rStyle w:val="Strong"/>
          <w:b w:val="0"/>
        </w:rPr>
      </w:pPr>
    </w:p>
    <w:p w14:paraId="39BE32B6" w14:textId="77777777" w:rsidR="004953D7" w:rsidRDefault="004953D7" w:rsidP="008A1D2F">
      <w:pPr>
        <w:rPr>
          <w:rStyle w:val="Strong"/>
          <w:b w:val="0"/>
        </w:rPr>
      </w:pPr>
    </w:p>
    <w:p w14:paraId="50AC466F" w14:textId="77777777" w:rsidR="004953D7" w:rsidRDefault="004953D7" w:rsidP="008A1D2F">
      <w:pPr>
        <w:rPr>
          <w:rStyle w:val="Strong"/>
          <w:b w:val="0"/>
        </w:rPr>
      </w:pPr>
    </w:p>
    <w:p w14:paraId="7C16F3C0" w14:textId="77777777" w:rsidR="004953D7" w:rsidRDefault="004953D7" w:rsidP="008A1D2F">
      <w:pPr>
        <w:rPr>
          <w:rStyle w:val="Strong"/>
          <w:b w:val="0"/>
        </w:rPr>
      </w:pPr>
    </w:p>
    <w:p w14:paraId="17920E61" w14:textId="77777777" w:rsidR="00914653" w:rsidRDefault="00914653" w:rsidP="00914653"/>
    <w:p w14:paraId="593E5C01" w14:textId="77777777" w:rsidR="00914653" w:rsidRDefault="00914653" w:rsidP="00914653"/>
    <w:p w14:paraId="485C781E" w14:textId="77777777" w:rsidR="00914653" w:rsidRPr="0001570C" w:rsidRDefault="0001570C" w:rsidP="0001570C">
      <w:pPr>
        <w:pStyle w:val="IntenseQuote"/>
        <w:rPr>
          <w:sz w:val="32"/>
          <w:szCs w:val="32"/>
        </w:rPr>
      </w:pPr>
      <w:r w:rsidRPr="0001570C">
        <w:rPr>
          <w:sz w:val="32"/>
          <w:szCs w:val="32"/>
        </w:rPr>
        <w:t>1 Introduction</w:t>
      </w:r>
    </w:p>
    <w:p w14:paraId="1E78E401" w14:textId="77777777" w:rsidR="0001570C" w:rsidRDefault="0001570C" w:rsidP="0001570C">
      <w:pPr>
        <w:ind w:left="720"/>
      </w:pPr>
    </w:p>
    <w:p w14:paraId="1ECFAA52" w14:textId="77777777" w:rsidR="0001570C" w:rsidRPr="0001570C" w:rsidRDefault="0001570C" w:rsidP="0001570C">
      <w:pPr>
        <w:pStyle w:val="ListParagraph"/>
        <w:numPr>
          <w:ilvl w:val="1"/>
          <w:numId w:val="2"/>
        </w:numPr>
        <w:pBdr>
          <w:bottom w:val="single" w:sz="6" w:space="1" w:color="auto"/>
        </w:pBdr>
        <w:rPr>
          <w:rStyle w:val="Strong"/>
          <w:sz w:val="32"/>
          <w:szCs w:val="32"/>
        </w:rPr>
      </w:pPr>
      <w:r w:rsidRPr="0001570C">
        <w:rPr>
          <w:rStyle w:val="Strong"/>
          <w:sz w:val="32"/>
          <w:szCs w:val="32"/>
        </w:rPr>
        <w:t>Purpose of this document</w:t>
      </w:r>
    </w:p>
    <w:p w14:paraId="1FC5C8DC" w14:textId="77777777" w:rsidR="0001570C" w:rsidRDefault="0001570C" w:rsidP="0001570C">
      <w:pPr>
        <w:ind w:left="1440"/>
        <w:rPr>
          <w:rStyle w:val="Strong"/>
          <w:sz w:val="32"/>
          <w:szCs w:val="32"/>
        </w:rPr>
      </w:pPr>
    </w:p>
    <w:p w14:paraId="01B754D3" w14:textId="77777777" w:rsidR="0001570C" w:rsidRDefault="00BD2C7E" w:rsidP="00BD2C7E">
      <w:pPr>
        <w:ind w:left="1440"/>
        <w:rPr>
          <w:rStyle w:val="Strong"/>
          <w:b w:val="0"/>
        </w:rPr>
      </w:pPr>
      <w:r>
        <w:rPr>
          <w:rStyle w:val="Strong"/>
          <w:b w:val="0"/>
        </w:rPr>
        <w:t xml:space="preserve">The purpose of this document is to describe the implementation of the </w:t>
      </w:r>
      <w:r w:rsidR="00D611FF">
        <w:rPr>
          <w:rStyle w:val="Strong"/>
          <w:b w:val="0"/>
        </w:rPr>
        <w:t xml:space="preserve">Windows Patch Management </w:t>
      </w:r>
      <w:r>
        <w:rPr>
          <w:rStyle w:val="Strong"/>
          <w:b w:val="0"/>
        </w:rPr>
        <w:t xml:space="preserve">and serve as an overall guidance to the architecture of </w:t>
      </w:r>
      <w:r w:rsidR="00D611FF">
        <w:rPr>
          <w:rStyle w:val="Strong"/>
          <w:b w:val="0"/>
        </w:rPr>
        <w:t>Windows Patch Management</w:t>
      </w:r>
      <w:r>
        <w:rPr>
          <w:rStyle w:val="Strong"/>
          <w:b w:val="0"/>
        </w:rPr>
        <w:t xml:space="preserve">. </w:t>
      </w:r>
    </w:p>
    <w:p w14:paraId="713DDF44" w14:textId="77777777" w:rsidR="00BD2C7E" w:rsidRDefault="00BD2C7E" w:rsidP="00BD2C7E">
      <w:pPr>
        <w:rPr>
          <w:rStyle w:val="Strong"/>
          <w:b w:val="0"/>
        </w:rPr>
      </w:pPr>
    </w:p>
    <w:p w14:paraId="6DAB31E2" w14:textId="77777777" w:rsidR="00BD2C7E" w:rsidRDefault="00334DEE" w:rsidP="00BD2C7E">
      <w:pPr>
        <w:pStyle w:val="ListParagraph"/>
        <w:numPr>
          <w:ilvl w:val="1"/>
          <w:numId w:val="2"/>
        </w:numPr>
        <w:pBdr>
          <w:bottom w:val="single" w:sz="12" w:space="1" w:color="auto"/>
        </w:pBdr>
        <w:rPr>
          <w:rStyle w:val="Strong"/>
          <w:sz w:val="32"/>
          <w:szCs w:val="32"/>
        </w:rPr>
      </w:pPr>
      <w:r>
        <w:rPr>
          <w:rStyle w:val="Strong"/>
          <w:sz w:val="32"/>
          <w:szCs w:val="32"/>
        </w:rPr>
        <w:t>Scope</w:t>
      </w:r>
    </w:p>
    <w:p w14:paraId="5BA59785" w14:textId="77777777" w:rsidR="001A570B" w:rsidRDefault="001A570B" w:rsidP="00334DEE">
      <w:pPr>
        <w:ind w:left="720" w:firstLine="720"/>
        <w:rPr>
          <w:rStyle w:val="Strong"/>
          <w:b w:val="0"/>
        </w:rPr>
      </w:pPr>
    </w:p>
    <w:p w14:paraId="7AB2C339" w14:textId="77777777" w:rsidR="00334DEE" w:rsidRPr="00334DEE" w:rsidRDefault="00D611FF" w:rsidP="006128B4">
      <w:pPr>
        <w:ind w:left="1440"/>
        <w:rPr>
          <w:rStyle w:val="Strong"/>
          <w:b w:val="0"/>
        </w:rPr>
      </w:pPr>
      <w:r>
        <w:rPr>
          <w:rStyle w:val="Strong"/>
          <w:b w:val="0"/>
        </w:rPr>
        <w:t xml:space="preserve">Patch Management is the process of </w:t>
      </w:r>
      <w:r w:rsidR="006128B4">
        <w:rPr>
          <w:rStyle w:val="Strong"/>
          <w:b w:val="0"/>
        </w:rPr>
        <w:t xml:space="preserve">distributing and applying updates to software. These patches are often necessary to correct errors (or vulnerabilities) in the software. This process can prevent software from being vulnerable to bugs, malware, and major issues. Successful implementation of Patch Management can help ensure every Arizona Western College managed and owned device on the AWC network is up to date. </w:t>
      </w:r>
    </w:p>
    <w:p w14:paraId="36F84FDA" w14:textId="77777777" w:rsidR="001A570B" w:rsidRPr="001A570B" w:rsidRDefault="001A570B" w:rsidP="001A570B">
      <w:pPr>
        <w:pStyle w:val="ListParagraph"/>
        <w:ind w:left="2160"/>
        <w:rPr>
          <w:rStyle w:val="Strong"/>
          <w:sz w:val="32"/>
          <w:szCs w:val="32"/>
        </w:rPr>
      </w:pPr>
    </w:p>
    <w:p w14:paraId="6F1C38A2" w14:textId="77777777" w:rsidR="009C7A18" w:rsidRPr="009C7A18" w:rsidRDefault="009C7A18" w:rsidP="009C7A18">
      <w:pPr>
        <w:pStyle w:val="ListParagraph"/>
        <w:numPr>
          <w:ilvl w:val="1"/>
          <w:numId w:val="2"/>
        </w:numPr>
        <w:pBdr>
          <w:bottom w:val="single" w:sz="12" w:space="1" w:color="auto"/>
        </w:pBdr>
        <w:rPr>
          <w:rStyle w:val="Strong"/>
          <w:sz w:val="32"/>
          <w:szCs w:val="32"/>
        </w:rPr>
      </w:pPr>
      <w:r>
        <w:rPr>
          <w:rStyle w:val="Strong"/>
          <w:sz w:val="32"/>
          <w:szCs w:val="32"/>
        </w:rPr>
        <w:t>Overview</w:t>
      </w:r>
    </w:p>
    <w:p w14:paraId="28B581E9" w14:textId="77777777" w:rsidR="00BD2C7E" w:rsidRPr="00AD1368" w:rsidRDefault="00BD2C7E" w:rsidP="00BD2C7E">
      <w:pPr>
        <w:rPr>
          <w:rStyle w:val="Strong"/>
          <w:rFonts w:ascii="Times" w:hAnsi="Times"/>
          <w:b w:val="0"/>
        </w:rPr>
      </w:pPr>
    </w:p>
    <w:p w14:paraId="56458037" w14:textId="77777777" w:rsidR="00BD2C7E" w:rsidRDefault="009C7A18" w:rsidP="008B0556">
      <w:pPr>
        <w:ind w:left="1440"/>
        <w:rPr>
          <w:rStyle w:val="Strong"/>
          <w:b w:val="0"/>
        </w:rPr>
      </w:pPr>
      <w:r w:rsidRPr="009C7A18">
        <w:rPr>
          <w:rStyle w:val="Strong"/>
          <w:b w:val="0"/>
        </w:rPr>
        <w:t xml:space="preserve">This document is divided into </w:t>
      </w:r>
      <w:r w:rsidR="00EC368C">
        <w:rPr>
          <w:rStyle w:val="Strong"/>
          <w:b w:val="0"/>
        </w:rPr>
        <w:t>5</w:t>
      </w:r>
      <w:r w:rsidRPr="009C7A18">
        <w:rPr>
          <w:rStyle w:val="Strong"/>
          <w:b w:val="0"/>
        </w:rPr>
        <w:t xml:space="preserve"> sections with various subsections. The sections of the document are:</w:t>
      </w:r>
    </w:p>
    <w:p w14:paraId="43549D24" w14:textId="77777777" w:rsidR="008B0556" w:rsidRDefault="008B0556" w:rsidP="008B0556">
      <w:pPr>
        <w:ind w:left="1440"/>
        <w:rPr>
          <w:rStyle w:val="Strong"/>
          <w:b w:val="0"/>
        </w:rPr>
      </w:pPr>
    </w:p>
    <w:p w14:paraId="201D3BC8" w14:textId="77777777" w:rsidR="00EC368C" w:rsidRDefault="00EC368C" w:rsidP="00EC368C">
      <w:pPr>
        <w:pStyle w:val="ListParagraph"/>
        <w:numPr>
          <w:ilvl w:val="0"/>
          <w:numId w:val="18"/>
        </w:numPr>
        <w:rPr>
          <w:rStyle w:val="Strong"/>
          <w:b w:val="0"/>
        </w:rPr>
      </w:pPr>
      <w:r>
        <w:rPr>
          <w:rStyle w:val="Strong"/>
          <w:b w:val="0"/>
        </w:rPr>
        <w:t>Introduction</w:t>
      </w:r>
    </w:p>
    <w:p w14:paraId="1C8B28FF" w14:textId="77777777" w:rsidR="00EC368C" w:rsidRDefault="00EC368C" w:rsidP="00EC368C">
      <w:pPr>
        <w:pStyle w:val="ListParagraph"/>
        <w:numPr>
          <w:ilvl w:val="0"/>
          <w:numId w:val="18"/>
        </w:numPr>
        <w:rPr>
          <w:rStyle w:val="Strong"/>
          <w:b w:val="0"/>
        </w:rPr>
      </w:pPr>
      <w:r>
        <w:rPr>
          <w:rStyle w:val="Strong"/>
          <w:b w:val="0"/>
        </w:rPr>
        <w:t>System Overview</w:t>
      </w:r>
    </w:p>
    <w:p w14:paraId="21B0811A" w14:textId="77777777" w:rsidR="00EC368C" w:rsidRDefault="00EC368C" w:rsidP="00EC368C">
      <w:pPr>
        <w:pStyle w:val="ListParagraph"/>
        <w:numPr>
          <w:ilvl w:val="0"/>
          <w:numId w:val="18"/>
        </w:numPr>
        <w:rPr>
          <w:rStyle w:val="Strong"/>
          <w:b w:val="0"/>
        </w:rPr>
      </w:pPr>
      <w:r>
        <w:rPr>
          <w:rStyle w:val="Strong"/>
          <w:b w:val="0"/>
        </w:rPr>
        <w:t>System Architecture</w:t>
      </w:r>
    </w:p>
    <w:p w14:paraId="0B557A58" w14:textId="77777777" w:rsidR="00EC368C" w:rsidRDefault="00EC368C" w:rsidP="00EC368C">
      <w:pPr>
        <w:pStyle w:val="ListParagraph"/>
        <w:numPr>
          <w:ilvl w:val="0"/>
          <w:numId w:val="18"/>
        </w:numPr>
        <w:rPr>
          <w:rStyle w:val="Strong"/>
          <w:b w:val="0"/>
        </w:rPr>
      </w:pPr>
      <w:r>
        <w:rPr>
          <w:rStyle w:val="Strong"/>
          <w:b w:val="0"/>
        </w:rPr>
        <w:t>Human Interface Design</w:t>
      </w:r>
    </w:p>
    <w:p w14:paraId="694348C6" w14:textId="77777777" w:rsidR="00EC368C" w:rsidRDefault="00EC368C" w:rsidP="00EC368C">
      <w:pPr>
        <w:pStyle w:val="ListParagraph"/>
        <w:numPr>
          <w:ilvl w:val="0"/>
          <w:numId w:val="18"/>
        </w:numPr>
        <w:rPr>
          <w:rStyle w:val="Strong"/>
          <w:b w:val="0"/>
        </w:rPr>
      </w:pPr>
      <w:r>
        <w:rPr>
          <w:rStyle w:val="Strong"/>
          <w:b w:val="0"/>
        </w:rPr>
        <w:t>Requirements Matrix</w:t>
      </w:r>
    </w:p>
    <w:p w14:paraId="554BC6B8" w14:textId="77777777" w:rsidR="00EC368C" w:rsidRPr="00EC368C" w:rsidRDefault="00EC368C" w:rsidP="00EC368C">
      <w:pPr>
        <w:pStyle w:val="ListParagraph"/>
        <w:ind w:left="2160"/>
        <w:rPr>
          <w:rStyle w:val="Strong"/>
          <w:b w:val="0"/>
        </w:rPr>
      </w:pPr>
    </w:p>
    <w:p w14:paraId="5713652C" w14:textId="77777777" w:rsidR="00BD2C7E" w:rsidRDefault="00BD2C7E" w:rsidP="00BD2C7E">
      <w:pPr>
        <w:pStyle w:val="ListParagraph"/>
        <w:numPr>
          <w:ilvl w:val="1"/>
          <w:numId w:val="2"/>
        </w:numPr>
        <w:pBdr>
          <w:bottom w:val="single" w:sz="12" w:space="1" w:color="auto"/>
        </w:pBdr>
        <w:rPr>
          <w:rStyle w:val="Strong"/>
          <w:sz w:val="32"/>
          <w:szCs w:val="32"/>
        </w:rPr>
      </w:pPr>
      <w:r w:rsidRPr="00BD2C7E">
        <w:rPr>
          <w:rStyle w:val="Strong"/>
          <w:sz w:val="32"/>
          <w:szCs w:val="32"/>
        </w:rPr>
        <w:t>References</w:t>
      </w:r>
    </w:p>
    <w:p w14:paraId="1E1D2B25" w14:textId="77777777" w:rsidR="00BD2C7E" w:rsidRDefault="00BD2C7E" w:rsidP="008B0556">
      <w:pPr>
        <w:rPr>
          <w:rStyle w:val="Strong"/>
          <w:b w:val="0"/>
          <w:bCs w:val="0"/>
        </w:rPr>
      </w:pPr>
    </w:p>
    <w:p w14:paraId="600CDBF8" w14:textId="77777777" w:rsidR="00775DF1" w:rsidRDefault="00775DF1" w:rsidP="008B0556">
      <w:pPr>
        <w:rPr>
          <w:rStyle w:val="Strong"/>
          <w:b w:val="0"/>
          <w:bCs w:val="0"/>
        </w:rPr>
      </w:pPr>
    </w:p>
    <w:p w14:paraId="1D79711F" w14:textId="77777777" w:rsidR="006A4E9D" w:rsidRPr="006A4E9D" w:rsidRDefault="006A4E9D" w:rsidP="006A4E9D">
      <w:pPr>
        <w:spacing w:before="100" w:beforeAutospacing="1" w:after="100" w:afterAutospacing="1"/>
        <w:ind w:left="567"/>
        <w:rPr>
          <w:color w:val="000000"/>
        </w:rPr>
      </w:pPr>
      <w:r w:rsidRPr="006A4E9D">
        <w:rPr>
          <w:i/>
          <w:iCs/>
          <w:color w:val="000000"/>
        </w:rPr>
        <w:t>Kaseya - Patch Management Documentation</w:t>
      </w:r>
      <w:r w:rsidRPr="006A4E9D">
        <w:rPr>
          <w:color w:val="000000"/>
        </w:rPr>
        <w:t>, 19 Dec. 2019, help.kaseya.com/webhelp/EN/KPATCH/9050000/EN_kpatchguide_R95.pdf. </w:t>
      </w:r>
    </w:p>
    <w:p w14:paraId="685F9567" w14:textId="77777777" w:rsidR="00775DF1" w:rsidRDefault="00775DF1" w:rsidP="008B0556">
      <w:pPr>
        <w:rPr>
          <w:rStyle w:val="Strong"/>
          <w:b w:val="0"/>
          <w:bCs w:val="0"/>
        </w:rPr>
      </w:pPr>
    </w:p>
    <w:p w14:paraId="35F3883B" w14:textId="77777777" w:rsidR="00775DF1" w:rsidRDefault="00775DF1" w:rsidP="008B0556">
      <w:pPr>
        <w:rPr>
          <w:rStyle w:val="Strong"/>
          <w:b w:val="0"/>
          <w:bCs w:val="0"/>
        </w:rPr>
      </w:pPr>
    </w:p>
    <w:p w14:paraId="5ABE03EB" w14:textId="77777777" w:rsidR="00775DF1" w:rsidRDefault="00775DF1" w:rsidP="008B0556">
      <w:pPr>
        <w:rPr>
          <w:rStyle w:val="Strong"/>
          <w:b w:val="0"/>
          <w:bCs w:val="0"/>
        </w:rPr>
      </w:pPr>
    </w:p>
    <w:p w14:paraId="46A928F6" w14:textId="77777777" w:rsidR="00775DF1" w:rsidRDefault="00775DF1" w:rsidP="008B0556">
      <w:pPr>
        <w:rPr>
          <w:rStyle w:val="Strong"/>
          <w:b w:val="0"/>
          <w:bCs w:val="0"/>
        </w:rPr>
      </w:pPr>
    </w:p>
    <w:p w14:paraId="62952FFE" w14:textId="77777777" w:rsidR="00775DF1" w:rsidRDefault="00775DF1" w:rsidP="008B0556">
      <w:pPr>
        <w:rPr>
          <w:rStyle w:val="Strong"/>
          <w:b w:val="0"/>
          <w:bCs w:val="0"/>
        </w:rPr>
      </w:pPr>
    </w:p>
    <w:p w14:paraId="105F202F" w14:textId="77777777" w:rsidR="00775DF1" w:rsidRDefault="00775DF1" w:rsidP="008B0556">
      <w:pPr>
        <w:rPr>
          <w:rStyle w:val="Strong"/>
          <w:b w:val="0"/>
          <w:bCs w:val="0"/>
        </w:rPr>
      </w:pPr>
    </w:p>
    <w:p w14:paraId="2C6256AF" w14:textId="77777777" w:rsidR="00775DF1" w:rsidRDefault="00775DF1" w:rsidP="008B0556">
      <w:pPr>
        <w:rPr>
          <w:rStyle w:val="Strong"/>
          <w:b w:val="0"/>
          <w:bCs w:val="0"/>
        </w:rPr>
      </w:pPr>
    </w:p>
    <w:p w14:paraId="53A44679" w14:textId="77777777" w:rsidR="002B2F2B" w:rsidRDefault="002B2F2B" w:rsidP="008B0556">
      <w:pPr>
        <w:rPr>
          <w:rStyle w:val="Strong"/>
          <w:b w:val="0"/>
          <w:bCs w:val="0"/>
        </w:rPr>
      </w:pPr>
    </w:p>
    <w:p w14:paraId="6030740F" w14:textId="77777777" w:rsidR="00775DF1" w:rsidRPr="00775DF1" w:rsidRDefault="008B0556" w:rsidP="00775DF1">
      <w:pPr>
        <w:pStyle w:val="IntenseQuote"/>
        <w:rPr>
          <w:rStyle w:val="Strong"/>
          <w:b w:val="0"/>
          <w:bCs w:val="0"/>
          <w:sz w:val="32"/>
          <w:szCs w:val="32"/>
        </w:rPr>
      </w:pPr>
      <w:r>
        <w:rPr>
          <w:sz w:val="32"/>
          <w:szCs w:val="32"/>
        </w:rPr>
        <w:t>2 System Overview</w:t>
      </w:r>
    </w:p>
    <w:p w14:paraId="3DE15710" w14:textId="77777777" w:rsidR="00C1657D" w:rsidRPr="00C1657D" w:rsidRDefault="00775DF1" w:rsidP="00C1657D">
      <w:pPr>
        <w:pBdr>
          <w:bottom w:val="single" w:sz="12" w:space="1" w:color="auto"/>
        </w:pBdr>
        <w:ind w:left="720"/>
        <w:rPr>
          <w:rFonts w:asciiTheme="minorHAnsi" w:hAnsiTheme="minorHAnsi"/>
          <w:b/>
          <w:bCs/>
          <w:sz w:val="32"/>
          <w:szCs w:val="32"/>
        </w:rPr>
      </w:pPr>
      <w:r>
        <w:rPr>
          <w:rStyle w:val="Strong"/>
          <w:sz w:val="32"/>
          <w:szCs w:val="32"/>
        </w:rPr>
        <w:t>2.1</w:t>
      </w:r>
      <w:r>
        <w:rPr>
          <w:rStyle w:val="Strong"/>
          <w:sz w:val="32"/>
          <w:szCs w:val="32"/>
        </w:rPr>
        <w:tab/>
        <w:t>System Overview</w:t>
      </w:r>
    </w:p>
    <w:p w14:paraId="08D5E512" w14:textId="77777777" w:rsidR="008B0556" w:rsidRPr="00BD2C7E" w:rsidRDefault="00C1657D" w:rsidP="008B0556">
      <w:pPr>
        <w:pStyle w:val="NormalWeb"/>
        <w:rPr>
          <w:rFonts w:ascii="Calibri" w:hAnsi="Calibri"/>
        </w:rPr>
      </w:pPr>
      <w:r>
        <w:rPr>
          <w:rFonts w:ascii="Calibri" w:hAnsi="Calibri"/>
        </w:rPr>
        <w:t xml:space="preserve">Arizona Western College currently uses the Kaseya system platform for distributing and applying patches to Windows OS systems. </w:t>
      </w:r>
    </w:p>
    <w:p w14:paraId="10C1985E" w14:textId="77777777" w:rsidR="008B0556" w:rsidRPr="00BD2C7E" w:rsidRDefault="008B0556" w:rsidP="008B0556">
      <w:pPr>
        <w:pStyle w:val="NormalWeb"/>
        <w:rPr>
          <w:rFonts w:ascii="Calibri" w:hAnsi="Calibri"/>
        </w:rPr>
      </w:pPr>
      <w:r w:rsidRPr="00BD2C7E">
        <w:rPr>
          <w:rFonts w:ascii="Calibri" w:hAnsi="Calibri"/>
        </w:rPr>
        <w:t xml:space="preserve">When </w:t>
      </w:r>
      <w:r w:rsidR="00C1657D">
        <w:rPr>
          <w:rFonts w:ascii="Calibri" w:hAnsi="Calibri"/>
        </w:rPr>
        <w:t>Kaseya VSA</w:t>
      </w:r>
      <w:r w:rsidRPr="00BD2C7E">
        <w:rPr>
          <w:rFonts w:ascii="Calibri" w:hAnsi="Calibri"/>
        </w:rPr>
        <w:t xml:space="preserve"> is used </w:t>
      </w:r>
      <w:r w:rsidR="00C1657D">
        <w:rPr>
          <w:rFonts w:ascii="Calibri" w:hAnsi="Calibri"/>
        </w:rPr>
        <w:t>for Windows Patch Management</w:t>
      </w:r>
      <w:r w:rsidRPr="00BD2C7E">
        <w:rPr>
          <w:rFonts w:ascii="Calibri" w:hAnsi="Calibri"/>
        </w:rPr>
        <w:t xml:space="preserve">, it provides a comprehensive enterprise management solution that </w:t>
      </w:r>
      <w:r w:rsidR="00C1657D">
        <w:rPr>
          <w:rFonts w:ascii="Calibri" w:hAnsi="Calibri"/>
        </w:rPr>
        <w:t>allows</w:t>
      </w:r>
      <w:r w:rsidRPr="00BD2C7E">
        <w:rPr>
          <w:rFonts w:ascii="Calibri" w:hAnsi="Calibri"/>
        </w:rPr>
        <w:t xml:space="preserve"> </w:t>
      </w:r>
      <w:r w:rsidR="00C1657D">
        <w:rPr>
          <w:rFonts w:ascii="Calibri" w:hAnsi="Calibri"/>
        </w:rPr>
        <w:t>Arizona Western College ITSS department</w:t>
      </w:r>
      <w:r w:rsidRPr="00BD2C7E">
        <w:rPr>
          <w:rFonts w:ascii="Calibri" w:hAnsi="Calibri"/>
        </w:rPr>
        <w:t xml:space="preserve"> </w:t>
      </w:r>
      <w:r w:rsidR="00C1657D">
        <w:rPr>
          <w:rFonts w:ascii="Calibri" w:hAnsi="Calibri"/>
        </w:rPr>
        <w:t>to:</w:t>
      </w:r>
    </w:p>
    <w:p w14:paraId="6DFF03CB" w14:textId="77777777" w:rsidR="008B0556" w:rsidRDefault="00C1657D" w:rsidP="008B0556">
      <w:pPr>
        <w:pStyle w:val="NormalWeb"/>
        <w:numPr>
          <w:ilvl w:val="0"/>
          <w:numId w:val="3"/>
        </w:numPr>
        <w:rPr>
          <w:rFonts w:ascii="Calibri" w:hAnsi="Calibri"/>
        </w:rPr>
      </w:pPr>
      <w:r>
        <w:rPr>
          <w:rFonts w:ascii="Calibri" w:hAnsi="Calibri"/>
        </w:rPr>
        <w:t xml:space="preserve">Keep software patching up to date to maintain security of IT infrastructure and remediate critical software vulnerabilities. </w:t>
      </w:r>
    </w:p>
    <w:p w14:paraId="6B41850B" w14:textId="77777777" w:rsidR="00C1657D" w:rsidRDefault="00C1657D" w:rsidP="008B0556">
      <w:pPr>
        <w:pStyle w:val="NormalWeb"/>
        <w:numPr>
          <w:ilvl w:val="0"/>
          <w:numId w:val="3"/>
        </w:numPr>
        <w:rPr>
          <w:rFonts w:ascii="Calibri" w:hAnsi="Calibri"/>
        </w:rPr>
      </w:pPr>
      <w:r>
        <w:rPr>
          <w:rFonts w:ascii="Calibri" w:hAnsi="Calibri"/>
        </w:rPr>
        <w:t xml:space="preserve">Gain full control over patching including the </w:t>
      </w:r>
      <w:r w:rsidR="00337503">
        <w:rPr>
          <w:rFonts w:ascii="Calibri" w:hAnsi="Calibri"/>
        </w:rPr>
        <w:t>ability</w:t>
      </w:r>
      <w:r>
        <w:rPr>
          <w:rFonts w:ascii="Calibri" w:hAnsi="Calibri"/>
        </w:rPr>
        <w:t xml:space="preserve"> to skip problematic patches by automating the process with scripts. </w:t>
      </w:r>
    </w:p>
    <w:p w14:paraId="4B99F267" w14:textId="77777777" w:rsidR="00C1657D" w:rsidRDefault="00C1657D" w:rsidP="008B0556">
      <w:pPr>
        <w:pStyle w:val="NormalWeb"/>
        <w:numPr>
          <w:ilvl w:val="0"/>
          <w:numId w:val="3"/>
        </w:numPr>
        <w:rPr>
          <w:rFonts w:ascii="Calibri" w:hAnsi="Calibri"/>
        </w:rPr>
      </w:pPr>
      <w:r>
        <w:rPr>
          <w:rFonts w:ascii="Calibri" w:hAnsi="Calibri"/>
        </w:rPr>
        <w:t xml:space="preserve">Set up patch reports to see compliance across entire environment and identify endpoints that need attention. </w:t>
      </w:r>
    </w:p>
    <w:p w14:paraId="7E62E875" w14:textId="2E5F4E2D" w:rsidR="00A52032" w:rsidRPr="00251759" w:rsidRDefault="00C1657D" w:rsidP="00A52032">
      <w:pPr>
        <w:pStyle w:val="NormalWeb"/>
        <w:numPr>
          <w:ilvl w:val="0"/>
          <w:numId w:val="3"/>
        </w:numPr>
        <w:rPr>
          <w:rFonts w:ascii="Calibri" w:hAnsi="Calibri"/>
        </w:rPr>
      </w:pPr>
      <w:r>
        <w:rPr>
          <w:rFonts w:ascii="Calibri" w:hAnsi="Calibri"/>
        </w:rPr>
        <w:t xml:space="preserve">Gain visibility into CVEs </w:t>
      </w:r>
      <w:r w:rsidR="00337503">
        <w:rPr>
          <w:rFonts w:ascii="Calibri" w:hAnsi="Calibri"/>
        </w:rPr>
        <w:t>by aggregating the patch status of IT environment into one dashboard.</w:t>
      </w:r>
    </w:p>
    <w:p w14:paraId="57063A00" w14:textId="1946E8CB" w:rsidR="00A52032" w:rsidRDefault="00A52032" w:rsidP="00A52032">
      <w:pPr>
        <w:pStyle w:val="NormalWeb"/>
        <w:rPr>
          <w:rFonts w:ascii="Calibri" w:hAnsi="Calibri"/>
        </w:rPr>
      </w:pPr>
    </w:p>
    <w:p w14:paraId="505D826C" w14:textId="77777777" w:rsidR="00251759" w:rsidRPr="00BD2C7E" w:rsidRDefault="00251759" w:rsidP="00A52032">
      <w:pPr>
        <w:pStyle w:val="NormalWeb"/>
        <w:rPr>
          <w:rFonts w:ascii="Calibri" w:hAnsi="Calibri"/>
        </w:rPr>
      </w:pPr>
    </w:p>
    <w:p w14:paraId="24EBE985" w14:textId="77777777" w:rsidR="008B0556" w:rsidRPr="0001570C" w:rsidRDefault="008B0556" w:rsidP="00775DF1">
      <w:pPr>
        <w:pStyle w:val="IntenseQuote"/>
        <w:numPr>
          <w:ilvl w:val="1"/>
          <w:numId w:val="3"/>
        </w:numPr>
        <w:rPr>
          <w:sz w:val="32"/>
          <w:szCs w:val="32"/>
        </w:rPr>
      </w:pPr>
      <w:r>
        <w:rPr>
          <w:sz w:val="32"/>
          <w:szCs w:val="32"/>
        </w:rPr>
        <w:t>System Architecture</w:t>
      </w:r>
    </w:p>
    <w:p w14:paraId="096A4CCA" w14:textId="77777777" w:rsidR="00A52032" w:rsidRDefault="00A52032" w:rsidP="00775DF1">
      <w:pPr>
        <w:pBdr>
          <w:bottom w:val="single" w:sz="12" w:space="1" w:color="auto"/>
        </w:pBdr>
        <w:ind w:left="720"/>
        <w:rPr>
          <w:rStyle w:val="Strong"/>
          <w:sz w:val="32"/>
          <w:szCs w:val="32"/>
        </w:rPr>
      </w:pPr>
    </w:p>
    <w:p w14:paraId="4E10A112" w14:textId="77777777" w:rsidR="00775DF1" w:rsidRPr="00775DF1" w:rsidRDefault="00775DF1" w:rsidP="00775DF1">
      <w:pPr>
        <w:pBdr>
          <w:bottom w:val="single" w:sz="12" w:space="1" w:color="auto"/>
        </w:pBdr>
        <w:ind w:left="720"/>
        <w:rPr>
          <w:rStyle w:val="Strong"/>
          <w:sz w:val="32"/>
          <w:szCs w:val="32"/>
        </w:rPr>
      </w:pPr>
      <w:r>
        <w:rPr>
          <w:rStyle w:val="Strong"/>
          <w:sz w:val="32"/>
          <w:szCs w:val="32"/>
        </w:rPr>
        <w:t>3.1</w:t>
      </w:r>
      <w:r>
        <w:rPr>
          <w:rStyle w:val="Strong"/>
          <w:sz w:val="32"/>
          <w:szCs w:val="32"/>
        </w:rPr>
        <w:tab/>
      </w:r>
      <w:r w:rsidR="0089650A">
        <w:rPr>
          <w:rStyle w:val="Strong"/>
          <w:sz w:val="32"/>
          <w:szCs w:val="32"/>
        </w:rPr>
        <w:t>Product Components</w:t>
      </w:r>
    </w:p>
    <w:p w14:paraId="6F001883" w14:textId="77777777" w:rsidR="001B5C7B" w:rsidRDefault="0089650A" w:rsidP="000C1EF7">
      <w:pPr>
        <w:rPr>
          <w:rStyle w:val="Strong"/>
          <w:b w:val="0"/>
          <w:bCs w:val="0"/>
        </w:rPr>
      </w:pPr>
      <w:r>
        <w:rPr>
          <w:rStyle w:val="Strong"/>
          <w:b w:val="0"/>
          <w:bCs w:val="0"/>
        </w:rPr>
        <w:tab/>
      </w:r>
    </w:p>
    <w:p w14:paraId="71B945C9" w14:textId="77777777" w:rsidR="001B5C7B" w:rsidRDefault="001B5C7B" w:rsidP="000C1EF7">
      <w:pPr>
        <w:rPr>
          <w:rStyle w:val="Strong"/>
          <w:b w:val="0"/>
          <w:bCs w:val="0"/>
        </w:rPr>
      </w:pPr>
    </w:p>
    <w:p w14:paraId="6BB714F2" w14:textId="77777777" w:rsidR="000C1EF7" w:rsidRDefault="002B2F2B" w:rsidP="000C1EF7">
      <w:pPr>
        <w:rPr>
          <w:rStyle w:val="Strong"/>
          <w:b w:val="0"/>
          <w:bCs w:val="0"/>
        </w:rPr>
      </w:pPr>
      <w:r>
        <w:rPr>
          <w:rStyle w:val="Strong"/>
          <w:b w:val="0"/>
          <w:bCs w:val="0"/>
        </w:rPr>
        <w:t>Table – Main components</w:t>
      </w:r>
    </w:p>
    <w:tbl>
      <w:tblPr>
        <w:tblStyle w:val="TableGrid"/>
        <w:tblW w:w="0" w:type="auto"/>
        <w:tblLook w:val="04A0" w:firstRow="1" w:lastRow="0" w:firstColumn="1" w:lastColumn="0" w:noHBand="0" w:noVBand="1"/>
      </w:tblPr>
      <w:tblGrid>
        <w:gridCol w:w="2155"/>
        <w:gridCol w:w="7195"/>
      </w:tblGrid>
      <w:tr w:rsidR="000C1EF7" w14:paraId="372FF4AB" w14:textId="77777777" w:rsidTr="00420184">
        <w:trPr>
          <w:trHeight w:val="629"/>
        </w:trPr>
        <w:tc>
          <w:tcPr>
            <w:tcW w:w="2155" w:type="dxa"/>
            <w:shd w:val="clear" w:color="auto" w:fill="BDD6EE" w:themeFill="accent5" w:themeFillTint="66"/>
            <w:vAlign w:val="center"/>
          </w:tcPr>
          <w:p w14:paraId="69AB7B87" w14:textId="77777777" w:rsidR="000C1EF7" w:rsidRDefault="000C1EF7" w:rsidP="00420184">
            <w:pPr>
              <w:jc w:val="center"/>
              <w:rPr>
                <w:rStyle w:val="Strong"/>
                <w:b w:val="0"/>
                <w:bCs w:val="0"/>
              </w:rPr>
            </w:pPr>
            <w:r>
              <w:rPr>
                <w:rStyle w:val="Strong"/>
                <w:b w:val="0"/>
                <w:bCs w:val="0"/>
              </w:rPr>
              <w:lastRenderedPageBreak/>
              <w:t>Component</w:t>
            </w:r>
          </w:p>
        </w:tc>
        <w:tc>
          <w:tcPr>
            <w:tcW w:w="7195" w:type="dxa"/>
            <w:shd w:val="clear" w:color="auto" w:fill="BDD6EE" w:themeFill="accent5" w:themeFillTint="66"/>
            <w:vAlign w:val="center"/>
          </w:tcPr>
          <w:p w14:paraId="72AECE5F" w14:textId="77777777" w:rsidR="000C1EF7" w:rsidRDefault="000C1EF7" w:rsidP="00420184">
            <w:pPr>
              <w:jc w:val="center"/>
              <w:rPr>
                <w:rStyle w:val="Strong"/>
                <w:b w:val="0"/>
                <w:bCs w:val="0"/>
              </w:rPr>
            </w:pPr>
            <w:r>
              <w:rPr>
                <w:rStyle w:val="Strong"/>
                <w:b w:val="0"/>
                <w:bCs w:val="0"/>
              </w:rPr>
              <w:t>Description</w:t>
            </w:r>
          </w:p>
        </w:tc>
      </w:tr>
      <w:tr w:rsidR="000C1EF7" w14:paraId="69C1B3C4" w14:textId="77777777" w:rsidTr="00337503">
        <w:trPr>
          <w:trHeight w:val="4490"/>
        </w:trPr>
        <w:tc>
          <w:tcPr>
            <w:tcW w:w="2155" w:type="dxa"/>
            <w:shd w:val="clear" w:color="auto" w:fill="F2F2F2" w:themeFill="background1" w:themeFillShade="F2"/>
          </w:tcPr>
          <w:p w14:paraId="45CA1C29" w14:textId="77777777" w:rsidR="000C1EF7" w:rsidRDefault="000C1EF7" w:rsidP="00420184">
            <w:pPr>
              <w:rPr>
                <w:rStyle w:val="Strong"/>
                <w:b w:val="0"/>
                <w:bCs w:val="0"/>
              </w:rPr>
            </w:pPr>
          </w:p>
          <w:p w14:paraId="75A73B24" w14:textId="77777777" w:rsidR="000C1EF7" w:rsidRDefault="00337503" w:rsidP="00420184">
            <w:pPr>
              <w:rPr>
                <w:rStyle w:val="Strong"/>
                <w:b w:val="0"/>
                <w:bCs w:val="0"/>
              </w:rPr>
            </w:pPr>
            <w:r>
              <w:rPr>
                <w:rStyle w:val="Strong"/>
                <w:b w:val="0"/>
                <w:bCs w:val="0"/>
              </w:rPr>
              <w:t>K</w:t>
            </w:r>
            <w:r>
              <w:rPr>
                <w:rStyle w:val="Strong"/>
              </w:rPr>
              <w:t>aseya Server</w:t>
            </w:r>
          </w:p>
        </w:tc>
        <w:tc>
          <w:tcPr>
            <w:tcW w:w="7195" w:type="dxa"/>
            <w:shd w:val="clear" w:color="auto" w:fill="F2F2F2" w:themeFill="background1" w:themeFillShade="F2"/>
          </w:tcPr>
          <w:p w14:paraId="2B94C3A6" w14:textId="77777777" w:rsidR="000C1EF7" w:rsidRDefault="000C1EF7" w:rsidP="00420184">
            <w:pPr>
              <w:rPr>
                <w:rStyle w:val="Strong"/>
                <w:b w:val="0"/>
                <w:bCs w:val="0"/>
              </w:rPr>
            </w:pPr>
          </w:p>
          <w:p w14:paraId="05227C9E" w14:textId="77777777" w:rsidR="000C1EF7" w:rsidRDefault="00337503" w:rsidP="00420184">
            <w:pPr>
              <w:rPr>
                <w:rStyle w:val="Strong"/>
                <w:b w:val="0"/>
                <w:bCs w:val="0"/>
              </w:rPr>
            </w:pPr>
            <w:r>
              <w:rPr>
                <w:rStyle w:val="Strong"/>
                <w:b w:val="0"/>
                <w:bCs w:val="0"/>
              </w:rPr>
              <w:t>Kaseya VSA is a server used for Remote Monitoring and Management (RMM), Endpoint Management, and Network Monitoring in a single console. Major components of the Kaseya VSA are</w:t>
            </w:r>
            <w:r w:rsidR="000C1EF7">
              <w:rPr>
                <w:rStyle w:val="Strong"/>
                <w:b w:val="0"/>
                <w:bCs w:val="0"/>
              </w:rPr>
              <w:t>:</w:t>
            </w:r>
          </w:p>
          <w:p w14:paraId="17136D8D" w14:textId="77777777" w:rsidR="00337503" w:rsidRDefault="00337503" w:rsidP="00420184">
            <w:pPr>
              <w:rPr>
                <w:rStyle w:val="Strong"/>
                <w:b w:val="0"/>
                <w:bCs w:val="0"/>
              </w:rPr>
            </w:pPr>
          </w:p>
          <w:p w14:paraId="5F5E7DE2" w14:textId="77777777" w:rsidR="000C1EF7" w:rsidRPr="00A52032" w:rsidRDefault="00337503" w:rsidP="00420184">
            <w:pPr>
              <w:pStyle w:val="ListParagraph"/>
              <w:numPr>
                <w:ilvl w:val="0"/>
                <w:numId w:val="5"/>
              </w:numPr>
              <w:rPr>
                <w:rStyle w:val="Strong"/>
                <w:b w:val="0"/>
                <w:bCs w:val="0"/>
              </w:rPr>
            </w:pPr>
            <w:r>
              <w:rPr>
                <w:rStyle w:val="Strong"/>
                <w:b w:val="0"/>
                <w:bCs w:val="0"/>
              </w:rPr>
              <w:t>High Powered Automation</w:t>
            </w:r>
            <w:r w:rsidR="000C1EF7" w:rsidRPr="00A52032">
              <w:rPr>
                <w:rStyle w:val="Strong"/>
                <w:b w:val="0"/>
                <w:bCs w:val="0"/>
              </w:rPr>
              <w:t>.</w:t>
            </w:r>
          </w:p>
          <w:p w14:paraId="471021C4" w14:textId="77777777" w:rsidR="000C1EF7" w:rsidRDefault="000C1EF7" w:rsidP="00420184">
            <w:pPr>
              <w:pStyle w:val="ListParagraph"/>
              <w:ind w:left="2160"/>
              <w:rPr>
                <w:rStyle w:val="Strong"/>
                <w:b w:val="0"/>
                <w:bCs w:val="0"/>
              </w:rPr>
            </w:pPr>
          </w:p>
          <w:p w14:paraId="50EC2DCD" w14:textId="77777777" w:rsidR="000C1EF7" w:rsidRPr="00A52032" w:rsidRDefault="00337503" w:rsidP="00420184">
            <w:pPr>
              <w:pStyle w:val="ListParagraph"/>
              <w:numPr>
                <w:ilvl w:val="0"/>
                <w:numId w:val="5"/>
              </w:numPr>
              <w:rPr>
                <w:rStyle w:val="Strong"/>
                <w:b w:val="0"/>
                <w:bCs w:val="0"/>
              </w:rPr>
            </w:pPr>
            <w:r>
              <w:rPr>
                <w:rStyle w:val="Strong"/>
                <w:b w:val="0"/>
                <w:bCs w:val="0"/>
              </w:rPr>
              <w:t>Remote Control</w:t>
            </w:r>
            <w:r w:rsidR="000C1EF7" w:rsidRPr="00A52032">
              <w:rPr>
                <w:rStyle w:val="Strong"/>
                <w:b w:val="0"/>
                <w:bCs w:val="0"/>
              </w:rPr>
              <w:t xml:space="preserve">. </w:t>
            </w:r>
          </w:p>
          <w:p w14:paraId="0FA5E3E6" w14:textId="77777777" w:rsidR="000C1EF7" w:rsidRDefault="000C1EF7" w:rsidP="00420184">
            <w:pPr>
              <w:pStyle w:val="ListParagraph"/>
              <w:ind w:left="2160"/>
              <w:rPr>
                <w:rStyle w:val="Strong"/>
                <w:b w:val="0"/>
                <w:bCs w:val="0"/>
              </w:rPr>
            </w:pPr>
          </w:p>
          <w:p w14:paraId="6A249A89" w14:textId="77777777" w:rsidR="000C1EF7" w:rsidRDefault="00337503" w:rsidP="00420184">
            <w:pPr>
              <w:pStyle w:val="ListParagraph"/>
              <w:numPr>
                <w:ilvl w:val="0"/>
                <w:numId w:val="5"/>
              </w:numPr>
              <w:rPr>
                <w:rStyle w:val="Strong"/>
                <w:b w:val="0"/>
                <w:bCs w:val="0"/>
              </w:rPr>
            </w:pPr>
            <w:r>
              <w:rPr>
                <w:rStyle w:val="Strong"/>
                <w:b w:val="0"/>
                <w:bCs w:val="0"/>
              </w:rPr>
              <w:t>Discovery &amp; Inventory</w:t>
            </w:r>
            <w:r w:rsidR="000C1EF7" w:rsidRPr="00A52032">
              <w:rPr>
                <w:rStyle w:val="Strong"/>
                <w:b w:val="0"/>
                <w:bCs w:val="0"/>
              </w:rPr>
              <w:t>.</w:t>
            </w:r>
          </w:p>
          <w:p w14:paraId="19496B83" w14:textId="77777777" w:rsidR="00337503" w:rsidRPr="00337503" w:rsidRDefault="00337503" w:rsidP="00337503">
            <w:pPr>
              <w:pStyle w:val="ListParagraph"/>
              <w:rPr>
                <w:rStyle w:val="Strong"/>
                <w:b w:val="0"/>
                <w:bCs w:val="0"/>
              </w:rPr>
            </w:pPr>
          </w:p>
          <w:p w14:paraId="30AE5017" w14:textId="77777777" w:rsidR="00337503" w:rsidRDefault="00337503" w:rsidP="00420184">
            <w:pPr>
              <w:pStyle w:val="ListParagraph"/>
              <w:numPr>
                <w:ilvl w:val="0"/>
                <w:numId w:val="5"/>
              </w:numPr>
              <w:rPr>
                <w:rStyle w:val="Strong"/>
                <w:b w:val="0"/>
                <w:bCs w:val="0"/>
              </w:rPr>
            </w:pPr>
            <w:r>
              <w:rPr>
                <w:rStyle w:val="Strong"/>
                <w:b w:val="0"/>
                <w:bCs w:val="0"/>
              </w:rPr>
              <w:t>Patch Management</w:t>
            </w:r>
          </w:p>
          <w:p w14:paraId="2A43517B" w14:textId="77777777" w:rsidR="00337503" w:rsidRPr="00337503" w:rsidRDefault="00337503" w:rsidP="00337503">
            <w:pPr>
              <w:pStyle w:val="ListParagraph"/>
              <w:rPr>
                <w:rStyle w:val="Strong"/>
                <w:b w:val="0"/>
                <w:bCs w:val="0"/>
              </w:rPr>
            </w:pPr>
          </w:p>
          <w:p w14:paraId="7399AE54" w14:textId="77777777" w:rsidR="00337503" w:rsidRPr="00A52032" w:rsidRDefault="00337503" w:rsidP="00420184">
            <w:pPr>
              <w:pStyle w:val="ListParagraph"/>
              <w:numPr>
                <w:ilvl w:val="0"/>
                <w:numId w:val="5"/>
              </w:numPr>
              <w:rPr>
                <w:rStyle w:val="Strong"/>
                <w:b w:val="0"/>
                <w:bCs w:val="0"/>
              </w:rPr>
            </w:pPr>
            <w:r>
              <w:rPr>
                <w:rStyle w:val="Strong"/>
                <w:b w:val="0"/>
                <w:bCs w:val="0"/>
              </w:rPr>
              <w:t>Monitoring &amp; Alerts</w:t>
            </w:r>
          </w:p>
        </w:tc>
      </w:tr>
      <w:tr w:rsidR="000C1EF7" w14:paraId="7BC85169" w14:textId="77777777" w:rsidTr="00420184">
        <w:trPr>
          <w:trHeight w:val="1610"/>
        </w:trPr>
        <w:tc>
          <w:tcPr>
            <w:tcW w:w="2155" w:type="dxa"/>
            <w:shd w:val="clear" w:color="auto" w:fill="F2F2F2" w:themeFill="background1" w:themeFillShade="F2"/>
          </w:tcPr>
          <w:p w14:paraId="471A4BBB" w14:textId="77777777" w:rsidR="000C1EF7" w:rsidRDefault="000C1EF7" w:rsidP="00420184">
            <w:pPr>
              <w:rPr>
                <w:rStyle w:val="Strong"/>
                <w:b w:val="0"/>
                <w:bCs w:val="0"/>
              </w:rPr>
            </w:pPr>
          </w:p>
          <w:p w14:paraId="56D8237E" w14:textId="77777777" w:rsidR="000C1EF7" w:rsidRDefault="00337503" w:rsidP="00420184">
            <w:pPr>
              <w:rPr>
                <w:rStyle w:val="Strong"/>
                <w:b w:val="0"/>
                <w:bCs w:val="0"/>
              </w:rPr>
            </w:pPr>
            <w:r>
              <w:rPr>
                <w:rStyle w:val="Strong"/>
                <w:b w:val="0"/>
                <w:bCs w:val="0"/>
              </w:rPr>
              <w:t>S</w:t>
            </w:r>
            <w:r>
              <w:rPr>
                <w:rStyle w:val="Strong"/>
              </w:rPr>
              <w:t>upported Operating Systems</w:t>
            </w:r>
          </w:p>
        </w:tc>
        <w:tc>
          <w:tcPr>
            <w:tcW w:w="7195" w:type="dxa"/>
            <w:shd w:val="clear" w:color="auto" w:fill="F2F2F2" w:themeFill="background1" w:themeFillShade="F2"/>
          </w:tcPr>
          <w:p w14:paraId="3CD67B74" w14:textId="77777777" w:rsidR="000C1EF7" w:rsidRDefault="000C1EF7" w:rsidP="00420184">
            <w:pPr>
              <w:rPr>
                <w:rStyle w:val="Strong"/>
                <w:b w:val="0"/>
                <w:bCs w:val="0"/>
              </w:rPr>
            </w:pPr>
          </w:p>
          <w:p w14:paraId="0B4AF373" w14:textId="77777777" w:rsidR="000C1EF7" w:rsidRDefault="00337503" w:rsidP="00420184">
            <w:pPr>
              <w:rPr>
                <w:rStyle w:val="Strong"/>
                <w:b w:val="0"/>
                <w:bCs w:val="0"/>
              </w:rPr>
            </w:pPr>
            <w:r>
              <w:rPr>
                <w:rStyle w:val="Strong"/>
                <w:b w:val="0"/>
                <w:bCs w:val="0"/>
              </w:rPr>
              <w:t>Patch Management supports all OSs supported by Windows Update which includes:</w:t>
            </w:r>
          </w:p>
          <w:p w14:paraId="556A423E" w14:textId="77777777" w:rsidR="00337503" w:rsidRDefault="00337503" w:rsidP="00420184">
            <w:pPr>
              <w:rPr>
                <w:rStyle w:val="Strong"/>
                <w:b w:val="0"/>
                <w:bCs w:val="0"/>
              </w:rPr>
            </w:pPr>
            <w:r>
              <w:rPr>
                <w:rStyle w:val="Strong"/>
                <w:b w:val="0"/>
                <w:bCs w:val="0"/>
              </w:rPr>
              <w:t>-Microsoft Windows Server 2012, 2012 R2, 2016, 2019</w:t>
            </w:r>
          </w:p>
          <w:p w14:paraId="687C1897" w14:textId="77777777" w:rsidR="00337503" w:rsidRDefault="00337503" w:rsidP="00420184">
            <w:pPr>
              <w:rPr>
                <w:rStyle w:val="Strong"/>
                <w:b w:val="0"/>
                <w:bCs w:val="0"/>
              </w:rPr>
            </w:pPr>
            <w:r>
              <w:rPr>
                <w:rStyle w:val="Strong"/>
                <w:b w:val="0"/>
                <w:bCs w:val="0"/>
              </w:rPr>
              <w:t>-Microsoft Windows 8, 8.1, 10</w:t>
            </w:r>
          </w:p>
        </w:tc>
      </w:tr>
    </w:tbl>
    <w:p w14:paraId="4EE83350" w14:textId="77777777" w:rsidR="000C1EF7" w:rsidRDefault="000C1EF7" w:rsidP="008B0556">
      <w:pPr>
        <w:rPr>
          <w:rStyle w:val="Strong"/>
          <w:b w:val="0"/>
          <w:bCs w:val="0"/>
        </w:rPr>
      </w:pPr>
    </w:p>
    <w:p w14:paraId="3D055BCE" w14:textId="77777777" w:rsidR="00217C3E" w:rsidRDefault="00217C3E" w:rsidP="0089650A">
      <w:pPr>
        <w:pBdr>
          <w:bottom w:val="single" w:sz="12" w:space="1" w:color="auto"/>
        </w:pBdr>
        <w:ind w:left="720"/>
        <w:rPr>
          <w:rStyle w:val="Strong"/>
          <w:sz w:val="32"/>
          <w:szCs w:val="32"/>
        </w:rPr>
      </w:pPr>
    </w:p>
    <w:p w14:paraId="119FBC37" w14:textId="77777777" w:rsidR="00217C3E" w:rsidRDefault="00217C3E" w:rsidP="0089650A">
      <w:pPr>
        <w:pBdr>
          <w:bottom w:val="single" w:sz="12" w:space="1" w:color="auto"/>
        </w:pBdr>
        <w:ind w:left="720"/>
        <w:rPr>
          <w:rStyle w:val="Strong"/>
          <w:sz w:val="32"/>
          <w:szCs w:val="32"/>
        </w:rPr>
      </w:pPr>
    </w:p>
    <w:p w14:paraId="38043D4F" w14:textId="77777777" w:rsidR="0089650A" w:rsidRPr="00775DF1" w:rsidRDefault="0089650A" w:rsidP="0089650A">
      <w:pPr>
        <w:pBdr>
          <w:bottom w:val="single" w:sz="12" w:space="1" w:color="auto"/>
        </w:pBdr>
        <w:ind w:left="720"/>
        <w:rPr>
          <w:rStyle w:val="Strong"/>
          <w:sz w:val="32"/>
          <w:szCs w:val="32"/>
        </w:rPr>
      </w:pPr>
      <w:r>
        <w:rPr>
          <w:rStyle w:val="Strong"/>
          <w:sz w:val="32"/>
          <w:szCs w:val="32"/>
        </w:rPr>
        <w:t>3.2</w:t>
      </w:r>
      <w:r>
        <w:rPr>
          <w:rStyle w:val="Strong"/>
          <w:sz w:val="32"/>
          <w:szCs w:val="32"/>
        </w:rPr>
        <w:tab/>
        <w:t>Decomposition Description</w:t>
      </w:r>
    </w:p>
    <w:p w14:paraId="15B0C370" w14:textId="77777777" w:rsidR="0089650A" w:rsidRDefault="0089650A" w:rsidP="008B0556">
      <w:pPr>
        <w:rPr>
          <w:rStyle w:val="Strong"/>
          <w:b w:val="0"/>
          <w:bCs w:val="0"/>
        </w:rPr>
      </w:pPr>
    </w:p>
    <w:p w14:paraId="39465AF5" w14:textId="77777777" w:rsidR="00217C3E" w:rsidRDefault="00FE548E" w:rsidP="00217C3E">
      <w:pPr>
        <w:ind w:left="1440"/>
        <w:rPr>
          <w:rStyle w:val="Strong"/>
          <w:b w:val="0"/>
          <w:bCs w:val="0"/>
        </w:rPr>
      </w:pPr>
      <w:r>
        <w:rPr>
          <w:rStyle w:val="Strong"/>
          <w:b w:val="0"/>
          <w:bCs w:val="0"/>
        </w:rPr>
        <w:t>Kaseya VSA Patch Management</w:t>
      </w:r>
      <w:r w:rsidR="00217C3E">
        <w:rPr>
          <w:rStyle w:val="Strong"/>
          <w:b w:val="0"/>
          <w:bCs w:val="0"/>
        </w:rPr>
        <w:t xml:space="preserve"> architecture uses </w:t>
      </w:r>
      <w:r>
        <w:rPr>
          <w:rStyle w:val="Strong"/>
          <w:b w:val="0"/>
          <w:bCs w:val="0"/>
        </w:rPr>
        <w:t>five methods of applying Microsoft patches to managed Windows machines:</w:t>
      </w:r>
      <w:r w:rsidR="00217C3E">
        <w:rPr>
          <w:rStyle w:val="Strong"/>
          <w:b w:val="0"/>
          <w:bCs w:val="0"/>
        </w:rPr>
        <w:t xml:space="preserve"> </w:t>
      </w:r>
    </w:p>
    <w:p w14:paraId="5B1C367A" w14:textId="77777777" w:rsidR="00FE548E" w:rsidRDefault="00FE548E" w:rsidP="00217C3E">
      <w:pPr>
        <w:ind w:left="1440"/>
        <w:rPr>
          <w:rStyle w:val="Strong"/>
          <w:b w:val="0"/>
          <w:bCs w:val="0"/>
        </w:rPr>
      </w:pPr>
    </w:p>
    <w:p w14:paraId="6462DF7A" w14:textId="77777777" w:rsidR="00FE548E" w:rsidRPr="00FE548E" w:rsidRDefault="00FE548E" w:rsidP="00FE548E">
      <w:pPr>
        <w:pStyle w:val="ListParagraph"/>
        <w:numPr>
          <w:ilvl w:val="0"/>
          <w:numId w:val="19"/>
        </w:numPr>
        <w:rPr>
          <w:rStyle w:val="Strong"/>
        </w:rPr>
      </w:pPr>
      <w:r w:rsidRPr="00FE548E">
        <w:rPr>
          <w:rStyle w:val="Strong"/>
        </w:rPr>
        <w:t>Initial Update</w:t>
      </w:r>
    </w:p>
    <w:p w14:paraId="40244082" w14:textId="77777777" w:rsidR="00FE548E" w:rsidRDefault="00FE548E" w:rsidP="00FE548E">
      <w:pPr>
        <w:pStyle w:val="ListParagraph"/>
        <w:numPr>
          <w:ilvl w:val="1"/>
          <w:numId w:val="19"/>
        </w:numPr>
        <w:rPr>
          <w:rStyle w:val="Strong"/>
          <w:b w:val="0"/>
          <w:bCs w:val="0"/>
        </w:rPr>
      </w:pPr>
      <w:r>
        <w:rPr>
          <w:rStyle w:val="Strong"/>
          <w:b w:val="0"/>
          <w:bCs w:val="0"/>
          <w:i/>
          <w:iCs/>
        </w:rPr>
        <w:t>One-time</w:t>
      </w:r>
      <w:r>
        <w:rPr>
          <w:rStyle w:val="Strong"/>
          <w:b w:val="0"/>
          <w:bCs w:val="0"/>
        </w:rPr>
        <w:t xml:space="preserve"> processing of all approved Microsoft patches applicable to a managed machine based on Patch Policy. </w:t>
      </w:r>
      <w:r>
        <w:rPr>
          <w:rStyle w:val="Strong"/>
        </w:rPr>
        <w:t>Initial Update</w:t>
      </w:r>
      <w:r>
        <w:rPr>
          <w:rStyle w:val="Strong"/>
          <w:b w:val="0"/>
          <w:bCs w:val="0"/>
        </w:rPr>
        <w:t xml:space="preserve"> ignores the Reboot Action policy and reboots the managed device without warning to the user as often as necessary until the machine has been brought up to the latest patch level. </w:t>
      </w:r>
      <w:r>
        <w:rPr>
          <w:rStyle w:val="Strong"/>
        </w:rPr>
        <w:t>Initial Update</w:t>
      </w:r>
      <w:r>
        <w:rPr>
          <w:rStyle w:val="Strong"/>
          <w:b w:val="0"/>
          <w:bCs w:val="0"/>
        </w:rPr>
        <w:t xml:space="preserve"> should only be performed during non-business hours and is typically performed on newly added machines. </w:t>
      </w:r>
    </w:p>
    <w:p w14:paraId="49CB985D" w14:textId="77777777" w:rsidR="00FE548E" w:rsidRPr="00FE548E" w:rsidRDefault="00FE548E" w:rsidP="00FE548E">
      <w:pPr>
        <w:pStyle w:val="ListParagraph"/>
        <w:numPr>
          <w:ilvl w:val="0"/>
          <w:numId w:val="19"/>
        </w:numPr>
        <w:rPr>
          <w:rStyle w:val="Strong"/>
        </w:rPr>
      </w:pPr>
      <w:r w:rsidRPr="00FE548E">
        <w:rPr>
          <w:rStyle w:val="Strong"/>
        </w:rPr>
        <w:t>Automatic Update</w:t>
      </w:r>
    </w:p>
    <w:p w14:paraId="22A0F929" w14:textId="77777777" w:rsidR="00FE548E" w:rsidRDefault="00FE548E" w:rsidP="00FE548E">
      <w:pPr>
        <w:pStyle w:val="ListParagraph"/>
        <w:numPr>
          <w:ilvl w:val="1"/>
          <w:numId w:val="19"/>
        </w:numPr>
        <w:rPr>
          <w:rStyle w:val="Strong"/>
          <w:b w:val="0"/>
          <w:bCs w:val="0"/>
        </w:rPr>
      </w:pPr>
      <w:r>
        <w:rPr>
          <w:rStyle w:val="Strong"/>
          <w:b w:val="0"/>
          <w:bCs w:val="0"/>
        </w:rPr>
        <w:t xml:space="preserve">This is the preferred method of updating managed devices on a recurring basis. </w:t>
      </w:r>
      <w:r w:rsidRPr="00FE548E">
        <w:rPr>
          <w:rStyle w:val="Strong"/>
        </w:rPr>
        <w:t>Automatic Update</w:t>
      </w:r>
      <w:r>
        <w:rPr>
          <w:rStyle w:val="Strong"/>
          <w:b w:val="0"/>
          <w:bCs w:val="0"/>
        </w:rPr>
        <w:t xml:space="preserve"> obeys both the Patch Policy and Reboot Action policy. </w:t>
      </w:r>
    </w:p>
    <w:p w14:paraId="1483576A" w14:textId="77777777" w:rsidR="00FE548E" w:rsidRPr="00FE548E" w:rsidRDefault="00FE548E" w:rsidP="00FE548E">
      <w:pPr>
        <w:pStyle w:val="ListParagraph"/>
        <w:numPr>
          <w:ilvl w:val="0"/>
          <w:numId w:val="19"/>
        </w:numPr>
        <w:rPr>
          <w:rStyle w:val="Strong"/>
        </w:rPr>
      </w:pPr>
      <w:r w:rsidRPr="00FE548E">
        <w:rPr>
          <w:rStyle w:val="Strong"/>
        </w:rPr>
        <w:t>Patch Update</w:t>
      </w:r>
    </w:p>
    <w:p w14:paraId="0DBD35DB" w14:textId="77777777" w:rsidR="00FE548E" w:rsidRDefault="00FE548E" w:rsidP="00FE548E">
      <w:pPr>
        <w:pStyle w:val="ListParagraph"/>
        <w:numPr>
          <w:ilvl w:val="1"/>
          <w:numId w:val="19"/>
        </w:numPr>
        <w:rPr>
          <w:rStyle w:val="Strong"/>
          <w:b w:val="0"/>
          <w:bCs w:val="0"/>
        </w:rPr>
      </w:pPr>
      <w:r w:rsidRPr="00FE548E">
        <w:rPr>
          <w:rStyle w:val="Strong"/>
        </w:rPr>
        <w:lastRenderedPageBreak/>
        <w:t>Patch Update</w:t>
      </w:r>
      <w:r>
        <w:rPr>
          <w:rStyle w:val="Strong"/>
          <w:b w:val="0"/>
          <w:bCs w:val="0"/>
        </w:rPr>
        <w:t xml:space="preserve"> is used on an exception basis to apply individual patches to multiple machines or for patches that originally failed on certain machines. </w:t>
      </w:r>
      <w:r w:rsidRPr="00FE548E">
        <w:rPr>
          <w:rStyle w:val="Strong"/>
        </w:rPr>
        <w:t>Patch Update</w:t>
      </w:r>
      <w:r>
        <w:rPr>
          <w:rStyle w:val="Strong"/>
          <w:b w:val="0"/>
          <w:bCs w:val="0"/>
        </w:rPr>
        <w:t xml:space="preserve"> overrides the Patch Policy but obeys the Reboot Action policy. </w:t>
      </w:r>
    </w:p>
    <w:p w14:paraId="2EC7DCD0" w14:textId="77777777" w:rsidR="00FE548E" w:rsidRPr="00FE548E" w:rsidRDefault="00FE548E" w:rsidP="00FE548E">
      <w:pPr>
        <w:pStyle w:val="ListParagraph"/>
        <w:numPr>
          <w:ilvl w:val="0"/>
          <w:numId w:val="19"/>
        </w:numPr>
        <w:rPr>
          <w:rStyle w:val="Strong"/>
        </w:rPr>
      </w:pPr>
      <w:r w:rsidRPr="00FE548E">
        <w:rPr>
          <w:rStyle w:val="Strong"/>
        </w:rPr>
        <w:t>Machine Update</w:t>
      </w:r>
    </w:p>
    <w:p w14:paraId="446EF1A0" w14:textId="77777777" w:rsidR="00FE548E" w:rsidRDefault="00FE548E" w:rsidP="00FE548E">
      <w:pPr>
        <w:pStyle w:val="ListParagraph"/>
        <w:numPr>
          <w:ilvl w:val="1"/>
          <w:numId w:val="19"/>
        </w:numPr>
        <w:rPr>
          <w:rStyle w:val="Strong"/>
          <w:b w:val="0"/>
          <w:bCs w:val="0"/>
        </w:rPr>
      </w:pPr>
      <w:r w:rsidRPr="00FE548E">
        <w:rPr>
          <w:rStyle w:val="Strong"/>
        </w:rPr>
        <w:t>Machine Update</w:t>
      </w:r>
      <w:r>
        <w:rPr>
          <w:rStyle w:val="Strong"/>
          <w:b w:val="0"/>
          <w:bCs w:val="0"/>
        </w:rPr>
        <w:t xml:space="preserve"> is used on an exception basis to apply patches to individual machines. </w:t>
      </w:r>
      <w:r w:rsidRPr="00FE548E">
        <w:rPr>
          <w:rStyle w:val="Strong"/>
        </w:rPr>
        <w:t>Machine Update</w:t>
      </w:r>
      <w:r>
        <w:rPr>
          <w:rStyle w:val="Strong"/>
          <w:b w:val="0"/>
          <w:bCs w:val="0"/>
        </w:rPr>
        <w:t xml:space="preserve"> overrides the Patch Policy but obeys Reboot Action policy. Machine Update could be used to test a new patch prior to approving it for general release to all machines. </w:t>
      </w:r>
    </w:p>
    <w:p w14:paraId="6F386DB3" w14:textId="77777777" w:rsidR="00FE548E" w:rsidRPr="00FE548E" w:rsidRDefault="00FE548E" w:rsidP="00FE548E">
      <w:pPr>
        <w:pStyle w:val="ListParagraph"/>
        <w:numPr>
          <w:ilvl w:val="0"/>
          <w:numId w:val="19"/>
        </w:numPr>
        <w:rPr>
          <w:rStyle w:val="Strong"/>
        </w:rPr>
      </w:pPr>
      <w:r w:rsidRPr="00FE548E">
        <w:rPr>
          <w:rStyle w:val="Strong"/>
        </w:rPr>
        <w:t>Patch Deploy</w:t>
      </w:r>
    </w:p>
    <w:p w14:paraId="62D55F6A" w14:textId="77777777" w:rsidR="00FE548E" w:rsidRPr="00FE548E" w:rsidRDefault="00FE548E" w:rsidP="00FE548E">
      <w:pPr>
        <w:pStyle w:val="ListParagraph"/>
        <w:numPr>
          <w:ilvl w:val="1"/>
          <w:numId w:val="19"/>
        </w:numPr>
        <w:rPr>
          <w:rStyle w:val="Strong"/>
          <w:b w:val="0"/>
          <w:bCs w:val="0"/>
        </w:rPr>
      </w:pPr>
      <w:r>
        <w:rPr>
          <w:rStyle w:val="Strong"/>
          <w:b w:val="0"/>
          <w:bCs w:val="0"/>
        </w:rPr>
        <w:t xml:space="preserve">A user defined procedure to install Microsoft patches can be used using Agent Procedures &gt; Patch Deploy. The Patch Management module in the VSA uses Microsoft Update Catalog and the Office Detection Tool as it’s data sources for Patch Management. </w:t>
      </w:r>
      <w:r w:rsidRPr="00FE548E">
        <w:rPr>
          <w:rStyle w:val="Strong"/>
        </w:rPr>
        <w:t xml:space="preserve">Patch Deploy </w:t>
      </w:r>
      <w:r>
        <w:rPr>
          <w:rStyle w:val="Strong"/>
          <w:b w:val="0"/>
          <w:bCs w:val="0"/>
        </w:rPr>
        <w:t xml:space="preserve">enables Arizona Western College ITSS Department to create a patch installation procedure for hot fixes, via a wizard, to be can be used to schedule the installation on any desired machine that are not included in the Microsoft Update Catalog or the Office Detection Tool. </w:t>
      </w:r>
    </w:p>
    <w:p w14:paraId="458DDE14" w14:textId="77777777" w:rsidR="00D86A62" w:rsidRDefault="00D86A62" w:rsidP="00217C3E">
      <w:pPr>
        <w:rPr>
          <w:rStyle w:val="Strong"/>
          <w:b w:val="0"/>
          <w:bCs w:val="0"/>
        </w:rPr>
      </w:pPr>
    </w:p>
    <w:p w14:paraId="6E8D8BC4" w14:textId="77777777" w:rsidR="00217C3E" w:rsidRDefault="00217C3E" w:rsidP="008B0556">
      <w:pPr>
        <w:rPr>
          <w:rStyle w:val="Strong"/>
          <w:b w:val="0"/>
          <w:bCs w:val="0"/>
        </w:rPr>
      </w:pPr>
    </w:p>
    <w:p w14:paraId="4737CAA0" w14:textId="77777777" w:rsidR="00005D3D" w:rsidRDefault="00005D3D" w:rsidP="00217C3E">
      <w:pPr>
        <w:pBdr>
          <w:bottom w:val="single" w:sz="12" w:space="1" w:color="auto"/>
        </w:pBdr>
        <w:ind w:left="720"/>
        <w:rPr>
          <w:rStyle w:val="Strong"/>
          <w:sz w:val="32"/>
          <w:szCs w:val="32"/>
        </w:rPr>
      </w:pPr>
    </w:p>
    <w:p w14:paraId="42652FAC" w14:textId="77777777" w:rsidR="00217C3E" w:rsidRPr="00775DF1" w:rsidRDefault="00217C3E" w:rsidP="00217C3E">
      <w:pPr>
        <w:pBdr>
          <w:bottom w:val="single" w:sz="12" w:space="1" w:color="auto"/>
        </w:pBdr>
        <w:ind w:left="720"/>
        <w:rPr>
          <w:rStyle w:val="Strong"/>
          <w:sz w:val="32"/>
          <w:szCs w:val="32"/>
        </w:rPr>
      </w:pPr>
      <w:r>
        <w:rPr>
          <w:rStyle w:val="Strong"/>
          <w:sz w:val="32"/>
          <w:szCs w:val="32"/>
        </w:rPr>
        <w:t>3.3</w:t>
      </w:r>
      <w:r>
        <w:rPr>
          <w:rStyle w:val="Strong"/>
          <w:sz w:val="32"/>
          <w:szCs w:val="32"/>
        </w:rPr>
        <w:tab/>
      </w:r>
      <w:r w:rsidR="00DB13F9">
        <w:rPr>
          <w:rStyle w:val="Strong"/>
          <w:sz w:val="32"/>
          <w:szCs w:val="32"/>
        </w:rPr>
        <w:t>Design</w:t>
      </w:r>
      <w:r>
        <w:rPr>
          <w:rStyle w:val="Strong"/>
          <w:sz w:val="32"/>
          <w:szCs w:val="32"/>
        </w:rPr>
        <w:t xml:space="preserve"> Rationale</w:t>
      </w:r>
    </w:p>
    <w:p w14:paraId="3EE2A144" w14:textId="77777777" w:rsidR="00217C3E" w:rsidRDefault="00217C3E" w:rsidP="008B0556">
      <w:pPr>
        <w:rPr>
          <w:rStyle w:val="Strong"/>
          <w:b w:val="0"/>
          <w:bCs w:val="0"/>
        </w:rPr>
      </w:pPr>
    </w:p>
    <w:p w14:paraId="175187FF" w14:textId="77777777" w:rsidR="00217C3E" w:rsidRDefault="00BE5EE9" w:rsidP="00DB13F9">
      <w:pPr>
        <w:pStyle w:val="ListParagraph"/>
        <w:numPr>
          <w:ilvl w:val="0"/>
          <w:numId w:val="7"/>
        </w:numPr>
        <w:rPr>
          <w:rStyle w:val="Strong"/>
          <w:b w:val="0"/>
          <w:bCs w:val="0"/>
        </w:rPr>
      </w:pPr>
      <w:r>
        <w:rPr>
          <w:rStyle w:val="Strong"/>
          <w:b w:val="0"/>
          <w:bCs w:val="0"/>
        </w:rPr>
        <w:t>Cost</w:t>
      </w:r>
      <w:r w:rsidR="00DB13F9">
        <w:rPr>
          <w:rStyle w:val="Strong"/>
          <w:b w:val="0"/>
          <w:bCs w:val="0"/>
        </w:rPr>
        <w:t xml:space="preserve"> – </w:t>
      </w:r>
      <w:r w:rsidR="00C80504">
        <w:rPr>
          <w:rStyle w:val="Strong"/>
          <w:b w:val="0"/>
          <w:bCs w:val="0"/>
        </w:rPr>
        <w:t xml:space="preserve">Arizona Western College has purchased licensing for the use of Kaseya VSA. The patch management model was included in this licensing. </w:t>
      </w:r>
    </w:p>
    <w:p w14:paraId="2DDAF065" w14:textId="77777777" w:rsidR="00114BD4" w:rsidRDefault="00114BD4" w:rsidP="00114BD4">
      <w:pPr>
        <w:pStyle w:val="ListParagraph"/>
        <w:ind w:left="780"/>
        <w:rPr>
          <w:rStyle w:val="Strong"/>
          <w:b w:val="0"/>
          <w:bCs w:val="0"/>
        </w:rPr>
      </w:pPr>
    </w:p>
    <w:p w14:paraId="4345135B" w14:textId="77777777" w:rsidR="00114BD4" w:rsidRDefault="00BE5EE9" w:rsidP="00445116">
      <w:pPr>
        <w:pStyle w:val="ListParagraph"/>
        <w:numPr>
          <w:ilvl w:val="0"/>
          <w:numId w:val="7"/>
        </w:numPr>
        <w:rPr>
          <w:rStyle w:val="Strong"/>
          <w:b w:val="0"/>
          <w:bCs w:val="0"/>
        </w:rPr>
      </w:pPr>
      <w:r w:rsidRPr="00114BD4">
        <w:rPr>
          <w:rStyle w:val="Strong"/>
          <w:b w:val="0"/>
          <w:bCs w:val="0"/>
        </w:rPr>
        <w:t xml:space="preserve">Usability – </w:t>
      </w:r>
      <w:r w:rsidR="00C80504">
        <w:rPr>
          <w:rStyle w:val="Strong"/>
          <w:b w:val="0"/>
          <w:bCs w:val="0"/>
        </w:rPr>
        <w:t xml:space="preserve">Every Arizona Western College owned and managed Windows device will receive a Kaseya endpoint agent installed. This agent checks in with the Kaseya VSA server frequently. With the agent already installed on each device, it makes the integration with the patch management module simple to use. </w:t>
      </w:r>
      <w:r w:rsidR="00114BD4">
        <w:rPr>
          <w:rStyle w:val="Strong"/>
          <w:b w:val="0"/>
          <w:bCs w:val="0"/>
        </w:rPr>
        <w:t xml:space="preserve"> </w:t>
      </w:r>
    </w:p>
    <w:p w14:paraId="4C045A88" w14:textId="77777777" w:rsidR="00114BD4" w:rsidRPr="00114BD4" w:rsidRDefault="00114BD4" w:rsidP="00114BD4">
      <w:pPr>
        <w:rPr>
          <w:rStyle w:val="Strong"/>
          <w:b w:val="0"/>
          <w:bCs w:val="0"/>
        </w:rPr>
      </w:pPr>
    </w:p>
    <w:p w14:paraId="5E11F064" w14:textId="77777777" w:rsidR="00016187" w:rsidRPr="001B5C7B" w:rsidRDefault="00BE5EE9" w:rsidP="001B5C7B">
      <w:pPr>
        <w:pStyle w:val="ListParagraph"/>
        <w:numPr>
          <w:ilvl w:val="0"/>
          <w:numId w:val="7"/>
        </w:numPr>
        <w:rPr>
          <w:rStyle w:val="Strong"/>
          <w:b w:val="0"/>
          <w:bCs w:val="0"/>
        </w:rPr>
      </w:pPr>
      <w:r w:rsidRPr="00114BD4">
        <w:rPr>
          <w:rStyle w:val="Strong"/>
          <w:b w:val="0"/>
          <w:bCs w:val="0"/>
        </w:rPr>
        <w:t xml:space="preserve">Efficiency – </w:t>
      </w:r>
      <w:r w:rsidR="00C80504">
        <w:rPr>
          <w:rStyle w:val="Strong"/>
          <w:b w:val="0"/>
          <w:bCs w:val="0"/>
        </w:rPr>
        <w:t xml:space="preserve">Kaseya VSA allows Arizona Western College ITSS Department to manage endpoints including remote management and patch management from one console. </w:t>
      </w:r>
    </w:p>
    <w:p w14:paraId="0BAB4DF4" w14:textId="77777777" w:rsidR="002B2F2B" w:rsidRDefault="002B2F2B" w:rsidP="001B5C7B">
      <w:pPr>
        <w:rPr>
          <w:rStyle w:val="Strong"/>
          <w:b w:val="0"/>
          <w:bCs w:val="0"/>
        </w:rPr>
      </w:pPr>
    </w:p>
    <w:p w14:paraId="45DA4775" w14:textId="77777777" w:rsidR="002B2F2B" w:rsidRPr="004953D7" w:rsidRDefault="002B2F2B" w:rsidP="00B20F9E">
      <w:pPr>
        <w:rPr>
          <w:b/>
        </w:rPr>
      </w:pPr>
    </w:p>
    <w:p w14:paraId="61F427B9" w14:textId="77777777" w:rsidR="00016187" w:rsidRPr="0001570C" w:rsidRDefault="00016187" w:rsidP="00016187">
      <w:pPr>
        <w:pStyle w:val="IntenseQuote"/>
        <w:numPr>
          <w:ilvl w:val="1"/>
          <w:numId w:val="3"/>
        </w:numPr>
        <w:rPr>
          <w:sz w:val="32"/>
          <w:szCs w:val="32"/>
        </w:rPr>
      </w:pPr>
      <w:r>
        <w:rPr>
          <w:sz w:val="32"/>
          <w:szCs w:val="32"/>
        </w:rPr>
        <w:t>Human Interface Design</w:t>
      </w:r>
    </w:p>
    <w:p w14:paraId="6EA4C456" w14:textId="77777777" w:rsidR="00016187" w:rsidRPr="00016187" w:rsidRDefault="00016187" w:rsidP="00016187"/>
    <w:p w14:paraId="420D192B" w14:textId="77777777" w:rsidR="00016187" w:rsidRPr="00775DF1" w:rsidRDefault="00B20F9E" w:rsidP="00016187">
      <w:pPr>
        <w:pBdr>
          <w:bottom w:val="single" w:sz="12" w:space="1" w:color="auto"/>
        </w:pBdr>
        <w:ind w:left="720"/>
        <w:rPr>
          <w:rStyle w:val="Strong"/>
          <w:sz w:val="32"/>
          <w:szCs w:val="32"/>
        </w:rPr>
      </w:pPr>
      <w:r>
        <w:rPr>
          <w:rStyle w:val="Strong"/>
          <w:sz w:val="32"/>
          <w:szCs w:val="32"/>
        </w:rPr>
        <w:t>4</w:t>
      </w:r>
      <w:r w:rsidR="00016187">
        <w:rPr>
          <w:rStyle w:val="Strong"/>
          <w:sz w:val="32"/>
          <w:szCs w:val="32"/>
        </w:rPr>
        <w:t>.1</w:t>
      </w:r>
      <w:r w:rsidR="00016187">
        <w:rPr>
          <w:rStyle w:val="Strong"/>
          <w:sz w:val="32"/>
          <w:szCs w:val="32"/>
        </w:rPr>
        <w:tab/>
        <w:t>Overview of the User Interface</w:t>
      </w:r>
    </w:p>
    <w:p w14:paraId="0B8B5F44" w14:textId="77777777" w:rsidR="00016187" w:rsidRDefault="00016187" w:rsidP="00BE5EE9">
      <w:pPr>
        <w:ind w:left="420"/>
        <w:rPr>
          <w:rStyle w:val="Strong"/>
          <w:b w:val="0"/>
          <w:bCs w:val="0"/>
        </w:rPr>
      </w:pPr>
    </w:p>
    <w:p w14:paraId="7CD2629B" w14:textId="77777777" w:rsidR="00016187" w:rsidRDefault="00A60F38" w:rsidP="00BE5EE9">
      <w:pPr>
        <w:ind w:left="420"/>
        <w:rPr>
          <w:rStyle w:val="Strong"/>
          <w:bCs w:val="0"/>
        </w:rPr>
      </w:pPr>
      <w:r>
        <w:rPr>
          <w:rStyle w:val="Strong"/>
          <w:bCs w:val="0"/>
        </w:rPr>
        <w:t>Windows</w:t>
      </w:r>
    </w:p>
    <w:p w14:paraId="2E1DC946" w14:textId="77777777" w:rsidR="00065D89" w:rsidRDefault="00065D89" w:rsidP="00BE5EE9">
      <w:pPr>
        <w:ind w:left="420"/>
        <w:rPr>
          <w:rStyle w:val="Strong"/>
          <w:bCs w:val="0"/>
        </w:rPr>
      </w:pPr>
    </w:p>
    <w:p w14:paraId="47BF4ABC" w14:textId="77777777" w:rsidR="00A60F38" w:rsidRDefault="00065D89" w:rsidP="00065D89">
      <w:pPr>
        <w:ind w:left="420"/>
        <w:rPr>
          <w:rStyle w:val="Strong"/>
          <w:b w:val="0"/>
          <w:bCs w:val="0"/>
        </w:rPr>
      </w:pPr>
      <w:r>
        <w:rPr>
          <w:rStyle w:val="Strong"/>
          <w:b w:val="0"/>
          <w:bCs w:val="0"/>
        </w:rPr>
        <w:t xml:space="preserve">The Kaseya VSA shows up on a user’s computer as an icon in the system tray. There is no other UI provided for the user. </w:t>
      </w:r>
    </w:p>
    <w:p w14:paraId="10A2F301" w14:textId="77777777" w:rsidR="00065D89" w:rsidRDefault="00065D89" w:rsidP="00065D89">
      <w:pPr>
        <w:ind w:left="420"/>
        <w:rPr>
          <w:rStyle w:val="Strong"/>
          <w:b w:val="0"/>
          <w:bCs w:val="0"/>
        </w:rPr>
      </w:pPr>
    </w:p>
    <w:p w14:paraId="565125A2" w14:textId="77777777" w:rsidR="00065D89" w:rsidRPr="00065D89" w:rsidRDefault="00065D89" w:rsidP="00065D89">
      <w:pPr>
        <w:ind w:left="420"/>
        <w:rPr>
          <w:rStyle w:val="Strong"/>
          <w:b w:val="0"/>
          <w:bCs w:val="0"/>
        </w:rPr>
      </w:pPr>
      <w:r>
        <w:rPr>
          <w:rStyle w:val="Strong"/>
          <w:b w:val="0"/>
          <w:bCs w:val="0"/>
        </w:rPr>
        <w:t xml:space="preserve">For administrators of Kaseya VSA, the UI for management of packages will be done via the web interface. Currently the web address for the Kaseya VSA is: </w:t>
      </w:r>
      <w:hyperlink r:id="rId8" w:history="1">
        <w:r w:rsidRPr="00E96687">
          <w:rPr>
            <w:rStyle w:val="Hyperlink"/>
          </w:rPr>
          <w:t>https://pcmgmt.azwestern.edu</w:t>
        </w:r>
      </w:hyperlink>
      <w:r>
        <w:rPr>
          <w:rStyle w:val="Strong"/>
          <w:b w:val="0"/>
          <w:bCs w:val="0"/>
        </w:rPr>
        <w:t xml:space="preserve"> </w:t>
      </w:r>
    </w:p>
    <w:p w14:paraId="021DA181" w14:textId="77777777" w:rsidR="00016187" w:rsidRDefault="00016187" w:rsidP="00BE5EE9">
      <w:pPr>
        <w:ind w:left="420"/>
        <w:rPr>
          <w:rStyle w:val="Strong"/>
          <w:b w:val="0"/>
          <w:bCs w:val="0"/>
        </w:rPr>
      </w:pPr>
    </w:p>
    <w:p w14:paraId="45C989AF" w14:textId="77777777" w:rsidR="00016187" w:rsidRDefault="00016187" w:rsidP="00BE5EE9">
      <w:pPr>
        <w:ind w:left="420"/>
        <w:rPr>
          <w:rStyle w:val="Strong"/>
          <w:b w:val="0"/>
          <w:bCs w:val="0"/>
        </w:rPr>
      </w:pPr>
    </w:p>
    <w:p w14:paraId="5FB3E4C7" w14:textId="77777777" w:rsidR="00016187" w:rsidRDefault="00016187" w:rsidP="00BE5EE9">
      <w:pPr>
        <w:ind w:left="420"/>
        <w:rPr>
          <w:rStyle w:val="Strong"/>
          <w:b w:val="0"/>
          <w:bCs w:val="0"/>
        </w:rPr>
      </w:pPr>
    </w:p>
    <w:p w14:paraId="135C8DD9" w14:textId="77777777" w:rsidR="00016187" w:rsidRDefault="00016187" w:rsidP="00BE5EE9">
      <w:pPr>
        <w:ind w:left="420"/>
        <w:rPr>
          <w:rStyle w:val="Strong"/>
          <w:b w:val="0"/>
          <w:bCs w:val="0"/>
        </w:rPr>
      </w:pPr>
    </w:p>
    <w:p w14:paraId="60BA725B" w14:textId="77777777" w:rsidR="00016187" w:rsidRPr="00775DF1" w:rsidRDefault="00B20F9E" w:rsidP="00016187">
      <w:pPr>
        <w:pBdr>
          <w:bottom w:val="single" w:sz="12" w:space="1" w:color="auto"/>
        </w:pBdr>
        <w:ind w:left="720"/>
        <w:rPr>
          <w:rStyle w:val="Strong"/>
          <w:sz w:val="32"/>
          <w:szCs w:val="32"/>
        </w:rPr>
      </w:pPr>
      <w:r>
        <w:rPr>
          <w:rStyle w:val="Strong"/>
          <w:sz w:val="32"/>
          <w:szCs w:val="32"/>
        </w:rPr>
        <w:t>4</w:t>
      </w:r>
      <w:r w:rsidR="00016187">
        <w:rPr>
          <w:rStyle w:val="Strong"/>
          <w:sz w:val="32"/>
          <w:szCs w:val="32"/>
        </w:rPr>
        <w:t>.2</w:t>
      </w:r>
      <w:r w:rsidR="00016187">
        <w:rPr>
          <w:rStyle w:val="Strong"/>
          <w:sz w:val="32"/>
          <w:szCs w:val="32"/>
        </w:rPr>
        <w:tab/>
        <w:t>Screen Images</w:t>
      </w:r>
    </w:p>
    <w:p w14:paraId="6BC1F38F" w14:textId="77777777" w:rsidR="00016187" w:rsidRDefault="00016187" w:rsidP="00BE5EE9">
      <w:pPr>
        <w:ind w:left="420"/>
        <w:rPr>
          <w:rStyle w:val="Strong"/>
          <w:b w:val="0"/>
          <w:bCs w:val="0"/>
        </w:rPr>
      </w:pPr>
    </w:p>
    <w:p w14:paraId="0AA9A160" w14:textId="77777777" w:rsidR="002B2F2B" w:rsidRDefault="00065D89" w:rsidP="001B5C7B">
      <w:pPr>
        <w:ind w:left="420"/>
        <w:rPr>
          <w:rStyle w:val="Strong"/>
          <w:bCs w:val="0"/>
        </w:rPr>
      </w:pPr>
      <w:r>
        <w:rPr>
          <w:rStyle w:val="Strong"/>
          <w:bCs w:val="0"/>
        </w:rPr>
        <w:t>Patch Management Module via Kaseya VSA:</w:t>
      </w:r>
    </w:p>
    <w:p w14:paraId="28A08D0F" w14:textId="77777777" w:rsidR="00065D89" w:rsidRDefault="00065D89" w:rsidP="00A654FE">
      <w:pPr>
        <w:ind w:left="420"/>
        <w:rPr>
          <w:rStyle w:val="Strong"/>
          <w:bCs w:val="0"/>
        </w:rPr>
      </w:pPr>
      <w:r>
        <w:rPr>
          <w:b/>
          <w:noProof/>
        </w:rPr>
        <w:drawing>
          <wp:inline distT="0" distB="0" distL="0" distR="0" wp14:anchorId="5C7DCD1D" wp14:editId="6132BAF5">
            <wp:extent cx="1546647" cy="5209082"/>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2834" cy="5229919"/>
                    </a:xfrm>
                    <a:prstGeom prst="rect">
                      <a:avLst/>
                    </a:prstGeom>
                  </pic:spPr>
                </pic:pic>
              </a:graphicData>
            </a:graphic>
          </wp:inline>
        </w:drawing>
      </w:r>
    </w:p>
    <w:p w14:paraId="3250403B" w14:textId="77777777" w:rsidR="001B5C7B" w:rsidRDefault="001B5C7B" w:rsidP="001B5C7B">
      <w:pPr>
        <w:ind w:left="420"/>
        <w:rPr>
          <w:rStyle w:val="Strong"/>
          <w:bCs w:val="0"/>
        </w:rPr>
      </w:pPr>
    </w:p>
    <w:p w14:paraId="4BBCF1B9" w14:textId="77777777" w:rsidR="00B05318" w:rsidRDefault="00B05318" w:rsidP="001B5C7B">
      <w:pPr>
        <w:ind w:left="420"/>
        <w:rPr>
          <w:rStyle w:val="Strong"/>
          <w:bCs w:val="0"/>
        </w:rPr>
      </w:pPr>
    </w:p>
    <w:p w14:paraId="2A921B54" w14:textId="77777777" w:rsidR="00B05318" w:rsidRDefault="00B05318" w:rsidP="00B05318">
      <w:pPr>
        <w:ind w:left="420"/>
        <w:rPr>
          <w:rStyle w:val="Strong"/>
          <w:bCs w:val="0"/>
        </w:rPr>
      </w:pPr>
    </w:p>
    <w:p w14:paraId="422F262E" w14:textId="77777777" w:rsidR="00B05318" w:rsidRDefault="00B05318" w:rsidP="00BE5EE9">
      <w:pPr>
        <w:ind w:left="420"/>
        <w:rPr>
          <w:rStyle w:val="Strong"/>
          <w:b w:val="0"/>
          <w:bCs w:val="0"/>
        </w:rPr>
      </w:pPr>
    </w:p>
    <w:p w14:paraId="25D88330" w14:textId="77777777" w:rsidR="00016187" w:rsidRDefault="00016187" w:rsidP="00BE5EE9">
      <w:pPr>
        <w:ind w:left="420"/>
        <w:rPr>
          <w:rStyle w:val="Strong"/>
          <w:b w:val="0"/>
          <w:bCs w:val="0"/>
        </w:rPr>
      </w:pPr>
    </w:p>
    <w:p w14:paraId="7E2D7F0F" w14:textId="77777777" w:rsidR="00016187" w:rsidRDefault="00016187" w:rsidP="00BE5EE9">
      <w:pPr>
        <w:ind w:left="420"/>
        <w:rPr>
          <w:rStyle w:val="Strong"/>
          <w:b w:val="0"/>
          <w:bCs w:val="0"/>
        </w:rPr>
      </w:pPr>
    </w:p>
    <w:p w14:paraId="32704C40" w14:textId="77777777" w:rsidR="00016187" w:rsidRDefault="00016187" w:rsidP="00BE5EE9">
      <w:pPr>
        <w:ind w:left="420"/>
        <w:rPr>
          <w:rStyle w:val="Strong"/>
          <w:b w:val="0"/>
          <w:bCs w:val="0"/>
        </w:rPr>
      </w:pPr>
    </w:p>
    <w:p w14:paraId="1929F903" w14:textId="77777777" w:rsidR="00016187" w:rsidRDefault="00016187" w:rsidP="00BE5EE9">
      <w:pPr>
        <w:ind w:left="420"/>
        <w:rPr>
          <w:rStyle w:val="Strong"/>
          <w:b w:val="0"/>
          <w:bCs w:val="0"/>
        </w:rPr>
      </w:pPr>
    </w:p>
    <w:p w14:paraId="7A429FAF" w14:textId="77777777" w:rsidR="00016187" w:rsidRPr="00775DF1" w:rsidRDefault="00B20F9E" w:rsidP="00016187">
      <w:pPr>
        <w:pBdr>
          <w:bottom w:val="single" w:sz="12" w:space="1" w:color="auto"/>
        </w:pBdr>
        <w:ind w:left="720"/>
        <w:rPr>
          <w:rStyle w:val="Strong"/>
          <w:sz w:val="32"/>
          <w:szCs w:val="32"/>
        </w:rPr>
      </w:pPr>
      <w:r>
        <w:rPr>
          <w:rStyle w:val="Strong"/>
          <w:sz w:val="32"/>
          <w:szCs w:val="32"/>
        </w:rPr>
        <w:t>4</w:t>
      </w:r>
      <w:r w:rsidR="00016187">
        <w:rPr>
          <w:rStyle w:val="Strong"/>
          <w:sz w:val="32"/>
          <w:szCs w:val="32"/>
        </w:rPr>
        <w:t>.3</w:t>
      </w:r>
      <w:r w:rsidR="00016187">
        <w:rPr>
          <w:rStyle w:val="Strong"/>
          <w:sz w:val="32"/>
          <w:szCs w:val="32"/>
        </w:rPr>
        <w:tab/>
        <w:t>Screen Objects and Actions</w:t>
      </w:r>
    </w:p>
    <w:p w14:paraId="68F4F43C" w14:textId="77777777" w:rsidR="00016187" w:rsidRDefault="00016187" w:rsidP="00BE5EE9">
      <w:pPr>
        <w:ind w:left="420"/>
        <w:rPr>
          <w:rStyle w:val="Strong"/>
          <w:b w:val="0"/>
          <w:bCs w:val="0"/>
        </w:rPr>
      </w:pPr>
    </w:p>
    <w:p w14:paraId="184A7EC9" w14:textId="77777777" w:rsidR="00065D89" w:rsidRDefault="00065D89" w:rsidP="00065D89">
      <w:pPr>
        <w:ind w:left="420"/>
        <w:rPr>
          <w:rStyle w:val="Strong"/>
          <w:bCs w:val="0"/>
        </w:rPr>
      </w:pPr>
      <w:r>
        <w:rPr>
          <w:rStyle w:val="Strong"/>
          <w:bCs w:val="0"/>
        </w:rPr>
        <w:t>Patch Management Module via Kaseya VSA:</w:t>
      </w:r>
    </w:p>
    <w:p w14:paraId="7CEEA874" w14:textId="77777777" w:rsidR="00B05318" w:rsidRDefault="00B05318" w:rsidP="00B05318">
      <w:pPr>
        <w:ind w:left="420"/>
        <w:rPr>
          <w:rStyle w:val="Strong"/>
          <w:bCs w:val="0"/>
        </w:rPr>
      </w:pPr>
    </w:p>
    <w:p w14:paraId="6AC15643" w14:textId="77777777" w:rsidR="00005D3D" w:rsidRDefault="00005D3D" w:rsidP="00B05318">
      <w:pPr>
        <w:ind w:left="420"/>
        <w:rPr>
          <w:rStyle w:val="Strong"/>
          <w:b w:val="0"/>
          <w:bCs w:val="0"/>
        </w:rPr>
      </w:pPr>
      <w:r>
        <w:rPr>
          <w:rStyle w:val="Strong"/>
          <w:b w:val="0"/>
          <w:bCs w:val="0"/>
        </w:rPr>
        <w:t xml:space="preserve">The </w:t>
      </w:r>
      <w:r w:rsidR="00065D89">
        <w:rPr>
          <w:rStyle w:val="Strong"/>
          <w:b w:val="0"/>
          <w:bCs w:val="0"/>
        </w:rPr>
        <w:t>Patch Management module</w:t>
      </w:r>
      <w:r>
        <w:rPr>
          <w:rStyle w:val="Strong"/>
          <w:b w:val="0"/>
          <w:bCs w:val="0"/>
        </w:rPr>
        <w:t xml:space="preserve"> of </w:t>
      </w:r>
      <w:r w:rsidR="00065D89">
        <w:rPr>
          <w:rStyle w:val="Strong"/>
          <w:b w:val="0"/>
          <w:bCs w:val="0"/>
        </w:rPr>
        <w:t>Kaseya VSA</w:t>
      </w:r>
      <w:r>
        <w:rPr>
          <w:rStyle w:val="Strong"/>
          <w:b w:val="0"/>
          <w:bCs w:val="0"/>
        </w:rPr>
        <w:t xml:space="preserve"> is divided into </w:t>
      </w:r>
      <w:r w:rsidR="00065D89">
        <w:rPr>
          <w:rStyle w:val="Strong"/>
          <w:b w:val="0"/>
          <w:bCs w:val="0"/>
        </w:rPr>
        <w:t>five</w:t>
      </w:r>
      <w:r>
        <w:rPr>
          <w:rStyle w:val="Strong"/>
          <w:b w:val="0"/>
          <w:bCs w:val="0"/>
        </w:rPr>
        <w:t xml:space="preserve"> main sections which can be accessed by the tab structures </w:t>
      </w:r>
      <w:r w:rsidR="00065D89">
        <w:rPr>
          <w:rStyle w:val="Strong"/>
          <w:b w:val="0"/>
          <w:bCs w:val="0"/>
        </w:rPr>
        <w:t>inside the module</w:t>
      </w:r>
      <w:r>
        <w:rPr>
          <w:rStyle w:val="Strong"/>
          <w:b w:val="0"/>
          <w:bCs w:val="0"/>
        </w:rPr>
        <w:t xml:space="preserve">. </w:t>
      </w:r>
    </w:p>
    <w:p w14:paraId="16172661" w14:textId="77777777" w:rsidR="00005D3D" w:rsidRDefault="00005D3D" w:rsidP="00B05318">
      <w:pPr>
        <w:ind w:left="420"/>
        <w:rPr>
          <w:rStyle w:val="Strong"/>
          <w:b w:val="0"/>
          <w:bCs w:val="0"/>
        </w:rPr>
      </w:pPr>
    </w:p>
    <w:p w14:paraId="11280925" w14:textId="77777777" w:rsidR="00005D3D" w:rsidRDefault="00005D3D" w:rsidP="00B05318">
      <w:pPr>
        <w:ind w:left="420"/>
        <w:rPr>
          <w:rStyle w:val="Strong"/>
          <w:b w:val="0"/>
          <w:bCs w:val="0"/>
        </w:rPr>
      </w:pPr>
      <w:r>
        <w:rPr>
          <w:rStyle w:val="Strong"/>
          <w:b w:val="0"/>
          <w:bCs w:val="0"/>
        </w:rPr>
        <w:t>The following is a description of options within the tab structure:</w:t>
      </w:r>
    </w:p>
    <w:p w14:paraId="47F382DE" w14:textId="77777777" w:rsidR="00005D3D" w:rsidRDefault="00065D89" w:rsidP="00005D3D">
      <w:pPr>
        <w:pStyle w:val="ListParagraph"/>
        <w:numPr>
          <w:ilvl w:val="0"/>
          <w:numId w:val="14"/>
        </w:numPr>
        <w:rPr>
          <w:rStyle w:val="Strong"/>
          <w:b w:val="0"/>
          <w:bCs w:val="0"/>
        </w:rPr>
      </w:pPr>
      <w:r>
        <w:rPr>
          <w:rStyle w:val="Strong"/>
          <w:bCs w:val="0"/>
        </w:rPr>
        <w:t>Manage Machines</w:t>
      </w:r>
      <w:r w:rsidR="00005D3D">
        <w:rPr>
          <w:rStyle w:val="Strong"/>
          <w:b w:val="0"/>
          <w:bCs w:val="0"/>
        </w:rPr>
        <w:t xml:space="preserve"> – </w:t>
      </w:r>
      <w:r>
        <w:rPr>
          <w:rStyle w:val="Strong"/>
          <w:b w:val="0"/>
          <w:bCs w:val="0"/>
        </w:rPr>
        <w:t>Used for scanning, looking at Patch Status, Initial Updates, Automatic Update management, and Machine History</w:t>
      </w:r>
    </w:p>
    <w:p w14:paraId="63F061DA" w14:textId="77777777" w:rsidR="00005D3D" w:rsidRDefault="00065D89" w:rsidP="00005D3D">
      <w:pPr>
        <w:pStyle w:val="ListParagraph"/>
        <w:numPr>
          <w:ilvl w:val="0"/>
          <w:numId w:val="14"/>
        </w:numPr>
        <w:rPr>
          <w:rStyle w:val="Strong"/>
          <w:b w:val="0"/>
          <w:bCs w:val="0"/>
        </w:rPr>
      </w:pPr>
      <w:r>
        <w:rPr>
          <w:rStyle w:val="Strong"/>
          <w:bCs w:val="0"/>
        </w:rPr>
        <w:t>Manage Updates</w:t>
      </w:r>
      <w:r w:rsidR="00005D3D">
        <w:rPr>
          <w:rStyle w:val="Strong"/>
          <w:b w:val="0"/>
          <w:bCs w:val="0"/>
        </w:rPr>
        <w:t xml:space="preserve"> – </w:t>
      </w:r>
      <w:r>
        <w:rPr>
          <w:rStyle w:val="Strong"/>
          <w:b w:val="0"/>
          <w:bCs w:val="0"/>
        </w:rPr>
        <w:t>Used for Machine Updates, Patch Updates, Rollbacks, and Cancelling Updates</w:t>
      </w:r>
    </w:p>
    <w:p w14:paraId="17E6D4EB" w14:textId="77777777" w:rsidR="00005D3D" w:rsidRDefault="00065D89" w:rsidP="00005D3D">
      <w:pPr>
        <w:pStyle w:val="ListParagraph"/>
        <w:numPr>
          <w:ilvl w:val="0"/>
          <w:numId w:val="14"/>
        </w:numPr>
        <w:rPr>
          <w:rStyle w:val="Strong"/>
          <w:b w:val="0"/>
          <w:bCs w:val="0"/>
        </w:rPr>
      </w:pPr>
      <w:r>
        <w:rPr>
          <w:rStyle w:val="Strong"/>
          <w:bCs w:val="0"/>
        </w:rPr>
        <w:t>Patch Policy</w:t>
      </w:r>
      <w:r w:rsidR="00005D3D">
        <w:rPr>
          <w:rStyle w:val="Strong"/>
          <w:b w:val="0"/>
          <w:bCs w:val="0"/>
        </w:rPr>
        <w:t xml:space="preserve"> – </w:t>
      </w:r>
      <w:r>
        <w:rPr>
          <w:rStyle w:val="Strong"/>
          <w:b w:val="0"/>
          <w:bCs w:val="0"/>
        </w:rPr>
        <w:t>Allows for creation of policies, managing membership to policies, managing approvals by policy or patch, and KB Overrides</w:t>
      </w:r>
      <w:r w:rsidR="00005D3D">
        <w:rPr>
          <w:rStyle w:val="Strong"/>
          <w:b w:val="0"/>
          <w:bCs w:val="0"/>
        </w:rPr>
        <w:t xml:space="preserve">. </w:t>
      </w:r>
    </w:p>
    <w:p w14:paraId="0D83045B" w14:textId="77777777" w:rsidR="00005D3D" w:rsidRDefault="00065D89" w:rsidP="00005D3D">
      <w:pPr>
        <w:pStyle w:val="ListParagraph"/>
        <w:numPr>
          <w:ilvl w:val="0"/>
          <w:numId w:val="14"/>
        </w:numPr>
        <w:rPr>
          <w:rStyle w:val="Strong"/>
          <w:b w:val="0"/>
          <w:bCs w:val="0"/>
        </w:rPr>
      </w:pPr>
      <w:r>
        <w:rPr>
          <w:rStyle w:val="Strong"/>
          <w:bCs w:val="0"/>
        </w:rPr>
        <w:t>Configure</w:t>
      </w:r>
      <w:r w:rsidR="00005D3D">
        <w:rPr>
          <w:rStyle w:val="Strong"/>
          <w:b w:val="0"/>
          <w:bCs w:val="0"/>
        </w:rPr>
        <w:t xml:space="preserve"> – </w:t>
      </w:r>
      <w:r>
        <w:rPr>
          <w:rStyle w:val="Strong"/>
          <w:b w:val="0"/>
          <w:bCs w:val="0"/>
        </w:rPr>
        <w:t>Allows for configuration of Auto Update, Reboot Actions, Patch Alerts, and File Sources</w:t>
      </w:r>
      <w:r w:rsidR="00005D3D">
        <w:rPr>
          <w:rStyle w:val="Strong"/>
          <w:b w:val="0"/>
          <w:bCs w:val="0"/>
        </w:rPr>
        <w:t xml:space="preserve"> </w:t>
      </w:r>
    </w:p>
    <w:p w14:paraId="764AC762" w14:textId="408201FD" w:rsidR="00065D89" w:rsidRPr="00005D3D" w:rsidRDefault="00065D89" w:rsidP="00005D3D">
      <w:pPr>
        <w:pStyle w:val="ListParagraph"/>
        <w:numPr>
          <w:ilvl w:val="0"/>
          <w:numId w:val="14"/>
        </w:numPr>
        <w:rPr>
          <w:rStyle w:val="Strong"/>
          <w:b w:val="0"/>
          <w:bCs w:val="0"/>
        </w:rPr>
      </w:pPr>
      <w:r>
        <w:rPr>
          <w:rStyle w:val="Strong"/>
          <w:bCs w:val="0"/>
        </w:rPr>
        <w:t xml:space="preserve">Patch Parameters </w:t>
      </w:r>
      <w:r>
        <w:rPr>
          <w:rStyle w:val="Strong"/>
          <w:b w:val="0"/>
        </w:rPr>
        <w:t xml:space="preserve">– Used to view specific information related to each patch such as </w:t>
      </w:r>
      <w:r w:rsidR="00C75612">
        <w:rPr>
          <w:rStyle w:val="Strong"/>
          <w:b w:val="0"/>
        </w:rPr>
        <w:t xml:space="preserve">KB </w:t>
      </w:r>
      <w:r w:rsidR="00A654FE">
        <w:rPr>
          <w:rStyle w:val="Strong"/>
          <w:b w:val="0"/>
        </w:rPr>
        <w:t>Article</w:t>
      </w:r>
      <w:r w:rsidR="00C75612">
        <w:rPr>
          <w:rStyle w:val="Strong"/>
          <w:b w:val="0"/>
        </w:rPr>
        <w:t xml:space="preserve">, products, and installation switches. </w:t>
      </w:r>
    </w:p>
    <w:p w14:paraId="2F60F4DA" w14:textId="77777777" w:rsidR="002B2F2B" w:rsidRDefault="002B2F2B" w:rsidP="00922770">
      <w:pPr>
        <w:rPr>
          <w:rStyle w:val="Strong"/>
          <w:b w:val="0"/>
          <w:bCs w:val="0"/>
        </w:rPr>
      </w:pPr>
    </w:p>
    <w:p w14:paraId="4DAA63FC" w14:textId="77777777" w:rsidR="002B2F2B" w:rsidRDefault="002B2F2B" w:rsidP="00922770">
      <w:pPr>
        <w:rPr>
          <w:rStyle w:val="Strong"/>
          <w:b w:val="0"/>
          <w:bCs w:val="0"/>
        </w:rPr>
      </w:pPr>
    </w:p>
    <w:p w14:paraId="1CCA955D" w14:textId="77777777" w:rsidR="00016187" w:rsidRPr="0001570C" w:rsidRDefault="00016187" w:rsidP="00016187">
      <w:pPr>
        <w:pStyle w:val="IntenseQuote"/>
        <w:numPr>
          <w:ilvl w:val="1"/>
          <w:numId w:val="3"/>
        </w:numPr>
        <w:rPr>
          <w:sz w:val="32"/>
          <w:szCs w:val="32"/>
        </w:rPr>
      </w:pPr>
      <w:r>
        <w:rPr>
          <w:sz w:val="32"/>
          <w:szCs w:val="32"/>
        </w:rPr>
        <w:t>Requirements Matrix</w:t>
      </w:r>
    </w:p>
    <w:p w14:paraId="22D0C9F5" w14:textId="77777777" w:rsidR="00C553F9" w:rsidRDefault="00C553F9" w:rsidP="00C553F9">
      <w:pPr>
        <w:spacing w:before="100" w:beforeAutospacing="1" w:after="100" w:afterAutospacing="1"/>
      </w:pPr>
      <w:r>
        <w:t xml:space="preserve">The following recommendations are guidelines to help you scale your System Center Configuration Manager environment to support more than a very basic deployment of sites, site systems, and clients. They are not intended to cover all possible site and hierarchy configurations. </w:t>
      </w:r>
    </w:p>
    <w:p w14:paraId="3EE0862F" w14:textId="77777777" w:rsidR="00016187" w:rsidRDefault="00C553F9" w:rsidP="00C553F9">
      <w:pPr>
        <w:pStyle w:val="NormalWeb"/>
        <w:rPr>
          <w:rStyle w:val="Strong"/>
          <w:b w:val="0"/>
          <w:bCs w:val="0"/>
        </w:rPr>
      </w:pPr>
      <w:r>
        <w:t xml:space="preserve">Use the information in the following sections as a guide to help you plan for hardware that can meet the processing loads for clients and sites that use the available Configuration Manager features with the default configurations. </w:t>
      </w:r>
    </w:p>
    <w:p w14:paraId="46888C2B" w14:textId="77777777" w:rsidR="00C553F9" w:rsidRDefault="00C553F9" w:rsidP="00BE5EE9">
      <w:pPr>
        <w:ind w:left="420"/>
        <w:rPr>
          <w:rStyle w:val="Strong"/>
          <w:b w:val="0"/>
          <w:bCs w:val="0"/>
        </w:rPr>
      </w:pPr>
    </w:p>
    <w:p w14:paraId="7F763851" w14:textId="4B78397D" w:rsidR="00C553F9" w:rsidRPr="00775DF1" w:rsidRDefault="00B20F9E" w:rsidP="00C553F9">
      <w:pPr>
        <w:pBdr>
          <w:bottom w:val="single" w:sz="12" w:space="1" w:color="auto"/>
        </w:pBdr>
        <w:ind w:left="720"/>
        <w:rPr>
          <w:rStyle w:val="Strong"/>
          <w:sz w:val="32"/>
          <w:szCs w:val="32"/>
        </w:rPr>
      </w:pPr>
      <w:r>
        <w:rPr>
          <w:rStyle w:val="Strong"/>
          <w:sz w:val="32"/>
          <w:szCs w:val="32"/>
        </w:rPr>
        <w:t>5</w:t>
      </w:r>
      <w:r w:rsidR="00C553F9">
        <w:rPr>
          <w:rStyle w:val="Strong"/>
          <w:sz w:val="32"/>
          <w:szCs w:val="32"/>
        </w:rPr>
        <w:t>.1</w:t>
      </w:r>
      <w:r w:rsidR="00C553F9">
        <w:rPr>
          <w:rStyle w:val="Strong"/>
          <w:sz w:val="32"/>
          <w:szCs w:val="32"/>
        </w:rPr>
        <w:tab/>
      </w:r>
      <w:r w:rsidR="00C75612">
        <w:rPr>
          <w:rStyle w:val="Strong"/>
          <w:sz w:val="32"/>
          <w:szCs w:val="32"/>
        </w:rPr>
        <w:t xml:space="preserve">Server </w:t>
      </w:r>
      <w:r w:rsidR="00C553F9">
        <w:rPr>
          <w:rStyle w:val="Strong"/>
          <w:sz w:val="32"/>
          <w:szCs w:val="32"/>
        </w:rPr>
        <w:t>Systems</w:t>
      </w:r>
    </w:p>
    <w:p w14:paraId="16A78E7A" w14:textId="06A11C7D" w:rsidR="00C553F9" w:rsidRPr="00C553F9" w:rsidRDefault="00C75612" w:rsidP="00C75612">
      <w:pPr>
        <w:spacing w:before="100" w:beforeAutospacing="1" w:after="100" w:afterAutospacing="1"/>
      </w:pPr>
      <w:r>
        <w:lastRenderedPageBreak/>
        <w:t>Patch Management Module Minimum Server Requirements</w:t>
      </w:r>
    </w:p>
    <w:p w14:paraId="217884C6" w14:textId="539B3A30" w:rsidR="001E0991" w:rsidRPr="00C75612" w:rsidRDefault="00C75612" w:rsidP="001E0991">
      <w:pPr>
        <w:numPr>
          <w:ilvl w:val="0"/>
          <w:numId w:val="11"/>
        </w:numPr>
        <w:spacing w:before="100" w:beforeAutospacing="1" w:after="100" w:afterAutospacing="1"/>
      </w:pPr>
      <w:r>
        <w:t>The Patch Management R95 module requires VSA R95</w:t>
      </w:r>
      <w:r w:rsidR="00C553F9" w:rsidRPr="00C553F9">
        <w:t xml:space="preserve"> </w:t>
      </w:r>
    </w:p>
    <w:p w14:paraId="278A6218" w14:textId="77777777" w:rsidR="00A60F38" w:rsidRPr="00775DF1" w:rsidRDefault="00B20F9E" w:rsidP="00A60F38">
      <w:pPr>
        <w:pBdr>
          <w:bottom w:val="single" w:sz="12" w:space="1" w:color="auto"/>
        </w:pBdr>
        <w:ind w:left="720"/>
        <w:rPr>
          <w:rStyle w:val="Strong"/>
          <w:sz w:val="32"/>
          <w:szCs w:val="32"/>
        </w:rPr>
      </w:pPr>
      <w:r>
        <w:rPr>
          <w:rStyle w:val="Strong"/>
          <w:sz w:val="32"/>
          <w:szCs w:val="32"/>
        </w:rPr>
        <w:t>5</w:t>
      </w:r>
      <w:r w:rsidR="00A60F38">
        <w:rPr>
          <w:rStyle w:val="Strong"/>
          <w:sz w:val="32"/>
          <w:szCs w:val="32"/>
        </w:rPr>
        <w:t>.2</w:t>
      </w:r>
      <w:r w:rsidR="00A60F38">
        <w:rPr>
          <w:rStyle w:val="Strong"/>
          <w:sz w:val="32"/>
          <w:szCs w:val="32"/>
        </w:rPr>
        <w:tab/>
        <w:t>Clients</w:t>
      </w:r>
    </w:p>
    <w:p w14:paraId="02E1F51C" w14:textId="29A4E1C9" w:rsidR="00A60F38" w:rsidRDefault="00C75612" w:rsidP="00A60F38">
      <w:pPr>
        <w:spacing w:before="100" w:beforeAutospacing="1" w:after="100" w:afterAutospacing="1"/>
      </w:pPr>
      <w:r>
        <w:t>Patch Management Module Minimum Client Requirements</w:t>
      </w:r>
    </w:p>
    <w:p w14:paraId="35769797" w14:textId="28B798BC" w:rsidR="00C75612" w:rsidRDefault="00C75612" w:rsidP="00C75612">
      <w:pPr>
        <w:pStyle w:val="ListParagraph"/>
        <w:numPr>
          <w:ilvl w:val="0"/>
          <w:numId w:val="20"/>
        </w:numPr>
        <w:spacing w:before="100" w:beforeAutospacing="1" w:after="100" w:afterAutospacing="1"/>
      </w:pPr>
      <w:r>
        <w:t>Microsoft Server 2012, 2012 R2, 2016, 2019</w:t>
      </w:r>
    </w:p>
    <w:p w14:paraId="16941848" w14:textId="2721F649" w:rsidR="00C75612" w:rsidRPr="00922770" w:rsidRDefault="00C75612" w:rsidP="00C75612">
      <w:pPr>
        <w:pStyle w:val="ListParagraph"/>
        <w:numPr>
          <w:ilvl w:val="0"/>
          <w:numId w:val="20"/>
        </w:numPr>
        <w:spacing w:before="100" w:beforeAutospacing="1" w:after="100" w:afterAutospacing="1"/>
        <w:rPr>
          <w:rStyle w:val="Strong"/>
          <w:b w:val="0"/>
          <w:bCs w:val="0"/>
        </w:rPr>
      </w:pPr>
      <w:r>
        <w:t>Microsoft Windows 8, 8.1, 10</w:t>
      </w:r>
    </w:p>
    <w:p w14:paraId="3658B913" w14:textId="1E7ECEE1" w:rsidR="00C75612" w:rsidRPr="0001570C" w:rsidRDefault="00C75612" w:rsidP="00C75612">
      <w:pPr>
        <w:pStyle w:val="IntenseQuote"/>
        <w:numPr>
          <w:ilvl w:val="1"/>
          <w:numId w:val="3"/>
        </w:numPr>
        <w:rPr>
          <w:sz w:val="32"/>
          <w:szCs w:val="32"/>
        </w:rPr>
      </w:pPr>
      <w:r>
        <w:rPr>
          <w:sz w:val="32"/>
          <w:szCs w:val="32"/>
        </w:rPr>
        <w:t>Arizona Western College Patch Management Configuration</w:t>
      </w:r>
    </w:p>
    <w:p w14:paraId="569BE979" w14:textId="77777777" w:rsidR="00C75612" w:rsidRPr="00C75612" w:rsidRDefault="00C75612" w:rsidP="00C75612">
      <w:pPr>
        <w:spacing w:before="100" w:beforeAutospacing="1" w:after="100" w:afterAutospacing="1"/>
        <w:rPr>
          <w:rStyle w:val="Strong"/>
          <w:b w:val="0"/>
          <w:bCs w:val="0"/>
        </w:rPr>
      </w:pPr>
    </w:p>
    <w:p w14:paraId="309197EB" w14:textId="7F63911F" w:rsidR="00A60F38" w:rsidRDefault="00C75612" w:rsidP="00A60F38">
      <w:pPr>
        <w:spacing w:before="100" w:beforeAutospacing="1" w:after="100" w:afterAutospacing="1"/>
        <w:rPr>
          <w:rStyle w:val="Strong"/>
          <w:b w:val="0"/>
          <w:bCs w:val="0"/>
        </w:rPr>
      </w:pPr>
      <w:r>
        <w:rPr>
          <w:rStyle w:val="Strong"/>
          <w:b w:val="0"/>
          <w:bCs w:val="0"/>
        </w:rPr>
        <w:t xml:space="preserve">The following </w:t>
      </w:r>
      <w:r w:rsidR="00922770">
        <w:rPr>
          <w:rStyle w:val="Strong"/>
          <w:b w:val="0"/>
          <w:bCs w:val="0"/>
        </w:rPr>
        <w:t>represents the current configuration of Windows Patch Management solution via Kaseya VSA for Arizona Western College.</w:t>
      </w:r>
    </w:p>
    <w:p w14:paraId="466A6387" w14:textId="4D5D19B1" w:rsidR="00922770" w:rsidRPr="00775DF1" w:rsidRDefault="00922770" w:rsidP="00922770">
      <w:pPr>
        <w:pBdr>
          <w:bottom w:val="single" w:sz="12" w:space="1" w:color="auto"/>
        </w:pBdr>
        <w:ind w:left="720"/>
        <w:rPr>
          <w:rStyle w:val="Strong"/>
          <w:sz w:val="32"/>
          <w:szCs w:val="32"/>
        </w:rPr>
      </w:pPr>
      <w:r>
        <w:rPr>
          <w:rStyle w:val="Strong"/>
          <w:sz w:val="32"/>
          <w:szCs w:val="32"/>
        </w:rPr>
        <w:t>6</w:t>
      </w:r>
      <w:r>
        <w:rPr>
          <w:rStyle w:val="Strong"/>
          <w:sz w:val="32"/>
          <w:szCs w:val="32"/>
        </w:rPr>
        <w:t>.1</w:t>
      </w:r>
      <w:r>
        <w:rPr>
          <w:rStyle w:val="Strong"/>
          <w:sz w:val="32"/>
          <w:szCs w:val="32"/>
        </w:rPr>
        <w:tab/>
      </w:r>
      <w:r>
        <w:rPr>
          <w:rStyle w:val="Strong"/>
          <w:sz w:val="32"/>
          <w:szCs w:val="32"/>
        </w:rPr>
        <w:t>Group Policy (GPO)</w:t>
      </w:r>
    </w:p>
    <w:p w14:paraId="29C35A42" w14:textId="776A3B7C" w:rsidR="00922770" w:rsidRDefault="00606569" w:rsidP="00A60F38">
      <w:pPr>
        <w:spacing w:before="100" w:beforeAutospacing="1" w:after="100" w:afterAutospacing="1"/>
        <w:rPr>
          <w:rStyle w:val="Strong"/>
          <w:b w:val="0"/>
          <w:bCs w:val="0"/>
        </w:rPr>
      </w:pPr>
      <w:r>
        <w:rPr>
          <w:rStyle w:val="Strong"/>
          <w:b w:val="0"/>
          <w:bCs w:val="0"/>
        </w:rPr>
        <w:t xml:space="preserve">For the purpose of allowing the Kaseya VSA Patch Management module to distribute and apply patch updates, built in Windows Update needs to be disabled. There is a Group Policy Object (GPO) created and deployed in the AWC environment. The current GPO is linked to the </w:t>
      </w:r>
      <w:proofErr w:type="spellStart"/>
      <w:r>
        <w:rPr>
          <w:rStyle w:val="Strong"/>
          <w:b w:val="0"/>
          <w:bCs w:val="0"/>
        </w:rPr>
        <w:t>adroot</w:t>
      </w:r>
      <w:proofErr w:type="spellEnd"/>
      <w:r>
        <w:rPr>
          <w:rStyle w:val="Strong"/>
          <w:b w:val="0"/>
          <w:bCs w:val="0"/>
        </w:rPr>
        <w:t xml:space="preserve"> &gt; AZW &gt; Computers OU in Active Directory. The object is named ‘Disable Automatic Windows Updates (Win 10)’. </w:t>
      </w:r>
    </w:p>
    <w:p w14:paraId="4178F484" w14:textId="14D2A6BE" w:rsidR="00606569" w:rsidRDefault="00606569" w:rsidP="00A60F38">
      <w:pPr>
        <w:spacing w:before="100" w:beforeAutospacing="1" w:after="100" w:afterAutospacing="1"/>
        <w:rPr>
          <w:rStyle w:val="Strong"/>
          <w:b w:val="0"/>
          <w:bCs w:val="0"/>
        </w:rPr>
      </w:pPr>
      <w:r>
        <w:rPr>
          <w:rStyle w:val="Strong"/>
          <w:b w:val="0"/>
          <w:bCs w:val="0"/>
        </w:rPr>
        <w:t xml:space="preserve">The settings that are being defined in the GPO are in Computer Configuration &gt; Policies &gt; Administrative Templates &gt; Windows Components/Windows Update. Below is a snapshot of the settings that are being defined. </w:t>
      </w:r>
    </w:p>
    <w:p w14:paraId="70539432" w14:textId="7A555FAA" w:rsidR="00606569" w:rsidRDefault="00606569" w:rsidP="00A60F38">
      <w:pPr>
        <w:spacing w:before="100" w:beforeAutospacing="1" w:after="100" w:afterAutospacing="1"/>
        <w:rPr>
          <w:rStyle w:val="Strong"/>
          <w:b w:val="0"/>
          <w:bCs w:val="0"/>
        </w:rPr>
      </w:pPr>
      <w:r>
        <w:rPr>
          <w:noProof/>
        </w:rPr>
        <w:lastRenderedPageBreak/>
        <w:drawing>
          <wp:inline distT="0" distB="0" distL="0" distR="0" wp14:anchorId="6FEA529D" wp14:editId="7FF2330D">
            <wp:extent cx="5943600" cy="3346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3843FD30" w14:textId="2ED7F40C" w:rsidR="00606569" w:rsidRDefault="00606569" w:rsidP="00A60F38">
      <w:pPr>
        <w:spacing w:before="100" w:beforeAutospacing="1" w:after="100" w:afterAutospacing="1"/>
        <w:rPr>
          <w:rStyle w:val="Strong"/>
          <w:b w:val="0"/>
          <w:bCs w:val="0"/>
        </w:rPr>
      </w:pPr>
    </w:p>
    <w:p w14:paraId="0319118B" w14:textId="0B288E0D" w:rsidR="00606569" w:rsidRPr="00775DF1" w:rsidRDefault="00606569" w:rsidP="00606569">
      <w:pPr>
        <w:pBdr>
          <w:bottom w:val="single" w:sz="12" w:space="1" w:color="auto"/>
        </w:pBdr>
        <w:ind w:left="720"/>
        <w:rPr>
          <w:rStyle w:val="Strong"/>
          <w:sz w:val="32"/>
          <w:szCs w:val="32"/>
        </w:rPr>
      </w:pPr>
      <w:r>
        <w:rPr>
          <w:rStyle w:val="Strong"/>
          <w:sz w:val="32"/>
          <w:szCs w:val="32"/>
        </w:rPr>
        <w:t>6.</w:t>
      </w:r>
      <w:r>
        <w:rPr>
          <w:rStyle w:val="Strong"/>
          <w:sz w:val="32"/>
          <w:szCs w:val="32"/>
        </w:rPr>
        <w:t>2</w:t>
      </w:r>
      <w:r>
        <w:rPr>
          <w:rStyle w:val="Strong"/>
          <w:sz w:val="32"/>
          <w:szCs w:val="32"/>
        </w:rPr>
        <w:tab/>
      </w:r>
      <w:r>
        <w:rPr>
          <w:rStyle w:val="Strong"/>
          <w:sz w:val="32"/>
          <w:szCs w:val="32"/>
        </w:rPr>
        <w:t>Initial Update</w:t>
      </w:r>
    </w:p>
    <w:p w14:paraId="73C2A755" w14:textId="2378C86D" w:rsidR="00606569" w:rsidRDefault="00606569" w:rsidP="00606569">
      <w:pPr>
        <w:spacing w:before="100" w:beforeAutospacing="1" w:after="100" w:afterAutospacing="1"/>
        <w:rPr>
          <w:rStyle w:val="Strong"/>
          <w:b w:val="0"/>
          <w:bCs w:val="0"/>
        </w:rPr>
      </w:pPr>
      <w:r>
        <w:rPr>
          <w:rStyle w:val="Strong"/>
          <w:b w:val="0"/>
          <w:bCs w:val="0"/>
        </w:rPr>
        <w:t xml:space="preserve"> </w:t>
      </w:r>
      <w:r>
        <w:rPr>
          <w:rStyle w:val="Strong"/>
          <w:b w:val="0"/>
          <w:bCs w:val="0"/>
        </w:rPr>
        <w:t xml:space="preserve">Initial Update is a one-time processing of all approved Microsoft patches applicable to a managed machine based on Patch Policy. This method of applying updates ignores any configured Reboot Action. Policy and will reboot the managed device without warning to the user as often as necessary until the machine has been brought up to the latest patch level. </w:t>
      </w:r>
    </w:p>
    <w:p w14:paraId="13D4CF0D" w14:textId="773D84E4" w:rsidR="00606569" w:rsidRPr="00606569" w:rsidRDefault="00606569" w:rsidP="00606569">
      <w:pPr>
        <w:spacing w:before="100" w:beforeAutospacing="1" w:after="100" w:afterAutospacing="1"/>
        <w:rPr>
          <w:rStyle w:val="Strong"/>
          <w:b w:val="0"/>
          <w:bCs w:val="0"/>
        </w:rPr>
      </w:pPr>
      <w:r>
        <w:rPr>
          <w:rStyle w:val="Strong"/>
          <w:b w:val="0"/>
          <w:bCs w:val="0"/>
        </w:rPr>
        <w:t xml:space="preserve">For use in the Arizona Western College ITSS Department, Initial Update should only be used on newly deployed devices before given to the end user. </w:t>
      </w:r>
    </w:p>
    <w:p w14:paraId="040FA724" w14:textId="166E378E" w:rsidR="00994870" w:rsidRPr="00775DF1" w:rsidRDefault="00994870" w:rsidP="00994870">
      <w:pPr>
        <w:pBdr>
          <w:bottom w:val="single" w:sz="12" w:space="1" w:color="auto"/>
        </w:pBdr>
        <w:ind w:left="720"/>
        <w:rPr>
          <w:rStyle w:val="Strong"/>
          <w:sz w:val="32"/>
          <w:szCs w:val="32"/>
        </w:rPr>
      </w:pPr>
      <w:r>
        <w:rPr>
          <w:rStyle w:val="Strong"/>
          <w:sz w:val="32"/>
          <w:szCs w:val="32"/>
        </w:rPr>
        <w:t>6.</w:t>
      </w:r>
      <w:r>
        <w:rPr>
          <w:rStyle w:val="Strong"/>
          <w:sz w:val="32"/>
          <w:szCs w:val="32"/>
        </w:rPr>
        <w:t>3</w:t>
      </w:r>
      <w:r>
        <w:rPr>
          <w:rStyle w:val="Strong"/>
          <w:sz w:val="32"/>
          <w:szCs w:val="32"/>
        </w:rPr>
        <w:tab/>
      </w:r>
      <w:r>
        <w:rPr>
          <w:rStyle w:val="Strong"/>
          <w:sz w:val="32"/>
          <w:szCs w:val="32"/>
        </w:rPr>
        <w:t>Scanning Schedule</w:t>
      </w:r>
    </w:p>
    <w:p w14:paraId="678BC6A0" w14:textId="4A10B99E" w:rsidR="00994870" w:rsidRDefault="00994870" w:rsidP="00994870">
      <w:pPr>
        <w:spacing w:before="100" w:beforeAutospacing="1" w:after="100" w:afterAutospacing="1"/>
        <w:rPr>
          <w:rStyle w:val="Strong"/>
          <w:b w:val="0"/>
          <w:bCs w:val="0"/>
        </w:rPr>
      </w:pPr>
      <w:r>
        <w:rPr>
          <w:rStyle w:val="Strong"/>
          <w:b w:val="0"/>
          <w:bCs w:val="0"/>
        </w:rPr>
        <w:t xml:space="preserve"> </w:t>
      </w:r>
      <w:r>
        <w:rPr>
          <w:rStyle w:val="Strong"/>
          <w:b w:val="0"/>
          <w:bCs w:val="0"/>
        </w:rPr>
        <w:t xml:space="preserve">The purpose of scanning a machine is to search for missing patches on each managed machine. Scanning takes very little resources and can be safely scheduled to run at any time of day. The scanning operation does not impact users at all. </w:t>
      </w:r>
    </w:p>
    <w:p w14:paraId="7EADAC6D" w14:textId="05B35BE7" w:rsidR="00994870" w:rsidRDefault="00994870" w:rsidP="00994870">
      <w:pPr>
        <w:spacing w:before="100" w:beforeAutospacing="1" w:after="100" w:afterAutospacing="1"/>
        <w:rPr>
          <w:rStyle w:val="Strong"/>
          <w:b w:val="0"/>
          <w:bCs w:val="0"/>
        </w:rPr>
      </w:pPr>
      <w:r>
        <w:rPr>
          <w:rStyle w:val="Strong"/>
          <w:b w:val="0"/>
          <w:bCs w:val="0"/>
        </w:rPr>
        <w:t>Arizona Western College ITSS Department currently uses a reoccurring scan schedule for all managed devices. Scanning is conducted in the following configuration:</w:t>
      </w:r>
    </w:p>
    <w:p w14:paraId="4CD96171" w14:textId="40098F61" w:rsidR="00994870" w:rsidRDefault="00994870" w:rsidP="00994870">
      <w:pPr>
        <w:pStyle w:val="ListParagraph"/>
        <w:numPr>
          <w:ilvl w:val="0"/>
          <w:numId w:val="22"/>
        </w:numPr>
        <w:spacing w:before="100" w:beforeAutospacing="1" w:after="100" w:afterAutospacing="1"/>
        <w:rPr>
          <w:rStyle w:val="Strong"/>
          <w:b w:val="0"/>
          <w:bCs w:val="0"/>
        </w:rPr>
      </w:pPr>
      <w:r>
        <w:rPr>
          <w:rStyle w:val="Strong"/>
          <w:b w:val="0"/>
          <w:bCs w:val="0"/>
        </w:rPr>
        <w:t>Recurrence: Weekly</w:t>
      </w:r>
    </w:p>
    <w:p w14:paraId="49CE437F" w14:textId="363E03E9" w:rsidR="00994870" w:rsidRDefault="00994870" w:rsidP="00994870">
      <w:pPr>
        <w:pStyle w:val="ListParagraph"/>
        <w:numPr>
          <w:ilvl w:val="0"/>
          <w:numId w:val="22"/>
        </w:numPr>
        <w:spacing w:before="100" w:beforeAutospacing="1" w:after="100" w:afterAutospacing="1"/>
        <w:rPr>
          <w:rStyle w:val="Strong"/>
          <w:b w:val="0"/>
          <w:bCs w:val="0"/>
        </w:rPr>
      </w:pPr>
      <w:r>
        <w:rPr>
          <w:rStyle w:val="Strong"/>
          <w:b w:val="0"/>
          <w:bCs w:val="0"/>
        </w:rPr>
        <w:t xml:space="preserve">Time Preference: Schedule will be based on </w:t>
      </w:r>
      <w:proofErr w:type="spellStart"/>
      <w:r>
        <w:rPr>
          <w:rStyle w:val="Strong"/>
          <w:b w:val="0"/>
          <w:bCs w:val="0"/>
        </w:rPr>
        <w:t>timezone</w:t>
      </w:r>
      <w:proofErr w:type="spellEnd"/>
      <w:r>
        <w:rPr>
          <w:rStyle w:val="Strong"/>
          <w:b w:val="0"/>
          <w:bCs w:val="0"/>
        </w:rPr>
        <w:t xml:space="preserve"> of the agent (rather than server)</w:t>
      </w:r>
    </w:p>
    <w:p w14:paraId="529BE298" w14:textId="77777777" w:rsidR="00994870" w:rsidRDefault="00994870" w:rsidP="00994870">
      <w:pPr>
        <w:pStyle w:val="ListParagraph"/>
        <w:numPr>
          <w:ilvl w:val="0"/>
          <w:numId w:val="22"/>
        </w:numPr>
        <w:spacing w:before="100" w:beforeAutospacing="1" w:after="100" w:afterAutospacing="1"/>
        <w:rPr>
          <w:rStyle w:val="Strong"/>
          <w:b w:val="0"/>
          <w:bCs w:val="0"/>
        </w:rPr>
      </w:pPr>
      <w:r>
        <w:rPr>
          <w:rStyle w:val="Strong"/>
          <w:b w:val="0"/>
          <w:bCs w:val="0"/>
        </w:rPr>
        <w:t xml:space="preserve">Weekly Schedule Options: </w:t>
      </w:r>
    </w:p>
    <w:p w14:paraId="0428DEB6" w14:textId="4EDEC0EB" w:rsidR="00994870" w:rsidRDefault="00994870" w:rsidP="00994870">
      <w:pPr>
        <w:pStyle w:val="ListParagraph"/>
        <w:numPr>
          <w:ilvl w:val="1"/>
          <w:numId w:val="22"/>
        </w:numPr>
        <w:spacing w:before="100" w:beforeAutospacing="1" w:after="100" w:afterAutospacing="1"/>
        <w:rPr>
          <w:rStyle w:val="Strong"/>
          <w:b w:val="0"/>
          <w:bCs w:val="0"/>
        </w:rPr>
      </w:pPr>
      <w:r>
        <w:rPr>
          <w:rStyle w:val="Strong"/>
          <w:b w:val="0"/>
          <w:bCs w:val="0"/>
        </w:rPr>
        <w:lastRenderedPageBreak/>
        <w:t>Run at 8:00 AM</w:t>
      </w:r>
    </w:p>
    <w:p w14:paraId="37D05878" w14:textId="0DEEB2CB" w:rsidR="00994870" w:rsidRDefault="00994870" w:rsidP="00994870">
      <w:pPr>
        <w:pStyle w:val="ListParagraph"/>
        <w:numPr>
          <w:ilvl w:val="1"/>
          <w:numId w:val="22"/>
        </w:numPr>
        <w:spacing w:before="100" w:beforeAutospacing="1" w:after="100" w:afterAutospacing="1"/>
        <w:rPr>
          <w:rStyle w:val="Strong"/>
          <w:b w:val="0"/>
          <w:bCs w:val="0"/>
        </w:rPr>
      </w:pPr>
      <w:r>
        <w:rPr>
          <w:rStyle w:val="Strong"/>
          <w:b w:val="0"/>
          <w:bCs w:val="0"/>
        </w:rPr>
        <w:t>Distribution Window: 2 Day</w:t>
      </w:r>
    </w:p>
    <w:p w14:paraId="194DCE52" w14:textId="396C942B" w:rsidR="00994870" w:rsidRDefault="00994870" w:rsidP="00994870">
      <w:pPr>
        <w:pStyle w:val="ListParagraph"/>
        <w:numPr>
          <w:ilvl w:val="1"/>
          <w:numId w:val="22"/>
        </w:numPr>
        <w:spacing w:before="100" w:beforeAutospacing="1" w:after="100" w:afterAutospacing="1"/>
        <w:rPr>
          <w:rStyle w:val="Strong"/>
          <w:b w:val="0"/>
          <w:bCs w:val="0"/>
        </w:rPr>
      </w:pPr>
      <w:r>
        <w:rPr>
          <w:rStyle w:val="Strong"/>
          <w:b w:val="0"/>
          <w:bCs w:val="0"/>
        </w:rPr>
        <w:t>Every: 1 week(s)</w:t>
      </w:r>
    </w:p>
    <w:p w14:paraId="157D00B4" w14:textId="5F479DE7" w:rsidR="00994870" w:rsidRDefault="00994870" w:rsidP="00994870">
      <w:pPr>
        <w:pStyle w:val="ListParagraph"/>
        <w:numPr>
          <w:ilvl w:val="1"/>
          <w:numId w:val="22"/>
        </w:numPr>
        <w:spacing w:before="100" w:beforeAutospacing="1" w:after="100" w:afterAutospacing="1"/>
        <w:rPr>
          <w:rStyle w:val="Strong"/>
          <w:b w:val="0"/>
          <w:bCs w:val="0"/>
        </w:rPr>
      </w:pPr>
      <w:r>
        <w:rPr>
          <w:rStyle w:val="Strong"/>
          <w:b w:val="0"/>
          <w:bCs w:val="0"/>
        </w:rPr>
        <w:t>On: Monday</w:t>
      </w:r>
    </w:p>
    <w:p w14:paraId="59818C12" w14:textId="6AEBD71D" w:rsidR="00994870" w:rsidRDefault="00994870" w:rsidP="00994870">
      <w:pPr>
        <w:pStyle w:val="ListParagraph"/>
        <w:numPr>
          <w:ilvl w:val="0"/>
          <w:numId w:val="22"/>
        </w:numPr>
        <w:spacing w:before="100" w:beforeAutospacing="1" w:after="100" w:afterAutospacing="1"/>
        <w:rPr>
          <w:rStyle w:val="Strong"/>
          <w:b w:val="0"/>
          <w:bCs w:val="0"/>
        </w:rPr>
      </w:pPr>
      <w:r>
        <w:rPr>
          <w:rStyle w:val="Strong"/>
          <w:b w:val="0"/>
          <w:bCs w:val="0"/>
        </w:rPr>
        <w:t>Start/End</w:t>
      </w:r>
    </w:p>
    <w:p w14:paraId="74A86772" w14:textId="5D3C2E89" w:rsidR="00994870" w:rsidRDefault="00994870" w:rsidP="00994870">
      <w:pPr>
        <w:pStyle w:val="ListParagraph"/>
        <w:numPr>
          <w:ilvl w:val="1"/>
          <w:numId w:val="22"/>
        </w:numPr>
        <w:spacing w:before="100" w:beforeAutospacing="1" w:after="100" w:afterAutospacing="1"/>
        <w:rPr>
          <w:rStyle w:val="Strong"/>
          <w:b w:val="0"/>
          <w:bCs w:val="0"/>
        </w:rPr>
      </w:pPr>
      <w:r>
        <w:rPr>
          <w:rStyle w:val="Strong"/>
          <w:b w:val="0"/>
          <w:bCs w:val="0"/>
        </w:rPr>
        <w:t>Ending after: No end date</w:t>
      </w:r>
    </w:p>
    <w:p w14:paraId="68D217FC" w14:textId="18F92BB6" w:rsidR="00994870" w:rsidRDefault="00994870" w:rsidP="00994870">
      <w:pPr>
        <w:pStyle w:val="ListParagraph"/>
        <w:numPr>
          <w:ilvl w:val="0"/>
          <w:numId w:val="22"/>
        </w:numPr>
        <w:spacing w:before="100" w:beforeAutospacing="1" w:after="100" w:afterAutospacing="1"/>
        <w:rPr>
          <w:rStyle w:val="Strong"/>
          <w:b w:val="0"/>
          <w:bCs w:val="0"/>
        </w:rPr>
      </w:pPr>
      <w:r>
        <w:rPr>
          <w:rStyle w:val="Strong"/>
          <w:b w:val="0"/>
          <w:bCs w:val="0"/>
        </w:rPr>
        <w:t>Execution Options</w:t>
      </w:r>
    </w:p>
    <w:p w14:paraId="2A0EB43E" w14:textId="6B6C9044" w:rsidR="00994870" w:rsidRDefault="00994870" w:rsidP="00994870">
      <w:pPr>
        <w:pStyle w:val="ListParagraph"/>
        <w:numPr>
          <w:ilvl w:val="1"/>
          <w:numId w:val="22"/>
        </w:numPr>
        <w:spacing w:before="100" w:beforeAutospacing="1" w:after="100" w:afterAutospacing="1"/>
        <w:rPr>
          <w:rStyle w:val="Strong"/>
          <w:b w:val="0"/>
          <w:bCs w:val="0"/>
        </w:rPr>
      </w:pPr>
      <w:r>
        <w:rPr>
          <w:rStyle w:val="Strong"/>
          <w:b w:val="0"/>
          <w:bCs w:val="0"/>
        </w:rPr>
        <w:t>Exclude the following time range</w:t>
      </w:r>
    </w:p>
    <w:p w14:paraId="3EE76256" w14:textId="4E91EB0D" w:rsidR="00994870" w:rsidRDefault="00994870" w:rsidP="00994870">
      <w:pPr>
        <w:pStyle w:val="ListParagraph"/>
        <w:numPr>
          <w:ilvl w:val="2"/>
          <w:numId w:val="22"/>
        </w:numPr>
        <w:spacing w:before="100" w:beforeAutospacing="1" w:after="100" w:afterAutospacing="1"/>
        <w:rPr>
          <w:rStyle w:val="Strong"/>
          <w:b w:val="0"/>
          <w:bCs w:val="0"/>
        </w:rPr>
      </w:pPr>
      <w:r>
        <w:rPr>
          <w:rStyle w:val="Strong"/>
          <w:b w:val="0"/>
          <w:bCs w:val="0"/>
        </w:rPr>
        <w:t>From: 7:00 am</w:t>
      </w:r>
    </w:p>
    <w:p w14:paraId="4EF3335B" w14:textId="5D315A26" w:rsidR="00994870" w:rsidRDefault="00994870" w:rsidP="00994870">
      <w:pPr>
        <w:pStyle w:val="ListParagraph"/>
        <w:numPr>
          <w:ilvl w:val="2"/>
          <w:numId w:val="22"/>
        </w:numPr>
        <w:spacing w:before="100" w:beforeAutospacing="1" w:after="100" w:afterAutospacing="1"/>
        <w:rPr>
          <w:rStyle w:val="Strong"/>
          <w:b w:val="0"/>
          <w:bCs w:val="0"/>
        </w:rPr>
      </w:pPr>
      <w:r>
        <w:rPr>
          <w:rStyle w:val="Strong"/>
          <w:b w:val="0"/>
          <w:bCs w:val="0"/>
        </w:rPr>
        <w:t>Through 11:30 am</w:t>
      </w:r>
    </w:p>
    <w:p w14:paraId="495C4AFB" w14:textId="159001DF" w:rsidR="00994870" w:rsidRDefault="00994870" w:rsidP="00994870">
      <w:pPr>
        <w:pStyle w:val="ListParagraph"/>
        <w:spacing w:before="100" w:beforeAutospacing="1" w:after="100" w:afterAutospacing="1"/>
        <w:ind w:left="2880"/>
        <w:rPr>
          <w:rStyle w:val="Strong"/>
          <w:b w:val="0"/>
          <w:bCs w:val="0"/>
        </w:rPr>
      </w:pPr>
    </w:p>
    <w:p w14:paraId="25C49116" w14:textId="5CA68FF1" w:rsidR="00994870" w:rsidRPr="00775DF1" w:rsidRDefault="00994870" w:rsidP="00994870">
      <w:pPr>
        <w:pBdr>
          <w:bottom w:val="single" w:sz="12" w:space="1" w:color="auto"/>
        </w:pBdr>
        <w:ind w:left="720"/>
        <w:rPr>
          <w:rStyle w:val="Strong"/>
          <w:sz w:val="32"/>
          <w:szCs w:val="32"/>
        </w:rPr>
      </w:pPr>
      <w:r>
        <w:rPr>
          <w:rStyle w:val="Strong"/>
          <w:sz w:val="32"/>
          <w:szCs w:val="32"/>
        </w:rPr>
        <w:t>6.</w:t>
      </w:r>
      <w:r>
        <w:rPr>
          <w:rStyle w:val="Strong"/>
          <w:sz w:val="32"/>
          <w:szCs w:val="32"/>
        </w:rPr>
        <w:t>4</w:t>
      </w:r>
      <w:r>
        <w:rPr>
          <w:rStyle w:val="Strong"/>
          <w:sz w:val="32"/>
          <w:szCs w:val="32"/>
        </w:rPr>
        <w:tab/>
      </w:r>
      <w:r>
        <w:rPr>
          <w:rStyle w:val="Strong"/>
          <w:sz w:val="32"/>
          <w:szCs w:val="32"/>
        </w:rPr>
        <w:t>Patch Policy Membership</w:t>
      </w:r>
    </w:p>
    <w:p w14:paraId="50A472F2" w14:textId="2799E926" w:rsidR="00994870" w:rsidRDefault="00994870" w:rsidP="00994870">
      <w:pPr>
        <w:spacing w:before="100" w:beforeAutospacing="1" w:after="100" w:afterAutospacing="1"/>
        <w:rPr>
          <w:rStyle w:val="Strong"/>
          <w:b w:val="0"/>
          <w:bCs w:val="0"/>
        </w:rPr>
      </w:pPr>
      <w:r>
        <w:rPr>
          <w:rStyle w:val="Strong"/>
          <w:b w:val="0"/>
          <w:bCs w:val="0"/>
        </w:rPr>
        <w:t xml:space="preserve"> The </w:t>
      </w:r>
      <w:r>
        <w:rPr>
          <w:rStyle w:val="Strong"/>
          <w:b w:val="0"/>
          <w:bCs w:val="0"/>
        </w:rPr>
        <w:t xml:space="preserve">Membership page assigns devices to one or more patch policies. Patch policies contain all active patches for the purpose of approving or denying patches. An active patch is defined as a patch that has been reported by a patch scan by at least one machine in the VSA. Any machine can be made a member of one or more patch polices. </w:t>
      </w:r>
      <w:r w:rsidR="007A373F">
        <w:rPr>
          <w:rStyle w:val="Strong"/>
          <w:b w:val="0"/>
          <w:bCs w:val="0"/>
        </w:rPr>
        <w:t>Note:</w:t>
      </w:r>
    </w:p>
    <w:p w14:paraId="56921452" w14:textId="192EECAB" w:rsidR="007A373F" w:rsidRDefault="007A373F" w:rsidP="007A373F">
      <w:pPr>
        <w:pStyle w:val="ListParagraph"/>
        <w:numPr>
          <w:ilvl w:val="0"/>
          <w:numId w:val="23"/>
        </w:numPr>
        <w:spacing w:before="100" w:beforeAutospacing="1" w:after="100" w:afterAutospacing="1"/>
        <w:rPr>
          <w:rStyle w:val="Strong"/>
          <w:b w:val="0"/>
          <w:bCs w:val="0"/>
        </w:rPr>
      </w:pPr>
      <w:r>
        <w:rPr>
          <w:rStyle w:val="Strong"/>
          <w:b w:val="0"/>
          <w:bCs w:val="0"/>
        </w:rPr>
        <w:t>Patches of machines that are not a member of any patch policy are treated as if they were automatically approved.</w:t>
      </w:r>
    </w:p>
    <w:p w14:paraId="383A2181" w14:textId="1B6AD872" w:rsidR="007A373F" w:rsidRDefault="007A373F" w:rsidP="007A373F">
      <w:pPr>
        <w:pStyle w:val="ListParagraph"/>
        <w:numPr>
          <w:ilvl w:val="0"/>
          <w:numId w:val="23"/>
        </w:numPr>
        <w:spacing w:before="100" w:beforeAutospacing="1" w:after="100" w:afterAutospacing="1"/>
        <w:rPr>
          <w:rStyle w:val="Strong"/>
          <w:b w:val="0"/>
          <w:bCs w:val="0"/>
        </w:rPr>
      </w:pPr>
      <w:r>
        <w:rPr>
          <w:rStyle w:val="Strong"/>
          <w:b w:val="0"/>
          <w:bCs w:val="0"/>
        </w:rPr>
        <w:t>When a new patch policy is created the default approval status is pending approval for all patch categories.</w:t>
      </w:r>
    </w:p>
    <w:p w14:paraId="6CFE49F4" w14:textId="0825503C" w:rsidR="007A373F" w:rsidRDefault="007A373F" w:rsidP="007A373F">
      <w:pPr>
        <w:pStyle w:val="ListParagraph"/>
        <w:numPr>
          <w:ilvl w:val="0"/>
          <w:numId w:val="23"/>
        </w:numPr>
        <w:spacing w:before="100" w:beforeAutospacing="1" w:after="100" w:afterAutospacing="1"/>
        <w:rPr>
          <w:rStyle w:val="Strong"/>
          <w:b w:val="0"/>
          <w:bCs w:val="0"/>
        </w:rPr>
      </w:pPr>
      <w:r>
        <w:rPr>
          <w:rStyle w:val="Strong"/>
          <w:b w:val="0"/>
          <w:bCs w:val="0"/>
        </w:rPr>
        <w:t>The default approval status for each category of patches and for each product can be individually set.</w:t>
      </w:r>
    </w:p>
    <w:p w14:paraId="1A83D236" w14:textId="097F167F" w:rsidR="007A373F" w:rsidRDefault="007A373F" w:rsidP="007A373F">
      <w:pPr>
        <w:pStyle w:val="ListParagraph"/>
        <w:numPr>
          <w:ilvl w:val="0"/>
          <w:numId w:val="23"/>
        </w:numPr>
        <w:spacing w:before="100" w:beforeAutospacing="1" w:after="100" w:afterAutospacing="1"/>
        <w:rPr>
          <w:rStyle w:val="Strong"/>
          <w:b w:val="0"/>
          <w:bCs w:val="0"/>
        </w:rPr>
      </w:pPr>
      <w:r>
        <w:rPr>
          <w:rStyle w:val="Strong"/>
          <w:b w:val="0"/>
          <w:bCs w:val="0"/>
        </w:rPr>
        <w:t>If a machine is a member of multiple patch policies and those polices have conflicting approval statuses, the most restrictive approval status is used.</w:t>
      </w:r>
    </w:p>
    <w:p w14:paraId="6B8EB530" w14:textId="4AD52E4E" w:rsidR="007A373F" w:rsidRDefault="007A373F" w:rsidP="007A373F">
      <w:pPr>
        <w:pStyle w:val="ListParagraph"/>
        <w:numPr>
          <w:ilvl w:val="0"/>
          <w:numId w:val="23"/>
        </w:numPr>
        <w:spacing w:before="100" w:beforeAutospacing="1" w:after="100" w:afterAutospacing="1"/>
        <w:rPr>
          <w:rStyle w:val="Strong"/>
          <w:b w:val="0"/>
          <w:bCs w:val="0"/>
        </w:rPr>
      </w:pPr>
      <w:r>
        <w:rPr>
          <w:rStyle w:val="Strong"/>
        </w:rPr>
        <w:t>Initial Update</w:t>
      </w:r>
      <w:r>
        <w:rPr>
          <w:rStyle w:val="Strong"/>
          <w:b w:val="0"/>
          <w:bCs w:val="0"/>
        </w:rPr>
        <w:t xml:space="preserve"> and </w:t>
      </w:r>
      <w:r>
        <w:rPr>
          <w:rStyle w:val="Strong"/>
        </w:rPr>
        <w:t>Automatic Update</w:t>
      </w:r>
      <w:r>
        <w:rPr>
          <w:rStyle w:val="Strong"/>
          <w:b w:val="0"/>
          <w:bCs w:val="0"/>
        </w:rPr>
        <w:t xml:space="preserve"> require patches be approved before these patches are installed.</w:t>
      </w:r>
    </w:p>
    <w:p w14:paraId="6F5E4651" w14:textId="01D2941E" w:rsidR="007A373F" w:rsidRDefault="007A373F" w:rsidP="007A373F">
      <w:pPr>
        <w:pStyle w:val="ListParagraph"/>
        <w:numPr>
          <w:ilvl w:val="0"/>
          <w:numId w:val="23"/>
        </w:numPr>
        <w:spacing w:before="100" w:beforeAutospacing="1" w:after="100" w:afterAutospacing="1"/>
        <w:rPr>
          <w:rStyle w:val="Strong"/>
          <w:b w:val="0"/>
          <w:bCs w:val="0"/>
        </w:rPr>
      </w:pPr>
      <w:r w:rsidRPr="007A373F">
        <w:rPr>
          <w:rStyle w:val="Strong"/>
        </w:rPr>
        <w:t>Approval by Policy</w:t>
      </w:r>
      <w:r>
        <w:rPr>
          <w:rStyle w:val="Strong"/>
        </w:rPr>
        <w:t xml:space="preserve"> </w:t>
      </w:r>
      <w:r>
        <w:rPr>
          <w:rStyle w:val="Strong"/>
          <w:b w:val="0"/>
          <w:bCs w:val="0"/>
        </w:rPr>
        <w:t>approves or denies patch by policy</w:t>
      </w:r>
    </w:p>
    <w:p w14:paraId="0688FD92" w14:textId="62319BE4" w:rsidR="007A373F" w:rsidRDefault="007A373F" w:rsidP="007A373F">
      <w:pPr>
        <w:pStyle w:val="ListParagraph"/>
        <w:numPr>
          <w:ilvl w:val="0"/>
          <w:numId w:val="23"/>
        </w:numPr>
        <w:spacing w:before="100" w:beforeAutospacing="1" w:after="100" w:afterAutospacing="1"/>
        <w:rPr>
          <w:rStyle w:val="Strong"/>
          <w:b w:val="0"/>
          <w:bCs w:val="0"/>
        </w:rPr>
      </w:pPr>
      <w:r w:rsidRPr="007A373F">
        <w:rPr>
          <w:rStyle w:val="Strong"/>
        </w:rPr>
        <w:t>Approval by Patch</w:t>
      </w:r>
      <w:r>
        <w:rPr>
          <w:rStyle w:val="Strong"/>
          <w:b w:val="0"/>
          <w:bCs w:val="0"/>
        </w:rPr>
        <w:t xml:space="preserve"> approves or denies a patch and sets the approval status for that patch in all patch </w:t>
      </w:r>
      <w:r w:rsidR="00A654FE">
        <w:rPr>
          <w:rStyle w:val="Strong"/>
          <w:b w:val="0"/>
          <w:bCs w:val="0"/>
        </w:rPr>
        <w:t>polices</w:t>
      </w:r>
      <w:r>
        <w:rPr>
          <w:rStyle w:val="Strong"/>
          <w:b w:val="0"/>
          <w:bCs w:val="0"/>
        </w:rPr>
        <w:t>.</w:t>
      </w:r>
    </w:p>
    <w:p w14:paraId="79A9D4AB" w14:textId="009FCAA7" w:rsidR="007A373F" w:rsidRDefault="007A373F" w:rsidP="007A373F">
      <w:pPr>
        <w:pStyle w:val="ListParagraph"/>
        <w:numPr>
          <w:ilvl w:val="0"/>
          <w:numId w:val="23"/>
        </w:numPr>
        <w:spacing w:before="100" w:beforeAutospacing="1" w:after="100" w:afterAutospacing="1"/>
        <w:rPr>
          <w:rStyle w:val="Strong"/>
          <w:b w:val="0"/>
          <w:bCs w:val="0"/>
        </w:rPr>
      </w:pPr>
      <w:r w:rsidRPr="007A373F">
        <w:rPr>
          <w:rStyle w:val="Strong"/>
        </w:rPr>
        <w:t>KB Override</w:t>
      </w:r>
      <w:r>
        <w:rPr>
          <w:rStyle w:val="Strong"/>
          <w:b w:val="0"/>
          <w:bCs w:val="0"/>
        </w:rPr>
        <w:t xml:space="preserve"> overrides the default approval status by KB Article for al patch polices and sets the approval status for patches associated with the KB Article in all patch polices. </w:t>
      </w:r>
    </w:p>
    <w:p w14:paraId="0D2E1734" w14:textId="1285B46D" w:rsidR="007A373F" w:rsidRDefault="007A373F" w:rsidP="007A373F">
      <w:pPr>
        <w:pStyle w:val="ListParagraph"/>
        <w:numPr>
          <w:ilvl w:val="0"/>
          <w:numId w:val="23"/>
        </w:numPr>
        <w:spacing w:before="100" w:beforeAutospacing="1" w:after="100" w:afterAutospacing="1"/>
        <w:rPr>
          <w:rStyle w:val="Strong"/>
          <w:b w:val="0"/>
          <w:bCs w:val="0"/>
        </w:rPr>
      </w:pPr>
      <w:r w:rsidRPr="007A373F">
        <w:rPr>
          <w:rStyle w:val="Strong"/>
        </w:rPr>
        <w:t>Patch Update</w:t>
      </w:r>
      <w:r>
        <w:rPr>
          <w:rStyle w:val="Strong"/>
          <w:b w:val="0"/>
          <w:bCs w:val="0"/>
        </w:rPr>
        <w:t xml:space="preserve"> and </w:t>
      </w:r>
      <w:r w:rsidRPr="007A373F">
        <w:rPr>
          <w:rStyle w:val="Strong"/>
        </w:rPr>
        <w:t>Machine Update</w:t>
      </w:r>
      <w:r>
        <w:rPr>
          <w:rStyle w:val="Strong"/>
          <w:b w:val="0"/>
          <w:bCs w:val="0"/>
        </w:rPr>
        <w:t xml:space="preserve"> can install denied patches. </w:t>
      </w:r>
    </w:p>
    <w:p w14:paraId="2E6781E8" w14:textId="33B20621" w:rsidR="007A373F" w:rsidRDefault="007A373F" w:rsidP="007A373F">
      <w:pPr>
        <w:pStyle w:val="ListParagraph"/>
        <w:numPr>
          <w:ilvl w:val="0"/>
          <w:numId w:val="23"/>
        </w:numPr>
        <w:spacing w:before="100" w:beforeAutospacing="1" w:after="100" w:afterAutospacing="1"/>
        <w:rPr>
          <w:rStyle w:val="Strong"/>
          <w:b w:val="0"/>
          <w:bCs w:val="0"/>
        </w:rPr>
      </w:pPr>
      <w:r>
        <w:rPr>
          <w:rStyle w:val="Strong"/>
          <w:b w:val="0"/>
          <w:bCs w:val="0"/>
        </w:rPr>
        <w:t xml:space="preserve">Non-Master role users can only see patch polices they have created or patch policies that have machine IDs the user is authorized to see based on their scope. </w:t>
      </w:r>
    </w:p>
    <w:p w14:paraId="4FA1F7A7" w14:textId="34005D6B" w:rsidR="007A373F" w:rsidRDefault="007A373F" w:rsidP="007A373F">
      <w:pPr>
        <w:spacing w:before="100" w:beforeAutospacing="1" w:after="100" w:afterAutospacing="1"/>
        <w:rPr>
          <w:rStyle w:val="Strong"/>
          <w:b w:val="0"/>
          <w:bCs w:val="0"/>
        </w:rPr>
      </w:pPr>
      <w:r>
        <w:rPr>
          <w:rStyle w:val="Strong"/>
          <w:b w:val="0"/>
          <w:bCs w:val="0"/>
        </w:rPr>
        <w:t xml:space="preserve">Arizona Western College ITSS Department </w:t>
      </w:r>
      <w:r w:rsidR="00780F63">
        <w:rPr>
          <w:rStyle w:val="Strong"/>
          <w:b w:val="0"/>
          <w:bCs w:val="0"/>
        </w:rPr>
        <w:t xml:space="preserve">uses a </w:t>
      </w:r>
      <w:proofErr w:type="gramStart"/>
      <w:r w:rsidR="00780F63">
        <w:rPr>
          <w:rStyle w:val="Strong"/>
          <w:b w:val="0"/>
          <w:bCs w:val="0"/>
        </w:rPr>
        <w:t>3 ring</w:t>
      </w:r>
      <w:proofErr w:type="gramEnd"/>
      <w:r w:rsidR="00780F63">
        <w:rPr>
          <w:rStyle w:val="Strong"/>
          <w:b w:val="0"/>
          <w:bCs w:val="0"/>
        </w:rPr>
        <w:t xml:space="preserve"> patch management membership policy. For Windows 10 updates, these memberships include Windows 10 – Ring 1, Windows 10 – Ring 2, and Windows 10 – Ring 3. </w:t>
      </w:r>
    </w:p>
    <w:p w14:paraId="0D0C9CBA" w14:textId="1E9623EA" w:rsidR="00780F63" w:rsidRDefault="00780F63" w:rsidP="007A373F">
      <w:pPr>
        <w:spacing w:before="100" w:beforeAutospacing="1" w:after="100" w:afterAutospacing="1"/>
        <w:rPr>
          <w:rStyle w:val="Strong"/>
          <w:b w:val="0"/>
          <w:bCs w:val="0"/>
        </w:rPr>
      </w:pPr>
      <w:r w:rsidRPr="00780F63">
        <w:rPr>
          <w:rStyle w:val="Strong"/>
        </w:rPr>
        <w:t>Windows 10 – Ring 1</w:t>
      </w:r>
      <w:r>
        <w:rPr>
          <w:rStyle w:val="Strong"/>
          <w:b w:val="0"/>
          <w:bCs w:val="0"/>
        </w:rPr>
        <w:t xml:space="preserve">:  This ring is used for first round of patch policy application. This is a small set of devices that receive the first round of patches. </w:t>
      </w:r>
    </w:p>
    <w:p w14:paraId="4E63FD9F" w14:textId="05D12008" w:rsidR="00780F63" w:rsidRDefault="00780F63" w:rsidP="007A373F">
      <w:pPr>
        <w:spacing w:before="100" w:beforeAutospacing="1" w:after="100" w:afterAutospacing="1"/>
        <w:rPr>
          <w:rStyle w:val="Strong"/>
          <w:b w:val="0"/>
          <w:bCs w:val="0"/>
        </w:rPr>
      </w:pPr>
      <w:r w:rsidRPr="00780F63">
        <w:rPr>
          <w:rStyle w:val="Strong"/>
        </w:rPr>
        <w:lastRenderedPageBreak/>
        <w:t>Windows 10 – Ring 2</w:t>
      </w:r>
      <w:r>
        <w:rPr>
          <w:rStyle w:val="Strong"/>
          <w:b w:val="0"/>
          <w:bCs w:val="0"/>
        </w:rPr>
        <w:t xml:space="preserve">: This ring is used for selected power users as a secondary test phase of patches. </w:t>
      </w:r>
    </w:p>
    <w:p w14:paraId="09A06CEF" w14:textId="42C67BF8" w:rsidR="00780F63" w:rsidRDefault="00780F63" w:rsidP="007A373F">
      <w:pPr>
        <w:spacing w:before="100" w:beforeAutospacing="1" w:after="100" w:afterAutospacing="1"/>
        <w:rPr>
          <w:rStyle w:val="Strong"/>
          <w:b w:val="0"/>
          <w:bCs w:val="0"/>
        </w:rPr>
      </w:pPr>
      <w:r w:rsidRPr="00780F63">
        <w:rPr>
          <w:rStyle w:val="Strong"/>
        </w:rPr>
        <w:t>Windows 10 – Ring 3</w:t>
      </w:r>
      <w:r>
        <w:rPr>
          <w:rStyle w:val="Strong"/>
          <w:b w:val="0"/>
          <w:bCs w:val="0"/>
        </w:rPr>
        <w:t xml:space="preserve">: This ring is for general availability for all approved patches. </w:t>
      </w:r>
    </w:p>
    <w:p w14:paraId="62EC01BC" w14:textId="0DCCAF5A" w:rsidR="00780F63" w:rsidRPr="00775DF1" w:rsidRDefault="00780F63" w:rsidP="00780F63">
      <w:pPr>
        <w:pBdr>
          <w:bottom w:val="single" w:sz="12" w:space="1" w:color="auto"/>
        </w:pBdr>
        <w:ind w:left="720"/>
        <w:rPr>
          <w:rStyle w:val="Strong"/>
          <w:sz w:val="32"/>
          <w:szCs w:val="32"/>
        </w:rPr>
      </w:pPr>
      <w:r>
        <w:rPr>
          <w:rStyle w:val="Strong"/>
          <w:sz w:val="32"/>
          <w:szCs w:val="32"/>
        </w:rPr>
        <w:t>6.4</w:t>
      </w:r>
      <w:r>
        <w:rPr>
          <w:rStyle w:val="Strong"/>
          <w:sz w:val="32"/>
          <w:szCs w:val="32"/>
        </w:rPr>
        <w:t>.1</w:t>
      </w:r>
      <w:r>
        <w:rPr>
          <w:rStyle w:val="Strong"/>
          <w:sz w:val="32"/>
          <w:szCs w:val="32"/>
        </w:rPr>
        <w:tab/>
        <w:t xml:space="preserve">Patch Policy </w:t>
      </w:r>
      <w:r>
        <w:rPr>
          <w:rStyle w:val="Strong"/>
          <w:sz w:val="32"/>
          <w:szCs w:val="32"/>
        </w:rPr>
        <w:t>Approvals</w:t>
      </w:r>
    </w:p>
    <w:p w14:paraId="538EA140" w14:textId="3DB59CFF" w:rsidR="00780F63" w:rsidRDefault="00780F63" w:rsidP="00780F63">
      <w:pPr>
        <w:spacing w:before="100" w:beforeAutospacing="1" w:after="100" w:afterAutospacing="1"/>
        <w:rPr>
          <w:rStyle w:val="Strong"/>
          <w:b w:val="0"/>
          <w:bCs w:val="0"/>
        </w:rPr>
      </w:pPr>
      <w:r>
        <w:rPr>
          <w:rStyle w:val="Strong"/>
          <w:b w:val="0"/>
          <w:bCs w:val="0"/>
        </w:rPr>
        <w:t xml:space="preserve"> </w:t>
      </w:r>
      <w:r>
        <w:rPr>
          <w:rStyle w:val="Strong"/>
          <w:b w:val="0"/>
          <w:bCs w:val="0"/>
        </w:rPr>
        <w:t xml:space="preserve">Patch Policy approvals for Arizona Western College for each ring are currently being approved by the Arizona Western College System Administrator.  </w:t>
      </w:r>
    </w:p>
    <w:p w14:paraId="7ED4CEB6" w14:textId="55D2FFF0" w:rsidR="00780F63" w:rsidRPr="00775DF1" w:rsidRDefault="00780F63" w:rsidP="00780F63">
      <w:pPr>
        <w:pBdr>
          <w:bottom w:val="single" w:sz="12" w:space="1" w:color="auto"/>
        </w:pBdr>
        <w:ind w:left="720"/>
        <w:rPr>
          <w:rStyle w:val="Strong"/>
          <w:sz w:val="32"/>
          <w:szCs w:val="32"/>
        </w:rPr>
      </w:pPr>
      <w:r>
        <w:rPr>
          <w:rStyle w:val="Strong"/>
          <w:sz w:val="32"/>
          <w:szCs w:val="32"/>
        </w:rPr>
        <w:t>6.</w:t>
      </w:r>
      <w:r>
        <w:rPr>
          <w:rStyle w:val="Strong"/>
          <w:sz w:val="32"/>
          <w:szCs w:val="32"/>
        </w:rPr>
        <w:t>5</w:t>
      </w:r>
      <w:r>
        <w:rPr>
          <w:rStyle w:val="Strong"/>
          <w:sz w:val="32"/>
          <w:szCs w:val="32"/>
        </w:rPr>
        <w:tab/>
      </w:r>
      <w:r>
        <w:rPr>
          <w:rStyle w:val="Strong"/>
          <w:sz w:val="32"/>
          <w:szCs w:val="32"/>
        </w:rPr>
        <w:t>Automatic Patch Updates</w:t>
      </w:r>
    </w:p>
    <w:p w14:paraId="7B54C9F6" w14:textId="54D5E082" w:rsidR="00780F63" w:rsidRDefault="00780F63" w:rsidP="00780F63">
      <w:pPr>
        <w:spacing w:before="100" w:beforeAutospacing="1" w:after="100" w:afterAutospacing="1"/>
        <w:rPr>
          <w:rStyle w:val="Strong"/>
          <w:b w:val="0"/>
          <w:bCs w:val="0"/>
        </w:rPr>
      </w:pPr>
      <w:r>
        <w:rPr>
          <w:rStyle w:val="Strong"/>
          <w:b w:val="0"/>
          <w:bCs w:val="0"/>
        </w:rPr>
        <w:t xml:space="preserve"> </w:t>
      </w:r>
      <w:r>
        <w:rPr>
          <w:rStyle w:val="Strong"/>
          <w:b w:val="0"/>
          <w:bCs w:val="0"/>
        </w:rPr>
        <w:t>Auto</w:t>
      </w:r>
      <w:r w:rsidR="006A4E9D">
        <w:rPr>
          <w:rStyle w:val="Strong"/>
          <w:b w:val="0"/>
          <w:bCs w:val="0"/>
        </w:rPr>
        <w:t xml:space="preserve">matic Update is the preferred method of updating managed devices with Microsoft patches on a recurring basis. Automatic Update obeys both the Patch Approval Policy and the Reboot Action policy. </w:t>
      </w:r>
    </w:p>
    <w:p w14:paraId="2C12D0F1" w14:textId="5C0D2801" w:rsidR="006A4E9D" w:rsidRDefault="006A4E9D" w:rsidP="00780F63">
      <w:pPr>
        <w:spacing w:before="100" w:beforeAutospacing="1" w:after="100" w:afterAutospacing="1"/>
        <w:rPr>
          <w:rStyle w:val="Strong"/>
          <w:b w:val="0"/>
          <w:bCs w:val="0"/>
        </w:rPr>
      </w:pPr>
      <w:r>
        <w:rPr>
          <w:rStyle w:val="Strong"/>
          <w:b w:val="0"/>
          <w:bCs w:val="0"/>
        </w:rPr>
        <w:t>Arizona Western College ITSS Department Automatic Update Windows 10 – Ring 3 scheduling configuration listed below:</w:t>
      </w:r>
    </w:p>
    <w:p w14:paraId="0D145ABD" w14:textId="177A61BD" w:rsidR="006A4E9D" w:rsidRDefault="006A4E9D" w:rsidP="006A4E9D">
      <w:pPr>
        <w:pStyle w:val="ListParagraph"/>
        <w:numPr>
          <w:ilvl w:val="0"/>
          <w:numId w:val="24"/>
        </w:numPr>
        <w:spacing w:before="100" w:beforeAutospacing="1" w:after="100" w:afterAutospacing="1"/>
        <w:rPr>
          <w:rStyle w:val="Strong"/>
          <w:b w:val="0"/>
          <w:bCs w:val="0"/>
        </w:rPr>
      </w:pPr>
      <w:r>
        <w:rPr>
          <w:rStyle w:val="Strong"/>
          <w:b w:val="0"/>
          <w:bCs w:val="0"/>
        </w:rPr>
        <w:t xml:space="preserve">Recurrence: </w:t>
      </w:r>
      <w:r>
        <w:rPr>
          <w:rStyle w:val="Strong"/>
          <w:b w:val="0"/>
          <w:bCs w:val="0"/>
        </w:rPr>
        <w:t>Monthly</w:t>
      </w:r>
    </w:p>
    <w:p w14:paraId="60E9BC08" w14:textId="77777777" w:rsidR="006A4E9D" w:rsidRDefault="006A4E9D" w:rsidP="006A4E9D">
      <w:pPr>
        <w:pStyle w:val="ListParagraph"/>
        <w:numPr>
          <w:ilvl w:val="0"/>
          <w:numId w:val="24"/>
        </w:numPr>
        <w:spacing w:before="100" w:beforeAutospacing="1" w:after="100" w:afterAutospacing="1"/>
        <w:rPr>
          <w:rStyle w:val="Strong"/>
          <w:b w:val="0"/>
          <w:bCs w:val="0"/>
        </w:rPr>
      </w:pPr>
      <w:r>
        <w:rPr>
          <w:rStyle w:val="Strong"/>
          <w:b w:val="0"/>
          <w:bCs w:val="0"/>
        </w:rPr>
        <w:t xml:space="preserve">Time Preference: Schedule will be based on </w:t>
      </w:r>
      <w:proofErr w:type="spellStart"/>
      <w:r>
        <w:rPr>
          <w:rStyle w:val="Strong"/>
          <w:b w:val="0"/>
          <w:bCs w:val="0"/>
        </w:rPr>
        <w:t>timezone</w:t>
      </w:r>
      <w:proofErr w:type="spellEnd"/>
      <w:r>
        <w:rPr>
          <w:rStyle w:val="Strong"/>
          <w:b w:val="0"/>
          <w:bCs w:val="0"/>
        </w:rPr>
        <w:t xml:space="preserve"> of the agent (rather than server)</w:t>
      </w:r>
    </w:p>
    <w:p w14:paraId="01DF61AA" w14:textId="62DFEED1" w:rsidR="006A4E9D" w:rsidRDefault="006A4E9D" w:rsidP="006A4E9D">
      <w:pPr>
        <w:pStyle w:val="ListParagraph"/>
        <w:numPr>
          <w:ilvl w:val="0"/>
          <w:numId w:val="24"/>
        </w:numPr>
        <w:spacing w:before="100" w:beforeAutospacing="1" w:after="100" w:afterAutospacing="1"/>
        <w:rPr>
          <w:rStyle w:val="Strong"/>
          <w:b w:val="0"/>
          <w:bCs w:val="0"/>
        </w:rPr>
      </w:pPr>
      <w:r>
        <w:rPr>
          <w:rStyle w:val="Strong"/>
          <w:b w:val="0"/>
          <w:bCs w:val="0"/>
        </w:rPr>
        <w:t>Monthly</w:t>
      </w:r>
      <w:r>
        <w:rPr>
          <w:rStyle w:val="Strong"/>
          <w:b w:val="0"/>
          <w:bCs w:val="0"/>
        </w:rPr>
        <w:t xml:space="preserve"> Schedule Options: </w:t>
      </w:r>
    </w:p>
    <w:p w14:paraId="71B279AB" w14:textId="77777777" w:rsidR="006A4E9D" w:rsidRDefault="006A4E9D" w:rsidP="006A4E9D">
      <w:pPr>
        <w:pStyle w:val="ListParagraph"/>
        <w:numPr>
          <w:ilvl w:val="1"/>
          <w:numId w:val="24"/>
        </w:numPr>
        <w:spacing w:before="100" w:beforeAutospacing="1" w:after="100" w:afterAutospacing="1"/>
        <w:rPr>
          <w:rStyle w:val="Strong"/>
          <w:b w:val="0"/>
          <w:bCs w:val="0"/>
        </w:rPr>
      </w:pPr>
      <w:r>
        <w:rPr>
          <w:rStyle w:val="Strong"/>
          <w:b w:val="0"/>
          <w:bCs w:val="0"/>
        </w:rPr>
        <w:t>Run at 8:00 AM</w:t>
      </w:r>
    </w:p>
    <w:p w14:paraId="66F276D4" w14:textId="1286A6B1" w:rsidR="006A4E9D" w:rsidRDefault="006A4E9D" w:rsidP="006A4E9D">
      <w:pPr>
        <w:pStyle w:val="ListParagraph"/>
        <w:numPr>
          <w:ilvl w:val="1"/>
          <w:numId w:val="24"/>
        </w:numPr>
        <w:spacing w:before="100" w:beforeAutospacing="1" w:after="100" w:afterAutospacing="1"/>
        <w:rPr>
          <w:rStyle w:val="Strong"/>
          <w:b w:val="0"/>
          <w:bCs w:val="0"/>
        </w:rPr>
      </w:pPr>
      <w:r>
        <w:rPr>
          <w:rStyle w:val="Strong"/>
          <w:b w:val="0"/>
          <w:bCs w:val="0"/>
        </w:rPr>
        <w:t xml:space="preserve">Distribution Window: </w:t>
      </w:r>
      <w:r>
        <w:rPr>
          <w:rStyle w:val="Strong"/>
          <w:b w:val="0"/>
          <w:bCs w:val="0"/>
        </w:rPr>
        <w:t>1</w:t>
      </w:r>
      <w:r>
        <w:rPr>
          <w:rStyle w:val="Strong"/>
          <w:b w:val="0"/>
          <w:bCs w:val="0"/>
        </w:rPr>
        <w:t xml:space="preserve"> Day</w:t>
      </w:r>
    </w:p>
    <w:p w14:paraId="7EC58E89" w14:textId="31439A2F" w:rsidR="006A4E9D" w:rsidRDefault="006A4E9D" w:rsidP="006A4E9D">
      <w:pPr>
        <w:pStyle w:val="ListParagraph"/>
        <w:numPr>
          <w:ilvl w:val="1"/>
          <w:numId w:val="24"/>
        </w:numPr>
        <w:spacing w:before="100" w:beforeAutospacing="1" w:after="100" w:afterAutospacing="1"/>
        <w:rPr>
          <w:rStyle w:val="Strong"/>
          <w:b w:val="0"/>
          <w:bCs w:val="0"/>
        </w:rPr>
      </w:pPr>
      <w:r>
        <w:rPr>
          <w:rStyle w:val="Strong"/>
          <w:b w:val="0"/>
          <w:bCs w:val="0"/>
        </w:rPr>
        <w:t xml:space="preserve">Every: 1 </w:t>
      </w:r>
      <w:r>
        <w:rPr>
          <w:rStyle w:val="Strong"/>
          <w:b w:val="0"/>
          <w:bCs w:val="0"/>
        </w:rPr>
        <w:t>month</w:t>
      </w:r>
      <w:r>
        <w:rPr>
          <w:rStyle w:val="Strong"/>
          <w:b w:val="0"/>
          <w:bCs w:val="0"/>
        </w:rPr>
        <w:t>(s)</w:t>
      </w:r>
    </w:p>
    <w:p w14:paraId="7BFA10B5" w14:textId="635381FF" w:rsidR="006A4E9D" w:rsidRDefault="006A4E9D" w:rsidP="006A4E9D">
      <w:pPr>
        <w:pStyle w:val="ListParagraph"/>
        <w:numPr>
          <w:ilvl w:val="1"/>
          <w:numId w:val="24"/>
        </w:numPr>
        <w:spacing w:before="100" w:beforeAutospacing="1" w:after="100" w:afterAutospacing="1"/>
        <w:rPr>
          <w:rStyle w:val="Strong"/>
          <w:b w:val="0"/>
          <w:bCs w:val="0"/>
        </w:rPr>
      </w:pPr>
      <w:r>
        <w:rPr>
          <w:rStyle w:val="Strong"/>
          <w:b w:val="0"/>
          <w:bCs w:val="0"/>
        </w:rPr>
        <w:t>On</w:t>
      </w:r>
      <w:r>
        <w:rPr>
          <w:rStyle w:val="Strong"/>
          <w:b w:val="0"/>
          <w:bCs w:val="0"/>
        </w:rPr>
        <w:t xml:space="preserve"> the: Last Thursday</w:t>
      </w:r>
    </w:p>
    <w:p w14:paraId="435FE22B" w14:textId="77777777" w:rsidR="006A4E9D" w:rsidRDefault="006A4E9D" w:rsidP="006A4E9D">
      <w:pPr>
        <w:pStyle w:val="ListParagraph"/>
        <w:numPr>
          <w:ilvl w:val="0"/>
          <w:numId w:val="24"/>
        </w:numPr>
        <w:spacing w:before="100" w:beforeAutospacing="1" w:after="100" w:afterAutospacing="1"/>
        <w:rPr>
          <w:rStyle w:val="Strong"/>
          <w:b w:val="0"/>
          <w:bCs w:val="0"/>
        </w:rPr>
      </w:pPr>
      <w:r>
        <w:rPr>
          <w:rStyle w:val="Strong"/>
          <w:b w:val="0"/>
          <w:bCs w:val="0"/>
        </w:rPr>
        <w:t>Start/End</w:t>
      </w:r>
    </w:p>
    <w:p w14:paraId="5074738C" w14:textId="77777777" w:rsidR="006A4E9D" w:rsidRDefault="006A4E9D" w:rsidP="006A4E9D">
      <w:pPr>
        <w:pStyle w:val="ListParagraph"/>
        <w:numPr>
          <w:ilvl w:val="1"/>
          <w:numId w:val="24"/>
        </w:numPr>
        <w:spacing w:before="100" w:beforeAutospacing="1" w:after="100" w:afterAutospacing="1"/>
        <w:rPr>
          <w:rStyle w:val="Strong"/>
          <w:b w:val="0"/>
          <w:bCs w:val="0"/>
        </w:rPr>
      </w:pPr>
      <w:r>
        <w:rPr>
          <w:rStyle w:val="Strong"/>
          <w:b w:val="0"/>
          <w:bCs w:val="0"/>
        </w:rPr>
        <w:t>Ending after: No end date</w:t>
      </w:r>
    </w:p>
    <w:p w14:paraId="1E81993A" w14:textId="77777777" w:rsidR="006A4E9D" w:rsidRDefault="006A4E9D" w:rsidP="006A4E9D">
      <w:pPr>
        <w:pStyle w:val="ListParagraph"/>
        <w:numPr>
          <w:ilvl w:val="0"/>
          <w:numId w:val="24"/>
        </w:numPr>
        <w:spacing w:before="100" w:beforeAutospacing="1" w:after="100" w:afterAutospacing="1"/>
        <w:rPr>
          <w:rStyle w:val="Strong"/>
          <w:b w:val="0"/>
          <w:bCs w:val="0"/>
        </w:rPr>
      </w:pPr>
      <w:r>
        <w:rPr>
          <w:rStyle w:val="Strong"/>
          <w:b w:val="0"/>
          <w:bCs w:val="0"/>
        </w:rPr>
        <w:t>Execution Options</w:t>
      </w:r>
    </w:p>
    <w:p w14:paraId="6CE017F7" w14:textId="77777777" w:rsidR="006A4E9D" w:rsidRDefault="006A4E9D" w:rsidP="006A4E9D">
      <w:pPr>
        <w:pStyle w:val="ListParagraph"/>
        <w:numPr>
          <w:ilvl w:val="1"/>
          <w:numId w:val="24"/>
        </w:numPr>
        <w:spacing w:before="100" w:beforeAutospacing="1" w:after="100" w:afterAutospacing="1"/>
        <w:rPr>
          <w:rStyle w:val="Strong"/>
          <w:b w:val="0"/>
          <w:bCs w:val="0"/>
        </w:rPr>
      </w:pPr>
      <w:r>
        <w:rPr>
          <w:rStyle w:val="Strong"/>
          <w:b w:val="0"/>
          <w:bCs w:val="0"/>
        </w:rPr>
        <w:t>Exclude the following time range</w:t>
      </w:r>
    </w:p>
    <w:p w14:paraId="6C044D06" w14:textId="77777777" w:rsidR="006A4E9D" w:rsidRDefault="006A4E9D" w:rsidP="006A4E9D">
      <w:pPr>
        <w:pStyle w:val="ListParagraph"/>
        <w:numPr>
          <w:ilvl w:val="2"/>
          <w:numId w:val="24"/>
        </w:numPr>
        <w:spacing w:before="100" w:beforeAutospacing="1" w:after="100" w:afterAutospacing="1"/>
        <w:rPr>
          <w:rStyle w:val="Strong"/>
          <w:b w:val="0"/>
          <w:bCs w:val="0"/>
        </w:rPr>
      </w:pPr>
      <w:r>
        <w:rPr>
          <w:rStyle w:val="Strong"/>
          <w:b w:val="0"/>
          <w:bCs w:val="0"/>
        </w:rPr>
        <w:t>From: 7:00 am</w:t>
      </w:r>
    </w:p>
    <w:p w14:paraId="53242550" w14:textId="19F3D2E9" w:rsidR="006A4E9D" w:rsidRPr="006A4E9D" w:rsidRDefault="006A4E9D" w:rsidP="006A4E9D">
      <w:pPr>
        <w:pStyle w:val="ListParagraph"/>
        <w:numPr>
          <w:ilvl w:val="2"/>
          <w:numId w:val="24"/>
        </w:numPr>
        <w:spacing w:before="100" w:beforeAutospacing="1" w:after="100" w:afterAutospacing="1"/>
        <w:rPr>
          <w:rStyle w:val="Strong"/>
          <w:b w:val="0"/>
          <w:bCs w:val="0"/>
        </w:rPr>
      </w:pPr>
      <w:r>
        <w:rPr>
          <w:rStyle w:val="Strong"/>
          <w:b w:val="0"/>
          <w:bCs w:val="0"/>
        </w:rPr>
        <w:t>Through 11:30 am</w:t>
      </w:r>
    </w:p>
    <w:p w14:paraId="2DBA4435" w14:textId="7B4F6931" w:rsidR="00606569" w:rsidRDefault="00606569" w:rsidP="00A60F38">
      <w:pPr>
        <w:spacing w:before="100" w:beforeAutospacing="1" w:after="100" w:afterAutospacing="1"/>
        <w:rPr>
          <w:rStyle w:val="Strong"/>
          <w:b w:val="0"/>
          <w:bCs w:val="0"/>
        </w:rPr>
      </w:pPr>
    </w:p>
    <w:p w14:paraId="3F4E21E3" w14:textId="274209A6" w:rsidR="006A4E9D" w:rsidRPr="00775DF1" w:rsidRDefault="006A4E9D" w:rsidP="006A4E9D">
      <w:pPr>
        <w:pBdr>
          <w:bottom w:val="single" w:sz="12" w:space="1" w:color="auto"/>
        </w:pBdr>
        <w:ind w:left="720"/>
        <w:rPr>
          <w:rStyle w:val="Strong"/>
          <w:sz w:val="32"/>
          <w:szCs w:val="32"/>
        </w:rPr>
      </w:pPr>
      <w:r>
        <w:rPr>
          <w:rStyle w:val="Strong"/>
          <w:sz w:val="32"/>
          <w:szCs w:val="32"/>
        </w:rPr>
        <w:t>6.</w:t>
      </w:r>
      <w:r>
        <w:rPr>
          <w:rStyle w:val="Strong"/>
          <w:sz w:val="32"/>
          <w:szCs w:val="32"/>
        </w:rPr>
        <w:t>6</w:t>
      </w:r>
      <w:r>
        <w:rPr>
          <w:rStyle w:val="Strong"/>
          <w:sz w:val="32"/>
          <w:szCs w:val="32"/>
        </w:rPr>
        <w:tab/>
      </w:r>
      <w:r>
        <w:rPr>
          <w:rStyle w:val="Strong"/>
          <w:sz w:val="32"/>
          <w:szCs w:val="32"/>
        </w:rPr>
        <w:t>Reboot Action Policy</w:t>
      </w:r>
    </w:p>
    <w:p w14:paraId="30837C8E" w14:textId="2A81E90D" w:rsidR="006A4E9D" w:rsidRPr="00A60F38" w:rsidRDefault="006A4E9D" w:rsidP="006A4E9D">
      <w:pPr>
        <w:spacing w:before="100" w:beforeAutospacing="1" w:after="100" w:afterAutospacing="1"/>
        <w:rPr>
          <w:rStyle w:val="Strong"/>
          <w:b w:val="0"/>
          <w:bCs w:val="0"/>
        </w:rPr>
      </w:pPr>
      <w:r>
        <w:rPr>
          <w:rStyle w:val="Strong"/>
          <w:b w:val="0"/>
          <w:bCs w:val="0"/>
        </w:rPr>
        <w:t xml:space="preserve"> </w:t>
      </w:r>
      <w:r>
        <w:rPr>
          <w:rStyle w:val="Strong"/>
          <w:b w:val="0"/>
          <w:bCs w:val="0"/>
        </w:rPr>
        <w:t xml:space="preserve">The Reboot Action defines how reboots are performed after a patch install. Patch installs do not take effect until after a machine is rebooted. </w:t>
      </w:r>
      <w:r w:rsidR="00A654FE">
        <w:rPr>
          <w:rStyle w:val="Strong"/>
          <w:b w:val="0"/>
          <w:bCs w:val="0"/>
        </w:rPr>
        <w:t xml:space="preserve">If the device that requires a reboot for completion of the patch installation, the reboot action is configured as ‘Skip reboot if user logged in’. All other computers are configured as ‘If user logged in ask to reboot every 60 minutes until the reboot occurs. Reboot if the user not logged in’. </w:t>
      </w:r>
    </w:p>
    <w:sectPr w:rsidR="006A4E9D" w:rsidRPr="00A60F38" w:rsidSect="00A83A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231DA" w14:textId="77777777" w:rsidR="00607BD8" w:rsidRDefault="00607BD8" w:rsidP="00C553F9">
      <w:r>
        <w:separator/>
      </w:r>
    </w:p>
  </w:endnote>
  <w:endnote w:type="continuationSeparator" w:id="0">
    <w:p w14:paraId="7B2E61BE" w14:textId="77777777" w:rsidR="00607BD8" w:rsidRDefault="00607BD8" w:rsidP="00C55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E6F2A" w14:textId="77777777" w:rsidR="00607BD8" w:rsidRDefault="00607BD8" w:rsidP="00C553F9">
      <w:r>
        <w:separator/>
      </w:r>
    </w:p>
  </w:footnote>
  <w:footnote w:type="continuationSeparator" w:id="0">
    <w:p w14:paraId="44E46407" w14:textId="77777777" w:rsidR="00607BD8" w:rsidRDefault="00607BD8" w:rsidP="00C55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D3E40"/>
    <w:multiLevelType w:val="hybridMultilevel"/>
    <w:tmpl w:val="A64AF0B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4C07572"/>
    <w:multiLevelType w:val="multilevel"/>
    <w:tmpl w:val="B44A21A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54927"/>
    <w:multiLevelType w:val="hybridMultilevel"/>
    <w:tmpl w:val="32EE40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BC7A7C"/>
    <w:multiLevelType w:val="multilevel"/>
    <w:tmpl w:val="7D14D18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7D112E8"/>
    <w:multiLevelType w:val="hybridMultilevel"/>
    <w:tmpl w:val="0BDA2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00726"/>
    <w:multiLevelType w:val="hybridMultilevel"/>
    <w:tmpl w:val="CEFE89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16333E"/>
    <w:multiLevelType w:val="hybridMultilevel"/>
    <w:tmpl w:val="1292BB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F60140"/>
    <w:multiLevelType w:val="multilevel"/>
    <w:tmpl w:val="B44A21A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34AD9"/>
    <w:multiLevelType w:val="hybridMultilevel"/>
    <w:tmpl w:val="4760ABD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34D7AF6"/>
    <w:multiLevelType w:val="multilevel"/>
    <w:tmpl w:val="B44A21A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14C30"/>
    <w:multiLevelType w:val="multilevel"/>
    <w:tmpl w:val="184A5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216CA8"/>
    <w:multiLevelType w:val="hybridMultilevel"/>
    <w:tmpl w:val="64B2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F566B9"/>
    <w:multiLevelType w:val="hybridMultilevel"/>
    <w:tmpl w:val="BF48B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A17969"/>
    <w:multiLevelType w:val="multilevel"/>
    <w:tmpl w:val="E97249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45765C"/>
    <w:multiLevelType w:val="hybridMultilevel"/>
    <w:tmpl w:val="0C624A9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4A777E50"/>
    <w:multiLevelType w:val="hybridMultilevel"/>
    <w:tmpl w:val="1B2E31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1712CD4"/>
    <w:multiLevelType w:val="hybridMultilevel"/>
    <w:tmpl w:val="E8E8CC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2205549"/>
    <w:multiLevelType w:val="hybridMultilevel"/>
    <w:tmpl w:val="0F94F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DC21E9"/>
    <w:multiLevelType w:val="multilevel"/>
    <w:tmpl w:val="34643666"/>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5CEF19D5"/>
    <w:multiLevelType w:val="hybridMultilevel"/>
    <w:tmpl w:val="6D9EE2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725B5C92"/>
    <w:multiLevelType w:val="multilevel"/>
    <w:tmpl w:val="7D14D18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73DC0A17"/>
    <w:multiLevelType w:val="multilevel"/>
    <w:tmpl w:val="B44A21A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60B63"/>
    <w:multiLevelType w:val="hybridMultilevel"/>
    <w:tmpl w:val="A2BEF1A4"/>
    <w:lvl w:ilvl="0" w:tplc="C442977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E8B6A39"/>
    <w:multiLevelType w:val="multilevel"/>
    <w:tmpl w:val="B44A21A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
  </w:num>
  <w:num w:numId="3">
    <w:abstractNumId w:val="7"/>
  </w:num>
  <w:num w:numId="4">
    <w:abstractNumId w:val="15"/>
  </w:num>
  <w:num w:numId="5">
    <w:abstractNumId w:val="6"/>
  </w:num>
  <w:num w:numId="6">
    <w:abstractNumId w:val="20"/>
  </w:num>
  <w:num w:numId="7">
    <w:abstractNumId w:val="19"/>
  </w:num>
  <w:num w:numId="8">
    <w:abstractNumId w:val="23"/>
  </w:num>
  <w:num w:numId="9">
    <w:abstractNumId w:val="21"/>
  </w:num>
  <w:num w:numId="10">
    <w:abstractNumId w:val="9"/>
  </w:num>
  <w:num w:numId="11">
    <w:abstractNumId w:val="10"/>
  </w:num>
  <w:num w:numId="12">
    <w:abstractNumId w:val="22"/>
  </w:num>
  <w:num w:numId="13">
    <w:abstractNumId w:val="0"/>
  </w:num>
  <w:num w:numId="14">
    <w:abstractNumId w:val="14"/>
  </w:num>
  <w:num w:numId="15">
    <w:abstractNumId w:val="2"/>
  </w:num>
  <w:num w:numId="16">
    <w:abstractNumId w:val="17"/>
  </w:num>
  <w:num w:numId="17">
    <w:abstractNumId w:val="13"/>
  </w:num>
  <w:num w:numId="18">
    <w:abstractNumId w:val="16"/>
  </w:num>
  <w:num w:numId="19">
    <w:abstractNumId w:val="8"/>
  </w:num>
  <w:num w:numId="20">
    <w:abstractNumId w:val="12"/>
  </w:num>
  <w:num w:numId="21">
    <w:abstractNumId w:val="1"/>
  </w:num>
  <w:num w:numId="22">
    <w:abstractNumId w:val="5"/>
  </w:num>
  <w:num w:numId="23">
    <w:abstractNumId w:val="1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B5"/>
    <w:rsid w:val="00005D3D"/>
    <w:rsid w:val="0001570C"/>
    <w:rsid w:val="00016187"/>
    <w:rsid w:val="000274BC"/>
    <w:rsid w:val="00065D89"/>
    <w:rsid w:val="000C1EF7"/>
    <w:rsid w:val="00114BD4"/>
    <w:rsid w:val="001A570B"/>
    <w:rsid w:val="001B5C7B"/>
    <w:rsid w:val="001E0991"/>
    <w:rsid w:val="00214A19"/>
    <w:rsid w:val="00217C3E"/>
    <w:rsid w:val="00233BC1"/>
    <w:rsid w:val="00251759"/>
    <w:rsid w:val="002B2F2B"/>
    <w:rsid w:val="00334DEE"/>
    <w:rsid w:val="00337503"/>
    <w:rsid w:val="00387369"/>
    <w:rsid w:val="003C554B"/>
    <w:rsid w:val="004700A7"/>
    <w:rsid w:val="004953D7"/>
    <w:rsid w:val="00606569"/>
    <w:rsid w:val="00607BD8"/>
    <w:rsid w:val="006128B4"/>
    <w:rsid w:val="00627E94"/>
    <w:rsid w:val="006975B3"/>
    <w:rsid w:val="006A4E9D"/>
    <w:rsid w:val="00775DF1"/>
    <w:rsid w:val="00780F63"/>
    <w:rsid w:val="007A373F"/>
    <w:rsid w:val="0089650A"/>
    <w:rsid w:val="008A1D2F"/>
    <w:rsid w:val="008B0556"/>
    <w:rsid w:val="00914653"/>
    <w:rsid w:val="009152FD"/>
    <w:rsid w:val="00922770"/>
    <w:rsid w:val="009605CA"/>
    <w:rsid w:val="00994870"/>
    <w:rsid w:val="009C7A18"/>
    <w:rsid w:val="00A12287"/>
    <w:rsid w:val="00A52032"/>
    <w:rsid w:val="00A60F38"/>
    <w:rsid w:val="00A654FE"/>
    <w:rsid w:val="00A83A3F"/>
    <w:rsid w:val="00AD1368"/>
    <w:rsid w:val="00B05318"/>
    <w:rsid w:val="00B141BC"/>
    <w:rsid w:val="00B20F9E"/>
    <w:rsid w:val="00B453B5"/>
    <w:rsid w:val="00BC6107"/>
    <w:rsid w:val="00BD2C7E"/>
    <w:rsid w:val="00BE5EE9"/>
    <w:rsid w:val="00BF6C19"/>
    <w:rsid w:val="00C1657D"/>
    <w:rsid w:val="00C553F9"/>
    <w:rsid w:val="00C75612"/>
    <w:rsid w:val="00C802E0"/>
    <w:rsid w:val="00C80504"/>
    <w:rsid w:val="00CB0CEF"/>
    <w:rsid w:val="00D611FF"/>
    <w:rsid w:val="00D64991"/>
    <w:rsid w:val="00D86A62"/>
    <w:rsid w:val="00DB13F9"/>
    <w:rsid w:val="00E278C8"/>
    <w:rsid w:val="00EC368C"/>
    <w:rsid w:val="00FE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4B94"/>
  <w15:chartTrackingRefBased/>
  <w15:docId w15:val="{8CFF3505-5C9C-DC4E-AFA3-C5A53181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3F9"/>
    <w:rPr>
      <w:rFonts w:ascii="Times New Roman" w:eastAsia="Times New Roman" w:hAnsi="Times New Roman" w:cs="Times New Roman"/>
    </w:rPr>
  </w:style>
  <w:style w:type="paragraph" w:styleId="Heading1">
    <w:name w:val="heading 1"/>
    <w:basedOn w:val="Normal"/>
    <w:next w:val="Normal"/>
    <w:link w:val="Heading1Char"/>
    <w:uiPriority w:val="9"/>
    <w:qFormat/>
    <w:rsid w:val="00B453B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53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3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53B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27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A1228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12287"/>
    <w:rPr>
      <w:i/>
      <w:iCs/>
      <w:color w:val="4472C4" w:themeColor="accent1"/>
    </w:rPr>
  </w:style>
  <w:style w:type="character" w:styleId="Emphasis">
    <w:name w:val="Emphasis"/>
    <w:basedOn w:val="DefaultParagraphFont"/>
    <w:uiPriority w:val="20"/>
    <w:qFormat/>
    <w:rsid w:val="00A12287"/>
    <w:rPr>
      <w:i/>
      <w:iCs/>
    </w:rPr>
  </w:style>
  <w:style w:type="character" w:styleId="Strong">
    <w:name w:val="Strong"/>
    <w:basedOn w:val="DefaultParagraphFont"/>
    <w:uiPriority w:val="22"/>
    <w:qFormat/>
    <w:rsid w:val="00A12287"/>
    <w:rPr>
      <w:b/>
      <w:bCs/>
    </w:rPr>
  </w:style>
  <w:style w:type="paragraph" w:styleId="ListParagraph">
    <w:name w:val="List Paragraph"/>
    <w:basedOn w:val="Normal"/>
    <w:uiPriority w:val="34"/>
    <w:qFormat/>
    <w:rsid w:val="00A12287"/>
    <w:pPr>
      <w:ind w:left="720"/>
      <w:contextualSpacing/>
    </w:pPr>
  </w:style>
  <w:style w:type="paragraph" w:styleId="NormalWeb">
    <w:name w:val="Normal (Web)"/>
    <w:basedOn w:val="Normal"/>
    <w:uiPriority w:val="99"/>
    <w:unhideWhenUsed/>
    <w:rsid w:val="00BD2C7E"/>
    <w:pPr>
      <w:spacing w:before="100" w:beforeAutospacing="1" w:after="100" w:afterAutospacing="1"/>
    </w:pPr>
  </w:style>
  <w:style w:type="paragraph" w:styleId="FootnoteText">
    <w:name w:val="footnote text"/>
    <w:basedOn w:val="Normal"/>
    <w:link w:val="FootnoteTextChar"/>
    <w:uiPriority w:val="99"/>
    <w:semiHidden/>
    <w:unhideWhenUsed/>
    <w:rsid w:val="00C553F9"/>
    <w:rPr>
      <w:sz w:val="20"/>
      <w:szCs w:val="20"/>
    </w:rPr>
  </w:style>
  <w:style w:type="character" w:customStyle="1" w:styleId="FootnoteTextChar">
    <w:name w:val="Footnote Text Char"/>
    <w:basedOn w:val="DefaultParagraphFont"/>
    <w:link w:val="FootnoteText"/>
    <w:uiPriority w:val="99"/>
    <w:semiHidden/>
    <w:rsid w:val="00C553F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553F9"/>
    <w:rPr>
      <w:vertAlign w:val="superscript"/>
    </w:rPr>
  </w:style>
  <w:style w:type="character" w:styleId="Hyperlink">
    <w:name w:val="Hyperlink"/>
    <w:basedOn w:val="DefaultParagraphFont"/>
    <w:uiPriority w:val="99"/>
    <w:unhideWhenUsed/>
    <w:rsid w:val="00A60F38"/>
    <w:rPr>
      <w:color w:val="0563C1" w:themeColor="hyperlink"/>
      <w:u w:val="single"/>
    </w:rPr>
  </w:style>
  <w:style w:type="character" w:styleId="UnresolvedMention">
    <w:name w:val="Unresolved Mention"/>
    <w:basedOn w:val="DefaultParagraphFont"/>
    <w:uiPriority w:val="99"/>
    <w:semiHidden/>
    <w:unhideWhenUsed/>
    <w:rsid w:val="00A60F38"/>
    <w:rPr>
      <w:color w:val="605E5C"/>
      <w:shd w:val="clear" w:color="auto" w:fill="E1DFDD"/>
    </w:rPr>
  </w:style>
  <w:style w:type="character" w:customStyle="1" w:styleId="apple-converted-space">
    <w:name w:val="apple-converted-space"/>
    <w:basedOn w:val="DefaultParagraphFont"/>
    <w:rsid w:val="006A4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305026">
      <w:bodyDiv w:val="1"/>
      <w:marLeft w:val="0"/>
      <w:marRight w:val="0"/>
      <w:marTop w:val="0"/>
      <w:marBottom w:val="0"/>
      <w:divBdr>
        <w:top w:val="none" w:sz="0" w:space="0" w:color="auto"/>
        <w:left w:val="none" w:sz="0" w:space="0" w:color="auto"/>
        <w:bottom w:val="none" w:sz="0" w:space="0" w:color="auto"/>
        <w:right w:val="none" w:sz="0" w:space="0" w:color="auto"/>
      </w:divBdr>
    </w:div>
    <w:div w:id="1065177680">
      <w:bodyDiv w:val="1"/>
      <w:marLeft w:val="0"/>
      <w:marRight w:val="0"/>
      <w:marTop w:val="0"/>
      <w:marBottom w:val="0"/>
      <w:divBdr>
        <w:top w:val="none" w:sz="0" w:space="0" w:color="auto"/>
        <w:left w:val="none" w:sz="0" w:space="0" w:color="auto"/>
        <w:bottom w:val="none" w:sz="0" w:space="0" w:color="auto"/>
        <w:right w:val="none" w:sz="0" w:space="0" w:color="auto"/>
      </w:divBdr>
      <w:divsChild>
        <w:div w:id="116028883">
          <w:marLeft w:val="0"/>
          <w:marRight w:val="0"/>
          <w:marTop w:val="0"/>
          <w:marBottom w:val="0"/>
          <w:divBdr>
            <w:top w:val="none" w:sz="0" w:space="0" w:color="auto"/>
            <w:left w:val="none" w:sz="0" w:space="0" w:color="auto"/>
            <w:bottom w:val="none" w:sz="0" w:space="0" w:color="auto"/>
            <w:right w:val="none" w:sz="0" w:space="0" w:color="auto"/>
          </w:divBdr>
        </w:div>
      </w:divsChild>
    </w:div>
    <w:div w:id="1133333209">
      <w:bodyDiv w:val="1"/>
      <w:marLeft w:val="0"/>
      <w:marRight w:val="0"/>
      <w:marTop w:val="0"/>
      <w:marBottom w:val="0"/>
      <w:divBdr>
        <w:top w:val="none" w:sz="0" w:space="0" w:color="auto"/>
        <w:left w:val="none" w:sz="0" w:space="0" w:color="auto"/>
        <w:bottom w:val="none" w:sz="0" w:space="0" w:color="auto"/>
        <w:right w:val="none" w:sz="0" w:space="0" w:color="auto"/>
      </w:divBdr>
    </w:div>
    <w:div w:id="1385711872">
      <w:bodyDiv w:val="1"/>
      <w:marLeft w:val="0"/>
      <w:marRight w:val="0"/>
      <w:marTop w:val="0"/>
      <w:marBottom w:val="0"/>
      <w:divBdr>
        <w:top w:val="none" w:sz="0" w:space="0" w:color="auto"/>
        <w:left w:val="none" w:sz="0" w:space="0" w:color="auto"/>
        <w:bottom w:val="none" w:sz="0" w:space="0" w:color="auto"/>
        <w:right w:val="none" w:sz="0" w:space="0" w:color="auto"/>
      </w:divBdr>
    </w:div>
    <w:div w:id="140459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cmgmt.azwestern.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1EAB4-B049-3240-9A21-F733EDBDF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14</Pages>
  <Words>2197</Words>
  <Characters>12525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J Schroeder</cp:lastModifiedBy>
  <cp:revision>3</cp:revision>
  <dcterms:created xsi:type="dcterms:W3CDTF">2020-10-12T16:49:00Z</dcterms:created>
  <dcterms:modified xsi:type="dcterms:W3CDTF">2020-10-12T23:16:00Z</dcterms:modified>
</cp:coreProperties>
</file>