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9438D" w14:textId="0014F16A" w:rsidR="00F14BEA" w:rsidRPr="00F14BEA" w:rsidRDefault="00F14BEA" w:rsidP="00F14BEA">
      <w:pPr>
        <w:tabs>
          <w:tab w:val="left" w:pos="4767"/>
          <w:tab w:val="right" w:pos="8300"/>
        </w:tabs>
        <w:jc w:val="right"/>
        <w:rPr>
          <w:rFonts w:ascii="Optima" w:hAnsi="Optima"/>
        </w:rPr>
      </w:pPr>
      <w:r w:rsidRPr="00F14BEA">
        <w:rPr>
          <w:rFonts w:ascii="Optima" w:hAnsi="Optima"/>
          <w:color w:val="333333"/>
          <w:sz w:val="18"/>
        </w:rPr>
        <w:t>Robert Lanfear</w:t>
      </w:r>
    </w:p>
    <w:p w14:paraId="0D316971" w14:textId="77777777" w:rsidR="00F14BEA" w:rsidRPr="00F14BEA" w:rsidRDefault="00F14BEA" w:rsidP="00F14BEA">
      <w:pPr>
        <w:ind w:firstLine="284"/>
        <w:jc w:val="right"/>
        <w:rPr>
          <w:rFonts w:ascii="Optima" w:hAnsi="Optima"/>
          <w:color w:val="333333"/>
          <w:sz w:val="18"/>
        </w:rPr>
      </w:pPr>
      <w:r w:rsidRPr="00F14BEA">
        <w:rPr>
          <w:rFonts w:ascii="Optima" w:hAnsi="Optima"/>
          <w:color w:val="333333"/>
          <w:sz w:val="18"/>
        </w:rPr>
        <w:t>Ecology Evolution and Genetics, Research School of Biology</w:t>
      </w:r>
    </w:p>
    <w:p w14:paraId="3BA6D923" w14:textId="77777777" w:rsidR="00F14BEA" w:rsidRPr="00F14BEA" w:rsidRDefault="00F14BEA" w:rsidP="00F14BEA">
      <w:pPr>
        <w:ind w:firstLine="284"/>
        <w:jc w:val="right"/>
        <w:rPr>
          <w:rFonts w:ascii="Optima" w:hAnsi="Optima"/>
          <w:color w:val="333333"/>
          <w:sz w:val="18"/>
        </w:rPr>
      </w:pPr>
      <w:r w:rsidRPr="00F14BEA">
        <w:rPr>
          <w:rFonts w:ascii="Optima" w:hAnsi="Optima"/>
          <w:color w:val="333333"/>
          <w:sz w:val="18"/>
        </w:rPr>
        <w:t xml:space="preserve">Australian National University, Canberra ACT 0200 </w:t>
      </w:r>
    </w:p>
    <w:p w14:paraId="0AE4D954" w14:textId="77777777" w:rsidR="00F14BEA" w:rsidRPr="00F14BEA" w:rsidRDefault="00F14BEA" w:rsidP="00F14BEA">
      <w:pPr>
        <w:ind w:firstLine="284"/>
        <w:jc w:val="right"/>
        <w:rPr>
          <w:rFonts w:ascii="Optima" w:hAnsi="Optima"/>
          <w:color w:val="333333"/>
          <w:sz w:val="18"/>
        </w:rPr>
      </w:pPr>
      <w:r w:rsidRPr="00F14BEA">
        <w:rPr>
          <w:rFonts w:ascii="Optima" w:hAnsi="Optima"/>
          <w:color w:val="333333"/>
          <w:sz w:val="18"/>
        </w:rPr>
        <w:t>AUSTRALIA</w:t>
      </w:r>
    </w:p>
    <w:p w14:paraId="0872152E" w14:textId="77777777" w:rsidR="00F14BEA" w:rsidRPr="00F14BEA" w:rsidRDefault="00F14BEA" w:rsidP="00F14BEA">
      <w:pPr>
        <w:ind w:firstLine="284"/>
        <w:jc w:val="right"/>
        <w:rPr>
          <w:rFonts w:ascii="Optima" w:hAnsi="Optima"/>
          <w:color w:val="333333"/>
          <w:sz w:val="18"/>
        </w:rPr>
      </w:pPr>
    </w:p>
    <w:p w14:paraId="1BA338E4" w14:textId="77777777" w:rsidR="00F14BEA" w:rsidRPr="00F14BEA" w:rsidRDefault="00F14BEA" w:rsidP="00F14BEA">
      <w:pPr>
        <w:jc w:val="right"/>
        <w:rPr>
          <w:rFonts w:ascii="Optima" w:hAnsi="Optima"/>
          <w:color w:val="333333"/>
          <w:sz w:val="18"/>
        </w:rPr>
      </w:pPr>
      <w:r w:rsidRPr="00F14BEA">
        <w:rPr>
          <w:rFonts w:ascii="Optima" w:hAnsi="Optima"/>
          <w:color w:val="333333"/>
          <w:sz w:val="18"/>
        </w:rPr>
        <w:t>rob.lanfear@anu.edu.au</w:t>
      </w:r>
    </w:p>
    <w:p w14:paraId="5FCA38A0" w14:textId="77777777" w:rsidR="00F14BEA" w:rsidRPr="00F14BEA" w:rsidRDefault="00F14BEA" w:rsidP="00F14BEA">
      <w:pPr>
        <w:jc w:val="right"/>
        <w:rPr>
          <w:rFonts w:ascii="Optima" w:hAnsi="Optima"/>
          <w:color w:val="333333"/>
          <w:sz w:val="18"/>
        </w:rPr>
      </w:pPr>
      <w:r w:rsidRPr="00F14BEA">
        <w:rPr>
          <w:rFonts w:ascii="Optima" w:hAnsi="Optima"/>
          <w:color w:val="333333"/>
          <w:sz w:val="18"/>
        </w:rPr>
        <w:t>PH: (02) 6125 4321</w:t>
      </w:r>
    </w:p>
    <w:p w14:paraId="6BEB3BFF" w14:textId="77777777" w:rsidR="00F14BEA" w:rsidRPr="00F14BEA" w:rsidRDefault="00F14BEA" w:rsidP="00F14BEA">
      <w:pPr>
        <w:jc w:val="right"/>
        <w:rPr>
          <w:rFonts w:ascii="Optima" w:hAnsi="Optima"/>
          <w:color w:val="333333"/>
          <w:sz w:val="18"/>
        </w:rPr>
      </w:pPr>
      <w:r w:rsidRPr="00F14BEA">
        <w:rPr>
          <w:rFonts w:ascii="Optima" w:hAnsi="Optima"/>
          <w:color w:val="333333"/>
          <w:sz w:val="18"/>
        </w:rPr>
        <w:t>FAX: (02) 6125 5573</w:t>
      </w:r>
    </w:p>
    <w:p w14:paraId="3A6998BA" w14:textId="77777777" w:rsidR="00F14BEA" w:rsidRPr="00F14BEA" w:rsidRDefault="00F14BEA" w:rsidP="00F14BEA">
      <w:pPr>
        <w:jc w:val="right"/>
        <w:rPr>
          <w:rFonts w:ascii="Optima" w:hAnsi="Optima"/>
        </w:rPr>
      </w:pPr>
      <w:r w:rsidRPr="00F14BEA">
        <w:rPr>
          <w:rFonts w:ascii="Optima" w:hAnsi="Optima"/>
          <w:color w:val="333333"/>
          <w:sz w:val="18"/>
        </w:rPr>
        <w:t>www.robertlanfear.com</w:t>
      </w:r>
    </w:p>
    <w:p w14:paraId="2C303C88" w14:textId="77777777" w:rsidR="00F14BEA" w:rsidRDefault="00F14BEA" w:rsidP="00F14BEA">
      <w:pPr>
        <w:jc w:val="right"/>
        <w:rPr>
          <w:rFonts w:ascii="Optima" w:hAnsi="Optima"/>
          <w:sz w:val="18"/>
          <w:szCs w:val="18"/>
        </w:rPr>
      </w:pPr>
    </w:p>
    <w:p w14:paraId="44DA9821" w14:textId="4420AEAD" w:rsidR="00F14BEA" w:rsidRPr="00F14BEA" w:rsidRDefault="008B2F62" w:rsidP="00F14BEA">
      <w:pPr>
        <w:jc w:val="right"/>
        <w:rPr>
          <w:rFonts w:ascii="Optima" w:hAnsi="Optima"/>
          <w:sz w:val="22"/>
          <w:szCs w:val="22"/>
        </w:rPr>
      </w:pPr>
      <w:r>
        <w:rPr>
          <w:rFonts w:ascii="Optima" w:hAnsi="Optima"/>
          <w:sz w:val="22"/>
          <w:szCs w:val="22"/>
        </w:rPr>
        <w:t>10</w:t>
      </w:r>
      <w:r w:rsidR="00F14BEA" w:rsidRPr="00F14BEA">
        <w:rPr>
          <w:rFonts w:ascii="Optima" w:hAnsi="Optima"/>
          <w:sz w:val="22"/>
          <w:szCs w:val="22"/>
        </w:rPr>
        <w:t xml:space="preserve">th </w:t>
      </w:r>
      <w:r>
        <w:rPr>
          <w:rFonts w:ascii="Optima" w:hAnsi="Optima"/>
          <w:sz w:val="22"/>
          <w:szCs w:val="22"/>
        </w:rPr>
        <w:t>March 2014</w:t>
      </w:r>
    </w:p>
    <w:p w14:paraId="6BD5CDC2" w14:textId="77777777" w:rsidR="00F14BEA" w:rsidRPr="00F14BEA" w:rsidRDefault="00F14BEA" w:rsidP="00F14BEA">
      <w:pPr>
        <w:jc w:val="right"/>
        <w:rPr>
          <w:rFonts w:ascii="Optima" w:hAnsi="Optima"/>
          <w:sz w:val="22"/>
          <w:szCs w:val="22"/>
        </w:rPr>
      </w:pPr>
    </w:p>
    <w:p w14:paraId="2054719E" w14:textId="3AA3F565" w:rsidR="00F14BEA" w:rsidRDefault="00F14BEA" w:rsidP="00F14BEA">
      <w:pPr>
        <w:rPr>
          <w:rFonts w:ascii="Optima" w:hAnsi="Optima"/>
          <w:sz w:val="22"/>
          <w:szCs w:val="22"/>
        </w:rPr>
      </w:pPr>
      <w:r w:rsidRPr="00F14BEA">
        <w:rPr>
          <w:rFonts w:ascii="Optima" w:hAnsi="Optima"/>
          <w:sz w:val="22"/>
          <w:szCs w:val="22"/>
        </w:rPr>
        <w:t xml:space="preserve">Dear </w:t>
      </w:r>
      <w:r>
        <w:rPr>
          <w:rFonts w:ascii="Optima" w:hAnsi="Optima"/>
          <w:sz w:val="22"/>
          <w:szCs w:val="22"/>
        </w:rPr>
        <w:t xml:space="preserve">Dr. </w:t>
      </w:r>
      <w:r w:rsidR="008B2F62">
        <w:rPr>
          <w:rFonts w:ascii="Optima" w:hAnsi="Optima"/>
          <w:sz w:val="22"/>
          <w:szCs w:val="22"/>
        </w:rPr>
        <w:t>Brink</w:t>
      </w:r>
      <w:r>
        <w:rPr>
          <w:rFonts w:ascii="Optima" w:hAnsi="Optima"/>
          <w:sz w:val="22"/>
          <w:szCs w:val="22"/>
        </w:rPr>
        <w:t>,</w:t>
      </w:r>
    </w:p>
    <w:p w14:paraId="66DA967C" w14:textId="77777777" w:rsidR="00F14BEA" w:rsidRDefault="00F14BEA" w:rsidP="00F14BEA">
      <w:pPr>
        <w:rPr>
          <w:rFonts w:ascii="Optima" w:hAnsi="Optima"/>
          <w:sz w:val="22"/>
          <w:szCs w:val="22"/>
        </w:rPr>
      </w:pPr>
    </w:p>
    <w:p w14:paraId="6341F0FB" w14:textId="73C6BD80" w:rsidR="008B2F62" w:rsidRDefault="008B2F62" w:rsidP="008B2F62">
      <w:pPr>
        <w:rPr>
          <w:rFonts w:ascii="Optima" w:hAnsi="Optima"/>
          <w:sz w:val="22"/>
          <w:szCs w:val="22"/>
        </w:rPr>
      </w:pPr>
      <w:r>
        <w:rPr>
          <w:rFonts w:ascii="Optima" w:hAnsi="Optima"/>
          <w:sz w:val="22"/>
          <w:szCs w:val="22"/>
        </w:rPr>
        <w:t>I’d like to submit a short letter to Trends in Plant Science. It concerns open access publishing: something that most of us are grappling with, and something that we think deserves significant clarification after reading a recent letter in your journal (</w:t>
      </w:r>
      <w:r w:rsidRPr="008B2F62">
        <w:rPr>
          <w:rFonts w:ascii="Optima" w:hAnsi="Optima"/>
          <w:sz w:val="22"/>
          <w:szCs w:val="22"/>
          <w:lang w:val="en-US"/>
        </w:rPr>
        <w:t>Agrawal AA. 2014. Four more reasons to be skeptical of open-access publishing. Trends Plant Sci 19:133</w:t>
      </w:r>
      <w:r>
        <w:rPr>
          <w:rFonts w:ascii="Optima" w:hAnsi="Optima"/>
          <w:sz w:val="22"/>
          <w:szCs w:val="22"/>
          <w:lang w:val="en-US"/>
        </w:rPr>
        <w:t>)</w:t>
      </w:r>
      <w:r w:rsidRPr="008B2F62">
        <w:rPr>
          <w:rFonts w:ascii="Optima" w:hAnsi="Optima"/>
          <w:sz w:val="22"/>
          <w:szCs w:val="22"/>
          <w:lang w:val="en-US"/>
        </w:rPr>
        <w:t>.</w:t>
      </w:r>
      <w:r>
        <w:rPr>
          <w:rFonts w:ascii="Optima" w:hAnsi="Optima"/>
          <w:sz w:val="22"/>
          <w:szCs w:val="22"/>
          <w:lang w:val="en-US"/>
        </w:rPr>
        <w:t xml:space="preserve"> </w:t>
      </w:r>
      <w:r>
        <w:rPr>
          <w:rFonts w:ascii="Optima" w:hAnsi="Optima"/>
          <w:sz w:val="22"/>
          <w:szCs w:val="22"/>
        </w:rPr>
        <w:t>Neither my co-author or I are open access fanatics – for example we have both published recently in TREE</w:t>
      </w:r>
      <w:r>
        <w:rPr>
          <w:rFonts w:ascii="Optima" w:hAnsi="Optima"/>
          <w:sz w:val="22"/>
          <w:szCs w:val="22"/>
        </w:rPr>
        <w:t xml:space="preserve"> and various other traditional journals</w:t>
      </w:r>
      <w:r>
        <w:rPr>
          <w:rFonts w:ascii="Optima" w:hAnsi="Optima"/>
          <w:sz w:val="22"/>
          <w:szCs w:val="22"/>
        </w:rPr>
        <w:t>. But we do think that open access deserves a fair trial, and we hope you can help.</w:t>
      </w:r>
    </w:p>
    <w:p w14:paraId="2713D45D" w14:textId="77777777" w:rsidR="00F14BEA" w:rsidRDefault="00F14BEA" w:rsidP="00F14BEA">
      <w:pPr>
        <w:rPr>
          <w:rFonts w:ascii="Optima" w:hAnsi="Optima"/>
          <w:sz w:val="22"/>
          <w:szCs w:val="22"/>
        </w:rPr>
      </w:pPr>
    </w:p>
    <w:p w14:paraId="5FA3F084" w14:textId="2A60BC0E" w:rsidR="008B2F62" w:rsidRDefault="008B2F62" w:rsidP="00F14BEA">
      <w:pPr>
        <w:rPr>
          <w:rFonts w:ascii="Optima" w:hAnsi="Optima"/>
          <w:sz w:val="22"/>
          <w:szCs w:val="22"/>
        </w:rPr>
      </w:pPr>
      <w:r>
        <w:rPr>
          <w:rFonts w:ascii="Optima" w:hAnsi="Optima"/>
          <w:sz w:val="22"/>
          <w:szCs w:val="22"/>
        </w:rPr>
        <w:t>Agrawal’s letter is symptomatic of a general and damaging misconception about open access publishing: that all open access journals are non-selective. Our letter describes (with evidence) the true diversity of open access publishing policies, which range from non-selective to highly selective. We think this will be of general interest to many of your readers.</w:t>
      </w:r>
    </w:p>
    <w:p w14:paraId="7D93ED42" w14:textId="77777777" w:rsidR="008B2F62" w:rsidRDefault="008B2F62" w:rsidP="00F14BEA">
      <w:pPr>
        <w:rPr>
          <w:rFonts w:ascii="Optima" w:hAnsi="Optima"/>
          <w:sz w:val="22"/>
          <w:szCs w:val="22"/>
        </w:rPr>
      </w:pPr>
    </w:p>
    <w:p w14:paraId="14C311E1" w14:textId="320E3DE9" w:rsidR="008B2F62" w:rsidRDefault="008B2F62" w:rsidP="00F14BEA">
      <w:pPr>
        <w:rPr>
          <w:rFonts w:ascii="Optima" w:hAnsi="Optima"/>
          <w:sz w:val="22"/>
          <w:szCs w:val="22"/>
        </w:rPr>
      </w:pPr>
      <w:r>
        <w:rPr>
          <w:rFonts w:ascii="Optima" w:hAnsi="Optima"/>
          <w:sz w:val="22"/>
          <w:szCs w:val="22"/>
        </w:rPr>
        <w:t xml:space="preserve">It is a simple point, but one we hope you will consider publishing. It is only by providing and disseminating reliable information on publishing policies that researchers can make informed decisions, and that hiring and granting committees can make informed judgements of fellow scientists. </w:t>
      </w:r>
    </w:p>
    <w:p w14:paraId="1FBF6F0C" w14:textId="3DA8BED0" w:rsidR="00E07460" w:rsidRDefault="00E07460" w:rsidP="00F14BEA">
      <w:pPr>
        <w:rPr>
          <w:rFonts w:ascii="Optima" w:hAnsi="Optima"/>
          <w:sz w:val="22"/>
          <w:szCs w:val="22"/>
        </w:rPr>
      </w:pPr>
      <w:bookmarkStart w:id="0" w:name="_GoBack"/>
      <w:bookmarkEnd w:id="0"/>
    </w:p>
    <w:p w14:paraId="469F11BE" w14:textId="77777777" w:rsidR="00996FC3" w:rsidRDefault="00996FC3" w:rsidP="00F14BEA">
      <w:pPr>
        <w:rPr>
          <w:rFonts w:ascii="Optima" w:hAnsi="Optima"/>
          <w:sz w:val="22"/>
          <w:szCs w:val="22"/>
        </w:rPr>
      </w:pPr>
      <w:r>
        <w:rPr>
          <w:rFonts w:ascii="Optima" w:hAnsi="Optima"/>
          <w:sz w:val="22"/>
          <w:szCs w:val="22"/>
        </w:rPr>
        <w:t>Yours sincerely,</w:t>
      </w:r>
    </w:p>
    <w:p w14:paraId="2E55015F" w14:textId="77777777" w:rsidR="00996FC3" w:rsidRDefault="00996FC3" w:rsidP="00F14BEA">
      <w:pPr>
        <w:rPr>
          <w:rFonts w:ascii="Optima" w:hAnsi="Optima"/>
          <w:sz w:val="22"/>
          <w:szCs w:val="22"/>
        </w:rPr>
      </w:pPr>
    </w:p>
    <w:p w14:paraId="0182260C" w14:textId="461DE0AE" w:rsidR="00CB274D" w:rsidRPr="00F14BEA" w:rsidRDefault="00996FC3" w:rsidP="00640076">
      <w:pPr>
        <w:rPr>
          <w:rFonts w:ascii="Optima" w:hAnsi="Optima"/>
          <w:sz w:val="22"/>
          <w:szCs w:val="22"/>
        </w:rPr>
      </w:pPr>
      <w:r>
        <w:rPr>
          <w:rFonts w:ascii="Optima" w:hAnsi="Optima"/>
          <w:sz w:val="22"/>
          <w:szCs w:val="22"/>
        </w:rPr>
        <w:t>Rob Lanfear</w:t>
      </w:r>
    </w:p>
    <w:sectPr w:rsidR="00CB274D" w:rsidRPr="00F14BEA" w:rsidSect="00F14BEA">
      <w:headerReference w:type="default" r:id="rId8"/>
      <w:footerReference w:type="even" r:id="rId9"/>
      <w:footerReference w:type="default" r:id="rId10"/>
      <w:pgSz w:w="11900" w:h="16840"/>
      <w:pgMar w:top="1076" w:right="1800" w:bottom="1440" w:left="1800" w:header="284"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91CBAE" w14:textId="77777777" w:rsidR="004776AD" w:rsidRDefault="004776AD" w:rsidP="00F14BEA">
      <w:r>
        <w:separator/>
      </w:r>
    </w:p>
  </w:endnote>
  <w:endnote w:type="continuationSeparator" w:id="0">
    <w:p w14:paraId="3FCB2EFF" w14:textId="77777777" w:rsidR="004776AD" w:rsidRDefault="004776AD" w:rsidP="00F14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08702" w14:textId="77777777" w:rsidR="00AC6EA4" w:rsidRDefault="00AC6EA4" w:rsidP="00B15E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B9E76F" w14:textId="77777777" w:rsidR="00AC6EA4" w:rsidRDefault="00AC6EA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735BF" w14:textId="77777777" w:rsidR="00AC6EA4" w:rsidRDefault="00AC6EA4" w:rsidP="00B15E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2F62">
      <w:rPr>
        <w:rStyle w:val="PageNumber"/>
        <w:noProof/>
      </w:rPr>
      <w:t>1</w:t>
    </w:r>
    <w:r>
      <w:rPr>
        <w:rStyle w:val="PageNumber"/>
      </w:rPr>
      <w:fldChar w:fldCharType="end"/>
    </w:r>
  </w:p>
  <w:p w14:paraId="07FB5A63" w14:textId="77777777" w:rsidR="00AC6EA4" w:rsidRDefault="00AC6EA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EF7C3E" w14:textId="77777777" w:rsidR="004776AD" w:rsidRDefault="004776AD" w:rsidP="00F14BEA">
      <w:r>
        <w:separator/>
      </w:r>
    </w:p>
  </w:footnote>
  <w:footnote w:type="continuationSeparator" w:id="0">
    <w:p w14:paraId="78FBE087" w14:textId="77777777" w:rsidR="004776AD" w:rsidRDefault="004776AD" w:rsidP="00F14B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F468B" w14:textId="71E72DFF" w:rsidR="00BF3FDD" w:rsidRDefault="00BF3FDD" w:rsidP="00F14BEA">
    <w:pPr>
      <w:pStyle w:val="Header"/>
      <w:jc w:val="right"/>
    </w:pPr>
    <w:r w:rsidRPr="00BD26D2">
      <w:rPr>
        <w:noProof/>
        <w:lang w:val="en-US" w:eastAsia="en-US"/>
      </w:rPr>
      <w:drawing>
        <wp:inline distT="0" distB="0" distL="0" distR="0" wp14:anchorId="4CDC83B3" wp14:editId="42B551CE">
          <wp:extent cx="1617647" cy="571500"/>
          <wp:effectExtent l="0" t="0" r="8255" b="0"/>
          <wp:docPr id="3" name="il_fi" descr="http://www.alta.asn.au/events/alta2011/logos/a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lta.asn.au/events/alta2011/logos/anu-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618" cy="571843"/>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175E9"/>
    <w:multiLevelType w:val="hybridMultilevel"/>
    <w:tmpl w:val="928CA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517A23"/>
    <w:multiLevelType w:val="multilevel"/>
    <w:tmpl w:val="00000000"/>
    <w:lvl w:ilvl="0">
      <w:start w:val="1"/>
      <w:numFmt w:val="decimal"/>
      <w:pStyle w:val="Heading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7"/>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74D"/>
    <w:rsid w:val="00011358"/>
    <w:rsid w:val="00042758"/>
    <w:rsid w:val="000430FE"/>
    <w:rsid w:val="00170AEC"/>
    <w:rsid w:val="00274FE1"/>
    <w:rsid w:val="003A04EC"/>
    <w:rsid w:val="00466DBA"/>
    <w:rsid w:val="004776AD"/>
    <w:rsid w:val="004D7B13"/>
    <w:rsid w:val="00502416"/>
    <w:rsid w:val="0051121B"/>
    <w:rsid w:val="00637256"/>
    <w:rsid w:val="00640076"/>
    <w:rsid w:val="006F6485"/>
    <w:rsid w:val="007632F8"/>
    <w:rsid w:val="00776139"/>
    <w:rsid w:val="007F6C31"/>
    <w:rsid w:val="00810B2E"/>
    <w:rsid w:val="0084034B"/>
    <w:rsid w:val="008B2F62"/>
    <w:rsid w:val="009143DE"/>
    <w:rsid w:val="00996FC3"/>
    <w:rsid w:val="00A95D0F"/>
    <w:rsid w:val="00AC6EA4"/>
    <w:rsid w:val="00AD3C53"/>
    <w:rsid w:val="00B10785"/>
    <w:rsid w:val="00B24739"/>
    <w:rsid w:val="00BA14E1"/>
    <w:rsid w:val="00BF3FDD"/>
    <w:rsid w:val="00C03CEE"/>
    <w:rsid w:val="00C219BC"/>
    <w:rsid w:val="00CB274D"/>
    <w:rsid w:val="00CC564B"/>
    <w:rsid w:val="00CD3515"/>
    <w:rsid w:val="00DA2CCA"/>
    <w:rsid w:val="00DB2D83"/>
    <w:rsid w:val="00E01E5D"/>
    <w:rsid w:val="00E07460"/>
    <w:rsid w:val="00E4604C"/>
    <w:rsid w:val="00F14BEA"/>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580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autoRedefine/>
    <w:qFormat/>
    <w:rsid w:val="004A4282"/>
    <w:pPr>
      <w:keepNext/>
      <w:numPr>
        <w:numId w:val="1"/>
      </w:numPr>
      <w:spacing w:before="240" w:after="60"/>
      <w:jc w:val="both"/>
      <w:outlineLvl w:val="0"/>
    </w:pPr>
    <w:rPr>
      <w:rFonts w:ascii="Garamond" w:hAnsi="Garamond"/>
      <w:b/>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BEA"/>
    <w:pPr>
      <w:tabs>
        <w:tab w:val="center" w:pos="4320"/>
        <w:tab w:val="right" w:pos="8640"/>
      </w:tabs>
    </w:pPr>
  </w:style>
  <w:style w:type="character" w:customStyle="1" w:styleId="HeaderChar">
    <w:name w:val="Header Char"/>
    <w:basedOn w:val="DefaultParagraphFont"/>
    <w:link w:val="Header"/>
    <w:uiPriority w:val="99"/>
    <w:rsid w:val="00F14BEA"/>
    <w:rPr>
      <w:sz w:val="24"/>
      <w:szCs w:val="24"/>
    </w:rPr>
  </w:style>
  <w:style w:type="paragraph" w:styleId="Footer">
    <w:name w:val="footer"/>
    <w:basedOn w:val="Normal"/>
    <w:link w:val="FooterChar"/>
    <w:uiPriority w:val="99"/>
    <w:unhideWhenUsed/>
    <w:rsid w:val="00F14BEA"/>
    <w:pPr>
      <w:tabs>
        <w:tab w:val="center" w:pos="4320"/>
        <w:tab w:val="right" w:pos="8640"/>
      </w:tabs>
    </w:pPr>
  </w:style>
  <w:style w:type="character" w:customStyle="1" w:styleId="FooterChar">
    <w:name w:val="Footer Char"/>
    <w:basedOn w:val="DefaultParagraphFont"/>
    <w:link w:val="Footer"/>
    <w:uiPriority w:val="99"/>
    <w:rsid w:val="00F14BEA"/>
    <w:rPr>
      <w:sz w:val="24"/>
      <w:szCs w:val="24"/>
    </w:rPr>
  </w:style>
  <w:style w:type="paragraph" w:styleId="BalloonText">
    <w:name w:val="Balloon Text"/>
    <w:basedOn w:val="Normal"/>
    <w:link w:val="BalloonTextChar"/>
    <w:uiPriority w:val="99"/>
    <w:semiHidden/>
    <w:unhideWhenUsed/>
    <w:rsid w:val="00F14B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4BEA"/>
    <w:rPr>
      <w:rFonts w:ascii="Lucida Grande" w:hAnsi="Lucida Grande" w:cs="Lucida Grande"/>
      <w:sz w:val="18"/>
      <w:szCs w:val="18"/>
    </w:rPr>
  </w:style>
  <w:style w:type="paragraph" w:styleId="ListParagraph">
    <w:name w:val="List Paragraph"/>
    <w:basedOn w:val="Normal"/>
    <w:uiPriority w:val="34"/>
    <w:qFormat/>
    <w:rsid w:val="0051121B"/>
    <w:pPr>
      <w:ind w:left="720"/>
      <w:contextualSpacing/>
    </w:pPr>
  </w:style>
  <w:style w:type="character" w:styleId="PageNumber">
    <w:name w:val="page number"/>
    <w:basedOn w:val="DefaultParagraphFont"/>
    <w:uiPriority w:val="99"/>
    <w:semiHidden/>
    <w:unhideWhenUsed/>
    <w:rsid w:val="00AC6E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autoRedefine/>
    <w:qFormat/>
    <w:rsid w:val="004A4282"/>
    <w:pPr>
      <w:keepNext/>
      <w:numPr>
        <w:numId w:val="1"/>
      </w:numPr>
      <w:spacing w:before="240" w:after="60"/>
      <w:jc w:val="both"/>
      <w:outlineLvl w:val="0"/>
    </w:pPr>
    <w:rPr>
      <w:rFonts w:ascii="Garamond" w:hAnsi="Garamond"/>
      <w:b/>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BEA"/>
    <w:pPr>
      <w:tabs>
        <w:tab w:val="center" w:pos="4320"/>
        <w:tab w:val="right" w:pos="8640"/>
      </w:tabs>
    </w:pPr>
  </w:style>
  <w:style w:type="character" w:customStyle="1" w:styleId="HeaderChar">
    <w:name w:val="Header Char"/>
    <w:basedOn w:val="DefaultParagraphFont"/>
    <w:link w:val="Header"/>
    <w:uiPriority w:val="99"/>
    <w:rsid w:val="00F14BEA"/>
    <w:rPr>
      <w:sz w:val="24"/>
      <w:szCs w:val="24"/>
    </w:rPr>
  </w:style>
  <w:style w:type="paragraph" w:styleId="Footer">
    <w:name w:val="footer"/>
    <w:basedOn w:val="Normal"/>
    <w:link w:val="FooterChar"/>
    <w:uiPriority w:val="99"/>
    <w:unhideWhenUsed/>
    <w:rsid w:val="00F14BEA"/>
    <w:pPr>
      <w:tabs>
        <w:tab w:val="center" w:pos="4320"/>
        <w:tab w:val="right" w:pos="8640"/>
      </w:tabs>
    </w:pPr>
  </w:style>
  <w:style w:type="character" w:customStyle="1" w:styleId="FooterChar">
    <w:name w:val="Footer Char"/>
    <w:basedOn w:val="DefaultParagraphFont"/>
    <w:link w:val="Footer"/>
    <w:uiPriority w:val="99"/>
    <w:rsid w:val="00F14BEA"/>
    <w:rPr>
      <w:sz w:val="24"/>
      <w:szCs w:val="24"/>
    </w:rPr>
  </w:style>
  <w:style w:type="paragraph" w:styleId="BalloonText">
    <w:name w:val="Balloon Text"/>
    <w:basedOn w:val="Normal"/>
    <w:link w:val="BalloonTextChar"/>
    <w:uiPriority w:val="99"/>
    <w:semiHidden/>
    <w:unhideWhenUsed/>
    <w:rsid w:val="00F14B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4BEA"/>
    <w:rPr>
      <w:rFonts w:ascii="Lucida Grande" w:hAnsi="Lucida Grande" w:cs="Lucida Grande"/>
      <w:sz w:val="18"/>
      <w:szCs w:val="18"/>
    </w:rPr>
  </w:style>
  <w:style w:type="paragraph" w:styleId="ListParagraph">
    <w:name w:val="List Paragraph"/>
    <w:basedOn w:val="Normal"/>
    <w:uiPriority w:val="34"/>
    <w:qFormat/>
    <w:rsid w:val="0051121B"/>
    <w:pPr>
      <w:ind w:left="720"/>
      <w:contextualSpacing/>
    </w:pPr>
  </w:style>
  <w:style w:type="character" w:styleId="PageNumber">
    <w:name w:val="page number"/>
    <w:basedOn w:val="DefaultParagraphFont"/>
    <w:uiPriority w:val="99"/>
    <w:semiHidden/>
    <w:unhideWhenUsed/>
    <w:rsid w:val="00AC6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228</Words>
  <Characters>1300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Lanfear</dc:creator>
  <cp:lastModifiedBy>Rob Lanfear</cp:lastModifiedBy>
  <cp:revision>6</cp:revision>
  <cp:lastPrinted>2012-11-15T00:29:00Z</cp:lastPrinted>
  <dcterms:created xsi:type="dcterms:W3CDTF">2012-11-15T00:26:00Z</dcterms:created>
  <dcterms:modified xsi:type="dcterms:W3CDTF">2014-03-10T01:29:00Z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id="http://www.zotero.org/styles/trends-ecology-and-evolution"/&gt;&lt;hasBiblio/&gt;&lt;format class="21"/&gt;&lt;count citations="12" publications="20"/&gt;&lt;/info&gt;PAPERS2_INFO_END</vt:lpwstr>
  </property>
</Properties>
</file>