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971A" w14:textId="319BD773" w:rsidR="00D50797" w:rsidRDefault="00901709">
      <w:r>
        <w:t xml:space="preserve">Semana 2 </w:t>
      </w:r>
    </w:p>
    <w:p w14:paraId="1F7E4837" w14:textId="77777777" w:rsidR="00901709" w:rsidRPr="00901709" w:rsidRDefault="00901709" w:rsidP="00901709">
      <w:r w:rsidRPr="00901709">
        <w:t xml:space="preserve">Formando 2 grupos los estudiantes deberán de seguir los pasos para resolución de problemas, explicando cada uno y llegando a una solución adecuada de los problemas que les serán entregados por </w:t>
      </w:r>
      <w:proofErr w:type="spellStart"/>
      <w:r w:rsidRPr="00901709">
        <w:t>en</w:t>
      </w:r>
      <w:proofErr w:type="spellEnd"/>
      <w:r w:rsidRPr="00901709">
        <w:t xml:space="preserve"> catedrático.</w:t>
      </w:r>
    </w:p>
    <w:p w14:paraId="4AA52B83" w14:textId="77777777" w:rsidR="00901709" w:rsidRPr="00901709" w:rsidRDefault="00901709" w:rsidP="00901709">
      <w:r w:rsidRPr="00901709">
        <w:t>Deberán de demostrar que comprendieron el problema, explicar los planes de solución que proponen y ejecutarlos. Luego tendrán que analizar los resultados y dar una propuesta final.</w:t>
      </w:r>
    </w:p>
    <w:p w14:paraId="3D833002" w14:textId="77777777" w:rsidR="00901709" w:rsidRPr="00901709" w:rsidRDefault="00901709" w:rsidP="00901709">
      <w:r w:rsidRPr="00901709">
        <w:t>Problema A: la oficina ineficiente</w:t>
      </w:r>
    </w:p>
    <w:p w14:paraId="6CD59A62" w14:textId="77777777" w:rsidR="00901709" w:rsidRPr="00901709" w:rsidRDefault="00901709" w:rsidP="00901709">
      <w:r w:rsidRPr="00901709">
        <w:t>Problema B: el rancho</w:t>
      </w:r>
    </w:p>
    <w:p w14:paraId="42A5218E" w14:textId="77777777" w:rsidR="00901709" w:rsidRDefault="00901709"/>
    <w:sectPr w:rsidR="00901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09"/>
    <w:rsid w:val="00901709"/>
    <w:rsid w:val="00D5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5BD64"/>
  <w15:chartTrackingRefBased/>
  <w15:docId w15:val="{5F083602-EC6A-46ED-AA76-C7CBF6C1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2024-02-26T03:07:00Z</dcterms:created>
  <dcterms:modified xsi:type="dcterms:W3CDTF">2024-02-26T03:15:00Z</dcterms:modified>
</cp:coreProperties>
</file>