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0D2953D6" w:rsidP="224406AB" w:rsidRDefault="0D2953D6" w14:paraId="6CFD7F08" w14:textId="1634D4A0">
      <w:pPr>
        <w:spacing w:before="0" w:beforeAutospacing="off" w:after="0" w:afterAutospacing="off"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24406AB" w:rsidR="0D2953D6">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Project 1 Data Analysis Plan</w:t>
      </w:r>
    </w:p>
    <w:p w:rsidR="0D2953D6" w:rsidP="224406AB" w:rsidRDefault="0D2953D6" w14:paraId="0F7AE6FE" w14:textId="75AE11F6">
      <w:pPr>
        <w:spacing w:before="0" w:beforeAutospacing="off" w:after="0" w:afterAutospacing="off"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24406AB" w:rsidR="0D2953D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Analyst: Kayla Robledo</w:t>
      </w:r>
    </w:p>
    <w:p w:rsidR="0D2953D6" w:rsidP="224406AB" w:rsidRDefault="0D2953D6" w14:paraId="32CBE7B8" w14:textId="68B95143">
      <w:pPr>
        <w:spacing w:before="0" w:beforeAutospacing="off" w:after="0" w:afterAutospacing="off"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24406AB" w:rsidR="0D2953D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Investigator: Camille Moore, PhD</w:t>
      </w:r>
    </w:p>
    <w:p w:rsidR="7FD064FC" w:rsidP="224406AB" w:rsidRDefault="7FD064FC" w14:paraId="6972BB88" w14:textId="68DE8ED7">
      <w:pPr>
        <w:spacing w:before="0" w:beforeAutospacing="off" w:after="0" w:afterAutospacing="off" w:line="480"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24406AB" w:rsidR="7FD064F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1 Introduction</w:t>
      </w:r>
    </w:p>
    <w:p w:rsidR="6C9EB3DA" w:rsidP="224406AB" w:rsidRDefault="6C9EB3DA" w14:paraId="3B513FCD" w14:textId="2A2792E9">
      <w:pPr>
        <w:spacing w:before="0" w:beforeAutospacing="off" w:after="0" w:afterAutospacing="off" w:line="480" w:lineRule="auto"/>
        <w:ind w:firstLine="720"/>
        <w:jc w:val="left"/>
      </w:pPr>
      <w:r w:rsidRPr="224406AB" w:rsidR="6C9EB3DA">
        <w:rPr>
          <w:rFonts w:ascii="Times New Roman" w:hAnsi="Times New Roman" w:eastAsia="Times New Roman" w:cs="Times New Roman"/>
          <w:noProof w:val="0"/>
          <w:sz w:val="24"/>
          <w:szCs w:val="24"/>
          <w:lang w:val="en-US"/>
        </w:rPr>
        <w:t xml:space="preserve">Data for this project come from the ongoing </w:t>
      </w:r>
      <w:r w:rsidRPr="224406AB" w:rsidR="6C9EB3DA">
        <w:rPr>
          <w:rFonts w:ascii="Times New Roman" w:hAnsi="Times New Roman" w:eastAsia="Times New Roman" w:cs="Times New Roman"/>
          <w:noProof w:val="0"/>
          <w:sz w:val="24"/>
          <w:szCs w:val="24"/>
          <w:lang w:val="en-US"/>
        </w:rPr>
        <w:t>prospective</w:t>
      </w:r>
      <w:r w:rsidRPr="224406AB" w:rsidR="6C9EB3DA">
        <w:rPr>
          <w:rFonts w:ascii="Times New Roman" w:hAnsi="Times New Roman" w:eastAsia="Times New Roman" w:cs="Times New Roman"/>
          <w:noProof w:val="0"/>
          <w:sz w:val="24"/>
          <w:szCs w:val="24"/>
          <w:lang w:val="en-US"/>
        </w:rPr>
        <w:t xml:space="preserve"> Multicenter AIDS Cohort Study of HIV-1 in homosexual and bisexual men at four U.S. sites. Participants were followed annually for 8 years; year 0 was the last untreated visit before starting highly active antiretroviral treatment (HAART). The study included 715 individuals. Primary outcomes were laboratory values and quality-of-life measures.</w:t>
      </w:r>
    </w:p>
    <w:p w:rsidR="6C9EB3DA" w:rsidP="224406AB" w:rsidRDefault="6C9EB3DA" w14:paraId="67354B59" w14:textId="60C3CDBC">
      <w:pPr>
        <w:spacing w:before="0" w:beforeAutospacing="off" w:after="0" w:afterAutospacing="off" w:line="480" w:lineRule="auto"/>
        <w:ind w:firstLine="720"/>
        <w:jc w:val="left"/>
      </w:pPr>
      <w:r w:rsidRPr="224406AB" w:rsidR="6C9EB3DA">
        <w:rPr>
          <w:rFonts w:ascii="Times New Roman" w:hAnsi="Times New Roman" w:eastAsia="Times New Roman" w:cs="Times New Roman"/>
          <w:noProof w:val="0"/>
          <w:sz w:val="24"/>
          <w:szCs w:val="24"/>
          <w:lang w:val="en-US"/>
        </w:rPr>
        <w:t>This report outlines a data analysis plan to address four questions. From baseline to year 2, viral load and CD4+ T cell count were hypothesized to decrease, while physical and mental quality-of-life scores were hypothesized to increase. For all outcomes, differences were expected by baseline hard drug use.</w:t>
      </w:r>
    </w:p>
    <w:p w:rsidR="7FD064FC" w:rsidP="224406AB" w:rsidRDefault="7FD064FC" w14:paraId="4BAA0298" w14:textId="6818CEA2">
      <w:pPr>
        <w:spacing w:before="0" w:beforeAutospacing="off" w:after="0" w:afterAutospacing="off" w:line="480"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24406AB" w:rsidR="7FD064F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2 Methods</w:t>
      </w:r>
    </w:p>
    <w:p w:rsidR="7FD064FC" w:rsidP="224406AB" w:rsidRDefault="7FD064FC" w14:paraId="44B6297E" w14:textId="3CE19E0C">
      <w:pPr>
        <w:spacing w:before="0" w:beforeAutospacing="off" w:after="0" w:afterAutospacing="off" w:line="480"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24406AB" w:rsidR="7FD064F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2.1 Data Cleaning</w:t>
      </w:r>
    </w:p>
    <w:p w:rsidR="427BBD5B" w:rsidP="224406AB" w:rsidRDefault="427BBD5B" w14:paraId="2BF57B21" w14:textId="30EA948E">
      <w:pPr>
        <w:spacing w:before="0" w:beforeAutospacing="off" w:after="0" w:afterAutospacing="off" w:line="480" w:lineRule="auto"/>
        <w:ind w:firstLine="720"/>
        <w:jc w:val="left"/>
      </w:pPr>
      <w:r w:rsidRPr="224406AB" w:rsidR="427BBD5B">
        <w:rPr>
          <w:rFonts w:ascii="Times New Roman" w:hAnsi="Times New Roman" w:eastAsia="Times New Roman" w:cs="Times New Roman"/>
          <w:noProof w:val="0"/>
          <w:sz w:val="24"/>
          <w:szCs w:val="24"/>
          <w:lang w:val="en-US"/>
        </w:rPr>
        <w:t xml:space="preserve">The dataset included 715 individuals (3,935 observations). Restricting to those with data at years 0 and 2 removed 209 individuals and 1,012 observations. Among the remaining 2,923 observations, 12 had </w:t>
      </w:r>
      <w:r w:rsidRPr="224406AB" w:rsidR="6C8DA447">
        <w:rPr>
          <w:rFonts w:ascii="Times New Roman" w:hAnsi="Times New Roman" w:eastAsia="Times New Roman" w:cs="Times New Roman"/>
          <w:noProof w:val="0"/>
          <w:sz w:val="24"/>
          <w:szCs w:val="24"/>
          <w:lang w:val="en-US"/>
        </w:rPr>
        <w:t>body mass index (</w:t>
      </w:r>
      <w:r w:rsidRPr="224406AB" w:rsidR="427BBD5B">
        <w:rPr>
          <w:rFonts w:ascii="Times New Roman" w:hAnsi="Times New Roman" w:eastAsia="Times New Roman" w:cs="Times New Roman"/>
          <w:noProof w:val="0"/>
          <w:sz w:val="24"/>
          <w:szCs w:val="24"/>
          <w:lang w:val="en-US"/>
        </w:rPr>
        <w:t>BMI</w:t>
      </w:r>
      <w:r w:rsidRPr="224406AB" w:rsidR="54338618">
        <w:rPr>
          <w:rFonts w:ascii="Times New Roman" w:hAnsi="Times New Roman" w:eastAsia="Times New Roman" w:cs="Times New Roman"/>
          <w:noProof w:val="0"/>
          <w:sz w:val="24"/>
          <w:szCs w:val="24"/>
          <w:lang w:val="en-US"/>
        </w:rPr>
        <w:t>)</w:t>
      </w:r>
      <w:r w:rsidRPr="224406AB" w:rsidR="427BBD5B">
        <w:rPr>
          <w:rFonts w:ascii="Times New Roman" w:hAnsi="Times New Roman" w:eastAsia="Times New Roman" w:cs="Times New Roman"/>
          <w:noProof w:val="0"/>
          <w:sz w:val="24"/>
          <w:szCs w:val="24"/>
          <w:lang w:val="en-US"/>
        </w:rPr>
        <w:t xml:space="preserve"> &gt; 250, 12 had BMI &lt; 0, 57 had missing BMI, and one had missing smoking status. A discussion with the investigator is needed to </w:t>
      </w:r>
      <w:r w:rsidRPr="224406AB" w:rsidR="427BBD5B">
        <w:rPr>
          <w:rFonts w:ascii="Times New Roman" w:hAnsi="Times New Roman" w:eastAsia="Times New Roman" w:cs="Times New Roman"/>
          <w:noProof w:val="0"/>
          <w:sz w:val="24"/>
          <w:szCs w:val="24"/>
          <w:lang w:val="en-US"/>
        </w:rPr>
        <w:t>determine</w:t>
      </w:r>
      <w:r w:rsidRPr="224406AB" w:rsidR="427BBD5B">
        <w:rPr>
          <w:rFonts w:ascii="Times New Roman" w:hAnsi="Times New Roman" w:eastAsia="Times New Roman" w:cs="Times New Roman"/>
          <w:noProof w:val="0"/>
          <w:sz w:val="24"/>
          <w:szCs w:val="24"/>
          <w:lang w:val="en-US"/>
        </w:rPr>
        <w:t xml:space="preserve"> next </w:t>
      </w:r>
      <w:r w:rsidRPr="224406AB" w:rsidR="427BBD5B">
        <w:rPr>
          <w:rFonts w:ascii="Times New Roman" w:hAnsi="Times New Roman" w:eastAsia="Times New Roman" w:cs="Times New Roman"/>
          <w:noProof w:val="0"/>
          <w:sz w:val="24"/>
          <w:szCs w:val="24"/>
          <w:lang w:val="en-US"/>
        </w:rPr>
        <w:t>steps</w:t>
      </w:r>
      <w:r w:rsidRPr="224406AB" w:rsidR="427BBD5B">
        <w:rPr>
          <w:rFonts w:ascii="Times New Roman" w:hAnsi="Times New Roman" w:eastAsia="Times New Roman" w:cs="Times New Roman"/>
          <w:noProof w:val="0"/>
          <w:sz w:val="24"/>
          <w:szCs w:val="24"/>
          <w:lang w:val="en-US"/>
        </w:rPr>
        <w:t xml:space="preserve"> and which covariates should use baseline values only.</w:t>
      </w:r>
    </w:p>
    <w:p w:rsidR="427BBD5B" w:rsidP="224406AB" w:rsidRDefault="427BBD5B" w14:paraId="48D1BB12" w14:textId="1819D2EB">
      <w:pPr>
        <w:spacing w:before="0" w:beforeAutospacing="off" w:after="0" w:afterAutospacing="off" w:line="480" w:lineRule="auto"/>
        <w:ind w:firstLine="720"/>
        <w:jc w:val="left"/>
      </w:pPr>
      <w:r w:rsidRPr="224406AB" w:rsidR="427BBD5B">
        <w:rPr>
          <w:rFonts w:ascii="Times New Roman" w:hAnsi="Times New Roman" w:eastAsia="Times New Roman" w:cs="Times New Roman"/>
          <w:noProof w:val="0"/>
          <w:sz w:val="24"/>
          <w:szCs w:val="24"/>
          <w:lang w:val="en-US"/>
        </w:rPr>
        <w:t xml:space="preserve">For the primary outcomes, </w:t>
      </w:r>
      <w:r w:rsidRPr="224406AB" w:rsidR="37604533">
        <w:rPr>
          <w:rFonts w:ascii="Times New Roman" w:hAnsi="Times New Roman" w:eastAsia="Times New Roman" w:cs="Times New Roman"/>
          <w:noProof w:val="0"/>
          <w:sz w:val="24"/>
          <w:szCs w:val="24"/>
          <w:lang w:val="en-US"/>
        </w:rPr>
        <w:t xml:space="preserve">7 </w:t>
      </w:r>
      <w:r w:rsidRPr="224406AB" w:rsidR="427BBD5B">
        <w:rPr>
          <w:rFonts w:ascii="Times New Roman" w:hAnsi="Times New Roman" w:eastAsia="Times New Roman" w:cs="Times New Roman"/>
          <w:noProof w:val="0"/>
          <w:sz w:val="24"/>
          <w:szCs w:val="24"/>
          <w:lang w:val="en-US"/>
        </w:rPr>
        <w:t xml:space="preserve">observations were missing for each quality-of-life measure, 28 were missing for viral load, and 27 were missing for CD4; these will be excluded in the respective analyses. Viral load and CD4 counts were right-skewed, </w:t>
      </w:r>
      <w:r w:rsidRPr="224406AB" w:rsidR="427BBD5B">
        <w:rPr>
          <w:rFonts w:ascii="Times New Roman" w:hAnsi="Times New Roman" w:eastAsia="Times New Roman" w:cs="Times New Roman"/>
          <w:noProof w:val="0"/>
          <w:sz w:val="24"/>
          <w:szCs w:val="24"/>
          <w:lang w:val="en-US"/>
        </w:rPr>
        <w:t>indicating</w:t>
      </w:r>
      <w:r w:rsidRPr="224406AB" w:rsidR="427BBD5B">
        <w:rPr>
          <w:rFonts w:ascii="Times New Roman" w:hAnsi="Times New Roman" w:eastAsia="Times New Roman" w:cs="Times New Roman"/>
          <w:noProof w:val="0"/>
          <w:sz w:val="24"/>
          <w:szCs w:val="24"/>
          <w:lang w:val="en-US"/>
        </w:rPr>
        <w:t xml:space="preserve"> that a log transformation will be applied in the analysis.</w:t>
      </w:r>
    </w:p>
    <w:p w:rsidR="7FD064FC" w:rsidP="224406AB" w:rsidRDefault="7FD064FC" w14:paraId="6214D5FA" w14:textId="5FEF7723">
      <w:pPr>
        <w:spacing w:before="0" w:beforeAutospacing="off" w:after="0" w:afterAutospacing="off" w:line="480"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24406AB" w:rsidR="7FD064F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2.2 Data Analysis</w:t>
      </w:r>
    </w:p>
    <w:p w:rsidR="1A4AC0E8" w:rsidP="0F8DA270" w:rsidRDefault="1A4AC0E8" w14:paraId="52BA20B0" w14:textId="1D31FE02">
      <w:pPr>
        <w:spacing w:before="0" w:beforeAutospacing="off" w:after="0" w:afterAutospacing="off" w:line="480" w:lineRule="auto"/>
        <w:ind w:firstLine="720"/>
        <w:jc w:val="left"/>
        <w:rPr>
          <w:rFonts w:ascii="Times New Roman" w:hAnsi="Times New Roman" w:eastAsia="Times New Roman" w:cs="Times New Roman"/>
          <w:noProof w:val="0"/>
          <w:sz w:val="24"/>
          <w:szCs w:val="24"/>
          <w:lang w:val="en-US"/>
        </w:rPr>
      </w:pPr>
      <w:r w:rsidRPr="0F8DA270" w:rsidR="1A4AC0E8">
        <w:rPr>
          <w:rFonts w:ascii="Times New Roman" w:hAnsi="Times New Roman" w:eastAsia="Times New Roman" w:cs="Times New Roman"/>
          <w:noProof w:val="0"/>
          <w:sz w:val="24"/>
          <w:szCs w:val="24"/>
          <w:lang w:val="en-US"/>
        </w:rPr>
        <w:t>Each outcome will be assessed using two multivariate linear regression models: one Bayesian for flexibility and one conventional non-Bayesian model, with non-informative priors used for all Bayesian parameters. Both models will adjust for</w:t>
      </w:r>
      <w:r w:rsidRPr="0F8DA270" w:rsidR="5D5141A9">
        <w:rPr>
          <w:rFonts w:ascii="Times New Roman" w:hAnsi="Times New Roman" w:eastAsia="Times New Roman" w:cs="Times New Roman"/>
          <w:noProof w:val="0"/>
          <w:sz w:val="24"/>
          <w:szCs w:val="24"/>
          <w:lang w:val="en-US"/>
        </w:rPr>
        <w:t xml:space="preserve"> the baseline value of the outcome,</w:t>
      </w:r>
      <w:r w:rsidRPr="0F8DA270" w:rsidR="1A4AC0E8">
        <w:rPr>
          <w:rFonts w:ascii="Times New Roman" w:hAnsi="Times New Roman" w:eastAsia="Times New Roman" w:cs="Times New Roman"/>
          <w:noProof w:val="0"/>
          <w:sz w:val="24"/>
          <w:szCs w:val="24"/>
          <w:lang w:val="en-US"/>
        </w:rPr>
        <w:t xml:space="preserve"> </w:t>
      </w:r>
      <w:r w:rsidRPr="0F8DA270" w:rsidR="1A4AC0E8">
        <w:rPr>
          <w:rFonts w:ascii="Times New Roman" w:hAnsi="Times New Roman" w:eastAsia="Times New Roman" w:cs="Times New Roman"/>
          <w:noProof w:val="0"/>
          <w:sz w:val="24"/>
          <w:szCs w:val="24"/>
          <w:lang w:val="en-US"/>
        </w:rPr>
        <w:t>age, BMI, smoking status, race/ethnicity, education, and adherence, with baseline hard drug use as the primary explanatory variable. A complete case analysis will be conducted. Assumptions of linearity, homoscedasticity, and normality will be checked using diagnostic plots.</w:t>
      </w:r>
    </w:p>
    <w:p w:rsidR="1A4AC0E8" w:rsidP="224406AB" w:rsidRDefault="1A4AC0E8" w14:paraId="0B86BCBD" w14:textId="1B4F7E94">
      <w:pPr>
        <w:pStyle w:val="Normal"/>
        <w:spacing w:before="0" w:beforeAutospacing="off" w:after="0" w:afterAutospacing="off" w:line="480" w:lineRule="auto"/>
        <w:ind w:firstLine="720"/>
        <w:jc w:val="left"/>
      </w:pPr>
      <w:r w:rsidRPr="0F8DA270" w:rsidR="1A4AC0E8">
        <w:rPr>
          <w:rFonts w:ascii="Times New Roman" w:hAnsi="Times New Roman" w:eastAsia="Times New Roman" w:cs="Times New Roman"/>
          <w:noProof w:val="0"/>
          <w:sz w:val="24"/>
          <w:szCs w:val="24"/>
          <w:lang w:val="en-US"/>
        </w:rPr>
        <w:t>The significance level is 0.05. For the non-Bayesian model, point estimates, 95% confidence intervals, and p-values will be reported</w:t>
      </w:r>
      <w:r w:rsidRPr="0F8DA270" w:rsidR="1A4AC0E8">
        <w:rPr>
          <w:rFonts w:ascii="Times New Roman" w:hAnsi="Times New Roman" w:eastAsia="Times New Roman" w:cs="Times New Roman"/>
          <w:noProof w:val="0"/>
          <w:sz w:val="24"/>
          <w:szCs w:val="24"/>
          <w:lang w:val="en-US"/>
        </w:rPr>
        <w:t>. For the Bayesian model, point estimates and 9</w:t>
      </w:r>
      <w:r w:rsidRPr="0F8DA270" w:rsidR="1A4AC0E8">
        <w:rPr>
          <w:rFonts w:ascii="Times New Roman" w:hAnsi="Times New Roman" w:eastAsia="Times New Roman" w:cs="Times New Roman"/>
          <w:noProof w:val="0"/>
          <w:sz w:val="24"/>
          <w:szCs w:val="24"/>
          <w:lang w:val="en-US"/>
        </w:rPr>
        <w:t xml:space="preserve">5% </w:t>
      </w:r>
      <w:r w:rsidRPr="0F8DA270" w:rsidR="6935C3B4">
        <w:rPr>
          <w:rFonts w:ascii="Times New Roman" w:hAnsi="Times New Roman" w:eastAsia="Times New Roman" w:cs="Times New Roman"/>
          <w:noProof w:val="0"/>
          <w:sz w:val="24"/>
          <w:szCs w:val="24"/>
          <w:lang w:val="en-US"/>
        </w:rPr>
        <w:t>h</w:t>
      </w:r>
      <w:r w:rsidRPr="0F8DA270" w:rsidR="6935C3B4">
        <w:rPr>
          <w:rFonts w:ascii="Times New Roman" w:hAnsi="Times New Roman" w:eastAsia="Times New Roman" w:cs="Times New Roman"/>
          <w:b w:val="0"/>
          <w:bCs w:val="0"/>
          <w:i w:val="0"/>
          <w:iCs w:val="0"/>
          <w:caps w:val="0"/>
          <w:smallCaps w:val="0"/>
          <w:noProof w:val="0"/>
          <w:color w:val="0A0A0A"/>
          <w:sz w:val="24"/>
          <w:szCs w:val="24"/>
          <w:lang w:val="en-US"/>
        </w:rPr>
        <w:t>ighest posterior density intervals</w:t>
      </w:r>
      <w:r w:rsidRPr="0F8DA270" w:rsidR="1A4AC0E8">
        <w:rPr>
          <w:rFonts w:ascii="Times New Roman" w:hAnsi="Times New Roman" w:eastAsia="Times New Roman" w:cs="Times New Roman"/>
          <w:noProof w:val="0"/>
          <w:sz w:val="24"/>
          <w:szCs w:val="24"/>
          <w:lang w:val="en-US"/>
        </w:rPr>
        <w:t xml:space="preserve"> will be reported</w:t>
      </w:r>
      <w:r w:rsidRPr="0F8DA270" w:rsidR="482052D2">
        <w:rPr>
          <w:rFonts w:ascii="Times New Roman" w:hAnsi="Times New Roman" w:eastAsia="Times New Roman" w:cs="Times New Roman"/>
          <w:noProof w:val="0"/>
          <w:sz w:val="24"/>
          <w:szCs w:val="24"/>
          <w:lang w:val="en-US"/>
        </w:rPr>
        <w:t xml:space="preserve">; intervals including 0 </w:t>
      </w:r>
      <w:r w:rsidRPr="0F8DA270" w:rsidR="482052D2">
        <w:rPr>
          <w:rFonts w:ascii="Times New Roman" w:hAnsi="Times New Roman" w:eastAsia="Times New Roman" w:cs="Times New Roman"/>
          <w:noProof w:val="0"/>
          <w:sz w:val="24"/>
          <w:szCs w:val="24"/>
          <w:lang w:val="en-US"/>
        </w:rPr>
        <w:t>indicate</w:t>
      </w:r>
      <w:r w:rsidRPr="0F8DA270" w:rsidR="482052D2">
        <w:rPr>
          <w:rFonts w:ascii="Times New Roman" w:hAnsi="Times New Roman" w:eastAsia="Times New Roman" w:cs="Times New Roman"/>
          <w:noProof w:val="0"/>
          <w:sz w:val="24"/>
          <w:szCs w:val="24"/>
          <w:lang w:val="en-US"/>
        </w:rPr>
        <w:t xml:space="preserve"> non-significance</w:t>
      </w:r>
      <w:r w:rsidRPr="0F8DA270" w:rsidR="1A4AC0E8">
        <w:rPr>
          <w:rFonts w:ascii="Times New Roman" w:hAnsi="Times New Roman" w:eastAsia="Times New Roman" w:cs="Times New Roman"/>
          <w:noProof w:val="0"/>
          <w:sz w:val="24"/>
          <w:szCs w:val="24"/>
          <w:lang w:val="en-US"/>
        </w:rPr>
        <w:t>.</w:t>
      </w:r>
    </w:p>
    <w:p w:rsidR="160BCCC2" w:rsidP="224406AB" w:rsidRDefault="160BCCC2" w14:paraId="13621E37" w14:textId="067A1312">
      <w:pPr>
        <w:spacing w:before="0" w:beforeAutospacing="off" w:after="0" w:afterAutospacing="off" w:line="480" w:lineRule="auto"/>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24406AB" w:rsidR="160BCCC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3 Preliminary Results</w:t>
      </w:r>
    </w:p>
    <w:p w:rsidR="093847CB" w:rsidP="224406AB" w:rsidRDefault="093847CB" w14:paraId="10E9C57B" w14:textId="196282A8">
      <w:pPr>
        <w:pStyle w:val="Normal"/>
        <w:spacing w:before="0" w:beforeAutospacing="off" w:after="0" w:afterAutospacing="off" w:line="480" w:lineRule="auto"/>
        <w:ind w:firstLine="720"/>
        <w:rPr>
          <w:rFonts w:ascii="Times New Roman" w:hAnsi="Times New Roman" w:eastAsia="Times New Roman" w:cs="Times New Roman"/>
          <w:noProof w:val="0"/>
          <w:sz w:val="24"/>
          <w:szCs w:val="24"/>
          <w:lang w:val="en-US"/>
        </w:rPr>
      </w:pPr>
      <w:r w:rsidRPr="224406AB" w:rsidR="093847CB">
        <w:rPr>
          <w:rFonts w:ascii="Times New Roman" w:hAnsi="Times New Roman" w:eastAsia="Times New Roman" w:cs="Times New Roman"/>
          <w:noProof w:val="0"/>
          <w:sz w:val="24"/>
          <w:szCs w:val="24"/>
          <w:lang w:val="en-US"/>
        </w:rPr>
        <w:t xml:space="preserve">Baseline observations are summarized in Table 1. Of the 493 individuals, 457 did not report hard drug usage at baseline, while 36 did. Age and BMI were similar across both groups. Overall, smoking status was </w:t>
      </w:r>
      <w:r w:rsidRPr="224406AB" w:rsidR="093847CB">
        <w:rPr>
          <w:rFonts w:ascii="Times New Roman" w:hAnsi="Times New Roman" w:eastAsia="Times New Roman" w:cs="Times New Roman"/>
          <w:noProof w:val="0"/>
          <w:sz w:val="24"/>
          <w:szCs w:val="24"/>
          <w:lang w:val="en-US"/>
        </w:rPr>
        <w:t>roughly equally</w:t>
      </w:r>
      <w:r w:rsidRPr="224406AB" w:rsidR="093847CB">
        <w:rPr>
          <w:rFonts w:ascii="Times New Roman" w:hAnsi="Times New Roman" w:eastAsia="Times New Roman" w:cs="Times New Roman"/>
          <w:noProof w:val="0"/>
          <w:sz w:val="24"/>
          <w:szCs w:val="24"/>
          <w:lang w:val="en-US"/>
        </w:rPr>
        <w:t xml:space="preserve"> represented, and most participants had education above high school. Due to the variability in race/ethnicity, further discussion with the investigator is needed on how to </w:t>
      </w:r>
      <w:r w:rsidRPr="224406AB" w:rsidR="093847CB">
        <w:rPr>
          <w:rFonts w:ascii="Times New Roman" w:hAnsi="Times New Roman" w:eastAsia="Times New Roman" w:cs="Times New Roman"/>
          <w:noProof w:val="0"/>
          <w:sz w:val="24"/>
          <w:szCs w:val="24"/>
          <w:lang w:val="en-US"/>
        </w:rPr>
        <w:t>proceed</w:t>
      </w:r>
      <w:r w:rsidRPr="224406AB" w:rsidR="093847CB">
        <w:rPr>
          <w:rFonts w:ascii="Times New Roman" w:hAnsi="Times New Roman" w:eastAsia="Times New Roman" w:cs="Times New Roman"/>
          <w:noProof w:val="0"/>
          <w:sz w:val="24"/>
          <w:szCs w:val="24"/>
          <w:lang w:val="en-US"/>
        </w:rPr>
        <w:t>.</w:t>
      </w:r>
    </w:p>
    <w:p w:rsidR="224406AB" w:rsidP="224406AB" w:rsidRDefault="224406AB" w14:paraId="6B7BCD22" w14:textId="4F39620B">
      <w:pPr>
        <w:spacing w:before="0" w:beforeAutospacing="off" w:after="0" w:afterAutospacing="off" w:line="480" w:lineRule="auto"/>
      </w:pPr>
      <w:r>
        <w:br w:type="page"/>
      </w:r>
    </w:p>
    <w:p w:rsidR="5A41A83D" w:rsidP="224406AB" w:rsidRDefault="5A41A83D" w14:paraId="30B83E27" w14:textId="1929F961">
      <w:pPr>
        <w:bidi w:val="0"/>
        <w:spacing w:before="0" w:beforeAutospacing="off" w:after="0" w:afterAutospacing="off" w:line="480" w:lineRule="auto"/>
        <w:rPr>
          <w:rFonts w:ascii="Times New Roman" w:hAnsi="Times New Roman" w:eastAsia="Times New Roman" w:cs="Times New Roman"/>
          <w:b w:val="0"/>
          <w:bCs w:val="0"/>
        </w:rPr>
      </w:pPr>
      <w:r w:rsidRPr="224406AB" w:rsidR="5A41A83D">
        <w:rPr>
          <w:rFonts w:ascii="Times New Roman" w:hAnsi="Times New Roman" w:eastAsia="Times New Roman" w:cs="Times New Roman"/>
          <w:b w:val="1"/>
          <w:bCs w:val="1"/>
        </w:rPr>
        <w:t xml:space="preserve">Table 1. </w:t>
      </w:r>
      <w:r w:rsidRPr="224406AB" w:rsidR="5A41A83D">
        <w:rPr>
          <w:rFonts w:ascii="Times New Roman" w:hAnsi="Times New Roman" w:eastAsia="Times New Roman" w:cs="Times New Roman"/>
          <w:b w:val="0"/>
          <w:bCs w:val="0"/>
        </w:rPr>
        <w:t>Baseline Summary Statistics</w:t>
      </w:r>
    </w:p>
    <w:tbl>
      <w:tblPr>
        <w:tblStyle w:val="TableNormal"/>
        <w:bidiVisual w:val="0"/>
        <w:tblW w:w="0" w:type="auto"/>
        <w:tblInd w:w="-180" w:type="dxa"/>
        <w:tblLook w:val="0420" w:firstRow="1" w:lastRow="0" w:firstColumn="0" w:lastColumn="0" w:noHBand="0" w:noVBand="1"/>
      </w:tblPr>
      <w:tblGrid>
        <w:gridCol w:w="3345"/>
        <w:gridCol w:w="2550"/>
        <w:gridCol w:w="2760"/>
        <w:gridCol w:w="1590"/>
      </w:tblGrid>
      <w:tr w:rsidR="224406AB" w:rsidTr="224406AB" w14:paraId="061055BB">
        <w:trPr>
          <w:trHeight w:val="300"/>
        </w:trPr>
        <w:tc>
          <w:tcPr>
            <w:tcW w:w="3345" w:type="dxa"/>
            <w:tcBorders>
              <w:top w:val="single" w:color="000000" w:themeColor="text1" w:sz="8"/>
              <w:left w:val="nil"/>
              <w:bottom w:val="single" w:color="000000" w:themeColor="text1" w:sz="8"/>
              <w:right w:val="nil"/>
            </w:tcBorders>
            <w:shd w:val="clear" w:color="auto" w:fill="FFFFFF" w:themeFill="background1"/>
            <w:tcMar/>
            <w:vAlign w:val="center"/>
          </w:tcPr>
          <w:p w:rsidR="224406AB" w:rsidP="224406AB" w:rsidRDefault="224406AB" w14:paraId="6A174D7B" w14:textId="6E9AE759">
            <w:pPr>
              <w:spacing w:before="0" w:beforeAutospacing="off" w:after="0" w:afterAutospacing="off"/>
              <w:ind w:left="100" w:right="100"/>
            </w:pPr>
            <w:r w:rsidRPr="224406AB" w:rsidR="224406AB">
              <w:rPr>
                <w:rFonts w:ascii="Times New Roman" w:hAnsi="Times New Roman" w:eastAsia="Times New Roman" w:cs="Times New Roman"/>
                <w:b w:val="1"/>
                <w:bCs w:val="1"/>
                <w:color w:val="000000" w:themeColor="text1" w:themeTint="FF" w:themeShade="FF"/>
                <w:sz w:val="24"/>
                <w:szCs w:val="24"/>
              </w:rPr>
              <w:t>Characteristic</w:t>
            </w:r>
          </w:p>
        </w:tc>
        <w:tc>
          <w:tcPr>
            <w:tcW w:w="2550" w:type="dxa"/>
            <w:tcBorders>
              <w:top w:val="single" w:color="000000" w:themeColor="text1" w:sz="8"/>
              <w:left w:val="nil"/>
              <w:bottom w:val="single" w:color="000000" w:themeColor="text1" w:sz="8"/>
              <w:right w:val="nil"/>
            </w:tcBorders>
            <w:shd w:val="clear" w:color="auto" w:fill="FFFFFF" w:themeFill="background1"/>
            <w:tcMar/>
            <w:vAlign w:val="center"/>
          </w:tcPr>
          <w:p w:rsidR="224406AB" w:rsidP="224406AB" w:rsidRDefault="224406AB" w14:paraId="463336DC" w14:textId="288E21F1">
            <w:pPr>
              <w:spacing w:before="0" w:beforeAutospacing="off" w:after="0" w:afterAutospacing="off"/>
              <w:ind w:left="100" w:right="100"/>
              <w:jc w:val="center"/>
            </w:pPr>
            <w:r w:rsidRPr="224406AB" w:rsidR="224406AB">
              <w:rPr>
                <w:rFonts w:ascii="Times New Roman" w:hAnsi="Times New Roman" w:eastAsia="Times New Roman" w:cs="Times New Roman"/>
                <w:b w:val="1"/>
                <w:bCs w:val="1"/>
                <w:color w:val="000000" w:themeColor="text1" w:themeTint="FF" w:themeShade="FF"/>
                <w:sz w:val="24"/>
                <w:szCs w:val="24"/>
              </w:rPr>
              <w:t>No Hard-Drug Usage</w:t>
            </w:r>
            <w:r w:rsidRPr="224406AB" w:rsidR="224406AB">
              <w:rPr>
                <w:rFonts w:ascii="Times New Roman" w:hAnsi="Times New Roman" w:eastAsia="Times New Roman" w:cs="Times New Roman"/>
                <w:color w:val="000000" w:themeColor="text1" w:themeTint="FF" w:themeShade="FF"/>
                <w:sz w:val="24"/>
                <w:szCs w:val="24"/>
              </w:rPr>
              <w:t xml:space="preserve"> </w:t>
            </w:r>
            <w:r>
              <w:br/>
            </w:r>
            <w:r w:rsidRPr="224406AB" w:rsidR="224406AB">
              <w:rPr>
                <w:rFonts w:ascii="Times New Roman" w:hAnsi="Times New Roman" w:eastAsia="Times New Roman" w:cs="Times New Roman"/>
                <w:color w:val="000000" w:themeColor="text1" w:themeTint="FF" w:themeShade="FF"/>
                <w:sz w:val="24"/>
                <w:szCs w:val="24"/>
              </w:rPr>
              <w:t>N = 45</w:t>
            </w:r>
            <w:r w:rsidRPr="224406AB" w:rsidR="4FFC60AE">
              <w:rPr>
                <w:rFonts w:ascii="Times New Roman" w:hAnsi="Times New Roman" w:eastAsia="Times New Roman" w:cs="Times New Roman"/>
                <w:color w:val="000000" w:themeColor="text1" w:themeTint="FF" w:themeShade="FF"/>
                <w:sz w:val="24"/>
                <w:szCs w:val="24"/>
              </w:rPr>
              <w:t>7</w:t>
            </w:r>
            <w:r w:rsidRPr="224406AB" w:rsidR="224406AB">
              <w:rPr>
                <w:rFonts w:ascii="Times New Roman" w:hAnsi="Times New Roman" w:eastAsia="Times New Roman" w:cs="Times New Roman"/>
                <w:color w:val="000000" w:themeColor="text1" w:themeTint="FF" w:themeShade="FF"/>
                <w:sz w:val="24"/>
                <w:szCs w:val="24"/>
                <w:vertAlign w:val="superscript"/>
              </w:rPr>
              <w:t>1</w:t>
            </w:r>
          </w:p>
        </w:tc>
        <w:tc>
          <w:tcPr>
            <w:tcW w:w="2760" w:type="dxa"/>
            <w:tcBorders>
              <w:top w:val="single" w:color="000000" w:themeColor="text1" w:sz="8"/>
              <w:left w:val="nil"/>
              <w:bottom w:val="single" w:color="000000" w:themeColor="text1" w:sz="8"/>
              <w:right w:val="nil"/>
            </w:tcBorders>
            <w:shd w:val="clear" w:color="auto" w:fill="FFFFFF" w:themeFill="background1"/>
            <w:tcMar/>
            <w:vAlign w:val="center"/>
          </w:tcPr>
          <w:p w:rsidR="224406AB" w:rsidP="224406AB" w:rsidRDefault="224406AB" w14:paraId="1960AE06" w14:textId="61D8D093">
            <w:pPr>
              <w:spacing w:before="0" w:beforeAutospacing="off" w:after="0" w:afterAutospacing="off"/>
              <w:ind w:left="100" w:right="100"/>
              <w:jc w:val="center"/>
            </w:pPr>
            <w:r w:rsidRPr="224406AB" w:rsidR="224406AB">
              <w:rPr>
                <w:rFonts w:ascii="Times New Roman" w:hAnsi="Times New Roman" w:eastAsia="Times New Roman" w:cs="Times New Roman"/>
                <w:b w:val="1"/>
                <w:bCs w:val="1"/>
                <w:color w:val="000000" w:themeColor="text1" w:themeTint="FF" w:themeShade="FF"/>
                <w:sz w:val="24"/>
                <w:szCs w:val="24"/>
              </w:rPr>
              <w:t>Hard-Drug Usage</w:t>
            </w:r>
            <w:r w:rsidRPr="224406AB" w:rsidR="224406AB">
              <w:rPr>
                <w:rFonts w:ascii="Times New Roman" w:hAnsi="Times New Roman" w:eastAsia="Times New Roman" w:cs="Times New Roman"/>
                <w:color w:val="000000" w:themeColor="text1" w:themeTint="FF" w:themeShade="FF"/>
                <w:sz w:val="24"/>
                <w:szCs w:val="24"/>
              </w:rPr>
              <w:t xml:space="preserve">  </w:t>
            </w:r>
            <w:r>
              <w:br/>
            </w:r>
            <w:r w:rsidRPr="224406AB" w:rsidR="224406AB">
              <w:rPr>
                <w:rFonts w:ascii="Times New Roman" w:hAnsi="Times New Roman" w:eastAsia="Times New Roman" w:cs="Times New Roman"/>
                <w:color w:val="000000" w:themeColor="text1" w:themeTint="FF" w:themeShade="FF"/>
                <w:sz w:val="24"/>
                <w:szCs w:val="24"/>
              </w:rPr>
              <w:t>N = 36</w:t>
            </w:r>
            <w:r w:rsidRPr="224406AB" w:rsidR="224406AB">
              <w:rPr>
                <w:rFonts w:ascii="Times New Roman" w:hAnsi="Times New Roman" w:eastAsia="Times New Roman" w:cs="Times New Roman"/>
                <w:color w:val="000000" w:themeColor="text1" w:themeTint="FF" w:themeShade="FF"/>
                <w:sz w:val="24"/>
                <w:szCs w:val="24"/>
                <w:vertAlign w:val="superscript"/>
              </w:rPr>
              <w:t>1</w:t>
            </w:r>
          </w:p>
        </w:tc>
        <w:tc>
          <w:tcPr>
            <w:tcW w:w="1590" w:type="dxa"/>
            <w:tcBorders>
              <w:top w:val="single" w:color="000000" w:themeColor="text1" w:sz="8"/>
              <w:left w:val="nil"/>
              <w:bottom w:val="single" w:color="000000" w:themeColor="text1" w:sz="8"/>
              <w:right w:val="nil"/>
            </w:tcBorders>
            <w:shd w:val="clear" w:color="auto" w:fill="FFFFFF" w:themeFill="background1"/>
            <w:tcMar/>
            <w:vAlign w:val="center"/>
          </w:tcPr>
          <w:p w:rsidR="224406AB" w:rsidP="224406AB" w:rsidRDefault="224406AB" w14:paraId="1294CF3B" w14:textId="0DDA01CC">
            <w:pPr>
              <w:spacing w:before="0" w:beforeAutospacing="off" w:after="0" w:afterAutospacing="off"/>
              <w:ind w:left="100" w:right="100"/>
              <w:jc w:val="center"/>
            </w:pPr>
            <w:r w:rsidRPr="224406AB" w:rsidR="224406AB">
              <w:rPr>
                <w:rFonts w:ascii="Times New Roman" w:hAnsi="Times New Roman" w:eastAsia="Times New Roman" w:cs="Times New Roman"/>
                <w:b w:val="1"/>
                <w:bCs w:val="1"/>
                <w:color w:val="000000" w:themeColor="text1" w:themeTint="FF" w:themeShade="FF"/>
                <w:sz w:val="24"/>
                <w:szCs w:val="24"/>
              </w:rPr>
              <w:t>Overall</w:t>
            </w:r>
            <w:r w:rsidRPr="224406AB" w:rsidR="224406AB">
              <w:rPr>
                <w:rFonts w:ascii="Times New Roman" w:hAnsi="Times New Roman" w:eastAsia="Times New Roman" w:cs="Times New Roman"/>
                <w:color w:val="000000" w:themeColor="text1" w:themeTint="FF" w:themeShade="FF"/>
                <w:sz w:val="24"/>
                <w:szCs w:val="24"/>
              </w:rPr>
              <w:t xml:space="preserve">  </w:t>
            </w:r>
            <w:r>
              <w:br/>
            </w:r>
            <w:r w:rsidRPr="224406AB" w:rsidR="224406AB">
              <w:rPr>
                <w:rFonts w:ascii="Times New Roman" w:hAnsi="Times New Roman" w:eastAsia="Times New Roman" w:cs="Times New Roman"/>
                <w:color w:val="000000" w:themeColor="text1" w:themeTint="FF" w:themeShade="FF"/>
                <w:sz w:val="24"/>
                <w:szCs w:val="24"/>
              </w:rPr>
              <w:t>N = 4</w:t>
            </w:r>
            <w:r w:rsidRPr="224406AB" w:rsidR="3B184716">
              <w:rPr>
                <w:rFonts w:ascii="Times New Roman" w:hAnsi="Times New Roman" w:eastAsia="Times New Roman" w:cs="Times New Roman"/>
                <w:color w:val="000000" w:themeColor="text1" w:themeTint="FF" w:themeShade="FF"/>
                <w:sz w:val="24"/>
                <w:szCs w:val="24"/>
              </w:rPr>
              <w:t>93</w:t>
            </w:r>
            <w:r w:rsidRPr="224406AB" w:rsidR="224406AB">
              <w:rPr>
                <w:rFonts w:ascii="Times New Roman" w:hAnsi="Times New Roman" w:eastAsia="Times New Roman" w:cs="Times New Roman"/>
                <w:color w:val="000000" w:themeColor="text1" w:themeTint="FF" w:themeShade="FF"/>
                <w:sz w:val="24"/>
                <w:szCs w:val="24"/>
                <w:vertAlign w:val="superscript"/>
              </w:rPr>
              <w:t>1</w:t>
            </w:r>
          </w:p>
        </w:tc>
      </w:tr>
      <w:tr w:rsidR="224406AB" w:rsidTr="224406AB" w14:paraId="6C5185FA">
        <w:trPr>
          <w:trHeight w:val="300"/>
        </w:trPr>
        <w:tc>
          <w:tcPr>
            <w:tcW w:w="3345" w:type="dxa"/>
            <w:tcBorders>
              <w:top w:val="single" w:color="000000" w:themeColor="text1" w:sz="8"/>
              <w:left w:val="nil"/>
              <w:bottom w:val="nil"/>
              <w:right w:val="nil"/>
            </w:tcBorders>
            <w:shd w:val="clear" w:color="auto" w:fill="FFFFFF" w:themeFill="background1"/>
            <w:tcMar/>
            <w:vAlign w:val="top"/>
          </w:tcPr>
          <w:p w:rsidR="224406AB" w:rsidP="224406AB" w:rsidRDefault="224406AB" w14:paraId="5B542E65" w14:textId="64AF45B0">
            <w:pPr>
              <w:spacing w:before="0" w:beforeAutospacing="off" w:after="0" w:afterAutospacing="off"/>
              <w:ind w:left="100" w:right="100"/>
            </w:pPr>
            <w:r w:rsidRPr="224406AB" w:rsidR="224406AB">
              <w:rPr>
                <w:rFonts w:ascii="Times New Roman" w:hAnsi="Times New Roman" w:eastAsia="Times New Roman" w:cs="Times New Roman"/>
                <w:color w:val="000000" w:themeColor="text1" w:themeTint="FF" w:themeShade="FF"/>
                <w:sz w:val="24"/>
                <w:szCs w:val="24"/>
              </w:rPr>
              <w:t>Age</w:t>
            </w:r>
          </w:p>
        </w:tc>
        <w:tc>
          <w:tcPr>
            <w:tcW w:w="2550" w:type="dxa"/>
            <w:tcBorders>
              <w:top w:val="single" w:color="000000" w:themeColor="text1" w:sz="8"/>
              <w:left w:val="nil"/>
              <w:bottom w:val="nil"/>
              <w:right w:val="nil"/>
            </w:tcBorders>
            <w:shd w:val="clear" w:color="auto" w:fill="FFFFFF" w:themeFill="background1"/>
            <w:tcMar/>
            <w:vAlign w:val="top"/>
          </w:tcPr>
          <w:p w:rsidR="224406AB" w:rsidP="224406AB" w:rsidRDefault="224406AB" w14:paraId="302D1502" w14:textId="4DAC0DE3">
            <w:pPr>
              <w:spacing w:before="0" w:beforeAutospacing="off" w:after="0" w:afterAutospacing="off"/>
              <w:ind w:left="100" w:right="100"/>
              <w:jc w:val="center"/>
            </w:pPr>
            <w:r w:rsidRPr="224406AB" w:rsidR="224406AB">
              <w:rPr>
                <w:rFonts w:ascii="Times New Roman" w:hAnsi="Times New Roman" w:eastAsia="Times New Roman" w:cs="Times New Roman"/>
                <w:color w:val="000000" w:themeColor="text1" w:themeTint="FF" w:themeShade="FF"/>
                <w:sz w:val="24"/>
                <w:szCs w:val="24"/>
              </w:rPr>
              <w:t>43 (9)</w:t>
            </w:r>
          </w:p>
        </w:tc>
        <w:tc>
          <w:tcPr>
            <w:tcW w:w="2760" w:type="dxa"/>
            <w:tcBorders>
              <w:top w:val="single" w:color="000000" w:themeColor="text1" w:sz="8"/>
              <w:left w:val="nil"/>
              <w:bottom w:val="nil"/>
              <w:right w:val="nil"/>
            </w:tcBorders>
            <w:shd w:val="clear" w:color="auto" w:fill="FFFFFF" w:themeFill="background1"/>
            <w:tcMar/>
            <w:vAlign w:val="top"/>
          </w:tcPr>
          <w:p w:rsidR="224406AB" w:rsidP="224406AB" w:rsidRDefault="224406AB" w14:paraId="1AAD799B" w14:textId="5C387919">
            <w:pPr>
              <w:spacing w:before="0" w:beforeAutospacing="off" w:after="0" w:afterAutospacing="off"/>
              <w:ind w:left="100" w:right="100"/>
              <w:jc w:val="center"/>
            </w:pPr>
            <w:r w:rsidRPr="224406AB" w:rsidR="224406AB">
              <w:rPr>
                <w:rFonts w:ascii="Times New Roman" w:hAnsi="Times New Roman" w:eastAsia="Times New Roman" w:cs="Times New Roman"/>
                <w:color w:val="000000" w:themeColor="text1" w:themeTint="FF" w:themeShade="FF"/>
                <w:sz w:val="24"/>
                <w:szCs w:val="24"/>
              </w:rPr>
              <w:t>44 (10)</w:t>
            </w:r>
          </w:p>
        </w:tc>
        <w:tc>
          <w:tcPr>
            <w:tcW w:w="1590" w:type="dxa"/>
            <w:tcBorders>
              <w:top w:val="single" w:color="000000" w:themeColor="text1" w:sz="8"/>
              <w:left w:val="nil"/>
              <w:bottom w:val="nil"/>
              <w:right w:val="nil"/>
            </w:tcBorders>
            <w:shd w:val="clear" w:color="auto" w:fill="FFFFFF" w:themeFill="background1"/>
            <w:tcMar/>
            <w:vAlign w:val="top"/>
          </w:tcPr>
          <w:p w:rsidR="224406AB" w:rsidP="224406AB" w:rsidRDefault="224406AB" w14:paraId="6628542E" w14:textId="0E82494D">
            <w:pPr>
              <w:spacing w:before="0" w:beforeAutospacing="off" w:after="0" w:afterAutospacing="off"/>
              <w:ind w:left="100" w:right="100"/>
              <w:jc w:val="center"/>
            </w:pPr>
            <w:r w:rsidRPr="224406AB" w:rsidR="224406AB">
              <w:rPr>
                <w:rFonts w:ascii="Times New Roman" w:hAnsi="Times New Roman" w:eastAsia="Times New Roman" w:cs="Times New Roman"/>
                <w:color w:val="000000" w:themeColor="text1" w:themeTint="FF" w:themeShade="FF"/>
                <w:sz w:val="24"/>
                <w:szCs w:val="24"/>
              </w:rPr>
              <w:t>43 (9)</w:t>
            </w:r>
          </w:p>
        </w:tc>
      </w:tr>
      <w:tr w:rsidR="224406AB" w:rsidTr="224406AB" w14:paraId="43C747B2">
        <w:trPr>
          <w:trHeight w:val="300"/>
        </w:trPr>
        <w:tc>
          <w:tcPr>
            <w:tcW w:w="3345" w:type="dxa"/>
            <w:tcBorders>
              <w:top w:val="nil"/>
              <w:left w:val="nil"/>
              <w:bottom w:val="nil"/>
              <w:right w:val="nil"/>
            </w:tcBorders>
            <w:shd w:val="clear" w:color="auto" w:fill="FFFFFF" w:themeFill="background1"/>
            <w:tcMar/>
            <w:vAlign w:val="top"/>
          </w:tcPr>
          <w:p w:rsidR="224406AB" w:rsidP="224406AB" w:rsidRDefault="224406AB" w14:paraId="3C5AB520" w14:textId="73A3EDA7">
            <w:pPr>
              <w:spacing w:before="0" w:beforeAutospacing="off" w:after="0" w:afterAutospacing="off"/>
              <w:ind w:left="100" w:right="100"/>
            </w:pPr>
            <w:r w:rsidRPr="224406AB" w:rsidR="224406AB">
              <w:rPr>
                <w:rFonts w:ascii="Times New Roman" w:hAnsi="Times New Roman" w:eastAsia="Times New Roman" w:cs="Times New Roman"/>
                <w:color w:val="000000" w:themeColor="text1" w:themeTint="FF" w:themeShade="FF"/>
                <w:sz w:val="24"/>
                <w:szCs w:val="24"/>
              </w:rPr>
              <w:t>BMI</w:t>
            </w:r>
          </w:p>
        </w:tc>
        <w:tc>
          <w:tcPr>
            <w:tcW w:w="2550" w:type="dxa"/>
            <w:tcBorders>
              <w:top w:val="nil"/>
              <w:left w:val="nil"/>
              <w:bottom w:val="nil"/>
              <w:right w:val="nil"/>
            </w:tcBorders>
            <w:shd w:val="clear" w:color="auto" w:fill="FFFFFF" w:themeFill="background1"/>
            <w:tcMar/>
            <w:vAlign w:val="top"/>
          </w:tcPr>
          <w:p w:rsidR="224406AB" w:rsidP="224406AB" w:rsidRDefault="224406AB" w14:paraId="142A0557" w14:textId="3651E6FF">
            <w:pPr>
              <w:spacing w:before="0" w:beforeAutospacing="off" w:after="0" w:afterAutospacing="off"/>
              <w:ind w:left="100" w:right="100"/>
              <w:jc w:val="center"/>
            </w:pPr>
            <w:r w:rsidRPr="224406AB" w:rsidR="224406AB">
              <w:rPr>
                <w:rFonts w:ascii="Times New Roman" w:hAnsi="Times New Roman" w:eastAsia="Times New Roman" w:cs="Times New Roman"/>
                <w:color w:val="000000" w:themeColor="text1" w:themeTint="FF" w:themeShade="FF"/>
                <w:sz w:val="24"/>
                <w:szCs w:val="24"/>
              </w:rPr>
              <w:t>25.4 (4.5)</w:t>
            </w:r>
          </w:p>
        </w:tc>
        <w:tc>
          <w:tcPr>
            <w:tcW w:w="2760" w:type="dxa"/>
            <w:tcBorders>
              <w:top w:val="nil"/>
              <w:left w:val="nil"/>
              <w:bottom w:val="nil"/>
              <w:right w:val="nil"/>
            </w:tcBorders>
            <w:shd w:val="clear" w:color="auto" w:fill="FFFFFF" w:themeFill="background1"/>
            <w:tcMar/>
            <w:vAlign w:val="top"/>
          </w:tcPr>
          <w:p w:rsidR="224406AB" w:rsidP="224406AB" w:rsidRDefault="224406AB" w14:paraId="1E53453C" w14:textId="1C3B4EDB">
            <w:pPr>
              <w:spacing w:before="0" w:beforeAutospacing="off" w:after="0" w:afterAutospacing="off"/>
              <w:ind w:left="100" w:right="100"/>
              <w:jc w:val="center"/>
            </w:pPr>
            <w:r w:rsidRPr="224406AB" w:rsidR="224406AB">
              <w:rPr>
                <w:rFonts w:ascii="Times New Roman" w:hAnsi="Times New Roman" w:eastAsia="Times New Roman" w:cs="Times New Roman"/>
                <w:color w:val="000000" w:themeColor="text1" w:themeTint="FF" w:themeShade="FF"/>
                <w:sz w:val="24"/>
                <w:szCs w:val="24"/>
              </w:rPr>
              <w:t>23.6 (3.4)</w:t>
            </w:r>
          </w:p>
        </w:tc>
        <w:tc>
          <w:tcPr>
            <w:tcW w:w="1590" w:type="dxa"/>
            <w:tcBorders>
              <w:top w:val="nil"/>
              <w:left w:val="nil"/>
              <w:bottom w:val="nil"/>
              <w:right w:val="nil"/>
            </w:tcBorders>
            <w:shd w:val="clear" w:color="auto" w:fill="FFFFFF" w:themeFill="background1"/>
            <w:tcMar/>
            <w:vAlign w:val="top"/>
          </w:tcPr>
          <w:p w:rsidR="224406AB" w:rsidP="224406AB" w:rsidRDefault="224406AB" w14:paraId="7B250047" w14:textId="0F66856C">
            <w:pPr>
              <w:spacing w:before="0" w:beforeAutospacing="off" w:after="0" w:afterAutospacing="off"/>
              <w:ind w:left="100" w:right="100"/>
              <w:jc w:val="center"/>
            </w:pPr>
            <w:r w:rsidRPr="224406AB" w:rsidR="224406AB">
              <w:rPr>
                <w:rFonts w:ascii="Times New Roman" w:hAnsi="Times New Roman" w:eastAsia="Times New Roman" w:cs="Times New Roman"/>
                <w:color w:val="000000" w:themeColor="text1" w:themeTint="FF" w:themeShade="FF"/>
                <w:sz w:val="24"/>
                <w:szCs w:val="24"/>
              </w:rPr>
              <w:t>25.3 (4.4)</w:t>
            </w:r>
          </w:p>
        </w:tc>
      </w:tr>
      <w:tr w:rsidR="224406AB" w:rsidTr="224406AB" w14:paraId="7B4DC143">
        <w:trPr>
          <w:trHeight w:val="300"/>
        </w:trPr>
        <w:tc>
          <w:tcPr>
            <w:tcW w:w="3345" w:type="dxa"/>
            <w:tcBorders>
              <w:top w:val="nil"/>
              <w:left w:val="nil"/>
              <w:bottom w:val="nil"/>
              <w:right w:val="nil"/>
            </w:tcBorders>
            <w:shd w:val="clear" w:color="auto" w:fill="FFFFFF" w:themeFill="background1"/>
            <w:tcMar/>
            <w:vAlign w:val="top"/>
          </w:tcPr>
          <w:p w:rsidR="0DA53C77" w:rsidP="224406AB" w:rsidRDefault="0DA53C77" w14:paraId="57BAB52E" w14:textId="109355A4">
            <w:pPr>
              <w:spacing w:before="0" w:beforeAutospacing="off" w:after="0" w:afterAutospacing="off"/>
              <w:ind w:left="300" w:right="100"/>
              <w:rPr>
                <w:rFonts w:ascii="Times New Roman" w:hAnsi="Times New Roman" w:eastAsia="Times New Roman" w:cs="Times New Roman"/>
                <w:color w:val="000000" w:themeColor="text1" w:themeTint="FF" w:themeShade="FF"/>
                <w:sz w:val="24"/>
                <w:szCs w:val="24"/>
              </w:rPr>
            </w:pPr>
            <w:r w:rsidRPr="224406AB" w:rsidR="0DA53C77">
              <w:rPr>
                <w:rFonts w:ascii="Times New Roman" w:hAnsi="Times New Roman" w:eastAsia="Times New Roman" w:cs="Times New Roman"/>
                <w:color w:val="000000" w:themeColor="text1" w:themeTint="FF" w:themeShade="FF"/>
                <w:sz w:val="24"/>
                <w:szCs w:val="24"/>
              </w:rPr>
              <w:t>(Missing)</w:t>
            </w:r>
          </w:p>
        </w:tc>
        <w:tc>
          <w:tcPr>
            <w:tcW w:w="2550" w:type="dxa"/>
            <w:tcBorders>
              <w:top w:val="nil"/>
              <w:left w:val="nil"/>
              <w:bottom w:val="nil"/>
              <w:right w:val="nil"/>
            </w:tcBorders>
            <w:shd w:val="clear" w:color="auto" w:fill="FFFFFF" w:themeFill="background1"/>
            <w:tcMar/>
            <w:vAlign w:val="top"/>
          </w:tcPr>
          <w:p w:rsidR="0DA53C77" w:rsidP="224406AB" w:rsidRDefault="0DA53C77" w14:paraId="488F09FB" w14:textId="073C8321">
            <w:pPr>
              <w:pStyle w:val="Normal"/>
              <w:bidi w:val="0"/>
              <w:jc w:val="center"/>
              <w:rPr>
                <w:rFonts w:ascii="Times New Roman" w:hAnsi="Times New Roman" w:eastAsia="Times New Roman" w:cs="Times New Roman"/>
                <w:color w:val="000000" w:themeColor="text1" w:themeTint="FF" w:themeShade="FF"/>
                <w:sz w:val="24"/>
                <w:szCs w:val="24"/>
              </w:rPr>
            </w:pPr>
            <w:r w:rsidRPr="224406AB" w:rsidR="0DA53C77">
              <w:rPr>
                <w:rFonts w:ascii="Times New Roman" w:hAnsi="Times New Roman" w:eastAsia="Times New Roman" w:cs="Times New Roman"/>
                <w:color w:val="000000" w:themeColor="text1" w:themeTint="FF" w:themeShade="FF"/>
                <w:sz w:val="24"/>
                <w:szCs w:val="24"/>
              </w:rPr>
              <w:t>5</w:t>
            </w:r>
          </w:p>
        </w:tc>
        <w:tc>
          <w:tcPr>
            <w:tcW w:w="2760" w:type="dxa"/>
            <w:tcBorders>
              <w:top w:val="nil"/>
              <w:left w:val="nil"/>
              <w:bottom w:val="nil"/>
              <w:right w:val="nil"/>
            </w:tcBorders>
            <w:shd w:val="clear" w:color="auto" w:fill="FFFFFF" w:themeFill="background1"/>
            <w:tcMar/>
            <w:vAlign w:val="top"/>
          </w:tcPr>
          <w:p w:rsidR="0DA53C77" w:rsidP="224406AB" w:rsidRDefault="0DA53C77" w14:paraId="0AD9774D" w14:textId="2E766C2F">
            <w:pPr>
              <w:pStyle w:val="Normal"/>
              <w:bidi w:val="0"/>
              <w:jc w:val="center"/>
              <w:rPr>
                <w:rFonts w:ascii="Times New Roman" w:hAnsi="Times New Roman" w:eastAsia="Times New Roman" w:cs="Times New Roman"/>
                <w:color w:val="000000" w:themeColor="text1" w:themeTint="FF" w:themeShade="FF"/>
                <w:sz w:val="24"/>
                <w:szCs w:val="24"/>
              </w:rPr>
            </w:pPr>
            <w:r w:rsidRPr="224406AB" w:rsidR="0DA53C77">
              <w:rPr>
                <w:rFonts w:ascii="Times New Roman" w:hAnsi="Times New Roman" w:eastAsia="Times New Roman" w:cs="Times New Roman"/>
                <w:color w:val="000000" w:themeColor="text1" w:themeTint="FF" w:themeShade="FF"/>
                <w:sz w:val="24"/>
                <w:szCs w:val="24"/>
              </w:rPr>
              <w:t>0</w:t>
            </w:r>
          </w:p>
        </w:tc>
        <w:tc>
          <w:tcPr>
            <w:tcW w:w="1590" w:type="dxa"/>
            <w:tcBorders>
              <w:top w:val="nil"/>
              <w:left w:val="nil"/>
              <w:bottom w:val="nil"/>
              <w:right w:val="nil"/>
            </w:tcBorders>
            <w:shd w:val="clear" w:color="auto" w:fill="FFFFFF" w:themeFill="background1"/>
            <w:tcMar/>
            <w:vAlign w:val="top"/>
          </w:tcPr>
          <w:p w:rsidR="0DA53C77" w:rsidP="224406AB" w:rsidRDefault="0DA53C77" w14:paraId="7F737EA6" w14:textId="0EA3DA30">
            <w:pPr>
              <w:pStyle w:val="Normal"/>
              <w:bidi w:val="0"/>
              <w:jc w:val="center"/>
              <w:rPr>
                <w:rFonts w:ascii="Times New Roman" w:hAnsi="Times New Roman" w:eastAsia="Times New Roman" w:cs="Times New Roman"/>
                <w:color w:val="000000" w:themeColor="text1" w:themeTint="FF" w:themeShade="FF"/>
                <w:sz w:val="24"/>
                <w:szCs w:val="24"/>
              </w:rPr>
            </w:pPr>
            <w:r w:rsidRPr="224406AB" w:rsidR="0DA53C77">
              <w:rPr>
                <w:rFonts w:ascii="Times New Roman" w:hAnsi="Times New Roman" w:eastAsia="Times New Roman" w:cs="Times New Roman"/>
                <w:color w:val="000000" w:themeColor="text1" w:themeTint="FF" w:themeShade="FF"/>
                <w:sz w:val="24"/>
                <w:szCs w:val="24"/>
              </w:rPr>
              <w:t>5</w:t>
            </w:r>
          </w:p>
        </w:tc>
      </w:tr>
      <w:tr w:rsidR="224406AB" w:rsidTr="224406AB" w14:paraId="107F5F8E">
        <w:trPr>
          <w:trHeight w:val="300"/>
        </w:trPr>
        <w:tc>
          <w:tcPr>
            <w:tcW w:w="3345" w:type="dxa"/>
            <w:tcBorders>
              <w:top w:val="nil"/>
              <w:left w:val="nil"/>
              <w:bottom w:val="nil"/>
              <w:right w:val="nil"/>
            </w:tcBorders>
            <w:shd w:val="clear" w:color="auto" w:fill="FFFFFF" w:themeFill="background1"/>
            <w:tcMar/>
            <w:vAlign w:val="top"/>
          </w:tcPr>
          <w:p w:rsidR="224406AB" w:rsidP="224406AB" w:rsidRDefault="224406AB" w14:paraId="7AE6AAEE" w14:textId="2DBDF910">
            <w:pPr>
              <w:spacing w:before="0" w:beforeAutospacing="off" w:after="0" w:afterAutospacing="off"/>
              <w:ind w:left="100" w:right="100"/>
            </w:pPr>
            <w:r w:rsidRPr="224406AB" w:rsidR="224406AB">
              <w:rPr>
                <w:rFonts w:ascii="Times New Roman" w:hAnsi="Times New Roman" w:eastAsia="Times New Roman" w:cs="Times New Roman"/>
                <w:color w:val="000000" w:themeColor="text1" w:themeTint="FF" w:themeShade="FF"/>
                <w:sz w:val="24"/>
                <w:szCs w:val="24"/>
              </w:rPr>
              <w:t>Smoking Status</w:t>
            </w:r>
          </w:p>
        </w:tc>
        <w:tc>
          <w:tcPr>
            <w:tcW w:w="2550" w:type="dxa"/>
            <w:tcBorders>
              <w:top w:val="nil"/>
              <w:left w:val="nil"/>
              <w:bottom w:val="nil"/>
              <w:right w:val="nil"/>
            </w:tcBorders>
            <w:shd w:val="clear" w:color="auto" w:fill="FFFFFF" w:themeFill="background1"/>
            <w:tcMar/>
            <w:vAlign w:val="top"/>
          </w:tcPr>
          <w:p w:rsidR="224406AB" w:rsidP="224406AB" w:rsidRDefault="224406AB" w14:paraId="0F7122CE" w14:textId="7A8C390C">
            <w:pPr>
              <w:spacing w:before="0" w:beforeAutospacing="off" w:after="0" w:afterAutospacing="off"/>
              <w:ind w:left="100" w:right="100"/>
              <w:jc w:val="center"/>
            </w:pPr>
            <w:r w:rsidRPr="224406AB" w:rsidR="224406AB">
              <w:rPr>
                <w:rFonts w:ascii="Times New Roman" w:hAnsi="Times New Roman" w:eastAsia="Times New Roman" w:cs="Times New Roman"/>
                <w:color w:val="000000" w:themeColor="text1" w:themeTint="FF" w:themeShade="FF"/>
                <w:sz w:val="24"/>
                <w:szCs w:val="24"/>
              </w:rPr>
              <w:t xml:space="preserve"> </w:t>
            </w:r>
          </w:p>
        </w:tc>
        <w:tc>
          <w:tcPr>
            <w:tcW w:w="2760" w:type="dxa"/>
            <w:tcBorders>
              <w:top w:val="nil"/>
              <w:left w:val="nil"/>
              <w:bottom w:val="nil"/>
              <w:right w:val="nil"/>
            </w:tcBorders>
            <w:shd w:val="clear" w:color="auto" w:fill="FFFFFF" w:themeFill="background1"/>
            <w:tcMar/>
            <w:vAlign w:val="top"/>
          </w:tcPr>
          <w:p w:rsidR="224406AB" w:rsidP="224406AB" w:rsidRDefault="224406AB" w14:paraId="0504AF6B" w14:textId="557D8430">
            <w:pPr>
              <w:spacing w:before="0" w:beforeAutospacing="off" w:after="0" w:afterAutospacing="off"/>
              <w:ind w:left="100" w:right="100"/>
              <w:jc w:val="center"/>
            </w:pPr>
            <w:r w:rsidRPr="224406AB" w:rsidR="224406AB">
              <w:rPr>
                <w:rFonts w:ascii="Times New Roman" w:hAnsi="Times New Roman" w:eastAsia="Times New Roman" w:cs="Times New Roman"/>
                <w:color w:val="000000" w:themeColor="text1" w:themeTint="FF" w:themeShade="FF"/>
                <w:sz w:val="24"/>
                <w:szCs w:val="24"/>
              </w:rPr>
              <w:t xml:space="preserve"> </w:t>
            </w:r>
          </w:p>
        </w:tc>
        <w:tc>
          <w:tcPr>
            <w:tcW w:w="1590" w:type="dxa"/>
            <w:tcBorders>
              <w:top w:val="nil"/>
              <w:left w:val="nil"/>
              <w:bottom w:val="nil"/>
              <w:right w:val="nil"/>
            </w:tcBorders>
            <w:shd w:val="clear" w:color="auto" w:fill="FFFFFF" w:themeFill="background1"/>
            <w:tcMar/>
            <w:vAlign w:val="top"/>
          </w:tcPr>
          <w:p w:rsidR="224406AB" w:rsidP="224406AB" w:rsidRDefault="224406AB" w14:paraId="5ADDF95D" w14:textId="08A231AF">
            <w:pPr>
              <w:spacing w:before="0" w:beforeAutospacing="off" w:after="0" w:afterAutospacing="off"/>
              <w:ind w:left="100" w:right="100"/>
              <w:jc w:val="center"/>
            </w:pPr>
            <w:r w:rsidRPr="224406AB" w:rsidR="224406AB">
              <w:rPr>
                <w:rFonts w:ascii="Times New Roman" w:hAnsi="Times New Roman" w:eastAsia="Times New Roman" w:cs="Times New Roman"/>
                <w:color w:val="000000" w:themeColor="text1" w:themeTint="FF" w:themeShade="FF"/>
                <w:sz w:val="24"/>
                <w:szCs w:val="24"/>
              </w:rPr>
              <w:t xml:space="preserve"> </w:t>
            </w:r>
          </w:p>
        </w:tc>
      </w:tr>
      <w:tr w:rsidR="224406AB" w:rsidTr="224406AB" w14:paraId="7976C76A">
        <w:trPr>
          <w:trHeight w:val="300"/>
        </w:trPr>
        <w:tc>
          <w:tcPr>
            <w:tcW w:w="3345" w:type="dxa"/>
            <w:tcBorders>
              <w:top w:val="nil"/>
              <w:left w:val="nil"/>
              <w:bottom w:val="nil"/>
              <w:right w:val="nil"/>
            </w:tcBorders>
            <w:shd w:val="clear" w:color="auto" w:fill="FFFFFF" w:themeFill="background1"/>
            <w:tcMar/>
            <w:vAlign w:val="top"/>
          </w:tcPr>
          <w:p w:rsidR="224406AB" w:rsidP="224406AB" w:rsidRDefault="224406AB" w14:paraId="1EDE8313" w14:textId="3B622EF2">
            <w:pPr>
              <w:spacing w:before="0" w:beforeAutospacing="off" w:after="0" w:afterAutospacing="off"/>
              <w:ind w:left="300" w:right="100"/>
            </w:pPr>
            <w:r w:rsidRPr="224406AB" w:rsidR="224406AB">
              <w:rPr>
                <w:rFonts w:ascii="Times New Roman" w:hAnsi="Times New Roman" w:eastAsia="Times New Roman" w:cs="Times New Roman"/>
                <w:color w:val="000000" w:themeColor="text1" w:themeTint="FF" w:themeShade="FF"/>
                <w:sz w:val="24"/>
                <w:szCs w:val="24"/>
              </w:rPr>
              <w:t>Never Smoked</w:t>
            </w:r>
          </w:p>
        </w:tc>
        <w:tc>
          <w:tcPr>
            <w:tcW w:w="2550" w:type="dxa"/>
            <w:tcBorders>
              <w:top w:val="nil"/>
              <w:left w:val="nil"/>
              <w:bottom w:val="nil"/>
              <w:right w:val="nil"/>
            </w:tcBorders>
            <w:shd w:val="clear" w:color="auto" w:fill="FFFFFF" w:themeFill="background1"/>
            <w:tcMar/>
            <w:vAlign w:val="top"/>
          </w:tcPr>
          <w:p w:rsidR="224406AB" w:rsidP="224406AB" w:rsidRDefault="224406AB" w14:paraId="1DAADD37" w14:textId="6E853255">
            <w:pPr>
              <w:spacing w:before="0" w:beforeAutospacing="off" w:after="0" w:afterAutospacing="off"/>
              <w:ind w:left="100" w:right="100"/>
              <w:jc w:val="center"/>
            </w:pPr>
            <w:r w:rsidRPr="224406AB" w:rsidR="224406AB">
              <w:rPr>
                <w:rFonts w:ascii="Times New Roman" w:hAnsi="Times New Roman" w:eastAsia="Times New Roman" w:cs="Times New Roman"/>
                <w:color w:val="000000" w:themeColor="text1" w:themeTint="FF" w:themeShade="FF"/>
                <w:sz w:val="24"/>
                <w:szCs w:val="24"/>
              </w:rPr>
              <w:t>139 (31%)</w:t>
            </w:r>
          </w:p>
        </w:tc>
        <w:tc>
          <w:tcPr>
            <w:tcW w:w="2760" w:type="dxa"/>
            <w:tcBorders>
              <w:top w:val="nil"/>
              <w:left w:val="nil"/>
              <w:bottom w:val="nil"/>
              <w:right w:val="nil"/>
            </w:tcBorders>
            <w:shd w:val="clear" w:color="auto" w:fill="FFFFFF" w:themeFill="background1"/>
            <w:tcMar/>
            <w:vAlign w:val="top"/>
          </w:tcPr>
          <w:p w:rsidR="224406AB" w:rsidP="224406AB" w:rsidRDefault="224406AB" w14:paraId="1B3066F1" w14:textId="5ACFE65B">
            <w:pPr>
              <w:spacing w:before="0" w:beforeAutospacing="off" w:after="0" w:afterAutospacing="off"/>
              <w:ind w:left="100" w:right="100"/>
              <w:jc w:val="center"/>
            </w:pPr>
            <w:r w:rsidRPr="224406AB" w:rsidR="224406AB">
              <w:rPr>
                <w:rFonts w:ascii="Times New Roman" w:hAnsi="Times New Roman" w:eastAsia="Times New Roman" w:cs="Times New Roman"/>
                <w:color w:val="000000" w:themeColor="text1" w:themeTint="FF" w:themeShade="FF"/>
                <w:sz w:val="24"/>
                <w:szCs w:val="24"/>
              </w:rPr>
              <w:t>0 (0%)</w:t>
            </w:r>
          </w:p>
        </w:tc>
        <w:tc>
          <w:tcPr>
            <w:tcW w:w="1590" w:type="dxa"/>
            <w:tcBorders>
              <w:top w:val="nil"/>
              <w:left w:val="nil"/>
              <w:bottom w:val="nil"/>
              <w:right w:val="nil"/>
            </w:tcBorders>
            <w:shd w:val="clear" w:color="auto" w:fill="FFFFFF" w:themeFill="background1"/>
            <w:tcMar/>
            <w:vAlign w:val="top"/>
          </w:tcPr>
          <w:p w:rsidR="224406AB" w:rsidP="224406AB" w:rsidRDefault="224406AB" w14:paraId="7C59B19E" w14:textId="178A669F">
            <w:pPr>
              <w:spacing w:before="0" w:beforeAutospacing="off" w:after="0" w:afterAutospacing="off"/>
              <w:ind w:left="100" w:right="100"/>
              <w:jc w:val="center"/>
            </w:pPr>
            <w:r w:rsidRPr="224406AB" w:rsidR="224406AB">
              <w:rPr>
                <w:rFonts w:ascii="Times New Roman" w:hAnsi="Times New Roman" w:eastAsia="Times New Roman" w:cs="Times New Roman"/>
                <w:color w:val="000000" w:themeColor="text1" w:themeTint="FF" w:themeShade="FF"/>
                <w:sz w:val="24"/>
                <w:szCs w:val="24"/>
              </w:rPr>
              <w:t>139 (28%)</w:t>
            </w:r>
          </w:p>
        </w:tc>
      </w:tr>
      <w:tr w:rsidR="224406AB" w:rsidTr="224406AB" w14:paraId="091D3AC1">
        <w:trPr>
          <w:trHeight w:val="300"/>
        </w:trPr>
        <w:tc>
          <w:tcPr>
            <w:tcW w:w="3345" w:type="dxa"/>
            <w:tcBorders>
              <w:top w:val="nil"/>
              <w:left w:val="nil"/>
              <w:bottom w:val="nil"/>
              <w:right w:val="nil"/>
            </w:tcBorders>
            <w:shd w:val="clear" w:color="auto" w:fill="FFFFFF" w:themeFill="background1"/>
            <w:tcMar/>
            <w:vAlign w:val="top"/>
          </w:tcPr>
          <w:p w:rsidR="224406AB" w:rsidP="224406AB" w:rsidRDefault="224406AB" w14:paraId="61631218" w14:textId="08971EAF">
            <w:pPr>
              <w:spacing w:before="0" w:beforeAutospacing="off" w:after="0" w:afterAutospacing="off"/>
              <w:ind w:left="300" w:right="100"/>
            </w:pPr>
            <w:r w:rsidRPr="224406AB" w:rsidR="224406AB">
              <w:rPr>
                <w:rFonts w:ascii="Times New Roman" w:hAnsi="Times New Roman" w:eastAsia="Times New Roman" w:cs="Times New Roman"/>
                <w:color w:val="000000" w:themeColor="text1" w:themeTint="FF" w:themeShade="FF"/>
                <w:sz w:val="24"/>
                <w:szCs w:val="24"/>
              </w:rPr>
              <w:t>Former Smoker</w:t>
            </w:r>
          </w:p>
        </w:tc>
        <w:tc>
          <w:tcPr>
            <w:tcW w:w="2550" w:type="dxa"/>
            <w:tcBorders>
              <w:top w:val="nil"/>
              <w:left w:val="nil"/>
              <w:bottom w:val="nil"/>
              <w:right w:val="nil"/>
            </w:tcBorders>
            <w:shd w:val="clear" w:color="auto" w:fill="FFFFFF" w:themeFill="background1"/>
            <w:tcMar/>
            <w:vAlign w:val="top"/>
          </w:tcPr>
          <w:p w:rsidR="224406AB" w:rsidP="224406AB" w:rsidRDefault="224406AB" w14:paraId="5917F298" w14:textId="7C2A0486">
            <w:pPr>
              <w:spacing w:before="0" w:beforeAutospacing="off" w:after="0" w:afterAutospacing="off"/>
              <w:ind w:left="100" w:right="100"/>
              <w:jc w:val="center"/>
            </w:pPr>
            <w:r w:rsidRPr="224406AB" w:rsidR="224406AB">
              <w:rPr>
                <w:rFonts w:ascii="Times New Roman" w:hAnsi="Times New Roman" w:eastAsia="Times New Roman" w:cs="Times New Roman"/>
                <w:color w:val="000000" w:themeColor="text1" w:themeTint="FF" w:themeShade="FF"/>
                <w:sz w:val="24"/>
                <w:szCs w:val="24"/>
              </w:rPr>
              <w:t>154 (34%)</w:t>
            </w:r>
          </w:p>
        </w:tc>
        <w:tc>
          <w:tcPr>
            <w:tcW w:w="2760" w:type="dxa"/>
            <w:tcBorders>
              <w:top w:val="nil"/>
              <w:left w:val="nil"/>
              <w:bottom w:val="nil"/>
              <w:right w:val="nil"/>
            </w:tcBorders>
            <w:shd w:val="clear" w:color="auto" w:fill="FFFFFF" w:themeFill="background1"/>
            <w:tcMar/>
            <w:vAlign w:val="top"/>
          </w:tcPr>
          <w:p w:rsidR="224406AB" w:rsidP="224406AB" w:rsidRDefault="224406AB" w14:paraId="1FCF255B" w14:textId="6F915C23">
            <w:pPr>
              <w:spacing w:before="0" w:beforeAutospacing="off" w:after="0" w:afterAutospacing="off"/>
              <w:ind w:left="100" w:right="100"/>
              <w:jc w:val="center"/>
            </w:pPr>
            <w:r w:rsidRPr="224406AB" w:rsidR="224406AB">
              <w:rPr>
                <w:rFonts w:ascii="Times New Roman" w:hAnsi="Times New Roman" w:eastAsia="Times New Roman" w:cs="Times New Roman"/>
                <w:color w:val="000000" w:themeColor="text1" w:themeTint="FF" w:themeShade="FF"/>
                <w:sz w:val="24"/>
                <w:szCs w:val="24"/>
              </w:rPr>
              <w:t>9 (25%)</w:t>
            </w:r>
          </w:p>
        </w:tc>
        <w:tc>
          <w:tcPr>
            <w:tcW w:w="1590" w:type="dxa"/>
            <w:tcBorders>
              <w:top w:val="nil"/>
              <w:left w:val="nil"/>
              <w:bottom w:val="nil"/>
              <w:right w:val="nil"/>
            </w:tcBorders>
            <w:shd w:val="clear" w:color="auto" w:fill="FFFFFF" w:themeFill="background1"/>
            <w:tcMar/>
            <w:vAlign w:val="top"/>
          </w:tcPr>
          <w:p w:rsidR="224406AB" w:rsidP="224406AB" w:rsidRDefault="224406AB" w14:paraId="1D124407" w14:textId="6EA7679B">
            <w:pPr>
              <w:spacing w:before="0" w:beforeAutospacing="off" w:after="0" w:afterAutospacing="off"/>
              <w:ind w:left="100" w:right="100"/>
              <w:jc w:val="center"/>
            </w:pPr>
            <w:r w:rsidRPr="224406AB" w:rsidR="224406AB">
              <w:rPr>
                <w:rFonts w:ascii="Times New Roman" w:hAnsi="Times New Roman" w:eastAsia="Times New Roman" w:cs="Times New Roman"/>
                <w:color w:val="000000" w:themeColor="text1" w:themeTint="FF" w:themeShade="FF"/>
                <w:sz w:val="24"/>
                <w:szCs w:val="24"/>
              </w:rPr>
              <w:t>163 (33%)</w:t>
            </w:r>
          </w:p>
        </w:tc>
      </w:tr>
      <w:tr w:rsidR="224406AB" w:rsidTr="224406AB" w14:paraId="4182AC6B">
        <w:trPr>
          <w:trHeight w:val="300"/>
        </w:trPr>
        <w:tc>
          <w:tcPr>
            <w:tcW w:w="3345" w:type="dxa"/>
            <w:tcBorders>
              <w:top w:val="nil"/>
              <w:left w:val="nil"/>
              <w:bottom w:val="nil"/>
              <w:right w:val="nil"/>
            </w:tcBorders>
            <w:shd w:val="clear" w:color="auto" w:fill="FFFFFF" w:themeFill="background1"/>
            <w:tcMar/>
            <w:vAlign w:val="top"/>
          </w:tcPr>
          <w:p w:rsidR="224406AB" w:rsidP="224406AB" w:rsidRDefault="224406AB" w14:paraId="7E906F1F" w14:textId="440B6463">
            <w:pPr>
              <w:spacing w:before="0" w:beforeAutospacing="off" w:after="0" w:afterAutospacing="off"/>
              <w:ind w:left="300" w:right="100"/>
            </w:pPr>
            <w:r w:rsidRPr="224406AB" w:rsidR="224406AB">
              <w:rPr>
                <w:rFonts w:ascii="Times New Roman" w:hAnsi="Times New Roman" w:eastAsia="Times New Roman" w:cs="Times New Roman"/>
                <w:color w:val="000000" w:themeColor="text1" w:themeTint="FF" w:themeShade="FF"/>
                <w:sz w:val="24"/>
                <w:szCs w:val="24"/>
              </w:rPr>
              <w:t>Current Smoker</w:t>
            </w:r>
          </w:p>
        </w:tc>
        <w:tc>
          <w:tcPr>
            <w:tcW w:w="2550" w:type="dxa"/>
            <w:tcBorders>
              <w:top w:val="nil"/>
              <w:left w:val="nil"/>
              <w:bottom w:val="nil"/>
              <w:right w:val="nil"/>
            </w:tcBorders>
            <w:shd w:val="clear" w:color="auto" w:fill="FFFFFF" w:themeFill="background1"/>
            <w:tcMar/>
            <w:vAlign w:val="top"/>
          </w:tcPr>
          <w:p w:rsidR="224406AB" w:rsidP="224406AB" w:rsidRDefault="224406AB" w14:paraId="045DC0E2" w14:textId="6F2E9DC7">
            <w:pPr>
              <w:spacing w:before="0" w:beforeAutospacing="off" w:after="0" w:afterAutospacing="off"/>
              <w:ind w:left="100" w:right="100"/>
              <w:jc w:val="center"/>
            </w:pPr>
            <w:r w:rsidRPr="224406AB" w:rsidR="224406AB">
              <w:rPr>
                <w:rFonts w:ascii="Times New Roman" w:hAnsi="Times New Roman" w:eastAsia="Times New Roman" w:cs="Times New Roman"/>
                <w:color w:val="000000" w:themeColor="text1" w:themeTint="FF" w:themeShade="FF"/>
                <w:sz w:val="24"/>
                <w:szCs w:val="24"/>
              </w:rPr>
              <w:t>159 (35%)</w:t>
            </w:r>
          </w:p>
        </w:tc>
        <w:tc>
          <w:tcPr>
            <w:tcW w:w="2760" w:type="dxa"/>
            <w:tcBorders>
              <w:top w:val="nil"/>
              <w:left w:val="nil"/>
              <w:bottom w:val="nil"/>
              <w:right w:val="nil"/>
            </w:tcBorders>
            <w:shd w:val="clear" w:color="auto" w:fill="FFFFFF" w:themeFill="background1"/>
            <w:tcMar/>
            <w:vAlign w:val="top"/>
          </w:tcPr>
          <w:p w:rsidR="224406AB" w:rsidP="224406AB" w:rsidRDefault="224406AB" w14:paraId="614D3EAC" w14:textId="2C75FE49">
            <w:pPr>
              <w:spacing w:before="0" w:beforeAutospacing="off" w:after="0" w:afterAutospacing="off"/>
              <w:ind w:left="100" w:right="100"/>
              <w:jc w:val="center"/>
            </w:pPr>
            <w:r w:rsidRPr="224406AB" w:rsidR="224406AB">
              <w:rPr>
                <w:rFonts w:ascii="Times New Roman" w:hAnsi="Times New Roman" w:eastAsia="Times New Roman" w:cs="Times New Roman"/>
                <w:color w:val="000000" w:themeColor="text1" w:themeTint="FF" w:themeShade="FF"/>
                <w:sz w:val="24"/>
                <w:szCs w:val="24"/>
              </w:rPr>
              <w:t>27 (75%)</w:t>
            </w:r>
          </w:p>
        </w:tc>
        <w:tc>
          <w:tcPr>
            <w:tcW w:w="1590" w:type="dxa"/>
            <w:tcBorders>
              <w:top w:val="nil"/>
              <w:left w:val="nil"/>
              <w:bottom w:val="nil"/>
              <w:right w:val="nil"/>
            </w:tcBorders>
            <w:shd w:val="clear" w:color="auto" w:fill="FFFFFF" w:themeFill="background1"/>
            <w:tcMar/>
            <w:vAlign w:val="top"/>
          </w:tcPr>
          <w:p w:rsidR="224406AB" w:rsidP="224406AB" w:rsidRDefault="224406AB" w14:paraId="35F45F14" w14:textId="2818BC53">
            <w:pPr>
              <w:spacing w:before="0" w:beforeAutospacing="off" w:after="0" w:afterAutospacing="off"/>
              <w:ind w:left="100" w:right="100"/>
              <w:jc w:val="center"/>
            </w:pPr>
            <w:r w:rsidRPr="224406AB" w:rsidR="224406AB">
              <w:rPr>
                <w:rFonts w:ascii="Times New Roman" w:hAnsi="Times New Roman" w:eastAsia="Times New Roman" w:cs="Times New Roman"/>
                <w:color w:val="000000" w:themeColor="text1" w:themeTint="FF" w:themeShade="FF"/>
                <w:sz w:val="24"/>
                <w:szCs w:val="24"/>
              </w:rPr>
              <w:t>186 (38%)</w:t>
            </w:r>
          </w:p>
        </w:tc>
      </w:tr>
      <w:tr w:rsidR="224406AB" w:rsidTr="224406AB" w14:paraId="1F0C779A">
        <w:trPr>
          <w:trHeight w:val="300"/>
        </w:trPr>
        <w:tc>
          <w:tcPr>
            <w:tcW w:w="3345" w:type="dxa"/>
            <w:tcBorders>
              <w:top w:val="nil"/>
              <w:left w:val="nil"/>
              <w:bottom w:val="nil"/>
              <w:right w:val="nil"/>
            </w:tcBorders>
            <w:shd w:val="clear" w:color="auto" w:fill="FFFFFF" w:themeFill="background1"/>
            <w:tcMar/>
            <w:vAlign w:val="top"/>
          </w:tcPr>
          <w:p w:rsidR="224406AB" w:rsidP="224406AB" w:rsidRDefault="224406AB" w14:paraId="073DC45B" w14:textId="24ADF8BD">
            <w:pPr>
              <w:spacing w:before="0" w:beforeAutospacing="off" w:after="0" w:afterAutospacing="off"/>
              <w:ind w:left="100" w:right="100"/>
            </w:pPr>
            <w:r w:rsidRPr="224406AB" w:rsidR="224406AB">
              <w:rPr>
                <w:rFonts w:ascii="Times New Roman" w:hAnsi="Times New Roman" w:eastAsia="Times New Roman" w:cs="Times New Roman"/>
                <w:color w:val="000000" w:themeColor="text1" w:themeTint="FF" w:themeShade="FF"/>
                <w:sz w:val="24"/>
                <w:szCs w:val="24"/>
              </w:rPr>
              <w:t>Education</w:t>
            </w:r>
          </w:p>
        </w:tc>
        <w:tc>
          <w:tcPr>
            <w:tcW w:w="2550" w:type="dxa"/>
            <w:tcBorders>
              <w:top w:val="nil"/>
              <w:left w:val="nil"/>
              <w:bottom w:val="nil"/>
              <w:right w:val="nil"/>
            </w:tcBorders>
            <w:shd w:val="clear" w:color="auto" w:fill="FFFFFF" w:themeFill="background1"/>
            <w:tcMar/>
            <w:vAlign w:val="top"/>
          </w:tcPr>
          <w:p w:rsidR="224406AB" w:rsidP="224406AB" w:rsidRDefault="224406AB" w14:paraId="168C4FB8" w14:textId="5EE21F0C">
            <w:pPr>
              <w:spacing w:before="0" w:beforeAutospacing="off" w:after="0" w:afterAutospacing="off"/>
              <w:ind w:left="100" w:right="100"/>
              <w:jc w:val="center"/>
            </w:pPr>
            <w:r w:rsidRPr="224406AB" w:rsidR="224406AB">
              <w:rPr>
                <w:rFonts w:ascii="Times New Roman" w:hAnsi="Times New Roman" w:eastAsia="Times New Roman" w:cs="Times New Roman"/>
                <w:color w:val="000000" w:themeColor="text1" w:themeTint="FF" w:themeShade="FF"/>
                <w:sz w:val="24"/>
                <w:szCs w:val="24"/>
              </w:rPr>
              <w:t xml:space="preserve"> </w:t>
            </w:r>
          </w:p>
        </w:tc>
        <w:tc>
          <w:tcPr>
            <w:tcW w:w="2760" w:type="dxa"/>
            <w:tcBorders>
              <w:top w:val="nil"/>
              <w:left w:val="nil"/>
              <w:bottom w:val="nil"/>
              <w:right w:val="nil"/>
            </w:tcBorders>
            <w:shd w:val="clear" w:color="auto" w:fill="FFFFFF" w:themeFill="background1"/>
            <w:tcMar/>
            <w:vAlign w:val="top"/>
          </w:tcPr>
          <w:p w:rsidR="224406AB" w:rsidP="224406AB" w:rsidRDefault="224406AB" w14:paraId="2AA6A075" w14:textId="082EFF5C">
            <w:pPr>
              <w:spacing w:before="0" w:beforeAutospacing="off" w:after="0" w:afterAutospacing="off"/>
              <w:ind w:left="100" w:right="100"/>
              <w:jc w:val="center"/>
            </w:pPr>
            <w:r w:rsidRPr="224406AB" w:rsidR="224406AB">
              <w:rPr>
                <w:rFonts w:ascii="Times New Roman" w:hAnsi="Times New Roman" w:eastAsia="Times New Roman" w:cs="Times New Roman"/>
                <w:color w:val="000000" w:themeColor="text1" w:themeTint="FF" w:themeShade="FF"/>
                <w:sz w:val="24"/>
                <w:szCs w:val="24"/>
              </w:rPr>
              <w:t xml:space="preserve"> </w:t>
            </w:r>
          </w:p>
        </w:tc>
        <w:tc>
          <w:tcPr>
            <w:tcW w:w="1590" w:type="dxa"/>
            <w:tcBorders>
              <w:top w:val="nil"/>
              <w:left w:val="nil"/>
              <w:bottom w:val="nil"/>
              <w:right w:val="nil"/>
            </w:tcBorders>
            <w:shd w:val="clear" w:color="auto" w:fill="FFFFFF" w:themeFill="background1"/>
            <w:tcMar/>
            <w:vAlign w:val="top"/>
          </w:tcPr>
          <w:p w:rsidR="224406AB" w:rsidP="224406AB" w:rsidRDefault="224406AB" w14:paraId="5E63E313" w14:textId="2EF1EF2E">
            <w:pPr>
              <w:spacing w:before="0" w:beforeAutospacing="off" w:after="0" w:afterAutospacing="off"/>
              <w:ind w:left="100" w:right="100"/>
              <w:jc w:val="center"/>
            </w:pPr>
            <w:r w:rsidRPr="224406AB" w:rsidR="224406AB">
              <w:rPr>
                <w:rFonts w:ascii="Times New Roman" w:hAnsi="Times New Roman" w:eastAsia="Times New Roman" w:cs="Times New Roman"/>
                <w:color w:val="000000" w:themeColor="text1" w:themeTint="FF" w:themeShade="FF"/>
                <w:sz w:val="24"/>
                <w:szCs w:val="24"/>
              </w:rPr>
              <w:t xml:space="preserve"> </w:t>
            </w:r>
          </w:p>
        </w:tc>
      </w:tr>
      <w:tr w:rsidR="224406AB" w:rsidTr="224406AB" w14:paraId="16452E0B">
        <w:trPr>
          <w:trHeight w:val="300"/>
        </w:trPr>
        <w:tc>
          <w:tcPr>
            <w:tcW w:w="3345" w:type="dxa"/>
            <w:tcBorders>
              <w:top w:val="nil"/>
              <w:left w:val="nil"/>
              <w:bottom w:val="nil"/>
              <w:right w:val="nil"/>
            </w:tcBorders>
            <w:shd w:val="clear" w:color="auto" w:fill="FFFFFF" w:themeFill="background1"/>
            <w:tcMar/>
            <w:vAlign w:val="top"/>
          </w:tcPr>
          <w:p w:rsidR="224406AB" w:rsidP="224406AB" w:rsidRDefault="224406AB" w14:paraId="3B4D83F6" w14:textId="66BDB94D">
            <w:pPr>
              <w:spacing w:before="0" w:beforeAutospacing="off" w:after="0" w:afterAutospacing="off"/>
              <w:ind w:left="300" w:right="100"/>
            </w:pPr>
            <w:r w:rsidRPr="224406AB" w:rsidR="224406AB">
              <w:rPr>
                <w:rFonts w:ascii="Times New Roman" w:hAnsi="Times New Roman" w:eastAsia="Times New Roman" w:cs="Times New Roman"/>
                <w:color w:val="000000" w:themeColor="text1" w:themeTint="FF" w:themeShade="FF"/>
                <w:sz w:val="24"/>
                <w:szCs w:val="24"/>
              </w:rPr>
              <w:t>8th grade or less</w:t>
            </w:r>
          </w:p>
        </w:tc>
        <w:tc>
          <w:tcPr>
            <w:tcW w:w="2550" w:type="dxa"/>
            <w:tcBorders>
              <w:top w:val="nil"/>
              <w:left w:val="nil"/>
              <w:bottom w:val="nil"/>
              <w:right w:val="nil"/>
            </w:tcBorders>
            <w:shd w:val="clear" w:color="auto" w:fill="FFFFFF" w:themeFill="background1"/>
            <w:tcMar/>
            <w:vAlign w:val="top"/>
          </w:tcPr>
          <w:p w:rsidR="224406AB" w:rsidP="224406AB" w:rsidRDefault="224406AB" w14:paraId="05692009" w14:textId="50712AC2">
            <w:pPr>
              <w:spacing w:before="0" w:beforeAutospacing="off" w:after="0" w:afterAutospacing="off"/>
              <w:ind w:left="100" w:right="100"/>
              <w:jc w:val="center"/>
            </w:pPr>
            <w:r w:rsidRPr="224406AB" w:rsidR="224406AB">
              <w:rPr>
                <w:rFonts w:ascii="Times New Roman" w:hAnsi="Times New Roman" w:eastAsia="Times New Roman" w:cs="Times New Roman"/>
                <w:color w:val="000000" w:themeColor="text1" w:themeTint="FF" w:themeShade="FF"/>
                <w:sz w:val="24"/>
                <w:szCs w:val="24"/>
              </w:rPr>
              <w:t>4 (0.9%)</w:t>
            </w:r>
          </w:p>
        </w:tc>
        <w:tc>
          <w:tcPr>
            <w:tcW w:w="2760" w:type="dxa"/>
            <w:tcBorders>
              <w:top w:val="nil"/>
              <w:left w:val="nil"/>
              <w:bottom w:val="nil"/>
              <w:right w:val="nil"/>
            </w:tcBorders>
            <w:shd w:val="clear" w:color="auto" w:fill="FFFFFF" w:themeFill="background1"/>
            <w:tcMar/>
            <w:vAlign w:val="top"/>
          </w:tcPr>
          <w:p w:rsidR="224406AB" w:rsidP="224406AB" w:rsidRDefault="224406AB" w14:paraId="3BDE1D08" w14:textId="6889ED30">
            <w:pPr>
              <w:spacing w:before="0" w:beforeAutospacing="off" w:after="0" w:afterAutospacing="off"/>
              <w:ind w:left="100" w:right="100"/>
              <w:jc w:val="center"/>
            </w:pPr>
            <w:r w:rsidRPr="224406AB" w:rsidR="224406AB">
              <w:rPr>
                <w:rFonts w:ascii="Times New Roman" w:hAnsi="Times New Roman" w:eastAsia="Times New Roman" w:cs="Times New Roman"/>
                <w:color w:val="000000" w:themeColor="text1" w:themeTint="FF" w:themeShade="FF"/>
                <w:sz w:val="24"/>
                <w:szCs w:val="24"/>
              </w:rPr>
              <w:t>0 (0%)</w:t>
            </w:r>
          </w:p>
        </w:tc>
        <w:tc>
          <w:tcPr>
            <w:tcW w:w="1590" w:type="dxa"/>
            <w:tcBorders>
              <w:top w:val="nil"/>
              <w:left w:val="nil"/>
              <w:bottom w:val="nil"/>
              <w:right w:val="nil"/>
            </w:tcBorders>
            <w:shd w:val="clear" w:color="auto" w:fill="FFFFFF" w:themeFill="background1"/>
            <w:tcMar/>
            <w:vAlign w:val="top"/>
          </w:tcPr>
          <w:p w:rsidR="224406AB" w:rsidP="224406AB" w:rsidRDefault="224406AB" w14:paraId="2F2A5D5F" w14:textId="62BDDEBE">
            <w:pPr>
              <w:spacing w:before="0" w:beforeAutospacing="off" w:after="0" w:afterAutospacing="off"/>
              <w:ind w:left="100" w:right="100"/>
              <w:jc w:val="center"/>
            </w:pPr>
            <w:r w:rsidRPr="224406AB" w:rsidR="224406AB">
              <w:rPr>
                <w:rFonts w:ascii="Times New Roman" w:hAnsi="Times New Roman" w:eastAsia="Times New Roman" w:cs="Times New Roman"/>
                <w:color w:val="000000" w:themeColor="text1" w:themeTint="FF" w:themeShade="FF"/>
                <w:sz w:val="24"/>
                <w:szCs w:val="24"/>
              </w:rPr>
              <w:t>4 (0.8%)</w:t>
            </w:r>
          </w:p>
        </w:tc>
      </w:tr>
      <w:tr w:rsidR="224406AB" w:rsidTr="224406AB" w14:paraId="6D24BBD4">
        <w:trPr>
          <w:trHeight w:val="300"/>
        </w:trPr>
        <w:tc>
          <w:tcPr>
            <w:tcW w:w="3345" w:type="dxa"/>
            <w:tcBorders>
              <w:top w:val="nil"/>
              <w:left w:val="nil"/>
              <w:bottom w:val="nil"/>
              <w:right w:val="nil"/>
            </w:tcBorders>
            <w:shd w:val="clear" w:color="auto" w:fill="FFFFFF" w:themeFill="background1"/>
            <w:tcMar/>
            <w:vAlign w:val="top"/>
          </w:tcPr>
          <w:p w:rsidR="224406AB" w:rsidP="224406AB" w:rsidRDefault="224406AB" w14:paraId="25464FF3" w14:textId="6E08FB58">
            <w:pPr>
              <w:spacing w:before="0" w:beforeAutospacing="off" w:after="0" w:afterAutospacing="off"/>
              <w:ind w:left="300" w:right="100"/>
            </w:pPr>
            <w:r w:rsidRPr="224406AB" w:rsidR="224406AB">
              <w:rPr>
                <w:rFonts w:ascii="Times New Roman" w:hAnsi="Times New Roman" w:eastAsia="Times New Roman" w:cs="Times New Roman"/>
                <w:color w:val="000000" w:themeColor="text1" w:themeTint="FF" w:themeShade="FF"/>
                <w:sz w:val="24"/>
                <w:szCs w:val="24"/>
              </w:rPr>
              <w:t>9, 10, or 11th grade</w:t>
            </w:r>
          </w:p>
        </w:tc>
        <w:tc>
          <w:tcPr>
            <w:tcW w:w="2550" w:type="dxa"/>
            <w:tcBorders>
              <w:top w:val="nil"/>
              <w:left w:val="nil"/>
              <w:bottom w:val="nil"/>
              <w:right w:val="nil"/>
            </w:tcBorders>
            <w:shd w:val="clear" w:color="auto" w:fill="FFFFFF" w:themeFill="background1"/>
            <w:tcMar/>
            <w:vAlign w:val="top"/>
          </w:tcPr>
          <w:p w:rsidR="224406AB" w:rsidP="224406AB" w:rsidRDefault="224406AB" w14:paraId="07A68246" w14:textId="64D1F1BA">
            <w:pPr>
              <w:spacing w:before="0" w:beforeAutospacing="off" w:after="0" w:afterAutospacing="off"/>
              <w:ind w:left="100" w:right="100"/>
              <w:jc w:val="center"/>
            </w:pPr>
            <w:r w:rsidRPr="224406AB" w:rsidR="224406AB">
              <w:rPr>
                <w:rFonts w:ascii="Times New Roman" w:hAnsi="Times New Roman" w:eastAsia="Times New Roman" w:cs="Times New Roman"/>
                <w:color w:val="000000" w:themeColor="text1" w:themeTint="FF" w:themeShade="FF"/>
                <w:sz w:val="24"/>
                <w:szCs w:val="24"/>
              </w:rPr>
              <w:t>20 (4.4%)</w:t>
            </w:r>
          </w:p>
        </w:tc>
        <w:tc>
          <w:tcPr>
            <w:tcW w:w="2760" w:type="dxa"/>
            <w:tcBorders>
              <w:top w:val="nil"/>
              <w:left w:val="nil"/>
              <w:bottom w:val="nil"/>
              <w:right w:val="nil"/>
            </w:tcBorders>
            <w:shd w:val="clear" w:color="auto" w:fill="FFFFFF" w:themeFill="background1"/>
            <w:tcMar/>
            <w:vAlign w:val="top"/>
          </w:tcPr>
          <w:p w:rsidR="224406AB" w:rsidP="224406AB" w:rsidRDefault="224406AB" w14:paraId="4247386F" w14:textId="2D925CB0">
            <w:pPr>
              <w:spacing w:before="0" w:beforeAutospacing="off" w:after="0" w:afterAutospacing="off"/>
              <w:ind w:left="100" w:right="100"/>
              <w:jc w:val="center"/>
            </w:pPr>
            <w:r w:rsidRPr="224406AB" w:rsidR="224406AB">
              <w:rPr>
                <w:rFonts w:ascii="Times New Roman" w:hAnsi="Times New Roman" w:eastAsia="Times New Roman" w:cs="Times New Roman"/>
                <w:color w:val="000000" w:themeColor="text1" w:themeTint="FF" w:themeShade="FF"/>
                <w:sz w:val="24"/>
                <w:szCs w:val="24"/>
              </w:rPr>
              <w:t>10 (28%)</w:t>
            </w:r>
          </w:p>
        </w:tc>
        <w:tc>
          <w:tcPr>
            <w:tcW w:w="1590" w:type="dxa"/>
            <w:tcBorders>
              <w:top w:val="nil"/>
              <w:left w:val="nil"/>
              <w:bottom w:val="nil"/>
              <w:right w:val="nil"/>
            </w:tcBorders>
            <w:shd w:val="clear" w:color="auto" w:fill="FFFFFF" w:themeFill="background1"/>
            <w:tcMar/>
            <w:vAlign w:val="top"/>
          </w:tcPr>
          <w:p w:rsidR="224406AB" w:rsidP="224406AB" w:rsidRDefault="224406AB" w14:paraId="6843A4A5" w14:textId="6F83A870">
            <w:pPr>
              <w:spacing w:before="0" w:beforeAutospacing="off" w:after="0" w:afterAutospacing="off"/>
              <w:ind w:left="100" w:right="100"/>
              <w:jc w:val="center"/>
            </w:pPr>
            <w:r w:rsidRPr="224406AB" w:rsidR="224406AB">
              <w:rPr>
                <w:rFonts w:ascii="Times New Roman" w:hAnsi="Times New Roman" w:eastAsia="Times New Roman" w:cs="Times New Roman"/>
                <w:color w:val="000000" w:themeColor="text1" w:themeTint="FF" w:themeShade="FF"/>
                <w:sz w:val="24"/>
                <w:szCs w:val="24"/>
              </w:rPr>
              <w:t>30 (6.1%)</w:t>
            </w:r>
          </w:p>
        </w:tc>
      </w:tr>
      <w:tr w:rsidR="224406AB" w:rsidTr="224406AB" w14:paraId="377C45C5">
        <w:trPr>
          <w:trHeight w:val="300"/>
        </w:trPr>
        <w:tc>
          <w:tcPr>
            <w:tcW w:w="3345" w:type="dxa"/>
            <w:tcBorders>
              <w:top w:val="nil"/>
              <w:left w:val="nil"/>
              <w:bottom w:val="nil"/>
              <w:right w:val="nil"/>
            </w:tcBorders>
            <w:shd w:val="clear" w:color="auto" w:fill="FFFFFF" w:themeFill="background1"/>
            <w:tcMar/>
            <w:vAlign w:val="top"/>
          </w:tcPr>
          <w:p w:rsidR="224406AB" w:rsidP="224406AB" w:rsidRDefault="224406AB" w14:paraId="42C812F5" w14:textId="7F2F8B3C">
            <w:pPr>
              <w:spacing w:before="0" w:beforeAutospacing="off" w:after="0" w:afterAutospacing="off"/>
              <w:ind w:left="300" w:right="100"/>
            </w:pPr>
            <w:r w:rsidRPr="224406AB" w:rsidR="224406AB">
              <w:rPr>
                <w:rFonts w:ascii="Times New Roman" w:hAnsi="Times New Roman" w:eastAsia="Times New Roman" w:cs="Times New Roman"/>
                <w:color w:val="000000" w:themeColor="text1" w:themeTint="FF" w:themeShade="FF"/>
                <w:sz w:val="24"/>
                <w:szCs w:val="24"/>
              </w:rPr>
              <w:t>12th grade</w:t>
            </w:r>
          </w:p>
        </w:tc>
        <w:tc>
          <w:tcPr>
            <w:tcW w:w="2550" w:type="dxa"/>
            <w:tcBorders>
              <w:top w:val="nil"/>
              <w:left w:val="nil"/>
              <w:bottom w:val="nil"/>
              <w:right w:val="nil"/>
            </w:tcBorders>
            <w:shd w:val="clear" w:color="auto" w:fill="FFFFFF" w:themeFill="background1"/>
            <w:tcMar/>
            <w:vAlign w:val="top"/>
          </w:tcPr>
          <w:p w:rsidR="224406AB" w:rsidP="224406AB" w:rsidRDefault="224406AB" w14:paraId="27E3FE64" w14:textId="45AFD16D">
            <w:pPr>
              <w:spacing w:before="0" w:beforeAutospacing="off" w:after="0" w:afterAutospacing="off"/>
              <w:ind w:left="100" w:right="100"/>
              <w:jc w:val="center"/>
            </w:pPr>
            <w:r w:rsidRPr="224406AB" w:rsidR="224406AB">
              <w:rPr>
                <w:rFonts w:ascii="Times New Roman" w:hAnsi="Times New Roman" w:eastAsia="Times New Roman" w:cs="Times New Roman"/>
                <w:color w:val="000000" w:themeColor="text1" w:themeTint="FF" w:themeShade="FF"/>
                <w:sz w:val="24"/>
                <w:szCs w:val="24"/>
              </w:rPr>
              <w:t>69 (15%)</w:t>
            </w:r>
          </w:p>
        </w:tc>
        <w:tc>
          <w:tcPr>
            <w:tcW w:w="2760" w:type="dxa"/>
            <w:tcBorders>
              <w:top w:val="nil"/>
              <w:left w:val="nil"/>
              <w:bottom w:val="nil"/>
              <w:right w:val="nil"/>
            </w:tcBorders>
            <w:shd w:val="clear" w:color="auto" w:fill="FFFFFF" w:themeFill="background1"/>
            <w:tcMar/>
            <w:vAlign w:val="top"/>
          </w:tcPr>
          <w:p w:rsidR="224406AB" w:rsidP="224406AB" w:rsidRDefault="224406AB" w14:paraId="502789B6" w14:textId="7C94A735">
            <w:pPr>
              <w:spacing w:before="0" w:beforeAutospacing="off" w:after="0" w:afterAutospacing="off"/>
              <w:ind w:left="100" w:right="100"/>
              <w:jc w:val="center"/>
            </w:pPr>
            <w:r w:rsidRPr="224406AB" w:rsidR="224406AB">
              <w:rPr>
                <w:rFonts w:ascii="Times New Roman" w:hAnsi="Times New Roman" w:eastAsia="Times New Roman" w:cs="Times New Roman"/>
                <w:color w:val="000000" w:themeColor="text1" w:themeTint="FF" w:themeShade="FF"/>
                <w:sz w:val="24"/>
                <w:szCs w:val="24"/>
              </w:rPr>
              <w:t>3 (8.3%)</w:t>
            </w:r>
          </w:p>
        </w:tc>
        <w:tc>
          <w:tcPr>
            <w:tcW w:w="1590" w:type="dxa"/>
            <w:tcBorders>
              <w:top w:val="nil"/>
              <w:left w:val="nil"/>
              <w:bottom w:val="nil"/>
              <w:right w:val="nil"/>
            </w:tcBorders>
            <w:shd w:val="clear" w:color="auto" w:fill="FFFFFF" w:themeFill="background1"/>
            <w:tcMar/>
            <w:vAlign w:val="top"/>
          </w:tcPr>
          <w:p w:rsidR="224406AB" w:rsidP="224406AB" w:rsidRDefault="224406AB" w14:paraId="6A7D96D0" w14:textId="76080D40">
            <w:pPr>
              <w:spacing w:before="0" w:beforeAutospacing="off" w:after="0" w:afterAutospacing="off"/>
              <w:ind w:left="100" w:right="100"/>
              <w:jc w:val="center"/>
            </w:pPr>
            <w:r w:rsidRPr="224406AB" w:rsidR="224406AB">
              <w:rPr>
                <w:rFonts w:ascii="Times New Roman" w:hAnsi="Times New Roman" w:eastAsia="Times New Roman" w:cs="Times New Roman"/>
                <w:color w:val="000000" w:themeColor="text1" w:themeTint="FF" w:themeShade="FF"/>
                <w:sz w:val="24"/>
                <w:szCs w:val="24"/>
              </w:rPr>
              <w:t>72 (15%)</w:t>
            </w:r>
          </w:p>
        </w:tc>
      </w:tr>
      <w:tr w:rsidR="224406AB" w:rsidTr="224406AB" w14:paraId="038469EC">
        <w:trPr>
          <w:trHeight w:val="300"/>
        </w:trPr>
        <w:tc>
          <w:tcPr>
            <w:tcW w:w="3345" w:type="dxa"/>
            <w:tcBorders>
              <w:top w:val="nil"/>
              <w:left w:val="nil"/>
              <w:bottom w:val="nil"/>
              <w:right w:val="nil"/>
            </w:tcBorders>
            <w:shd w:val="clear" w:color="auto" w:fill="FFFFFF" w:themeFill="background1"/>
            <w:tcMar/>
            <w:vAlign w:val="top"/>
          </w:tcPr>
          <w:p w:rsidR="224406AB" w:rsidP="224406AB" w:rsidRDefault="224406AB" w14:paraId="49E2621A" w14:textId="40A623B2">
            <w:pPr>
              <w:spacing w:before="0" w:beforeAutospacing="off" w:after="0" w:afterAutospacing="off"/>
              <w:ind w:left="300" w:right="100"/>
            </w:pPr>
            <w:r w:rsidRPr="224406AB" w:rsidR="224406AB">
              <w:rPr>
                <w:rFonts w:ascii="Times New Roman" w:hAnsi="Times New Roman" w:eastAsia="Times New Roman" w:cs="Times New Roman"/>
                <w:color w:val="000000" w:themeColor="text1" w:themeTint="FF" w:themeShade="FF"/>
                <w:sz w:val="24"/>
                <w:szCs w:val="24"/>
              </w:rPr>
              <w:t>At least one year college but no degree</w:t>
            </w:r>
          </w:p>
        </w:tc>
        <w:tc>
          <w:tcPr>
            <w:tcW w:w="2550" w:type="dxa"/>
            <w:tcBorders>
              <w:top w:val="nil"/>
              <w:left w:val="nil"/>
              <w:bottom w:val="nil"/>
              <w:right w:val="nil"/>
            </w:tcBorders>
            <w:shd w:val="clear" w:color="auto" w:fill="FFFFFF" w:themeFill="background1"/>
            <w:tcMar/>
            <w:vAlign w:val="top"/>
          </w:tcPr>
          <w:p w:rsidR="224406AB" w:rsidP="224406AB" w:rsidRDefault="224406AB" w14:paraId="3DBAA2C9" w14:textId="2F08009C">
            <w:pPr>
              <w:spacing w:before="0" w:beforeAutospacing="off" w:after="0" w:afterAutospacing="off"/>
              <w:ind w:left="100" w:right="100"/>
              <w:jc w:val="center"/>
            </w:pPr>
            <w:r w:rsidRPr="224406AB" w:rsidR="224406AB">
              <w:rPr>
                <w:rFonts w:ascii="Times New Roman" w:hAnsi="Times New Roman" w:eastAsia="Times New Roman" w:cs="Times New Roman"/>
                <w:color w:val="000000" w:themeColor="text1" w:themeTint="FF" w:themeShade="FF"/>
                <w:sz w:val="24"/>
                <w:szCs w:val="24"/>
              </w:rPr>
              <w:t>161 (36%)</w:t>
            </w:r>
          </w:p>
        </w:tc>
        <w:tc>
          <w:tcPr>
            <w:tcW w:w="2760" w:type="dxa"/>
            <w:tcBorders>
              <w:top w:val="nil"/>
              <w:left w:val="nil"/>
              <w:bottom w:val="nil"/>
              <w:right w:val="nil"/>
            </w:tcBorders>
            <w:shd w:val="clear" w:color="auto" w:fill="FFFFFF" w:themeFill="background1"/>
            <w:tcMar/>
            <w:vAlign w:val="top"/>
          </w:tcPr>
          <w:p w:rsidR="224406AB" w:rsidP="224406AB" w:rsidRDefault="224406AB" w14:paraId="12F5DCB5" w14:textId="34653258">
            <w:pPr>
              <w:spacing w:before="0" w:beforeAutospacing="off" w:after="0" w:afterAutospacing="off"/>
              <w:ind w:left="100" w:right="100"/>
              <w:jc w:val="center"/>
            </w:pPr>
            <w:r w:rsidRPr="224406AB" w:rsidR="224406AB">
              <w:rPr>
                <w:rFonts w:ascii="Times New Roman" w:hAnsi="Times New Roman" w:eastAsia="Times New Roman" w:cs="Times New Roman"/>
                <w:color w:val="000000" w:themeColor="text1" w:themeTint="FF" w:themeShade="FF"/>
                <w:sz w:val="24"/>
                <w:szCs w:val="24"/>
              </w:rPr>
              <w:t>13 (36%)</w:t>
            </w:r>
          </w:p>
        </w:tc>
        <w:tc>
          <w:tcPr>
            <w:tcW w:w="1590" w:type="dxa"/>
            <w:tcBorders>
              <w:top w:val="nil"/>
              <w:left w:val="nil"/>
              <w:bottom w:val="nil"/>
              <w:right w:val="nil"/>
            </w:tcBorders>
            <w:shd w:val="clear" w:color="auto" w:fill="FFFFFF" w:themeFill="background1"/>
            <w:tcMar/>
            <w:vAlign w:val="top"/>
          </w:tcPr>
          <w:p w:rsidR="224406AB" w:rsidP="224406AB" w:rsidRDefault="224406AB" w14:paraId="3318EF8B" w14:textId="447A2CA8">
            <w:pPr>
              <w:spacing w:before="0" w:beforeAutospacing="off" w:after="0" w:afterAutospacing="off"/>
              <w:ind w:left="100" w:right="100"/>
              <w:jc w:val="center"/>
            </w:pPr>
            <w:r w:rsidRPr="224406AB" w:rsidR="224406AB">
              <w:rPr>
                <w:rFonts w:ascii="Times New Roman" w:hAnsi="Times New Roman" w:eastAsia="Times New Roman" w:cs="Times New Roman"/>
                <w:color w:val="000000" w:themeColor="text1" w:themeTint="FF" w:themeShade="FF"/>
                <w:sz w:val="24"/>
                <w:szCs w:val="24"/>
              </w:rPr>
              <w:t>174 (36%)</w:t>
            </w:r>
          </w:p>
        </w:tc>
      </w:tr>
      <w:tr w:rsidR="224406AB" w:rsidTr="224406AB" w14:paraId="303EC746">
        <w:trPr>
          <w:trHeight w:val="300"/>
        </w:trPr>
        <w:tc>
          <w:tcPr>
            <w:tcW w:w="3345" w:type="dxa"/>
            <w:tcBorders>
              <w:top w:val="nil"/>
              <w:left w:val="nil"/>
              <w:bottom w:val="nil"/>
              <w:right w:val="nil"/>
            </w:tcBorders>
            <w:shd w:val="clear" w:color="auto" w:fill="FFFFFF" w:themeFill="background1"/>
            <w:tcMar/>
            <w:vAlign w:val="top"/>
          </w:tcPr>
          <w:p w:rsidR="224406AB" w:rsidP="224406AB" w:rsidRDefault="224406AB" w14:paraId="1965257A" w14:textId="58E41DB1">
            <w:pPr>
              <w:spacing w:before="0" w:beforeAutospacing="off" w:after="0" w:afterAutospacing="off"/>
              <w:ind w:left="300" w:right="100"/>
            </w:pPr>
            <w:r w:rsidRPr="224406AB" w:rsidR="224406AB">
              <w:rPr>
                <w:rFonts w:ascii="Times New Roman" w:hAnsi="Times New Roman" w:eastAsia="Times New Roman" w:cs="Times New Roman"/>
                <w:color w:val="000000" w:themeColor="text1" w:themeTint="FF" w:themeShade="FF"/>
                <w:sz w:val="24"/>
                <w:szCs w:val="24"/>
              </w:rPr>
              <w:t>Four years college / got degree</w:t>
            </w:r>
          </w:p>
        </w:tc>
        <w:tc>
          <w:tcPr>
            <w:tcW w:w="2550" w:type="dxa"/>
            <w:tcBorders>
              <w:top w:val="nil"/>
              <w:left w:val="nil"/>
              <w:bottom w:val="nil"/>
              <w:right w:val="nil"/>
            </w:tcBorders>
            <w:shd w:val="clear" w:color="auto" w:fill="FFFFFF" w:themeFill="background1"/>
            <w:tcMar/>
            <w:vAlign w:val="top"/>
          </w:tcPr>
          <w:p w:rsidR="224406AB" w:rsidP="224406AB" w:rsidRDefault="224406AB" w14:paraId="1EF36194" w14:textId="7B09352E">
            <w:pPr>
              <w:spacing w:before="0" w:beforeAutospacing="off" w:after="0" w:afterAutospacing="off"/>
              <w:ind w:left="100" w:right="100"/>
              <w:jc w:val="center"/>
            </w:pPr>
            <w:r w:rsidRPr="224406AB" w:rsidR="224406AB">
              <w:rPr>
                <w:rFonts w:ascii="Times New Roman" w:hAnsi="Times New Roman" w:eastAsia="Times New Roman" w:cs="Times New Roman"/>
                <w:color w:val="000000" w:themeColor="text1" w:themeTint="FF" w:themeShade="FF"/>
                <w:sz w:val="24"/>
                <w:szCs w:val="24"/>
              </w:rPr>
              <w:t>100 (22%)</w:t>
            </w:r>
          </w:p>
        </w:tc>
        <w:tc>
          <w:tcPr>
            <w:tcW w:w="2760" w:type="dxa"/>
            <w:tcBorders>
              <w:top w:val="nil"/>
              <w:left w:val="nil"/>
              <w:bottom w:val="nil"/>
              <w:right w:val="nil"/>
            </w:tcBorders>
            <w:shd w:val="clear" w:color="auto" w:fill="FFFFFF" w:themeFill="background1"/>
            <w:tcMar/>
            <w:vAlign w:val="top"/>
          </w:tcPr>
          <w:p w:rsidR="224406AB" w:rsidP="224406AB" w:rsidRDefault="224406AB" w14:paraId="50241838" w14:textId="35DCFE9F">
            <w:pPr>
              <w:spacing w:before="0" w:beforeAutospacing="off" w:after="0" w:afterAutospacing="off"/>
              <w:ind w:left="100" w:right="100"/>
              <w:jc w:val="center"/>
            </w:pPr>
            <w:r w:rsidRPr="224406AB" w:rsidR="224406AB">
              <w:rPr>
                <w:rFonts w:ascii="Times New Roman" w:hAnsi="Times New Roman" w:eastAsia="Times New Roman" w:cs="Times New Roman"/>
                <w:color w:val="000000" w:themeColor="text1" w:themeTint="FF" w:themeShade="FF"/>
                <w:sz w:val="24"/>
                <w:szCs w:val="24"/>
              </w:rPr>
              <w:t>1 (2.8%)</w:t>
            </w:r>
          </w:p>
        </w:tc>
        <w:tc>
          <w:tcPr>
            <w:tcW w:w="1590" w:type="dxa"/>
            <w:tcBorders>
              <w:top w:val="nil"/>
              <w:left w:val="nil"/>
              <w:bottom w:val="nil"/>
              <w:right w:val="nil"/>
            </w:tcBorders>
            <w:shd w:val="clear" w:color="auto" w:fill="FFFFFF" w:themeFill="background1"/>
            <w:tcMar/>
            <w:vAlign w:val="top"/>
          </w:tcPr>
          <w:p w:rsidR="224406AB" w:rsidP="224406AB" w:rsidRDefault="224406AB" w14:paraId="21A43801" w14:textId="257122BA">
            <w:pPr>
              <w:spacing w:before="0" w:beforeAutospacing="off" w:after="0" w:afterAutospacing="off"/>
              <w:ind w:left="100" w:right="100"/>
              <w:jc w:val="center"/>
            </w:pPr>
            <w:r w:rsidRPr="224406AB" w:rsidR="224406AB">
              <w:rPr>
                <w:rFonts w:ascii="Times New Roman" w:hAnsi="Times New Roman" w:eastAsia="Times New Roman" w:cs="Times New Roman"/>
                <w:color w:val="000000" w:themeColor="text1" w:themeTint="FF" w:themeShade="FF"/>
                <w:sz w:val="24"/>
                <w:szCs w:val="24"/>
              </w:rPr>
              <w:t>101 (21%)</w:t>
            </w:r>
          </w:p>
        </w:tc>
      </w:tr>
      <w:tr w:rsidR="224406AB" w:rsidTr="224406AB" w14:paraId="05D978CA">
        <w:trPr>
          <w:trHeight w:val="300"/>
        </w:trPr>
        <w:tc>
          <w:tcPr>
            <w:tcW w:w="3345" w:type="dxa"/>
            <w:tcBorders>
              <w:top w:val="nil"/>
              <w:left w:val="nil"/>
              <w:bottom w:val="nil"/>
              <w:right w:val="nil"/>
            </w:tcBorders>
            <w:shd w:val="clear" w:color="auto" w:fill="FFFFFF" w:themeFill="background1"/>
            <w:tcMar/>
            <w:vAlign w:val="top"/>
          </w:tcPr>
          <w:p w:rsidR="224406AB" w:rsidP="224406AB" w:rsidRDefault="224406AB" w14:paraId="11400BD1" w14:textId="5DC00879">
            <w:pPr>
              <w:spacing w:before="0" w:beforeAutospacing="off" w:after="0" w:afterAutospacing="off"/>
              <w:ind w:left="300" w:right="100"/>
            </w:pPr>
            <w:r w:rsidRPr="224406AB" w:rsidR="224406AB">
              <w:rPr>
                <w:rFonts w:ascii="Times New Roman" w:hAnsi="Times New Roman" w:eastAsia="Times New Roman" w:cs="Times New Roman"/>
                <w:color w:val="000000" w:themeColor="text1" w:themeTint="FF" w:themeShade="FF"/>
                <w:sz w:val="24"/>
                <w:szCs w:val="24"/>
              </w:rPr>
              <w:t>Some graduate work</w:t>
            </w:r>
          </w:p>
        </w:tc>
        <w:tc>
          <w:tcPr>
            <w:tcW w:w="2550" w:type="dxa"/>
            <w:tcBorders>
              <w:top w:val="nil"/>
              <w:left w:val="nil"/>
              <w:bottom w:val="nil"/>
              <w:right w:val="nil"/>
            </w:tcBorders>
            <w:shd w:val="clear" w:color="auto" w:fill="FFFFFF" w:themeFill="background1"/>
            <w:tcMar/>
            <w:vAlign w:val="top"/>
          </w:tcPr>
          <w:p w:rsidR="224406AB" w:rsidP="224406AB" w:rsidRDefault="224406AB" w14:paraId="6FC1F886" w14:textId="656ED432">
            <w:pPr>
              <w:spacing w:before="0" w:beforeAutospacing="off" w:after="0" w:afterAutospacing="off"/>
              <w:ind w:left="100" w:right="100"/>
              <w:jc w:val="center"/>
            </w:pPr>
            <w:r w:rsidRPr="224406AB" w:rsidR="224406AB">
              <w:rPr>
                <w:rFonts w:ascii="Times New Roman" w:hAnsi="Times New Roman" w:eastAsia="Times New Roman" w:cs="Times New Roman"/>
                <w:color w:val="000000" w:themeColor="text1" w:themeTint="FF" w:themeShade="FF"/>
                <w:sz w:val="24"/>
                <w:szCs w:val="24"/>
              </w:rPr>
              <w:t>37 (8.2%)</w:t>
            </w:r>
          </w:p>
        </w:tc>
        <w:tc>
          <w:tcPr>
            <w:tcW w:w="2760" w:type="dxa"/>
            <w:tcBorders>
              <w:top w:val="nil"/>
              <w:left w:val="nil"/>
              <w:bottom w:val="nil"/>
              <w:right w:val="nil"/>
            </w:tcBorders>
            <w:shd w:val="clear" w:color="auto" w:fill="FFFFFF" w:themeFill="background1"/>
            <w:tcMar/>
            <w:vAlign w:val="top"/>
          </w:tcPr>
          <w:p w:rsidR="224406AB" w:rsidP="224406AB" w:rsidRDefault="224406AB" w14:paraId="09BD9A62" w14:textId="5566BC23">
            <w:pPr>
              <w:spacing w:before="0" w:beforeAutospacing="off" w:after="0" w:afterAutospacing="off"/>
              <w:ind w:left="100" w:right="100"/>
              <w:jc w:val="center"/>
            </w:pPr>
            <w:r w:rsidRPr="224406AB" w:rsidR="224406AB">
              <w:rPr>
                <w:rFonts w:ascii="Times New Roman" w:hAnsi="Times New Roman" w:eastAsia="Times New Roman" w:cs="Times New Roman"/>
                <w:color w:val="000000" w:themeColor="text1" w:themeTint="FF" w:themeShade="FF"/>
                <w:sz w:val="24"/>
                <w:szCs w:val="24"/>
              </w:rPr>
              <w:t>0 (0%)</w:t>
            </w:r>
          </w:p>
        </w:tc>
        <w:tc>
          <w:tcPr>
            <w:tcW w:w="1590" w:type="dxa"/>
            <w:tcBorders>
              <w:top w:val="nil"/>
              <w:left w:val="nil"/>
              <w:bottom w:val="nil"/>
              <w:right w:val="nil"/>
            </w:tcBorders>
            <w:shd w:val="clear" w:color="auto" w:fill="FFFFFF" w:themeFill="background1"/>
            <w:tcMar/>
            <w:vAlign w:val="top"/>
          </w:tcPr>
          <w:p w:rsidR="224406AB" w:rsidP="224406AB" w:rsidRDefault="224406AB" w14:paraId="02C55E50" w14:textId="20B57FDA">
            <w:pPr>
              <w:spacing w:before="0" w:beforeAutospacing="off" w:after="0" w:afterAutospacing="off"/>
              <w:ind w:left="100" w:right="100"/>
              <w:jc w:val="center"/>
            </w:pPr>
            <w:r w:rsidRPr="224406AB" w:rsidR="224406AB">
              <w:rPr>
                <w:rFonts w:ascii="Times New Roman" w:hAnsi="Times New Roman" w:eastAsia="Times New Roman" w:cs="Times New Roman"/>
                <w:color w:val="000000" w:themeColor="text1" w:themeTint="FF" w:themeShade="FF"/>
                <w:sz w:val="24"/>
                <w:szCs w:val="24"/>
              </w:rPr>
              <w:t>37 (7.6%)</w:t>
            </w:r>
          </w:p>
        </w:tc>
      </w:tr>
      <w:tr w:rsidR="224406AB" w:rsidTr="224406AB" w14:paraId="4AF8E17C">
        <w:trPr>
          <w:trHeight w:val="300"/>
        </w:trPr>
        <w:tc>
          <w:tcPr>
            <w:tcW w:w="3345" w:type="dxa"/>
            <w:tcBorders>
              <w:top w:val="nil"/>
              <w:left w:val="nil"/>
              <w:bottom w:val="nil"/>
              <w:right w:val="nil"/>
            </w:tcBorders>
            <w:shd w:val="clear" w:color="auto" w:fill="FFFFFF" w:themeFill="background1"/>
            <w:tcMar/>
            <w:vAlign w:val="top"/>
          </w:tcPr>
          <w:p w:rsidR="224406AB" w:rsidP="224406AB" w:rsidRDefault="224406AB" w14:paraId="3B83D259" w14:textId="762CE34D">
            <w:pPr>
              <w:spacing w:before="0" w:beforeAutospacing="off" w:after="0" w:afterAutospacing="off"/>
              <w:ind w:left="300" w:right="100"/>
            </w:pPr>
            <w:r w:rsidRPr="224406AB" w:rsidR="224406AB">
              <w:rPr>
                <w:rFonts w:ascii="Times New Roman" w:hAnsi="Times New Roman" w:eastAsia="Times New Roman" w:cs="Times New Roman"/>
                <w:color w:val="000000" w:themeColor="text1" w:themeTint="FF" w:themeShade="FF"/>
                <w:sz w:val="24"/>
                <w:szCs w:val="24"/>
              </w:rPr>
              <w:t xml:space="preserve"> Post-graduate degree</w:t>
            </w:r>
          </w:p>
        </w:tc>
        <w:tc>
          <w:tcPr>
            <w:tcW w:w="2550" w:type="dxa"/>
            <w:tcBorders>
              <w:top w:val="nil"/>
              <w:left w:val="nil"/>
              <w:bottom w:val="nil"/>
              <w:right w:val="nil"/>
            </w:tcBorders>
            <w:shd w:val="clear" w:color="auto" w:fill="FFFFFF" w:themeFill="background1"/>
            <w:tcMar/>
            <w:vAlign w:val="top"/>
          </w:tcPr>
          <w:p w:rsidR="224406AB" w:rsidP="224406AB" w:rsidRDefault="224406AB" w14:paraId="4D98EA89" w14:textId="7C066565">
            <w:pPr>
              <w:spacing w:before="0" w:beforeAutospacing="off" w:after="0" w:afterAutospacing="off"/>
              <w:ind w:left="100" w:right="100"/>
              <w:jc w:val="center"/>
            </w:pPr>
            <w:r w:rsidRPr="224406AB" w:rsidR="224406AB">
              <w:rPr>
                <w:rFonts w:ascii="Times New Roman" w:hAnsi="Times New Roman" w:eastAsia="Times New Roman" w:cs="Times New Roman"/>
                <w:color w:val="000000" w:themeColor="text1" w:themeTint="FF" w:themeShade="FF"/>
                <w:sz w:val="24"/>
                <w:szCs w:val="24"/>
              </w:rPr>
              <w:t>61 (13%)</w:t>
            </w:r>
          </w:p>
        </w:tc>
        <w:tc>
          <w:tcPr>
            <w:tcW w:w="2760" w:type="dxa"/>
            <w:tcBorders>
              <w:top w:val="nil"/>
              <w:left w:val="nil"/>
              <w:bottom w:val="nil"/>
              <w:right w:val="nil"/>
            </w:tcBorders>
            <w:shd w:val="clear" w:color="auto" w:fill="FFFFFF" w:themeFill="background1"/>
            <w:tcMar/>
            <w:vAlign w:val="top"/>
          </w:tcPr>
          <w:p w:rsidR="224406AB" w:rsidP="224406AB" w:rsidRDefault="224406AB" w14:paraId="2A2E6E9A" w14:textId="04D228F1">
            <w:pPr>
              <w:spacing w:before="0" w:beforeAutospacing="off" w:after="0" w:afterAutospacing="off"/>
              <w:ind w:left="100" w:right="100"/>
              <w:jc w:val="center"/>
            </w:pPr>
            <w:r w:rsidRPr="224406AB" w:rsidR="224406AB">
              <w:rPr>
                <w:rFonts w:ascii="Times New Roman" w:hAnsi="Times New Roman" w:eastAsia="Times New Roman" w:cs="Times New Roman"/>
                <w:color w:val="000000" w:themeColor="text1" w:themeTint="FF" w:themeShade="FF"/>
                <w:sz w:val="24"/>
                <w:szCs w:val="24"/>
              </w:rPr>
              <w:t>9 (25%)</w:t>
            </w:r>
          </w:p>
        </w:tc>
        <w:tc>
          <w:tcPr>
            <w:tcW w:w="1590" w:type="dxa"/>
            <w:tcBorders>
              <w:top w:val="nil"/>
              <w:left w:val="nil"/>
              <w:bottom w:val="nil"/>
              <w:right w:val="nil"/>
            </w:tcBorders>
            <w:shd w:val="clear" w:color="auto" w:fill="FFFFFF" w:themeFill="background1"/>
            <w:tcMar/>
            <w:vAlign w:val="top"/>
          </w:tcPr>
          <w:p w:rsidR="224406AB" w:rsidP="224406AB" w:rsidRDefault="224406AB" w14:paraId="6EC79B4C" w14:textId="6F7686DC">
            <w:pPr>
              <w:spacing w:before="0" w:beforeAutospacing="off" w:after="0" w:afterAutospacing="off"/>
              <w:ind w:left="100" w:right="100"/>
              <w:jc w:val="center"/>
            </w:pPr>
            <w:r w:rsidRPr="224406AB" w:rsidR="224406AB">
              <w:rPr>
                <w:rFonts w:ascii="Times New Roman" w:hAnsi="Times New Roman" w:eastAsia="Times New Roman" w:cs="Times New Roman"/>
                <w:color w:val="000000" w:themeColor="text1" w:themeTint="FF" w:themeShade="FF"/>
                <w:sz w:val="24"/>
                <w:szCs w:val="24"/>
              </w:rPr>
              <w:t>70 (14%)</w:t>
            </w:r>
          </w:p>
        </w:tc>
      </w:tr>
      <w:tr w:rsidR="224406AB" w:rsidTr="224406AB" w14:paraId="7F41EF9E">
        <w:trPr>
          <w:trHeight w:val="300"/>
        </w:trPr>
        <w:tc>
          <w:tcPr>
            <w:tcW w:w="3345" w:type="dxa"/>
            <w:tcBorders>
              <w:top w:val="nil"/>
              <w:left w:val="nil"/>
              <w:bottom w:val="nil"/>
              <w:right w:val="nil"/>
            </w:tcBorders>
            <w:shd w:val="clear" w:color="auto" w:fill="FFFFFF" w:themeFill="background1"/>
            <w:tcMar/>
            <w:vAlign w:val="top"/>
          </w:tcPr>
          <w:p w:rsidR="224406AB" w:rsidP="224406AB" w:rsidRDefault="224406AB" w14:paraId="20EB3365" w14:textId="0061608D">
            <w:pPr>
              <w:spacing w:before="0" w:beforeAutospacing="off" w:after="0" w:afterAutospacing="off"/>
              <w:ind w:left="100" w:right="100"/>
            </w:pPr>
            <w:r w:rsidRPr="224406AB" w:rsidR="224406AB">
              <w:rPr>
                <w:rFonts w:ascii="Times New Roman" w:hAnsi="Times New Roman" w:eastAsia="Times New Roman" w:cs="Times New Roman"/>
                <w:color w:val="000000" w:themeColor="text1" w:themeTint="FF" w:themeShade="FF"/>
                <w:sz w:val="24"/>
                <w:szCs w:val="24"/>
              </w:rPr>
              <w:t>Race, Ethnicity</w:t>
            </w:r>
          </w:p>
        </w:tc>
        <w:tc>
          <w:tcPr>
            <w:tcW w:w="2550" w:type="dxa"/>
            <w:tcBorders>
              <w:top w:val="nil"/>
              <w:left w:val="nil"/>
              <w:bottom w:val="nil"/>
              <w:right w:val="nil"/>
            </w:tcBorders>
            <w:shd w:val="clear" w:color="auto" w:fill="FFFFFF" w:themeFill="background1"/>
            <w:tcMar/>
            <w:vAlign w:val="top"/>
          </w:tcPr>
          <w:p w:rsidR="224406AB" w:rsidP="224406AB" w:rsidRDefault="224406AB" w14:paraId="6909F3F6" w14:textId="06462F42">
            <w:pPr>
              <w:spacing w:before="0" w:beforeAutospacing="off" w:after="0" w:afterAutospacing="off"/>
              <w:ind w:left="100" w:right="100"/>
              <w:jc w:val="center"/>
            </w:pPr>
            <w:r w:rsidRPr="224406AB" w:rsidR="224406AB">
              <w:rPr>
                <w:rFonts w:ascii="Times New Roman" w:hAnsi="Times New Roman" w:eastAsia="Times New Roman" w:cs="Times New Roman"/>
                <w:color w:val="000000" w:themeColor="text1" w:themeTint="FF" w:themeShade="FF"/>
                <w:sz w:val="24"/>
                <w:szCs w:val="24"/>
              </w:rPr>
              <w:t xml:space="preserve"> </w:t>
            </w:r>
          </w:p>
        </w:tc>
        <w:tc>
          <w:tcPr>
            <w:tcW w:w="2760" w:type="dxa"/>
            <w:tcBorders>
              <w:top w:val="nil"/>
              <w:left w:val="nil"/>
              <w:bottom w:val="nil"/>
              <w:right w:val="nil"/>
            </w:tcBorders>
            <w:shd w:val="clear" w:color="auto" w:fill="FFFFFF" w:themeFill="background1"/>
            <w:tcMar/>
            <w:vAlign w:val="top"/>
          </w:tcPr>
          <w:p w:rsidR="224406AB" w:rsidP="224406AB" w:rsidRDefault="224406AB" w14:paraId="34CBD602" w14:textId="687BB78C">
            <w:pPr>
              <w:spacing w:before="0" w:beforeAutospacing="off" w:after="0" w:afterAutospacing="off"/>
              <w:ind w:left="100" w:right="100"/>
              <w:jc w:val="center"/>
            </w:pPr>
            <w:r w:rsidRPr="224406AB" w:rsidR="224406AB">
              <w:rPr>
                <w:rFonts w:ascii="Times New Roman" w:hAnsi="Times New Roman" w:eastAsia="Times New Roman" w:cs="Times New Roman"/>
                <w:color w:val="000000" w:themeColor="text1" w:themeTint="FF" w:themeShade="FF"/>
                <w:sz w:val="24"/>
                <w:szCs w:val="24"/>
              </w:rPr>
              <w:t xml:space="preserve"> </w:t>
            </w:r>
          </w:p>
        </w:tc>
        <w:tc>
          <w:tcPr>
            <w:tcW w:w="1590" w:type="dxa"/>
            <w:tcBorders>
              <w:top w:val="nil"/>
              <w:left w:val="nil"/>
              <w:bottom w:val="nil"/>
              <w:right w:val="nil"/>
            </w:tcBorders>
            <w:shd w:val="clear" w:color="auto" w:fill="FFFFFF" w:themeFill="background1"/>
            <w:tcMar/>
            <w:vAlign w:val="top"/>
          </w:tcPr>
          <w:p w:rsidR="224406AB" w:rsidP="224406AB" w:rsidRDefault="224406AB" w14:paraId="6DB519DE" w14:textId="39F2300E">
            <w:pPr>
              <w:spacing w:before="0" w:beforeAutospacing="off" w:after="0" w:afterAutospacing="off"/>
              <w:ind w:left="100" w:right="100"/>
              <w:jc w:val="center"/>
            </w:pPr>
            <w:r w:rsidRPr="224406AB" w:rsidR="224406AB">
              <w:rPr>
                <w:rFonts w:ascii="Times New Roman" w:hAnsi="Times New Roman" w:eastAsia="Times New Roman" w:cs="Times New Roman"/>
                <w:color w:val="000000" w:themeColor="text1" w:themeTint="FF" w:themeShade="FF"/>
                <w:sz w:val="24"/>
                <w:szCs w:val="24"/>
              </w:rPr>
              <w:t xml:space="preserve"> </w:t>
            </w:r>
          </w:p>
        </w:tc>
      </w:tr>
      <w:tr w:rsidR="224406AB" w:rsidTr="224406AB" w14:paraId="16D85D3D">
        <w:trPr>
          <w:trHeight w:val="300"/>
        </w:trPr>
        <w:tc>
          <w:tcPr>
            <w:tcW w:w="3345" w:type="dxa"/>
            <w:tcBorders>
              <w:top w:val="nil"/>
              <w:left w:val="nil"/>
              <w:bottom w:val="nil"/>
              <w:right w:val="nil"/>
            </w:tcBorders>
            <w:shd w:val="clear" w:color="auto" w:fill="FFFFFF" w:themeFill="background1"/>
            <w:tcMar/>
            <w:vAlign w:val="top"/>
          </w:tcPr>
          <w:p w:rsidR="224406AB" w:rsidP="224406AB" w:rsidRDefault="224406AB" w14:paraId="76FB6AE6" w14:textId="286F7F70">
            <w:pPr>
              <w:spacing w:before="0" w:beforeAutospacing="off" w:after="0" w:afterAutospacing="off"/>
              <w:ind w:left="300" w:right="100"/>
            </w:pPr>
            <w:r w:rsidRPr="224406AB" w:rsidR="224406AB">
              <w:rPr>
                <w:rFonts w:ascii="Times New Roman" w:hAnsi="Times New Roman" w:eastAsia="Times New Roman" w:cs="Times New Roman"/>
                <w:color w:val="000000" w:themeColor="text1" w:themeTint="FF" w:themeShade="FF"/>
                <w:sz w:val="24"/>
                <w:szCs w:val="24"/>
              </w:rPr>
              <w:t>White, non-Hispanic</w:t>
            </w:r>
          </w:p>
        </w:tc>
        <w:tc>
          <w:tcPr>
            <w:tcW w:w="2550" w:type="dxa"/>
            <w:tcBorders>
              <w:top w:val="nil"/>
              <w:left w:val="nil"/>
              <w:bottom w:val="nil"/>
              <w:right w:val="nil"/>
            </w:tcBorders>
            <w:shd w:val="clear" w:color="auto" w:fill="FFFFFF" w:themeFill="background1"/>
            <w:tcMar/>
            <w:vAlign w:val="top"/>
          </w:tcPr>
          <w:p w:rsidR="224406AB" w:rsidP="224406AB" w:rsidRDefault="224406AB" w14:paraId="1C697CE8" w14:textId="69906D92">
            <w:pPr>
              <w:spacing w:before="0" w:beforeAutospacing="off" w:after="0" w:afterAutospacing="off"/>
              <w:ind w:left="100" w:right="100"/>
              <w:jc w:val="center"/>
            </w:pPr>
            <w:r w:rsidRPr="224406AB" w:rsidR="224406AB">
              <w:rPr>
                <w:rFonts w:ascii="Times New Roman" w:hAnsi="Times New Roman" w:eastAsia="Times New Roman" w:cs="Times New Roman"/>
                <w:color w:val="000000" w:themeColor="text1" w:themeTint="FF" w:themeShade="FF"/>
                <w:sz w:val="24"/>
                <w:szCs w:val="24"/>
              </w:rPr>
              <w:t>294 (65%)</w:t>
            </w:r>
          </w:p>
        </w:tc>
        <w:tc>
          <w:tcPr>
            <w:tcW w:w="2760" w:type="dxa"/>
            <w:tcBorders>
              <w:top w:val="nil"/>
              <w:left w:val="nil"/>
              <w:bottom w:val="nil"/>
              <w:right w:val="nil"/>
            </w:tcBorders>
            <w:shd w:val="clear" w:color="auto" w:fill="FFFFFF" w:themeFill="background1"/>
            <w:tcMar/>
            <w:vAlign w:val="top"/>
          </w:tcPr>
          <w:p w:rsidR="224406AB" w:rsidP="224406AB" w:rsidRDefault="224406AB" w14:paraId="156877B4" w14:textId="5CF6566B">
            <w:pPr>
              <w:spacing w:before="0" w:beforeAutospacing="off" w:after="0" w:afterAutospacing="off"/>
              <w:ind w:left="100" w:right="100"/>
              <w:jc w:val="center"/>
            </w:pPr>
            <w:r w:rsidRPr="224406AB" w:rsidR="224406AB">
              <w:rPr>
                <w:rFonts w:ascii="Times New Roman" w:hAnsi="Times New Roman" w:eastAsia="Times New Roman" w:cs="Times New Roman"/>
                <w:color w:val="000000" w:themeColor="text1" w:themeTint="FF" w:themeShade="FF"/>
                <w:sz w:val="24"/>
                <w:szCs w:val="24"/>
              </w:rPr>
              <w:t>19 (53%)</w:t>
            </w:r>
          </w:p>
        </w:tc>
        <w:tc>
          <w:tcPr>
            <w:tcW w:w="1590" w:type="dxa"/>
            <w:tcBorders>
              <w:top w:val="nil"/>
              <w:left w:val="nil"/>
              <w:bottom w:val="nil"/>
              <w:right w:val="nil"/>
            </w:tcBorders>
            <w:shd w:val="clear" w:color="auto" w:fill="FFFFFF" w:themeFill="background1"/>
            <w:tcMar/>
            <w:vAlign w:val="top"/>
          </w:tcPr>
          <w:p w:rsidR="224406AB" w:rsidP="224406AB" w:rsidRDefault="224406AB" w14:paraId="69D21EA5" w14:textId="2A583B56">
            <w:pPr>
              <w:spacing w:before="0" w:beforeAutospacing="off" w:after="0" w:afterAutospacing="off"/>
              <w:ind w:left="100" w:right="100"/>
              <w:jc w:val="center"/>
            </w:pPr>
            <w:r w:rsidRPr="224406AB" w:rsidR="224406AB">
              <w:rPr>
                <w:rFonts w:ascii="Times New Roman" w:hAnsi="Times New Roman" w:eastAsia="Times New Roman" w:cs="Times New Roman"/>
                <w:color w:val="000000" w:themeColor="text1" w:themeTint="FF" w:themeShade="FF"/>
                <w:sz w:val="24"/>
                <w:szCs w:val="24"/>
              </w:rPr>
              <w:t>313 (64%)</w:t>
            </w:r>
          </w:p>
        </w:tc>
      </w:tr>
      <w:tr w:rsidR="224406AB" w:rsidTr="224406AB" w14:paraId="2DCB0AFC">
        <w:trPr>
          <w:trHeight w:val="300"/>
        </w:trPr>
        <w:tc>
          <w:tcPr>
            <w:tcW w:w="3345" w:type="dxa"/>
            <w:tcBorders>
              <w:top w:val="nil"/>
              <w:left w:val="nil"/>
              <w:bottom w:val="nil"/>
              <w:right w:val="nil"/>
            </w:tcBorders>
            <w:shd w:val="clear" w:color="auto" w:fill="FFFFFF" w:themeFill="background1"/>
            <w:tcMar/>
            <w:vAlign w:val="top"/>
          </w:tcPr>
          <w:p w:rsidR="224406AB" w:rsidP="224406AB" w:rsidRDefault="224406AB" w14:paraId="33CE5F51" w14:textId="5884F9B3">
            <w:pPr>
              <w:spacing w:before="0" w:beforeAutospacing="off" w:after="0" w:afterAutospacing="off"/>
              <w:ind w:left="300" w:right="100"/>
            </w:pPr>
            <w:r w:rsidRPr="224406AB" w:rsidR="224406AB">
              <w:rPr>
                <w:rFonts w:ascii="Times New Roman" w:hAnsi="Times New Roman" w:eastAsia="Times New Roman" w:cs="Times New Roman"/>
                <w:color w:val="000000" w:themeColor="text1" w:themeTint="FF" w:themeShade="FF"/>
                <w:sz w:val="24"/>
                <w:szCs w:val="24"/>
              </w:rPr>
              <w:t>White, Hispanic</w:t>
            </w:r>
          </w:p>
        </w:tc>
        <w:tc>
          <w:tcPr>
            <w:tcW w:w="2550" w:type="dxa"/>
            <w:tcBorders>
              <w:top w:val="nil"/>
              <w:left w:val="nil"/>
              <w:bottom w:val="nil"/>
              <w:right w:val="nil"/>
            </w:tcBorders>
            <w:shd w:val="clear" w:color="auto" w:fill="FFFFFF" w:themeFill="background1"/>
            <w:tcMar/>
            <w:vAlign w:val="top"/>
          </w:tcPr>
          <w:p w:rsidR="224406AB" w:rsidP="224406AB" w:rsidRDefault="224406AB" w14:paraId="17D1F259" w14:textId="157A7971">
            <w:pPr>
              <w:spacing w:before="0" w:beforeAutospacing="off" w:after="0" w:afterAutospacing="off"/>
              <w:ind w:left="100" w:right="100"/>
              <w:jc w:val="center"/>
            </w:pPr>
            <w:r w:rsidRPr="224406AB" w:rsidR="224406AB">
              <w:rPr>
                <w:rFonts w:ascii="Times New Roman" w:hAnsi="Times New Roman" w:eastAsia="Times New Roman" w:cs="Times New Roman"/>
                <w:color w:val="000000" w:themeColor="text1" w:themeTint="FF" w:themeShade="FF"/>
                <w:sz w:val="24"/>
                <w:szCs w:val="24"/>
              </w:rPr>
              <w:t>17 (3.8%)</w:t>
            </w:r>
          </w:p>
        </w:tc>
        <w:tc>
          <w:tcPr>
            <w:tcW w:w="2760" w:type="dxa"/>
            <w:tcBorders>
              <w:top w:val="nil"/>
              <w:left w:val="nil"/>
              <w:bottom w:val="nil"/>
              <w:right w:val="nil"/>
            </w:tcBorders>
            <w:shd w:val="clear" w:color="auto" w:fill="FFFFFF" w:themeFill="background1"/>
            <w:tcMar/>
            <w:vAlign w:val="top"/>
          </w:tcPr>
          <w:p w:rsidR="224406AB" w:rsidP="224406AB" w:rsidRDefault="224406AB" w14:paraId="1B96A233" w14:textId="3F397983">
            <w:pPr>
              <w:spacing w:before="0" w:beforeAutospacing="off" w:after="0" w:afterAutospacing="off"/>
              <w:ind w:left="100" w:right="100"/>
              <w:jc w:val="center"/>
            </w:pPr>
            <w:r w:rsidRPr="224406AB" w:rsidR="224406AB">
              <w:rPr>
                <w:rFonts w:ascii="Times New Roman" w:hAnsi="Times New Roman" w:eastAsia="Times New Roman" w:cs="Times New Roman"/>
                <w:color w:val="000000" w:themeColor="text1" w:themeTint="FF" w:themeShade="FF"/>
                <w:sz w:val="24"/>
                <w:szCs w:val="24"/>
              </w:rPr>
              <w:t>0 (0%)</w:t>
            </w:r>
          </w:p>
        </w:tc>
        <w:tc>
          <w:tcPr>
            <w:tcW w:w="1590" w:type="dxa"/>
            <w:tcBorders>
              <w:top w:val="nil"/>
              <w:left w:val="nil"/>
              <w:bottom w:val="nil"/>
              <w:right w:val="nil"/>
            </w:tcBorders>
            <w:shd w:val="clear" w:color="auto" w:fill="FFFFFF" w:themeFill="background1"/>
            <w:tcMar/>
            <w:vAlign w:val="top"/>
          </w:tcPr>
          <w:p w:rsidR="224406AB" w:rsidP="224406AB" w:rsidRDefault="224406AB" w14:paraId="357D838F" w14:textId="2E383984">
            <w:pPr>
              <w:spacing w:before="0" w:beforeAutospacing="off" w:after="0" w:afterAutospacing="off"/>
              <w:ind w:left="100" w:right="100"/>
              <w:jc w:val="center"/>
            </w:pPr>
            <w:r w:rsidRPr="224406AB" w:rsidR="224406AB">
              <w:rPr>
                <w:rFonts w:ascii="Times New Roman" w:hAnsi="Times New Roman" w:eastAsia="Times New Roman" w:cs="Times New Roman"/>
                <w:color w:val="000000" w:themeColor="text1" w:themeTint="FF" w:themeShade="FF"/>
                <w:sz w:val="24"/>
                <w:szCs w:val="24"/>
              </w:rPr>
              <w:t>17 (3.5%)</w:t>
            </w:r>
          </w:p>
        </w:tc>
      </w:tr>
      <w:tr w:rsidR="224406AB" w:rsidTr="224406AB" w14:paraId="15F13C06">
        <w:trPr>
          <w:trHeight w:val="300"/>
        </w:trPr>
        <w:tc>
          <w:tcPr>
            <w:tcW w:w="3345" w:type="dxa"/>
            <w:tcBorders>
              <w:top w:val="nil"/>
              <w:left w:val="nil"/>
              <w:bottom w:val="nil"/>
              <w:right w:val="nil"/>
            </w:tcBorders>
            <w:shd w:val="clear" w:color="auto" w:fill="FFFFFF" w:themeFill="background1"/>
            <w:tcMar/>
            <w:vAlign w:val="top"/>
          </w:tcPr>
          <w:p w:rsidR="224406AB" w:rsidP="224406AB" w:rsidRDefault="224406AB" w14:paraId="1F14F923" w14:textId="6ACF7F57">
            <w:pPr>
              <w:spacing w:before="0" w:beforeAutospacing="off" w:after="0" w:afterAutospacing="off"/>
              <w:ind w:left="300" w:right="100"/>
            </w:pPr>
            <w:r w:rsidRPr="224406AB" w:rsidR="224406AB">
              <w:rPr>
                <w:rFonts w:ascii="Times New Roman" w:hAnsi="Times New Roman" w:eastAsia="Times New Roman" w:cs="Times New Roman"/>
                <w:color w:val="000000" w:themeColor="text1" w:themeTint="FF" w:themeShade="FF"/>
                <w:sz w:val="24"/>
                <w:szCs w:val="24"/>
              </w:rPr>
              <w:t>Black, non-Hispanic</w:t>
            </w:r>
          </w:p>
        </w:tc>
        <w:tc>
          <w:tcPr>
            <w:tcW w:w="2550" w:type="dxa"/>
            <w:tcBorders>
              <w:top w:val="nil"/>
              <w:left w:val="nil"/>
              <w:bottom w:val="nil"/>
              <w:right w:val="nil"/>
            </w:tcBorders>
            <w:shd w:val="clear" w:color="auto" w:fill="FFFFFF" w:themeFill="background1"/>
            <w:tcMar/>
            <w:vAlign w:val="top"/>
          </w:tcPr>
          <w:p w:rsidR="224406AB" w:rsidP="224406AB" w:rsidRDefault="224406AB" w14:paraId="3769307B" w14:textId="32F91C7D">
            <w:pPr>
              <w:spacing w:before="0" w:beforeAutospacing="off" w:after="0" w:afterAutospacing="off"/>
              <w:ind w:left="100" w:right="100"/>
              <w:jc w:val="center"/>
            </w:pPr>
            <w:r w:rsidRPr="224406AB" w:rsidR="224406AB">
              <w:rPr>
                <w:rFonts w:ascii="Times New Roman" w:hAnsi="Times New Roman" w:eastAsia="Times New Roman" w:cs="Times New Roman"/>
                <w:color w:val="000000" w:themeColor="text1" w:themeTint="FF" w:themeShade="FF"/>
                <w:sz w:val="24"/>
                <w:szCs w:val="24"/>
              </w:rPr>
              <w:t>115 (25%)</w:t>
            </w:r>
          </w:p>
        </w:tc>
        <w:tc>
          <w:tcPr>
            <w:tcW w:w="2760" w:type="dxa"/>
            <w:tcBorders>
              <w:top w:val="nil"/>
              <w:left w:val="nil"/>
              <w:bottom w:val="nil"/>
              <w:right w:val="nil"/>
            </w:tcBorders>
            <w:shd w:val="clear" w:color="auto" w:fill="FFFFFF" w:themeFill="background1"/>
            <w:tcMar/>
            <w:vAlign w:val="top"/>
          </w:tcPr>
          <w:p w:rsidR="224406AB" w:rsidP="224406AB" w:rsidRDefault="224406AB" w14:paraId="71D17E88" w14:textId="3388A3B2">
            <w:pPr>
              <w:spacing w:before="0" w:beforeAutospacing="off" w:after="0" w:afterAutospacing="off"/>
              <w:ind w:left="100" w:right="100"/>
              <w:jc w:val="center"/>
            </w:pPr>
            <w:r w:rsidRPr="224406AB" w:rsidR="224406AB">
              <w:rPr>
                <w:rFonts w:ascii="Times New Roman" w:hAnsi="Times New Roman" w:eastAsia="Times New Roman" w:cs="Times New Roman"/>
                <w:color w:val="000000" w:themeColor="text1" w:themeTint="FF" w:themeShade="FF"/>
                <w:sz w:val="24"/>
                <w:szCs w:val="24"/>
              </w:rPr>
              <w:t>14 (39%)</w:t>
            </w:r>
          </w:p>
        </w:tc>
        <w:tc>
          <w:tcPr>
            <w:tcW w:w="1590" w:type="dxa"/>
            <w:tcBorders>
              <w:top w:val="nil"/>
              <w:left w:val="nil"/>
              <w:bottom w:val="nil"/>
              <w:right w:val="nil"/>
            </w:tcBorders>
            <w:shd w:val="clear" w:color="auto" w:fill="FFFFFF" w:themeFill="background1"/>
            <w:tcMar/>
            <w:vAlign w:val="top"/>
          </w:tcPr>
          <w:p w:rsidR="224406AB" w:rsidP="224406AB" w:rsidRDefault="224406AB" w14:paraId="4E9B16EA" w14:textId="66C3C9F0">
            <w:pPr>
              <w:spacing w:before="0" w:beforeAutospacing="off" w:after="0" w:afterAutospacing="off"/>
              <w:ind w:left="100" w:right="100"/>
              <w:jc w:val="center"/>
            </w:pPr>
            <w:r w:rsidRPr="224406AB" w:rsidR="224406AB">
              <w:rPr>
                <w:rFonts w:ascii="Times New Roman" w:hAnsi="Times New Roman" w:eastAsia="Times New Roman" w:cs="Times New Roman"/>
                <w:color w:val="000000" w:themeColor="text1" w:themeTint="FF" w:themeShade="FF"/>
                <w:sz w:val="24"/>
                <w:szCs w:val="24"/>
              </w:rPr>
              <w:t>129 (26%)</w:t>
            </w:r>
          </w:p>
        </w:tc>
      </w:tr>
      <w:tr w:rsidR="224406AB" w:rsidTr="224406AB" w14:paraId="7FBD4FB7">
        <w:trPr>
          <w:trHeight w:val="300"/>
        </w:trPr>
        <w:tc>
          <w:tcPr>
            <w:tcW w:w="3345" w:type="dxa"/>
            <w:tcBorders>
              <w:top w:val="nil"/>
              <w:left w:val="nil"/>
              <w:bottom w:val="nil"/>
              <w:right w:val="nil"/>
            </w:tcBorders>
            <w:shd w:val="clear" w:color="auto" w:fill="FFFFFF" w:themeFill="background1"/>
            <w:tcMar/>
            <w:vAlign w:val="top"/>
          </w:tcPr>
          <w:p w:rsidR="224406AB" w:rsidP="224406AB" w:rsidRDefault="224406AB" w14:paraId="54EF70D1" w14:textId="09668960">
            <w:pPr>
              <w:spacing w:before="0" w:beforeAutospacing="off" w:after="0" w:afterAutospacing="off"/>
              <w:ind w:left="300" w:right="100"/>
            </w:pPr>
            <w:r w:rsidRPr="224406AB" w:rsidR="224406AB">
              <w:rPr>
                <w:rFonts w:ascii="Times New Roman" w:hAnsi="Times New Roman" w:eastAsia="Times New Roman" w:cs="Times New Roman"/>
                <w:color w:val="000000" w:themeColor="text1" w:themeTint="FF" w:themeShade="FF"/>
                <w:sz w:val="24"/>
                <w:szCs w:val="24"/>
              </w:rPr>
              <w:t>Black, Hispanic</w:t>
            </w:r>
          </w:p>
        </w:tc>
        <w:tc>
          <w:tcPr>
            <w:tcW w:w="2550" w:type="dxa"/>
            <w:tcBorders>
              <w:top w:val="nil"/>
              <w:left w:val="nil"/>
              <w:bottom w:val="nil"/>
              <w:right w:val="nil"/>
            </w:tcBorders>
            <w:shd w:val="clear" w:color="auto" w:fill="FFFFFF" w:themeFill="background1"/>
            <w:tcMar/>
            <w:vAlign w:val="top"/>
          </w:tcPr>
          <w:p w:rsidR="224406AB" w:rsidP="224406AB" w:rsidRDefault="224406AB" w14:paraId="64C0E211" w14:textId="75D27B42">
            <w:pPr>
              <w:spacing w:before="0" w:beforeAutospacing="off" w:after="0" w:afterAutospacing="off"/>
              <w:ind w:left="100" w:right="100"/>
              <w:jc w:val="center"/>
            </w:pPr>
            <w:r w:rsidRPr="224406AB" w:rsidR="224406AB">
              <w:rPr>
                <w:rFonts w:ascii="Times New Roman" w:hAnsi="Times New Roman" w:eastAsia="Times New Roman" w:cs="Times New Roman"/>
                <w:color w:val="000000" w:themeColor="text1" w:themeTint="FF" w:themeShade="FF"/>
                <w:sz w:val="24"/>
                <w:szCs w:val="24"/>
              </w:rPr>
              <w:t>2 (0.4%)</w:t>
            </w:r>
          </w:p>
        </w:tc>
        <w:tc>
          <w:tcPr>
            <w:tcW w:w="2760" w:type="dxa"/>
            <w:tcBorders>
              <w:top w:val="nil"/>
              <w:left w:val="nil"/>
              <w:bottom w:val="nil"/>
              <w:right w:val="nil"/>
            </w:tcBorders>
            <w:shd w:val="clear" w:color="auto" w:fill="FFFFFF" w:themeFill="background1"/>
            <w:tcMar/>
            <w:vAlign w:val="top"/>
          </w:tcPr>
          <w:p w:rsidR="224406AB" w:rsidP="224406AB" w:rsidRDefault="224406AB" w14:paraId="73E14C8B" w14:textId="2B1C46C9">
            <w:pPr>
              <w:spacing w:before="0" w:beforeAutospacing="off" w:after="0" w:afterAutospacing="off"/>
              <w:ind w:left="100" w:right="100"/>
              <w:jc w:val="center"/>
            </w:pPr>
            <w:r w:rsidRPr="224406AB" w:rsidR="224406AB">
              <w:rPr>
                <w:rFonts w:ascii="Times New Roman" w:hAnsi="Times New Roman" w:eastAsia="Times New Roman" w:cs="Times New Roman"/>
                <w:color w:val="000000" w:themeColor="text1" w:themeTint="FF" w:themeShade="FF"/>
                <w:sz w:val="24"/>
                <w:szCs w:val="24"/>
              </w:rPr>
              <w:t>0 (0%)</w:t>
            </w:r>
          </w:p>
        </w:tc>
        <w:tc>
          <w:tcPr>
            <w:tcW w:w="1590" w:type="dxa"/>
            <w:tcBorders>
              <w:top w:val="nil"/>
              <w:left w:val="nil"/>
              <w:bottom w:val="nil"/>
              <w:right w:val="nil"/>
            </w:tcBorders>
            <w:shd w:val="clear" w:color="auto" w:fill="FFFFFF" w:themeFill="background1"/>
            <w:tcMar/>
            <w:vAlign w:val="top"/>
          </w:tcPr>
          <w:p w:rsidR="224406AB" w:rsidP="224406AB" w:rsidRDefault="224406AB" w14:paraId="6782D7A9" w14:textId="41E1077C">
            <w:pPr>
              <w:spacing w:before="0" w:beforeAutospacing="off" w:after="0" w:afterAutospacing="off"/>
              <w:ind w:left="100" w:right="100"/>
              <w:jc w:val="center"/>
            </w:pPr>
            <w:r w:rsidRPr="224406AB" w:rsidR="224406AB">
              <w:rPr>
                <w:rFonts w:ascii="Times New Roman" w:hAnsi="Times New Roman" w:eastAsia="Times New Roman" w:cs="Times New Roman"/>
                <w:color w:val="000000" w:themeColor="text1" w:themeTint="FF" w:themeShade="FF"/>
                <w:sz w:val="24"/>
                <w:szCs w:val="24"/>
              </w:rPr>
              <w:t>2 (0.4%)</w:t>
            </w:r>
          </w:p>
        </w:tc>
      </w:tr>
      <w:tr w:rsidR="224406AB" w:rsidTr="224406AB" w14:paraId="3BCB3164">
        <w:trPr>
          <w:trHeight w:val="300"/>
        </w:trPr>
        <w:tc>
          <w:tcPr>
            <w:tcW w:w="3345" w:type="dxa"/>
            <w:tcBorders>
              <w:top w:val="nil"/>
              <w:left w:val="nil"/>
              <w:bottom w:val="nil"/>
              <w:right w:val="nil"/>
            </w:tcBorders>
            <w:shd w:val="clear" w:color="auto" w:fill="FFFFFF" w:themeFill="background1"/>
            <w:tcMar/>
            <w:vAlign w:val="top"/>
          </w:tcPr>
          <w:p w:rsidR="224406AB" w:rsidP="224406AB" w:rsidRDefault="224406AB" w14:paraId="73B76E4F" w14:textId="5688391C">
            <w:pPr>
              <w:spacing w:before="0" w:beforeAutospacing="off" w:after="0" w:afterAutospacing="off"/>
              <w:ind w:left="300" w:right="100"/>
            </w:pPr>
            <w:r w:rsidRPr="224406AB" w:rsidR="224406AB">
              <w:rPr>
                <w:rFonts w:ascii="Times New Roman" w:hAnsi="Times New Roman" w:eastAsia="Times New Roman" w:cs="Times New Roman"/>
                <w:color w:val="000000" w:themeColor="text1" w:themeTint="FF" w:themeShade="FF"/>
                <w:sz w:val="24"/>
                <w:szCs w:val="24"/>
              </w:rPr>
              <w:t>American Indian or Alaskan Native</w:t>
            </w:r>
          </w:p>
        </w:tc>
        <w:tc>
          <w:tcPr>
            <w:tcW w:w="2550" w:type="dxa"/>
            <w:tcBorders>
              <w:top w:val="nil"/>
              <w:left w:val="nil"/>
              <w:bottom w:val="nil"/>
              <w:right w:val="nil"/>
            </w:tcBorders>
            <w:shd w:val="clear" w:color="auto" w:fill="FFFFFF" w:themeFill="background1"/>
            <w:tcMar/>
            <w:vAlign w:val="top"/>
          </w:tcPr>
          <w:p w:rsidR="224406AB" w:rsidP="224406AB" w:rsidRDefault="224406AB" w14:paraId="5B703A2D" w14:textId="0C6636D8">
            <w:pPr>
              <w:spacing w:before="0" w:beforeAutospacing="off" w:after="0" w:afterAutospacing="off"/>
              <w:ind w:left="100" w:right="100"/>
              <w:jc w:val="center"/>
            </w:pPr>
            <w:r w:rsidRPr="224406AB" w:rsidR="224406AB">
              <w:rPr>
                <w:rFonts w:ascii="Times New Roman" w:hAnsi="Times New Roman" w:eastAsia="Times New Roman" w:cs="Times New Roman"/>
                <w:color w:val="000000" w:themeColor="text1" w:themeTint="FF" w:themeShade="FF"/>
                <w:sz w:val="24"/>
                <w:szCs w:val="24"/>
              </w:rPr>
              <w:t>0 (0%)</w:t>
            </w:r>
          </w:p>
        </w:tc>
        <w:tc>
          <w:tcPr>
            <w:tcW w:w="2760" w:type="dxa"/>
            <w:tcBorders>
              <w:top w:val="nil"/>
              <w:left w:val="nil"/>
              <w:bottom w:val="nil"/>
              <w:right w:val="nil"/>
            </w:tcBorders>
            <w:shd w:val="clear" w:color="auto" w:fill="FFFFFF" w:themeFill="background1"/>
            <w:tcMar/>
            <w:vAlign w:val="top"/>
          </w:tcPr>
          <w:p w:rsidR="224406AB" w:rsidP="224406AB" w:rsidRDefault="224406AB" w14:paraId="52C5AA64" w14:textId="0AF8A04C">
            <w:pPr>
              <w:spacing w:before="0" w:beforeAutospacing="off" w:after="0" w:afterAutospacing="off"/>
              <w:ind w:left="100" w:right="100"/>
              <w:jc w:val="center"/>
            </w:pPr>
            <w:r w:rsidRPr="224406AB" w:rsidR="224406AB">
              <w:rPr>
                <w:rFonts w:ascii="Times New Roman" w:hAnsi="Times New Roman" w:eastAsia="Times New Roman" w:cs="Times New Roman"/>
                <w:color w:val="000000" w:themeColor="text1" w:themeTint="FF" w:themeShade="FF"/>
                <w:sz w:val="24"/>
                <w:szCs w:val="24"/>
              </w:rPr>
              <w:t>0 (0%)</w:t>
            </w:r>
          </w:p>
        </w:tc>
        <w:tc>
          <w:tcPr>
            <w:tcW w:w="1590" w:type="dxa"/>
            <w:tcBorders>
              <w:top w:val="nil"/>
              <w:left w:val="nil"/>
              <w:bottom w:val="nil"/>
              <w:right w:val="nil"/>
            </w:tcBorders>
            <w:shd w:val="clear" w:color="auto" w:fill="FFFFFF" w:themeFill="background1"/>
            <w:tcMar/>
            <w:vAlign w:val="top"/>
          </w:tcPr>
          <w:p w:rsidR="224406AB" w:rsidP="224406AB" w:rsidRDefault="224406AB" w14:paraId="52231B81" w14:textId="11F139D7">
            <w:pPr>
              <w:spacing w:before="0" w:beforeAutospacing="off" w:after="0" w:afterAutospacing="off"/>
              <w:ind w:left="100" w:right="100"/>
              <w:jc w:val="center"/>
            </w:pPr>
            <w:r w:rsidRPr="224406AB" w:rsidR="224406AB">
              <w:rPr>
                <w:rFonts w:ascii="Times New Roman" w:hAnsi="Times New Roman" w:eastAsia="Times New Roman" w:cs="Times New Roman"/>
                <w:color w:val="000000" w:themeColor="text1" w:themeTint="FF" w:themeShade="FF"/>
                <w:sz w:val="24"/>
                <w:szCs w:val="24"/>
              </w:rPr>
              <w:t>0 (0%)</w:t>
            </w:r>
          </w:p>
        </w:tc>
      </w:tr>
      <w:tr w:rsidR="224406AB" w:rsidTr="224406AB" w14:paraId="08767958">
        <w:trPr>
          <w:trHeight w:val="300"/>
        </w:trPr>
        <w:tc>
          <w:tcPr>
            <w:tcW w:w="3345" w:type="dxa"/>
            <w:tcBorders>
              <w:top w:val="nil"/>
              <w:left w:val="nil"/>
              <w:bottom w:val="nil"/>
              <w:right w:val="nil"/>
            </w:tcBorders>
            <w:shd w:val="clear" w:color="auto" w:fill="FFFFFF" w:themeFill="background1"/>
            <w:tcMar/>
            <w:vAlign w:val="top"/>
          </w:tcPr>
          <w:p w:rsidR="224406AB" w:rsidP="224406AB" w:rsidRDefault="224406AB" w14:paraId="4E8AD77D" w14:textId="51CEDA06">
            <w:pPr>
              <w:spacing w:before="0" w:beforeAutospacing="off" w:after="0" w:afterAutospacing="off"/>
              <w:ind w:left="300" w:right="100"/>
            </w:pPr>
            <w:r w:rsidRPr="224406AB" w:rsidR="224406AB">
              <w:rPr>
                <w:rFonts w:ascii="Times New Roman" w:hAnsi="Times New Roman" w:eastAsia="Times New Roman" w:cs="Times New Roman"/>
                <w:color w:val="000000" w:themeColor="text1" w:themeTint="FF" w:themeShade="FF"/>
                <w:sz w:val="24"/>
                <w:szCs w:val="24"/>
              </w:rPr>
              <w:t>Asian or Pacific Islander</w:t>
            </w:r>
          </w:p>
        </w:tc>
        <w:tc>
          <w:tcPr>
            <w:tcW w:w="2550" w:type="dxa"/>
            <w:tcBorders>
              <w:top w:val="nil"/>
              <w:left w:val="nil"/>
              <w:bottom w:val="nil"/>
              <w:right w:val="nil"/>
            </w:tcBorders>
            <w:shd w:val="clear" w:color="auto" w:fill="FFFFFF" w:themeFill="background1"/>
            <w:tcMar/>
            <w:vAlign w:val="top"/>
          </w:tcPr>
          <w:p w:rsidR="224406AB" w:rsidP="224406AB" w:rsidRDefault="224406AB" w14:paraId="218C9765" w14:textId="5DEC1414">
            <w:pPr>
              <w:spacing w:before="0" w:beforeAutospacing="off" w:after="0" w:afterAutospacing="off"/>
              <w:ind w:left="100" w:right="100"/>
              <w:jc w:val="center"/>
            </w:pPr>
            <w:r w:rsidRPr="224406AB" w:rsidR="224406AB">
              <w:rPr>
                <w:rFonts w:ascii="Times New Roman" w:hAnsi="Times New Roman" w:eastAsia="Times New Roman" w:cs="Times New Roman"/>
                <w:color w:val="000000" w:themeColor="text1" w:themeTint="FF" w:themeShade="FF"/>
                <w:sz w:val="24"/>
                <w:szCs w:val="24"/>
              </w:rPr>
              <w:t>0 (0%)</w:t>
            </w:r>
          </w:p>
        </w:tc>
        <w:tc>
          <w:tcPr>
            <w:tcW w:w="2760" w:type="dxa"/>
            <w:tcBorders>
              <w:top w:val="nil"/>
              <w:left w:val="nil"/>
              <w:bottom w:val="nil"/>
              <w:right w:val="nil"/>
            </w:tcBorders>
            <w:shd w:val="clear" w:color="auto" w:fill="FFFFFF" w:themeFill="background1"/>
            <w:tcMar/>
            <w:vAlign w:val="top"/>
          </w:tcPr>
          <w:p w:rsidR="224406AB" w:rsidP="224406AB" w:rsidRDefault="224406AB" w14:paraId="3399B052" w14:textId="3586D2BA">
            <w:pPr>
              <w:spacing w:before="0" w:beforeAutospacing="off" w:after="0" w:afterAutospacing="off"/>
              <w:ind w:left="100" w:right="100"/>
              <w:jc w:val="center"/>
            </w:pPr>
            <w:r w:rsidRPr="224406AB" w:rsidR="224406AB">
              <w:rPr>
                <w:rFonts w:ascii="Times New Roman" w:hAnsi="Times New Roman" w:eastAsia="Times New Roman" w:cs="Times New Roman"/>
                <w:color w:val="000000" w:themeColor="text1" w:themeTint="FF" w:themeShade="FF"/>
                <w:sz w:val="24"/>
                <w:szCs w:val="24"/>
              </w:rPr>
              <w:t>0 (0%)</w:t>
            </w:r>
          </w:p>
        </w:tc>
        <w:tc>
          <w:tcPr>
            <w:tcW w:w="1590" w:type="dxa"/>
            <w:tcBorders>
              <w:top w:val="nil"/>
              <w:left w:val="nil"/>
              <w:bottom w:val="nil"/>
              <w:right w:val="nil"/>
            </w:tcBorders>
            <w:shd w:val="clear" w:color="auto" w:fill="FFFFFF" w:themeFill="background1"/>
            <w:tcMar/>
            <w:vAlign w:val="top"/>
          </w:tcPr>
          <w:p w:rsidR="224406AB" w:rsidP="224406AB" w:rsidRDefault="224406AB" w14:paraId="0CDC9C4C" w14:textId="342E2076">
            <w:pPr>
              <w:spacing w:before="0" w:beforeAutospacing="off" w:after="0" w:afterAutospacing="off"/>
              <w:ind w:left="100" w:right="100"/>
              <w:jc w:val="center"/>
            </w:pPr>
            <w:r w:rsidRPr="224406AB" w:rsidR="224406AB">
              <w:rPr>
                <w:rFonts w:ascii="Times New Roman" w:hAnsi="Times New Roman" w:eastAsia="Times New Roman" w:cs="Times New Roman"/>
                <w:color w:val="000000" w:themeColor="text1" w:themeTint="FF" w:themeShade="FF"/>
                <w:sz w:val="24"/>
                <w:szCs w:val="24"/>
              </w:rPr>
              <w:t>0 (0%)</w:t>
            </w:r>
          </w:p>
        </w:tc>
      </w:tr>
      <w:tr w:rsidR="224406AB" w:rsidTr="224406AB" w14:paraId="6D2996C1">
        <w:trPr>
          <w:trHeight w:val="300"/>
        </w:trPr>
        <w:tc>
          <w:tcPr>
            <w:tcW w:w="3345" w:type="dxa"/>
            <w:tcBorders>
              <w:top w:val="nil"/>
              <w:left w:val="nil"/>
              <w:bottom w:val="nil"/>
              <w:right w:val="nil"/>
            </w:tcBorders>
            <w:shd w:val="clear" w:color="auto" w:fill="FFFFFF" w:themeFill="background1"/>
            <w:tcMar/>
            <w:vAlign w:val="top"/>
          </w:tcPr>
          <w:p w:rsidR="224406AB" w:rsidP="224406AB" w:rsidRDefault="224406AB" w14:paraId="16D89D30" w14:textId="5ACC7D8E">
            <w:pPr>
              <w:spacing w:before="0" w:beforeAutospacing="off" w:after="0" w:afterAutospacing="off"/>
              <w:ind w:left="300" w:right="100"/>
            </w:pPr>
            <w:r w:rsidRPr="224406AB" w:rsidR="224406AB">
              <w:rPr>
                <w:rFonts w:ascii="Times New Roman" w:hAnsi="Times New Roman" w:eastAsia="Times New Roman" w:cs="Times New Roman"/>
                <w:color w:val="000000" w:themeColor="text1" w:themeTint="FF" w:themeShade="FF"/>
                <w:sz w:val="24"/>
                <w:szCs w:val="24"/>
              </w:rPr>
              <w:t>Other</w:t>
            </w:r>
          </w:p>
        </w:tc>
        <w:tc>
          <w:tcPr>
            <w:tcW w:w="2550" w:type="dxa"/>
            <w:tcBorders>
              <w:top w:val="nil"/>
              <w:left w:val="nil"/>
              <w:bottom w:val="nil"/>
              <w:right w:val="nil"/>
            </w:tcBorders>
            <w:shd w:val="clear" w:color="auto" w:fill="FFFFFF" w:themeFill="background1"/>
            <w:tcMar/>
            <w:vAlign w:val="top"/>
          </w:tcPr>
          <w:p w:rsidR="224406AB" w:rsidP="224406AB" w:rsidRDefault="224406AB" w14:paraId="3FDD2495" w14:textId="41C90FD2">
            <w:pPr>
              <w:spacing w:before="0" w:beforeAutospacing="off" w:after="0" w:afterAutospacing="off"/>
              <w:ind w:left="100" w:right="100"/>
              <w:jc w:val="center"/>
            </w:pPr>
            <w:r w:rsidRPr="224406AB" w:rsidR="224406AB">
              <w:rPr>
                <w:rFonts w:ascii="Times New Roman" w:hAnsi="Times New Roman" w:eastAsia="Times New Roman" w:cs="Times New Roman"/>
                <w:color w:val="000000" w:themeColor="text1" w:themeTint="FF" w:themeShade="FF"/>
                <w:sz w:val="24"/>
                <w:szCs w:val="24"/>
              </w:rPr>
              <w:t>5 (1.1%)</w:t>
            </w:r>
          </w:p>
        </w:tc>
        <w:tc>
          <w:tcPr>
            <w:tcW w:w="2760" w:type="dxa"/>
            <w:tcBorders>
              <w:top w:val="nil"/>
              <w:left w:val="nil"/>
              <w:bottom w:val="nil"/>
              <w:right w:val="nil"/>
            </w:tcBorders>
            <w:shd w:val="clear" w:color="auto" w:fill="FFFFFF" w:themeFill="background1"/>
            <w:tcMar/>
            <w:vAlign w:val="top"/>
          </w:tcPr>
          <w:p w:rsidR="224406AB" w:rsidP="224406AB" w:rsidRDefault="224406AB" w14:paraId="0E69290D" w14:textId="60AB14DC">
            <w:pPr>
              <w:spacing w:before="0" w:beforeAutospacing="off" w:after="0" w:afterAutospacing="off"/>
              <w:ind w:left="100" w:right="100"/>
              <w:jc w:val="center"/>
            </w:pPr>
            <w:r w:rsidRPr="224406AB" w:rsidR="224406AB">
              <w:rPr>
                <w:rFonts w:ascii="Times New Roman" w:hAnsi="Times New Roman" w:eastAsia="Times New Roman" w:cs="Times New Roman"/>
                <w:color w:val="000000" w:themeColor="text1" w:themeTint="FF" w:themeShade="FF"/>
                <w:sz w:val="24"/>
                <w:szCs w:val="24"/>
              </w:rPr>
              <w:t>0 (0%)</w:t>
            </w:r>
          </w:p>
        </w:tc>
        <w:tc>
          <w:tcPr>
            <w:tcW w:w="1590" w:type="dxa"/>
            <w:tcBorders>
              <w:top w:val="nil"/>
              <w:left w:val="nil"/>
              <w:bottom w:val="nil"/>
              <w:right w:val="nil"/>
            </w:tcBorders>
            <w:shd w:val="clear" w:color="auto" w:fill="FFFFFF" w:themeFill="background1"/>
            <w:tcMar/>
            <w:vAlign w:val="top"/>
          </w:tcPr>
          <w:p w:rsidR="224406AB" w:rsidP="224406AB" w:rsidRDefault="224406AB" w14:paraId="211EA78D" w14:textId="1FA43DEC">
            <w:pPr>
              <w:spacing w:before="0" w:beforeAutospacing="off" w:after="0" w:afterAutospacing="off"/>
              <w:ind w:left="100" w:right="100"/>
              <w:jc w:val="center"/>
            </w:pPr>
            <w:r w:rsidRPr="224406AB" w:rsidR="224406AB">
              <w:rPr>
                <w:rFonts w:ascii="Times New Roman" w:hAnsi="Times New Roman" w:eastAsia="Times New Roman" w:cs="Times New Roman"/>
                <w:color w:val="000000" w:themeColor="text1" w:themeTint="FF" w:themeShade="FF"/>
                <w:sz w:val="24"/>
                <w:szCs w:val="24"/>
              </w:rPr>
              <w:t>5 (1.0%)</w:t>
            </w:r>
          </w:p>
        </w:tc>
      </w:tr>
      <w:tr w:rsidR="224406AB" w:rsidTr="224406AB" w14:paraId="7A67D82C">
        <w:trPr>
          <w:trHeight w:val="300"/>
        </w:trPr>
        <w:tc>
          <w:tcPr>
            <w:tcW w:w="3345" w:type="dxa"/>
            <w:tcBorders>
              <w:top w:val="nil"/>
              <w:left w:val="nil"/>
              <w:bottom w:val="single" w:color="000000" w:themeColor="text1" w:sz="8"/>
              <w:right w:val="nil"/>
            </w:tcBorders>
            <w:shd w:val="clear" w:color="auto" w:fill="FFFFFF" w:themeFill="background1"/>
            <w:tcMar/>
            <w:vAlign w:val="top"/>
          </w:tcPr>
          <w:p w:rsidR="224406AB" w:rsidP="224406AB" w:rsidRDefault="224406AB" w14:paraId="06B40CD4" w14:textId="1559DC00">
            <w:pPr>
              <w:spacing w:before="0" w:beforeAutospacing="off" w:after="0" w:afterAutospacing="off"/>
              <w:ind w:left="300" w:right="100"/>
            </w:pPr>
            <w:r w:rsidRPr="224406AB" w:rsidR="224406AB">
              <w:rPr>
                <w:rFonts w:ascii="Times New Roman" w:hAnsi="Times New Roman" w:eastAsia="Times New Roman" w:cs="Times New Roman"/>
                <w:color w:val="000000" w:themeColor="text1" w:themeTint="FF" w:themeShade="FF"/>
                <w:sz w:val="24"/>
                <w:szCs w:val="24"/>
              </w:rPr>
              <w:t>Other Hispanic (created for 2001-03 new recruits)</w:t>
            </w:r>
          </w:p>
        </w:tc>
        <w:tc>
          <w:tcPr>
            <w:tcW w:w="2550" w:type="dxa"/>
            <w:tcBorders>
              <w:top w:val="nil"/>
              <w:left w:val="nil"/>
              <w:bottom w:val="single" w:color="000000" w:themeColor="text1" w:sz="8"/>
              <w:right w:val="nil"/>
            </w:tcBorders>
            <w:shd w:val="clear" w:color="auto" w:fill="FFFFFF" w:themeFill="background1"/>
            <w:tcMar/>
            <w:vAlign w:val="top"/>
          </w:tcPr>
          <w:p w:rsidR="224406AB" w:rsidP="224406AB" w:rsidRDefault="224406AB" w14:paraId="78363368" w14:textId="5A741626">
            <w:pPr>
              <w:spacing w:before="0" w:beforeAutospacing="off" w:after="0" w:afterAutospacing="off"/>
              <w:ind w:left="100" w:right="100"/>
              <w:jc w:val="center"/>
            </w:pPr>
            <w:r w:rsidRPr="224406AB" w:rsidR="224406AB">
              <w:rPr>
                <w:rFonts w:ascii="Times New Roman" w:hAnsi="Times New Roman" w:eastAsia="Times New Roman" w:cs="Times New Roman"/>
                <w:color w:val="000000" w:themeColor="text1" w:themeTint="FF" w:themeShade="FF"/>
                <w:sz w:val="24"/>
                <w:szCs w:val="24"/>
              </w:rPr>
              <w:t>19 (4.2%)</w:t>
            </w:r>
          </w:p>
        </w:tc>
        <w:tc>
          <w:tcPr>
            <w:tcW w:w="2760" w:type="dxa"/>
            <w:tcBorders>
              <w:top w:val="nil"/>
              <w:left w:val="nil"/>
              <w:bottom w:val="single" w:color="000000" w:themeColor="text1" w:sz="8"/>
              <w:right w:val="nil"/>
            </w:tcBorders>
            <w:shd w:val="clear" w:color="auto" w:fill="FFFFFF" w:themeFill="background1"/>
            <w:tcMar/>
            <w:vAlign w:val="top"/>
          </w:tcPr>
          <w:p w:rsidR="224406AB" w:rsidP="224406AB" w:rsidRDefault="224406AB" w14:paraId="4690BDC8" w14:textId="6ADDDF77">
            <w:pPr>
              <w:spacing w:before="0" w:beforeAutospacing="off" w:after="0" w:afterAutospacing="off"/>
              <w:ind w:left="100" w:right="100"/>
              <w:jc w:val="center"/>
            </w:pPr>
            <w:r w:rsidRPr="224406AB" w:rsidR="224406AB">
              <w:rPr>
                <w:rFonts w:ascii="Times New Roman" w:hAnsi="Times New Roman" w:eastAsia="Times New Roman" w:cs="Times New Roman"/>
                <w:color w:val="000000" w:themeColor="text1" w:themeTint="FF" w:themeShade="FF"/>
                <w:sz w:val="24"/>
                <w:szCs w:val="24"/>
              </w:rPr>
              <w:t>3 (8.3%)</w:t>
            </w:r>
          </w:p>
        </w:tc>
        <w:tc>
          <w:tcPr>
            <w:tcW w:w="1590" w:type="dxa"/>
            <w:tcBorders>
              <w:top w:val="nil"/>
              <w:left w:val="nil"/>
              <w:bottom w:val="single" w:color="000000" w:themeColor="text1" w:sz="8"/>
              <w:right w:val="nil"/>
            </w:tcBorders>
            <w:shd w:val="clear" w:color="auto" w:fill="FFFFFF" w:themeFill="background1"/>
            <w:tcMar/>
            <w:vAlign w:val="top"/>
          </w:tcPr>
          <w:p w:rsidR="224406AB" w:rsidP="224406AB" w:rsidRDefault="224406AB" w14:paraId="4A14E161" w14:textId="64801AE4">
            <w:pPr>
              <w:spacing w:before="0" w:beforeAutospacing="off" w:after="0" w:afterAutospacing="off"/>
              <w:ind w:left="100" w:right="100"/>
              <w:jc w:val="center"/>
            </w:pPr>
            <w:r w:rsidRPr="224406AB" w:rsidR="224406AB">
              <w:rPr>
                <w:rFonts w:ascii="Times New Roman" w:hAnsi="Times New Roman" w:eastAsia="Times New Roman" w:cs="Times New Roman"/>
                <w:color w:val="000000" w:themeColor="text1" w:themeTint="FF" w:themeShade="FF"/>
                <w:sz w:val="24"/>
                <w:szCs w:val="24"/>
              </w:rPr>
              <w:t>22 (4.5%)</w:t>
            </w:r>
          </w:p>
        </w:tc>
      </w:tr>
      <w:tr w:rsidR="224406AB" w:rsidTr="224406AB" w14:paraId="7C74DFE2">
        <w:trPr>
          <w:trHeight w:val="300"/>
        </w:trPr>
        <w:tc>
          <w:tcPr>
            <w:tcW w:w="10245" w:type="dxa"/>
            <w:gridSpan w:val="4"/>
            <w:tcBorders>
              <w:top w:val="single" w:color="000000" w:themeColor="text1" w:sz="8"/>
              <w:left w:val="nil"/>
              <w:bottom w:val="nil"/>
              <w:right w:val="nil"/>
            </w:tcBorders>
            <w:shd w:val="clear" w:color="auto" w:fill="FFFFFF" w:themeFill="background1"/>
            <w:tcMar/>
            <w:vAlign w:val="center"/>
          </w:tcPr>
          <w:p w:rsidR="224406AB" w:rsidP="224406AB" w:rsidRDefault="224406AB" w14:paraId="55ACA6C1" w14:textId="3D67D5F7">
            <w:pPr>
              <w:spacing w:before="0" w:beforeAutospacing="off" w:after="0" w:afterAutospacing="off"/>
              <w:ind w:left="100" w:right="100"/>
            </w:pPr>
            <w:r w:rsidRPr="224406AB" w:rsidR="224406AB">
              <w:rPr>
                <w:rFonts w:ascii="Times New Roman" w:hAnsi="Times New Roman" w:eastAsia="Times New Roman" w:cs="Times New Roman"/>
                <w:color w:val="000000" w:themeColor="text1" w:themeTint="FF" w:themeShade="FF"/>
                <w:sz w:val="24"/>
                <w:szCs w:val="24"/>
                <w:vertAlign w:val="superscript"/>
              </w:rPr>
              <w:t>1</w:t>
            </w:r>
            <w:r w:rsidRPr="224406AB" w:rsidR="224406AB">
              <w:rPr>
                <w:rFonts w:ascii="Times New Roman" w:hAnsi="Times New Roman" w:eastAsia="Times New Roman" w:cs="Times New Roman"/>
                <w:color w:val="000000" w:themeColor="text1" w:themeTint="FF" w:themeShade="FF"/>
                <w:sz w:val="24"/>
                <w:szCs w:val="24"/>
              </w:rPr>
              <w:t>Mean (SD); n (%)</w:t>
            </w:r>
          </w:p>
        </w:tc>
      </w:tr>
    </w:tbl>
    <w:p w:rsidR="224406AB" w:rsidP="224406AB" w:rsidRDefault="224406AB" w14:paraId="2281460A" w14:textId="4204C7D8">
      <w:pPr>
        <w:pStyle w:val="Normal"/>
        <w:spacing w:after="0" w:afterAutospacing="off" w:line="480" w:lineRule="auto"/>
        <w:rPr>
          <w:rFonts w:ascii="Times New Roman" w:hAnsi="Times New Roman" w:eastAsia="Times New Roman" w:cs="Times New Roman"/>
          <w:sz w:val="24"/>
          <w:szCs w:val="24"/>
        </w:rPr>
      </w:pPr>
    </w:p>
    <w:sectPr>
      <w:pgSz w:w="12240" w:h="15840" w:orient="portrait"/>
      <w:pgMar w:top="1440" w:right="1440" w:bottom="1440" w:left="1440" w:header="720" w:footer="720" w:gutter="0"/>
      <w:cols w:space="720"/>
      <w:docGrid w:linePitch="360"/>
      <w:headerReference w:type="default" r:id="R3079f26f9200457a"/>
      <w:footerReference w:type="default" r:id="R366c36252a3147f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224406AB" w:rsidTr="224406AB" w14:paraId="705054A2">
      <w:trPr>
        <w:trHeight w:val="300"/>
      </w:trPr>
      <w:tc>
        <w:tcPr>
          <w:tcW w:w="3120" w:type="dxa"/>
          <w:tcMar/>
        </w:tcPr>
        <w:p w:rsidR="224406AB" w:rsidP="224406AB" w:rsidRDefault="224406AB" w14:paraId="0B9538B8" w14:textId="0323EE51">
          <w:pPr>
            <w:pStyle w:val="Header"/>
            <w:bidi w:val="0"/>
            <w:ind w:left="-115"/>
            <w:jc w:val="left"/>
          </w:pPr>
        </w:p>
      </w:tc>
      <w:tc>
        <w:tcPr>
          <w:tcW w:w="3120" w:type="dxa"/>
          <w:tcMar/>
        </w:tcPr>
        <w:p w:rsidR="224406AB" w:rsidP="224406AB" w:rsidRDefault="224406AB" w14:paraId="33AE5FDD" w14:textId="2DAD364A">
          <w:pPr>
            <w:pStyle w:val="Header"/>
            <w:bidi w:val="0"/>
            <w:jc w:val="center"/>
          </w:pPr>
        </w:p>
      </w:tc>
      <w:tc>
        <w:tcPr>
          <w:tcW w:w="3120" w:type="dxa"/>
          <w:tcMar/>
        </w:tcPr>
        <w:p w:rsidR="224406AB" w:rsidP="224406AB" w:rsidRDefault="224406AB" w14:paraId="3D3B5B3E" w14:textId="271CBA27">
          <w:pPr>
            <w:pStyle w:val="Header"/>
            <w:bidi w:val="0"/>
            <w:ind w:right="-115"/>
            <w:jc w:val="right"/>
          </w:pPr>
        </w:p>
      </w:tc>
    </w:tr>
  </w:tbl>
  <w:p w:rsidR="224406AB" w:rsidP="224406AB" w:rsidRDefault="224406AB" w14:paraId="0113271C" w14:textId="0E0AB24E">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60"/>
      <w:gridCol w:w="2865"/>
      <w:gridCol w:w="3135"/>
    </w:tblGrid>
    <w:tr w:rsidR="224406AB" w:rsidTr="224406AB" w14:paraId="53FBCE2F">
      <w:trPr>
        <w:trHeight w:val="300"/>
      </w:trPr>
      <w:tc>
        <w:tcPr>
          <w:tcW w:w="3360" w:type="dxa"/>
          <w:tcMar/>
        </w:tcPr>
        <w:p w:rsidR="224406AB" w:rsidP="224406AB" w:rsidRDefault="224406AB" w14:paraId="0B7C2F38" w14:textId="036B5854">
          <w:pPr>
            <w:pStyle w:val="Header"/>
            <w:bidi w:val="0"/>
            <w:ind w:left="-115"/>
            <w:jc w:val="left"/>
            <w:rPr>
              <w:rFonts w:ascii="Times New Roman" w:hAnsi="Times New Roman" w:eastAsia="Times New Roman" w:cs="Times New Roman"/>
              <w:i w:val="1"/>
              <w:iCs w:val="1"/>
            </w:rPr>
          </w:pPr>
          <w:r w:rsidRPr="224406AB" w:rsidR="224406AB">
            <w:rPr>
              <w:rFonts w:ascii="Times New Roman" w:hAnsi="Times New Roman" w:eastAsia="Times New Roman" w:cs="Times New Roman"/>
              <w:i w:val="1"/>
              <w:iCs w:val="1"/>
            </w:rPr>
            <w:t>Report generated on 2-16-2026</w:t>
          </w:r>
        </w:p>
      </w:tc>
      <w:tc>
        <w:tcPr>
          <w:tcW w:w="2865" w:type="dxa"/>
          <w:tcMar/>
        </w:tcPr>
        <w:p w:rsidR="224406AB" w:rsidP="224406AB" w:rsidRDefault="224406AB" w14:paraId="4C07AFD9" w14:textId="6471A90C">
          <w:pPr>
            <w:pStyle w:val="Header"/>
            <w:bidi w:val="0"/>
            <w:jc w:val="center"/>
          </w:pPr>
        </w:p>
      </w:tc>
      <w:tc>
        <w:tcPr>
          <w:tcW w:w="3135" w:type="dxa"/>
          <w:tcMar/>
        </w:tcPr>
        <w:p w:rsidR="224406AB" w:rsidP="224406AB" w:rsidRDefault="224406AB" w14:paraId="350B6D78" w14:textId="78F52A4E">
          <w:pPr>
            <w:pStyle w:val="Header"/>
            <w:bidi w:val="0"/>
            <w:ind w:right="-115"/>
            <w:jc w:val="right"/>
          </w:pPr>
        </w:p>
      </w:tc>
    </w:tr>
  </w:tbl>
  <w:p w:rsidR="224406AB" w:rsidP="224406AB" w:rsidRDefault="224406AB" w14:paraId="24442B1F" w14:textId="7702BA12">
    <w:pPr>
      <w:pStyle w:val="Header"/>
      <w:bidi w:v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D2EB678"/>
    <w:rsid w:val="002706DE"/>
    <w:rsid w:val="0109A420"/>
    <w:rsid w:val="02B49D9C"/>
    <w:rsid w:val="046AB70B"/>
    <w:rsid w:val="05C9E723"/>
    <w:rsid w:val="075C8EA3"/>
    <w:rsid w:val="077B5191"/>
    <w:rsid w:val="093847CB"/>
    <w:rsid w:val="0988D48E"/>
    <w:rsid w:val="0D2953D6"/>
    <w:rsid w:val="0DA53C77"/>
    <w:rsid w:val="0EF4ED36"/>
    <w:rsid w:val="0F8DA270"/>
    <w:rsid w:val="12203D01"/>
    <w:rsid w:val="160BCCC2"/>
    <w:rsid w:val="16D8A10E"/>
    <w:rsid w:val="17828938"/>
    <w:rsid w:val="180A6A16"/>
    <w:rsid w:val="18826414"/>
    <w:rsid w:val="193AC5BC"/>
    <w:rsid w:val="1952C849"/>
    <w:rsid w:val="1A4AC0E8"/>
    <w:rsid w:val="1A838646"/>
    <w:rsid w:val="1C8E3075"/>
    <w:rsid w:val="1D26809A"/>
    <w:rsid w:val="1DC6DD8D"/>
    <w:rsid w:val="21AB4D7A"/>
    <w:rsid w:val="224406AB"/>
    <w:rsid w:val="226F0309"/>
    <w:rsid w:val="2416CDC3"/>
    <w:rsid w:val="2890FFC9"/>
    <w:rsid w:val="2F2AB196"/>
    <w:rsid w:val="2F69E52E"/>
    <w:rsid w:val="31C6F873"/>
    <w:rsid w:val="3263E5D9"/>
    <w:rsid w:val="3311E7C0"/>
    <w:rsid w:val="332BC20B"/>
    <w:rsid w:val="37604533"/>
    <w:rsid w:val="37A855AD"/>
    <w:rsid w:val="39733095"/>
    <w:rsid w:val="3ADD0D37"/>
    <w:rsid w:val="3B184716"/>
    <w:rsid w:val="3B49A7CA"/>
    <w:rsid w:val="3BC04AD1"/>
    <w:rsid w:val="3CBB5639"/>
    <w:rsid w:val="40ADF592"/>
    <w:rsid w:val="427BBD5B"/>
    <w:rsid w:val="43C98F75"/>
    <w:rsid w:val="445C4C3E"/>
    <w:rsid w:val="46D32B7A"/>
    <w:rsid w:val="480D8F6B"/>
    <w:rsid w:val="482052D2"/>
    <w:rsid w:val="4885CF2A"/>
    <w:rsid w:val="4A1A574B"/>
    <w:rsid w:val="4BC56A04"/>
    <w:rsid w:val="4BD7DEC8"/>
    <w:rsid w:val="4CD6204D"/>
    <w:rsid w:val="4DC14506"/>
    <w:rsid w:val="4E464F42"/>
    <w:rsid w:val="4EB18B83"/>
    <w:rsid w:val="4FFC60AE"/>
    <w:rsid w:val="54338618"/>
    <w:rsid w:val="54DB31DB"/>
    <w:rsid w:val="54E2E3C7"/>
    <w:rsid w:val="5587F68D"/>
    <w:rsid w:val="593447AC"/>
    <w:rsid w:val="59BF51FF"/>
    <w:rsid w:val="5A41A83D"/>
    <w:rsid w:val="5ABB9ACB"/>
    <w:rsid w:val="5D2EB678"/>
    <w:rsid w:val="5D5141A9"/>
    <w:rsid w:val="5D64D790"/>
    <w:rsid w:val="5F93212E"/>
    <w:rsid w:val="5FE2BAB2"/>
    <w:rsid w:val="608AF7A2"/>
    <w:rsid w:val="639A13F9"/>
    <w:rsid w:val="66F57F8A"/>
    <w:rsid w:val="67251872"/>
    <w:rsid w:val="688C2DEF"/>
    <w:rsid w:val="6935C3B4"/>
    <w:rsid w:val="6985D64F"/>
    <w:rsid w:val="6A29908E"/>
    <w:rsid w:val="6AF9B0CA"/>
    <w:rsid w:val="6C8DA447"/>
    <w:rsid w:val="6C9EB3DA"/>
    <w:rsid w:val="6DA63BD0"/>
    <w:rsid w:val="7077ECF7"/>
    <w:rsid w:val="70BA66CD"/>
    <w:rsid w:val="713B6AF7"/>
    <w:rsid w:val="74DDFA0E"/>
    <w:rsid w:val="7564D3A3"/>
    <w:rsid w:val="76FF1F1C"/>
    <w:rsid w:val="7747B715"/>
    <w:rsid w:val="7ADA73B5"/>
    <w:rsid w:val="7BCE57D3"/>
    <w:rsid w:val="7C4A2CE9"/>
    <w:rsid w:val="7C9E5736"/>
    <w:rsid w:val="7E27CC44"/>
    <w:rsid w:val="7E92F01D"/>
    <w:rsid w:val="7FD064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2EB678"/>
  <w15:chartTrackingRefBased/>
  <w15:docId w15:val="{AF7D5B1D-8778-4401-8E15-AD20166FCC4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224406AB"/>
    <w:pPr>
      <w:tabs>
        <w:tab w:val="center" w:leader="none" w:pos="4680"/>
        <w:tab w:val="right" w:leader="none" w:pos="9360"/>
      </w:tabs>
      <w:spacing w:after="0" w:line="240" w:lineRule="auto"/>
    </w:pPr>
  </w:style>
  <w:style w:type="paragraph" w:styleId="Footer">
    <w:uiPriority w:val="99"/>
    <w:name w:val="footer"/>
    <w:basedOn w:val="Normal"/>
    <w:unhideWhenUsed/>
    <w:rsid w:val="224406AB"/>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3079f26f9200457a" /><Relationship Type="http://schemas.openxmlformats.org/officeDocument/2006/relationships/footer" Target="footer.xml" Id="R366c36252a3147f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Verdan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2026-02-16T18:51:20.9152075Z</dcterms:created>
  <dcterms:modified xsi:type="dcterms:W3CDTF">2026-02-17T18:48:20.8515326Z</dcterms:modified>
  <dc:creator>Robledo, Kayla</dc:creator>
  <lastModifiedBy>Robledo, Kayla</lastModifiedBy>
</coreProperties>
</file>