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18318B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="00F072E3"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for efficient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4B11A43" w14:textId="431537A4" w:rsidR="00980384" w:rsidRPr="00547B7B" w:rsidRDefault="00554BCC" w:rsidP="00DF7106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398FF46D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Git, Containers, CI/CD, Pipelines, Infrastructure-as-Code, Pandas,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Tidyverse</w:t>
            </w:r>
            <w:proofErr w:type="spellEnd"/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64DF711E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</w:t>
            </w:r>
            <w:r w:rsidR="00B46A57">
              <w:rPr>
                <w:rFonts w:cstheme="minorHAnsi"/>
                <w:sz w:val="20"/>
                <w:szCs w:val="20"/>
              </w:rPr>
              <w:t>.</w:t>
            </w:r>
          </w:p>
          <w:p w14:paraId="3FFF925F" w14:textId="2E08A44D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Azure.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3701A4" w:rsidRPr="00547B7B" w14:paraId="39E520E5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9ABA2D" w14:textId="5A79B79D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38926475" w:rsidR="00B701E2" w:rsidRPr="00547B7B" w:rsidRDefault="007D4A5D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Read Eric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1997 thesis </w:t>
            </w:r>
            <w:r w:rsidRPr="00AC46E6">
              <w:rPr>
                <w:rFonts w:cstheme="minorHAnsi"/>
                <w:i/>
                <w:iCs/>
                <w:sz w:val="20"/>
                <w:szCs w:val="20"/>
              </w:rPr>
              <w:t>Robust Monte Carlo Methods for Light Transport Simulation</w:t>
            </w:r>
            <w:r>
              <w:rPr>
                <w:rFonts w:cstheme="minorHAnsi"/>
                <w:sz w:val="20"/>
                <w:szCs w:val="20"/>
              </w:rPr>
              <w:t xml:space="preserve"> and e</w:t>
            </w:r>
            <w:r w:rsidR="002C38DF">
              <w:rPr>
                <w:rFonts w:cstheme="minorHAnsi"/>
                <w:sz w:val="20"/>
                <w:szCs w:val="20"/>
              </w:rPr>
              <w:t xml:space="preserve">xtended Peter Shirley’s 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Ray Tracing: The Rest </w:t>
            </w:r>
            <w:proofErr w:type="gramStart"/>
            <w:r w:rsidR="002C38DF">
              <w:rPr>
                <w:rFonts w:cstheme="minorHAnsi"/>
                <w:i/>
                <w:iCs/>
                <w:sz w:val="20"/>
                <w:szCs w:val="20"/>
              </w:rPr>
              <w:t>Of</w:t>
            </w:r>
            <w:proofErr w:type="gramEnd"/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Your </w:t>
            </w:r>
            <w:r w:rsidR="002C38DF" w:rsidRPr="002C38DF">
              <w:rPr>
                <w:rFonts w:cstheme="minorHAnsi"/>
                <w:i/>
                <w:iCs/>
                <w:sz w:val="20"/>
                <w:szCs w:val="20"/>
              </w:rPr>
              <w:t>Life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2C38DF">
              <w:rPr>
                <w:rFonts w:cstheme="minorHAnsi"/>
                <w:sz w:val="20"/>
                <w:szCs w:val="20"/>
              </w:rPr>
              <w:t>with Multiple Importance Sampling using the Balance Heuristic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540457">
              <w:rPr>
                <w:rFonts w:cstheme="minorHAnsi"/>
                <w:sz w:val="20"/>
                <w:szCs w:val="20"/>
              </w:rPr>
              <w:t xml:space="preserve"> Shared implementation and discussion of techniques as a personal blog post.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CC31633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End of term project for Multimedia Systems Engineering -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06C23A7E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87235" w14:textId="713066CF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Ray and Path Tracers,</w:t>
            </w:r>
            <w:r w:rsidRPr="00547B7B">
              <w:rPr>
                <w:rFonts w:cstheme="minorHAnsi"/>
                <w:sz w:val="20"/>
                <w:szCs w:val="20"/>
              </w:rPr>
              <w:t xml:space="preserve"> 05/2020 – 12/2021</w:t>
            </w:r>
          </w:p>
        </w:tc>
      </w:tr>
      <w:tr w:rsidR="004C2919" w:rsidRPr="00547B7B" w14:paraId="001831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0945A" w14:textId="30D359A1" w:rsidR="004C2919" w:rsidRPr="00547B7B" w:rsidRDefault="004C2919" w:rsidP="004C29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Implemented ray and path tracers for Peter Shirley’s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 xml:space="preserve">Ray Tracing </w:t>
            </w:r>
            <w:r w:rsidR="007B0988">
              <w:rPr>
                <w:rFonts w:cstheme="minorHAnsi"/>
                <w:sz w:val="20"/>
                <w:szCs w:val="20"/>
              </w:rPr>
              <w:t>series</w:t>
            </w:r>
            <w:r w:rsidRPr="007B0988">
              <w:rPr>
                <w:rFonts w:cstheme="minorHAnsi"/>
                <w:sz w:val="20"/>
                <w:szCs w:val="20"/>
              </w:rPr>
              <w:t>,</w:t>
            </w:r>
            <w:r w:rsidRPr="00547B7B">
              <w:rPr>
                <w:rFonts w:cstheme="minorHAnsi"/>
                <w:sz w:val="20"/>
                <w:szCs w:val="20"/>
              </w:rPr>
              <w:t xml:space="preserve"> Ravi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Ramamoorthi’s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CSE167x</w:t>
            </w:r>
            <w:r w:rsidRPr="00547B7B">
              <w:rPr>
                <w:rFonts w:cstheme="minorHAnsi"/>
                <w:sz w:val="20"/>
                <w:szCs w:val="20"/>
              </w:rPr>
              <w:t xml:space="preserve">, and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Computer Graphics</w:t>
            </w:r>
            <w:r w:rsidRPr="00547B7B">
              <w:rPr>
                <w:rFonts w:cstheme="minorHAnsi"/>
                <w:sz w:val="20"/>
                <w:szCs w:val="20"/>
              </w:rPr>
              <w:t xml:space="preserve"> course at University of Southern California.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30D5EAA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personal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7445087F" w:rsidR="00CC26B6" w:rsidRPr="00547B7B" w:rsidRDefault="00CC26B6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Designed and implemented a data featurization pipeline for over 12 TB of Cystic Fibrosis data in a black-box research environment with strict constraints on libraries, memory usage, and session length.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5AC9CCF5" w:rsidR="003701A4" w:rsidRPr="00547B7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INTERESTS AND HOBBIES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7777777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academic literature and create side projects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C19C" w14:textId="77777777" w:rsidR="0018318B" w:rsidRDefault="0018318B" w:rsidP="004C00A2">
      <w:r>
        <w:separator/>
      </w:r>
    </w:p>
  </w:endnote>
  <w:endnote w:type="continuationSeparator" w:id="0">
    <w:p w14:paraId="6E126892" w14:textId="77777777" w:rsidR="0018318B" w:rsidRDefault="0018318B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4EBD" w14:textId="77777777" w:rsidR="0018318B" w:rsidRDefault="0018318B" w:rsidP="004C00A2">
      <w:r>
        <w:separator/>
      </w:r>
    </w:p>
  </w:footnote>
  <w:footnote w:type="continuationSeparator" w:id="0">
    <w:p w14:paraId="516F3E4F" w14:textId="77777777" w:rsidR="0018318B" w:rsidRDefault="0018318B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947AF"/>
    <w:rsid w:val="000C59CB"/>
    <w:rsid w:val="000F0100"/>
    <w:rsid w:val="00171130"/>
    <w:rsid w:val="0018318B"/>
    <w:rsid w:val="001B4C24"/>
    <w:rsid w:val="001D1A87"/>
    <w:rsid w:val="001F7858"/>
    <w:rsid w:val="0025146E"/>
    <w:rsid w:val="0028359E"/>
    <w:rsid w:val="002C38DF"/>
    <w:rsid w:val="002D2045"/>
    <w:rsid w:val="00367FB2"/>
    <w:rsid w:val="003701A4"/>
    <w:rsid w:val="00375609"/>
    <w:rsid w:val="003A226E"/>
    <w:rsid w:val="003A77E0"/>
    <w:rsid w:val="004C00A2"/>
    <w:rsid w:val="004C2919"/>
    <w:rsid w:val="00540457"/>
    <w:rsid w:val="00547B7B"/>
    <w:rsid w:val="00554BCC"/>
    <w:rsid w:val="00693429"/>
    <w:rsid w:val="007B0988"/>
    <w:rsid w:val="007D4A5D"/>
    <w:rsid w:val="007E5C5B"/>
    <w:rsid w:val="007F05B7"/>
    <w:rsid w:val="00807476"/>
    <w:rsid w:val="00954CB4"/>
    <w:rsid w:val="00980384"/>
    <w:rsid w:val="009A4ADA"/>
    <w:rsid w:val="00A30883"/>
    <w:rsid w:val="00AA60FA"/>
    <w:rsid w:val="00AC46E6"/>
    <w:rsid w:val="00B44D6B"/>
    <w:rsid w:val="00B46A57"/>
    <w:rsid w:val="00B701E2"/>
    <w:rsid w:val="00B96F0D"/>
    <w:rsid w:val="00BB1432"/>
    <w:rsid w:val="00BB5E63"/>
    <w:rsid w:val="00BC4FB4"/>
    <w:rsid w:val="00BE4511"/>
    <w:rsid w:val="00CC26B6"/>
    <w:rsid w:val="00DF7106"/>
    <w:rsid w:val="00E50297"/>
    <w:rsid w:val="00F072E3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3</cp:revision>
  <cp:lastPrinted>2022-02-09T07:53:00Z</cp:lastPrinted>
  <dcterms:created xsi:type="dcterms:W3CDTF">2022-02-09T07:54:00Z</dcterms:created>
  <dcterms:modified xsi:type="dcterms:W3CDTF">2022-02-09T08:03:00Z</dcterms:modified>
</cp:coreProperties>
</file>