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32"/>
        </w:rPr>
        <w:t>🦞 Mission Control — April 16, 2026</w:t>
      </w:r>
    </w:p>
    <w:p>
      <w:r>
        <w:rPr>
          <w:rFonts w:ascii="Calibri" w:hAnsi="Calibri"/>
          <w:b/>
          <w:color w:val="002B5C"/>
          <w:sz w:val="24"/>
        </w:rPr>
        <w:t>✅ COMPLETED THIS MORNING</w:t>
      </w:r>
    </w:p>
    <w:p>
      <w:pPr>
        <w:ind w:left="288"/>
      </w:pPr>
      <w:r>
        <w:rPr>
          <w:rFonts w:ascii="Calibri" w:hAnsi="Calibri"/>
          <w:sz w:val="20"/>
        </w:rPr>
        <w:t>• Reviewed mission playbook, report runner, Telegram style, TTD rules, MISSION/MEMORY/MISTAKES/WORKING-CONTEXT/TASKBOARD, and today/yesterday memory.</w:t>
      </w:r>
    </w:p>
    <w:p>
      <w:pPr>
        <w:ind w:left="288"/>
      </w:pPr>
      <w:r>
        <w:rPr>
          <w:rFonts w:ascii="Calibri" w:hAnsi="Calibri"/>
          <w:sz w:val="20"/>
        </w:rPr>
        <w:t>• Extracted the latest TTD state from v2.9 so the daily plan stays anchored to the current priorities.</w:t>
      </w:r>
    </w:p>
    <w:p>
      <w:r>
        <w:rPr>
          <w:rFonts w:ascii="Calibri" w:hAnsi="Calibri"/>
          <w:b/>
          <w:color w:val="002B5C"/>
          <w:sz w:val="24"/>
        </w:rPr>
        <w:t>🔄 IN PROGRESS</w:t>
      </w:r>
    </w:p>
    <w:p>
      <w:pPr>
        <w:ind w:left="288"/>
      </w:pPr>
      <w:r>
        <w:rPr>
          <w:rFonts w:ascii="Calibri" w:hAnsi="Calibri"/>
          <w:sz w:val="20"/>
        </w:rPr>
        <w:t>• Updating the daily mission packet and sync files for today’s 8 AM run.</w:t>
      </w:r>
    </w:p>
    <w:p>
      <w:pPr>
        <w:ind w:left="288"/>
      </w:pPr>
      <w:r>
        <w:rPr>
          <w:rFonts w:ascii="Calibri" w:hAnsi="Calibri"/>
          <w:sz w:val="20"/>
        </w:rPr>
        <w:t>• No new external research or inbox items surfaced in the files reviewed this morning.</w:t>
      </w:r>
    </w:p>
    <w:p>
      <w:r>
        <w:rPr>
          <w:rFonts w:ascii="Calibri" w:hAnsi="Calibri"/>
          <w:b/>
          <w:color w:val="002B5C"/>
          <w:sz w:val="24"/>
        </w:rPr>
        <w:t>👀 WATCHING</w:t>
      </w:r>
    </w:p>
    <w:p>
      <w:pPr>
        <w:ind w:left="288"/>
      </w:pPr>
      <w:r>
        <w:rPr>
          <w:rFonts w:ascii="Calibri" w:hAnsi="Calibri"/>
          <w:sz w:val="20"/>
        </w:rPr>
        <w:t>• MOSE missing investors, IBKR onboarding, and TTD follow-through.</w:t>
      </w:r>
    </w:p>
    <w:p>
      <w:pPr>
        <w:ind w:left="288"/>
      </w:pPr>
      <w:r>
        <w:rPr>
          <w:rFonts w:ascii="Calibri" w:hAnsi="Calibri"/>
          <w:sz w:val="20"/>
        </w:rPr>
        <w:t>• Mac performance stability, World Cup Pool build, Surfbox social launch, and firehouse / TLC priority items from the current TTD.</w:t>
      </w:r>
    </w:p>
    <w:p>
      <w:r>
        <w:rPr>
          <w:rFonts w:ascii="Calibri" w:hAnsi="Calibri"/>
          <w:b/>
          <w:color w:val="002B5C"/>
          <w:sz w:val="24"/>
        </w:rPr>
        <w:t>🚨 NEEDS JOE</w:t>
      </w:r>
    </w:p>
    <w:p>
      <w:pPr>
        <w:ind w:left="288"/>
      </w:pPr>
      <w:r>
        <w:rPr>
          <w:rFonts w:ascii="Calibri" w:hAnsi="Calibri"/>
          <w:sz w:val="20"/>
        </w:rPr>
        <w:t>• Confirm whether any TTD items should move to done or be reprioritized today.</w:t>
      </w:r>
    </w:p>
    <w:p>
      <w:pPr>
        <w:ind w:left="288"/>
      </w:pPr>
      <w:r>
        <w:rPr>
          <w:rFonts w:ascii="Calibri" w:hAnsi="Calibri"/>
          <w:sz w:val="20"/>
        </w:rPr>
        <w:t>• If there are any new external actions you want from Mission Control, send them and I’ll fold them into the next run.</w:t>
      </w:r>
    </w:p>
    <w:p>
      <w:r>
        <w:rPr>
          <w:rFonts w:ascii="Calibri" w:hAnsi="Calibri"/>
          <w:i/>
          <w:sz w:val="18"/>
        </w:rPr>
        <w:t>Saved deliverable: projects/daily/Mission_Control_2026-04-16.docx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