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44"/>
        </w:rPr>
        <w:t>☕  Morning Joe's Rundown</w:t>
      </w:r>
    </w:p>
    <w:p>
      <w:pPr>
        <w:jc w:val="center"/>
      </w:pPr>
      <w:r>
        <w:rPr>
          <w:rFonts w:ascii="Calibri" w:hAnsi="Calibri"/>
          <w:b/>
          <w:color w:val="C59E3C"/>
          <w:sz w:val="24"/>
        </w:rPr>
        <w:t>Saturday, April 18, 2026  |  6:00 AM ET</w:t>
      </w:r>
    </w:p>
    <w:p>
      <w:pPr>
        <w:jc w:val="center"/>
      </w:pPr>
      <w:r>
        <w:rPr>
          <w:rFonts w:ascii="Calibri" w:hAnsi="Calibri"/>
          <w:b/>
          <w:color w:val="CC0000"/>
          <w:sz w:val="22"/>
        </w:rPr>
        <w:t>🚨  RED ALERT: Gmail OAuth Expired — Email Delivery OFFLINE  🚨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Calibri" w:hAnsi="Calibri"/>
          <w:b/>
          <w:color w:val="002B5C"/>
          <w:sz w:val="26"/>
        </w:rPr>
        <w:t>1. 🌤️  WEATHER — Saturday, April 18, 2026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🌫  Ship Bottom, NJ (Beach Home) — 52°F / Feels 48°F | Foggy, 100% humidity, SW 11 mph | High ~58°F, Low ~50°F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🌫  Tuckerton, NJ (Lumber Yard) — 53°F | Foggy | High ~59°F, Low ~51°F | Deck &amp; yard work: low visibility AM, may clear midday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☁️  Chesterfield/Crosswicks, NJ (Firehouse) — 54°F / Feels 53°F | Overcast, 93% humidity | High ~62°F, Low ~50°F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☀️  Columbia, SC (Isabella — USC) — 61°F | Sunny | High ~76°F, Low ~55°F — Beautiful spring day for Bella!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⛅  Tuscaloosa, AL (Juliana — Alabama) — 70°F | Partly cloudy | High ~80°F, Low ~62°F — Nice for Juliana!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☁️  Austin, TX (Danielle) — 73°F | Cloudy | High ~82°F, Low ~65°F — Warm for Danielle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Calibri" w:hAnsi="Calibri"/>
          <w:b/>
          <w:color w:val="002B5C"/>
          <w:sz w:val="26"/>
        </w:rPr>
        <w:t>2. 📈  MARKETS &amp; INVESTMENTS</w:t>
      </w:r>
    </w:p>
    <w:p>
      <w:r>
        <w:rPr>
          <w:rFonts w:ascii="Calibri" w:hAnsi="Calibri"/>
          <w:b/>
          <w:i w:val="0"/>
          <w:color w:val="000000"/>
          <w:sz w:val="22"/>
        </w:rPr>
        <w:t xml:space="preserve">S&amp;P 500 (Friday April 17 Close): </w:t>
      </w:r>
      <w:r>
        <w:rPr>
          <w:rFonts w:ascii="Calibri" w:hAnsi="Calibri"/>
          <w:b/>
          <w:i w:val="0"/>
          <w:color w:val="007A33"/>
          <w:sz w:val="24"/>
        </w:rPr>
        <w:t>7,126.06</w:t>
      </w:r>
      <w:r>
        <w:rPr>
          <w:rFonts w:ascii="Calibri" w:hAnsi="Calibri"/>
          <w:b/>
          <w:i w:val="0"/>
          <w:color w:val="007A33"/>
          <w:sz w:val="20"/>
        </w:rPr>
        <w:t xml:space="preserve">  ▲ +534.16 above your exit of 6,591.90  (+8.10%)</w:t>
      </w:r>
    </w:p>
    <w:p>
      <w:r>
        <w:rPr>
          <w:rFonts w:ascii="Calibri" w:hAnsi="Calibri"/>
          <w:b/>
          <w:i w:val="0"/>
          <w:color w:val="000000"/>
          <w:sz w:val="22"/>
        </w:rPr>
        <w:t xml:space="preserve">Dow Jones (Friday April 17 Close): </w:t>
      </w:r>
      <w:r>
        <w:rPr>
          <w:rFonts w:ascii="Calibri" w:hAnsi="Calibri"/>
          <w:b/>
          <w:i w:val="0"/>
          <w:color w:val="007A33"/>
          <w:sz w:val="24"/>
        </w:rPr>
        <w:t>49,447.43</w:t>
      </w:r>
      <w:r>
        <w:rPr>
          <w:rFonts w:ascii="Calibri" w:hAnsi="Calibri"/>
          <w:b/>
          <w:i w:val="0"/>
          <w:color w:val="007A33"/>
          <w:sz w:val="20"/>
        </w:rPr>
        <w:t xml:space="preserve">  ▲ +3,017.94 above your exit of 46,429.49  (+6.50%)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Market Narrative: Markets rallied on Iran ceasefire/peace deal optimism. Wells Fargo called it a '3-month sugar high rally.' SPY up Friday. Best week in months. Geopolitical risk fading = risk-on. Your cash has missed +8% since exit — reinforces urgency of April 30 deployment.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CC0000"/>
          <w:sz w:val="22"/>
        </w:rPr>
        <w:t>🏭  INTEL (INTC) WATCH — 🚨 AT 52-WEEK HIGH 🚨</w:t>
      </w:r>
    </w:p>
    <w:p>
      <w:pPr>
        <w:spacing w:before="20" w:after="20"/>
      </w:pPr>
      <w:r>
        <w:rPr>
          <w:rFonts w:ascii="Calibri" w:hAnsi="Calibri"/>
          <w:b/>
          <w:i w:val="0"/>
          <w:color w:val="CC0000"/>
          <w:sz w:val="20"/>
        </w:rPr>
        <w:t>INTC Previous Close: $68.50  |  52-Week Range: $18.25 – $68.61  |  ESSENTIALLY AT THE HIGH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Volume: 118.8M shares (vs 92.7M average = +28% elevated volume)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Market Cap: $343 Billion  |  1-Year Analyst Target: $50 (stock is ABOVE consensus!)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Context: Stock went from $18.25 low to $68.50 — a 275% move. New CEO Lip-Bu Tan turnaround is pricing in fast. If you're tracking INTC for April 30 consideration — note that at $68.50 it is significantly above most analyst targets. The market is betting BIG on the CHIPS Act + AI rebound. High risk/high reward at this level.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002B5C"/>
          <w:sz w:val="20"/>
        </w:rPr>
        <w:t>📊  Super Investors / 13F Updates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Q4 2025 13F filings previously analyzed (April 6 session): Buffett added to Occidental/energy; Li Lu holds BABA; Pabrai holds BABA; Akre holds Mastercard/Visa core; Spier consistent. No new Q1 2026 filings available yet (due May 15, 2026). Watch for Q1 updates in ~27 days — will inform whether April 30 allocation targets shift.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002B5C"/>
          <w:sz w:val="20"/>
        </w:rPr>
        <w:t>🗓️  Earnings This Week (Watchlist/Holdings)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Week of April 20: Major banks (JPM, BAC, GS already reported). Upcoming: Netflix (Tue), TSLA (Tue), INTC (Thu, May 1 estimated). Check your April 30 strike list for specific dates.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002B5C"/>
          <w:sz w:val="20"/>
        </w:rPr>
        <w:t>🎯  PREDICTION MARKETS PULSE (Polymarket)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Fed April Rate Decision: 99% No Change (hold) | US-Iran Permanent Peace Deal by June 30: 74% | WTI Crude $100 in April: 35% | Strait of Hormuz Normal by April 30: 29% | 2026 NBA Champion: OKC Thunder 46% | 2028 Presidential Race: JD Vance 19% Win, Newsom 27% Dem nomination</w:t>
      </w:r>
    </w:p>
    <w:p>
      <w:r>
        <w:rPr>
          <w:rFonts w:ascii="Calibri" w:hAnsi="Calibri"/>
          <w:b/>
          <w:i w:val="0"/>
          <w:color w:val="002B5C"/>
          <w:sz w:val="22"/>
        </w:rPr>
        <w:t xml:space="preserve">⏳  April 30 Countdown: </w:t>
      </w:r>
      <w:r>
        <w:rPr>
          <w:rFonts w:ascii="Calibri" w:hAnsi="Calibri"/>
          <w:b/>
          <w:i w:val="0"/>
          <w:color w:val="CC0000"/>
          <w:sz w:val="28"/>
        </w:rPr>
        <w:t>12 DAYS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Calibri" w:hAnsi="Calibri"/>
          <w:b/>
          <w:color w:val="002B5C"/>
          <w:sz w:val="26"/>
        </w:rPr>
        <w:t>3. 🪵  COMMODITY PRICES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Lumber Futures (CME Random Length): ~$575–595/MBF estimated (live data unavailable Saturday AM; consistent with recent $580-600 range from April 8 brief).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Framing Lumber (2x4 SPF): Retail pricing pressure remains elevated ~15-20% above pre-tariff levels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Plywood: OSB/plywood stable in mid-range; treated lumber premium persists for spring decking demand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CC0000"/>
          <w:sz w:val="20"/>
        </w:rPr>
        <w:t>🚨  Canadian Tariff: 45% STILL IN EFFECT — No change. Watch April 30 trade negotiations for any relief. With Iran truce, political capital may shift to trade deals.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Market Signal: Iran peace deal (74% probability by June 30) = lower oil prices = lower delivery/fuel costs for TLC. Positive for margins if tariff stays put but fuel softens.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TLC Action: Spring pricing window open. LBI seasonal residential push begins NOW. Stick with April pricing strategy — buyers are active, inventory tight.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Calibri" w:hAnsi="Calibri"/>
          <w:b/>
          <w:color w:val="002B5C"/>
          <w:sz w:val="26"/>
        </w:rPr>
        <w:t>4. 📰  LOCAL NEWS &amp; ZONING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🏖️  LBI / Ocean County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• Jersey Shore town received $1 MILLION to fix its beach — community fundraising effort (100+ donors). Active beach restoration season ahead — construction material demand potential.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• Top 10 most expensive homes sold Ocean County April 6-12: Active sales market continues. Strong demand = strong Keli listings.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• What $1M buys in Ocean County (April 6 week): Broad range of product — market active across price bands.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• Blue Claw Season 2026: Bay water temps approaching 58-60°F threshold for crabbing. Season opening signal imminent — good for LBI foot traffic + TLC seasonal business.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🏡  Chesterfield / Burlington County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• Driver dies in tractor trailer crash on NJ interstate highway — heavy commercial vehicle incident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• Burlington County most expensive homes sold April 6-12: Active real estate market across county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• No specific Chesterfield Township planning board news flagged this cycle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🔨  Construction Industry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• NJ Shore building activity remains elevated following prior brief: Ocean County +47% permits YoY, 121 active LBI builds. Spring construction season IN FULL SWING.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• 45% lumber tariff remains the primary cost headwind for NJ contractors. No relief signal this week.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Calibri" w:hAnsi="Calibri"/>
          <w:b/>
          <w:color w:val="002B5C"/>
          <w:sz w:val="26"/>
        </w:rPr>
        <w:t>5. 📅  TODAY'S SCHEDULE — Saturday, April 18, 2026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REMINDERS &amp; DEADLINES</w:t>
      </w:r>
    </w:p>
    <w:p>
      <w:pPr>
        <w:spacing w:before="0" w:after="0"/>
        <w:ind w:left="288"/>
      </w:pPr>
      <w:r>
        <w:rPr>
          <w:rFonts w:ascii="Calibri" w:hAnsi="Calibri"/>
          <w:b/>
          <w:i w:val="0"/>
          <w:color w:val="CC0000"/>
          <w:sz w:val="20"/>
        </w:rPr>
        <w:t>▶  GMAIL OAUTH RE-AUTH — URGENT. Email delivery to jlynch@tlcnj.com is DOWN. Run: mcporter auth gmail --config ~/.openclaw/workspace/config/mcporter.json</w:t>
      </w:r>
    </w:p>
    <w:p>
      <w:pPr>
        <w:spacing w:before="0" w:after="0"/>
        <w:ind w:left="288"/>
      </w:pPr>
      <w:r>
        <w:rPr>
          <w:rFonts w:ascii="Calibri" w:hAnsi="Calibri"/>
          <w:b/>
          <w:i w:val="0"/>
          <w:color w:val="CC0000"/>
          <w:sz w:val="20"/>
        </w:rPr>
        <w:t>▶  Schwab transfer — verify receipt (flagged from April 17 email forward)</w:t>
      </w:r>
    </w:p>
    <w:p>
      <w:pPr>
        <w:spacing w:before="0" w:after="0"/>
        <w:ind w:left="288"/>
      </w:pPr>
      <w:r>
        <w:rPr>
          <w:rFonts w:ascii="Calibri" w:hAnsi="Calibri"/>
          <w:b/>
          <w:i w:val="0"/>
          <w:color w:val="CC0000"/>
          <w:sz w:val="20"/>
        </w:rPr>
        <w:t>▶  April 30 Portfolio Execution Day = 12 days. Final prep this week.</w:t>
      </w:r>
    </w:p>
    <w:p>
      <w:pPr>
        <w:spacing w:before="0" w:after="0"/>
        <w:ind w:left="288"/>
      </w:pPr>
      <w:r>
        <w:rPr>
          <w:rFonts w:ascii="Calibri" w:hAnsi="Calibri"/>
          <w:b/>
          <w:i w:val="0"/>
          <w:color w:val="CC0000"/>
          <w:sz w:val="20"/>
        </w:rPr>
        <w:t>▶  Surfbox Social Media Go-Live = April 30 = 12 days. Are all videos ready?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SPORTS TO WATCH TODAY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🏀  Knicks vs Atlanta Hawks — Game 1, NBA Playoffs East 1st Round — 6:00 PM ET (Prime Video)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🏀  Cleveland vs Toronto — Game 1, NBA Playoffs East 1st Round — 1:00 PM ET (Prime Video)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⚽  Premier League: Brentford vs Fulham (9:30 AM ET) | Leeds vs Wolves | Newcastle vs Bournemouth | Tottenham vs Brighton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⚽  TOMORROW (Apr 19): Liverpool at Everton — Merseyside Derby! 9:00 AM ET (USA Network)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THIS WEEK COMING UP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• NFL Draft: April 24-26, 2026 — Green Bay, WI. Steelers watching for defensive additions.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• World Cup Pool: Enrollment opens May 1 — roblobstercup.com | TeamStake active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• April 30: JFL&amp;KL Fund execution + Surfbox social media launch = MASSIVE WEEK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• CRON: Morning Rundown 6 AM daily | TTD 5 AM daily | Mission Control 8 AM daily | Heartbeat 9 AM verification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Calibri" w:hAnsi="Calibri"/>
          <w:b/>
          <w:color w:val="002B5C"/>
          <w:sz w:val="26"/>
        </w:rPr>
        <w:t>6. 🏢  BUSINESS PULSE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🪵  TLC — Tuckerton Lumber Company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Spring seasonal window open: LBI residential buyers are active. Lumber at ~$575-595 range. Canadian tariff 45% still live. Epicor Min/Max system needs tuning for spring demand. Marginal target: above 31% gross retail. Edwin elevation to junior manager on track. Joey Young spreadsheet WAITING (commission/bonus calcs).</w:t>
      </w:r>
    </w:p>
    <w:p>
      <w:pPr>
        <w:spacing w:before="20" w:after="20"/>
        <w:ind w:left="288"/>
      </w:pPr>
      <w:r>
        <w:rPr>
          <w:rFonts w:ascii="Calibri" w:hAnsi="Calibri"/>
          <w:b/>
          <w:i w:val="0"/>
          <w:color w:val="CC0000"/>
          <w:sz w:val="20"/>
        </w:rPr>
        <w:t>⚠️  Paul Devaney: Final warning on record. Monitor closely.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📦  Surfbox — Portable Storage</w:t>
      </w:r>
    </w:p>
    <w:p>
      <w:pPr>
        <w:spacing w:before="20" w:after="20"/>
        <w:ind w:left="288"/>
      </w:pPr>
      <w:r>
        <w:rPr>
          <w:rFonts w:ascii="Calibri" w:hAnsi="Calibri"/>
          <w:b/>
          <w:i w:val="0"/>
          <w:color w:val="CC0000"/>
          <w:sz w:val="20"/>
        </w:rPr>
        <w:t>⚠️  12 DAYS TO APRIL 30 SOCIAL MEDIA GO-LIVE. Videos ready? Platform set up? Google Ads configured? This is a hard deadline. Full launch plan in April 8 brief. Rob has content calendar ready.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Revenue trajectory tracking toward $1M target. NC (OBX) rental pipeline — check status.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🏠  Keli Lynch Real Estate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LBI spring market HOT: avg $2.26M, +49.6% YoY. April-June content calendar in place (Apr 7 brief). Social media active. Crosswicks/Burlington County secondary market steady.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🏗️  Firehouse — 18 New St, Crosswicks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Renovation in progress. Direction: single-family luxury conversion. Matthew Cassidy (ex-Marines) helping with demo/electrical. Mike the plumber walk-through still needs to be scheduled. HVAC plan (conventional furnace 1F / heat pump 2F / gas radiator basement) set. $550K invested to date.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Schedule Mike the plumber — walk-through plumbing renovation + HVAC — call to book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🔧  ReBolt™ — Security Adapter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Patent landscape complete (Apr 4 brief). Permaplug white space identified. Provisional patent path recommended ($12-23K IP budget). Prototype stage — cardboard mockup phase. Next: move to Protolabs/Xometry for physical prototype.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🦞  Lobster Press / World Cup Pool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2026 FIFA World Cup Pool: roblobstercup.com live. Enrollment opens May 1. Entry fee $25. Survivor format. TeamStake handles escrow. Target 50-100 players. Spain leads as 17% favorite on Polymarket for the Cup winner.</w:t>
      </w:r>
    </w:p>
    <w:p>
      <w:pPr>
        <w:spacing w:before="20" w:after="20"/>
        <w:ind w:left="288"/>
      </w:pPr>
      <w:r>
        <w:rPr>
          <w:rFonts w:ascii="Calibri" w:hAnsi="Calibri"/>
          <w:b/>
          <w:i w:val="0"/>
          <w:color w:val="CC0000"/>
          <w:sz w:val="20"/>
        </w:rPr>
        <w:t>⚠️  DEPLOY PROTOCOL: Never manual git push. Always use bash projects/world-cup-pool/deploy.sh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💰  JFL&amp;KL Fund</w:t>
      </w:r>
    </w:p>
    <w:p>
      <w:pPr>
        <w:spacing w:before="20" w:after="20"/>
        <w:ind w:left="288"/>
      </w:pPr>
      <w:r>
        <w:rPr>
          <w:rFonts w:ascii="Calibri" w:hAnsi="Calibri"/>
          <w:b/>
          <w:i w:val="0"/>
          <w:color w:val="CC0000"/>
          <w:sz w:val="20"/>
        </w:rPr>
        <w:t>S&amp;P 500 is +8.10% above your exit baseline (7,126 vs 6,591.90 exit). Dow +6.50% above exit. Market has rallied significantly since March 25 exit — driven by Iran truce optimism and sustained risk-on sentiment. April 30 is 12 days away. Final asset allocation review this week. 29-stock portfolio plan ready (V, FICO, BABA, PGR, MELI confirmed core positions).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🤖  What Rob Did Overnight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5:00 AM: TTD v3.2 generated — all items carried forward, Schwab verify added, April 30 countdown updated. PDF exported via Pages ✅. Print sent to Brother ✅.</w:t>
      </w:r>
    </w:p>
    <w:p>
      <w:pPr>
        <w:spacing w:before="20" w:after="20"/>
        <w:ind w:left="288"/>
      </w:pPr>
      <w:r>
        <w:rPr>
          <w:rFonts w:ascii="Calibri" w:hAnsi="Calibri"/>
          <w:b/>
          <w:i w:val="0"/>
          <w:color w:val="CC0000"/>
          <w:sz w:val="20"/>
        </w:rPr>
        <w:t>⚠️  Email FAILED: Gmail OAuth is invalid. jlynch@tlcnj.com email delivery OFFLINE. Joe must re-auth.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Calibri" w:hAnsi="Calibri"/>
          <w:b/>
          <w:color w:val="002B5C"/>
          <w:sz w:val="26"/>
        </w:rPr>
        <w:t>7. ✅  ACTION CARD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⚙️  MAC / TECH</w:t>
      </w:r>
    </w:p>
    <w:p>
      <w:pPr>
        <w:spacing w:before="0" w:after="0"/>
        <w:ind w:left="288"/>
      </w:pPr>
      <w:r>
        <w:rPr>
          <w:rFonts w:ascii="Calibri" w:hAnsi="Calibri"/>
          <w:b/>
          <w:i w:val="0"/>
          <w:color w:val="CC0000"/>
          <w:sz w:val="20"/>
        </w:rPr>
        <w:t>▶  GMAIL OAUTH — Re-auth NOW. Run: mcporter auth gmail (restores all email delivery)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Gmail send setup: rob.lobster.claw@gmail.com → jlynch@tlcnj.com only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Gmail read-only API on josephfl12@gmail.com — set up tonight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Outlook forwarding: Epicor/Surfbox reports → rob.lobster.claw@gmail.com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Set up ElevenLabs account + enable voice plugin on Mac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Set up Bella with her own OpenClaw Chief of Staff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Rob Lobster voice clone — gather Robby audio from Facebook (TALK TO RENEE FIRST)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Find Nate Jones Open Brain video re: human-facing memory visual layout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📞  CALLS TO MAKE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Schedule Mike the plumber — Ship Bottom Code Official — walk-through plumbing + HVAC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Call Jersey Appliance 609-918-1830 — Thermador hood fix (svc #275188, door + rack)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Text Tommy — Did Gio cut $225 check for parents' driveway work?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Comcast — 3rd rate increase notice — call to negotiate (see Amanda inbox)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🏗️  FIREHOUSE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Schedule Mike plumber walk-through (see above)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Matthew Cassidy — check on demo/electrical timeline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Research developer/architect marketing outreach for luxury conversion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Section 47 historic tax credit — confirm eligibility with MacArthur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🪵  TLC / SURFBOX</w:t>
      </w:r>
    </w:p>
    <w:p>
      <w:pPr>
        <w:spacing w:before="0" w:after="0"/>
        <w:ind w:left="288"/>
      </w:pPr>
      <w:r>
        <w:rPr>
          <w:rFonts w:ascii="Calibri" w:hAnsi="Calibri"/>
          <w:b/>
          <w:i w:val="0"/>
          <w:color w:val="CC0000"/>
          <w:sz w:val="20"/>
        </w:rPr>
        <w:t>▶  SURFBOX: April 30 go-live = 12 days — confirm videos, Google Ads, platform ready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TLC: Fill out Certificate of Compliance for Phil Reed + $150 fee (upload form)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TLC: Tweak zoning compliance letter — request borough letterhead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TLC: Joey Young spreadsheet — commission/bonus + inventory target ($325K/$3,500) — WAITING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TLC: Neal/Denise — priority call list for declining accounts (see Apr 2 brief)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TLC: Surf City pricing matrix audit in Epicor — Joe/Paul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OBX Surfbox: New rental pipeline investigation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🏠  PROPERTIES</w:t>
      </w:r>
    </w:p>
    <w:p>
      <w:pPr>
        <w:spacing w:before="0" w:after="0"/>
        <w:ind w:left="288"/>
      </w:pPr>
      <w:r>
        <w:rPr>
          <w:rFonts w:ascii="Calibri" w:hAnsi="Calibri"/>
          <w:b/>
          <w:i w:val="0"/>
          <w:color w:val="CC0000"/>
          <w:sz w:val="20"/>
        </w:rPr>
        <w:t>▶  Schwab transfer — verify receipt from April 17 email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Corner Market (275 W 9th, Ship Bottom) — 50/50 deal status update?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Organize truck key rings — 5 key rings (WAITING ON LJ)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👨‍👩‍👧  FAMILY / PERSONAL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Dictate family history to Rob — all 3 daughters + Keli (do when Keli isn't nearby)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Bella — set up her own OpenClaw AI Chief of Staff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Juliana — discuss confidence building + summer job plan (see Apr 1 brief)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Keli — jewelry / new ring? Little things. She works hard for everyone.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🛒  ERRANDS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☐  PSI.inc physics AI (MIT) — find GitHub repo for Danielle submarine research</w:t>
      </w:r>
    </w:p>
    <w:p>
      <w:pPr>
        <w:spacing w:before="20" w:after="20"/>
      </w:pPr>
      <w:r>
        <w:rPr>
          <w:rFonts w:ascii="Calibri" w:hAnsi="Calibri"/>
          <w:b/>
          <w:i w:val="0"/>
          <w:color w:val="002B5C"/>
          <w:sz w:val="20"/>
        </w:rPr>
        <w:t>📅  COMING UP THIS WEEK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• Mon Apr 20: Mission Control / Market sweep / inbox review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• Thu Apr 23: Earnings watch (various watchlist stocks)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• Fri Apr 24 – Sun Apr 26: NFL DRAFT — Steelers picks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• Sat Apr 25: Liverpool vs Crystal Palace (EPL) 10:00 AM ET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• Wed Apr 30: 💥 PORTFOLIO EXECUTION DAY + SURFBOX LAUNCH DAY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• May 1: World Cup Pool enrollment opens — push invites!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Calibri" w:hAnsi="Calibri"/>
          <w:b/>
          <w:color w:val="002B5C"/>
          <w:sz w:val="26"/>
        </w:rPr>
        <w:t>8. 🏆  SPORTS — Friday April 17 Results</w:t>
      </w:r>
    </w:p>
    <w:p>
      <w:pPr>
        <w:spacing w:before="20" w:after="20"/>
      </w:pPr>
      <w:r>
        <w:rPr>
          <w:rFonts w:ascii="Calibri" w:hAnsi="Calibri"/>
          <w:b/>
          <w:i w:val="0"/>
          <w:color w:val="007A33"/>
          <w:sz w:val="20"/>
        </w:rPr>
        <w:t>⚾  NEW YORK YANKEES (11-9)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✅  Yankees 4, Kansas City Royals 2 — WIN at home. Yanks looking solid at 11-9. Good start to the series.</w:t>
      </w:r>
    </w:p>
    <w:p>
      <w:pPr>
        <w:spacing w:before="20" w:after="20"/>
      </w:pPr>
      <w:r>
        <w:rPr>
          <w:rFonts w:ascii="Calibri" w:hAnsi="Calibri"/>
          <w:b/>
          <w:i w:val="0"/>
          <w:color w:val="CC0000"/>
          <w:sz w:val="20"/>
        </w:rPr>
        <w:t>⚾  PHILADELPHIA PHILLIES (8-11)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❌  Phillies 0, Atlanta Braves 9 — SHUTOUT. Bad loss at home. Braves hammered them. Phillies slipping.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⚾  PITTSBURGH (Steelers adjacent — MLB Pirates 12-8)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✅  Pirates 5, Tampa Bay Rays 1 — Win at home. Pirates playing solid.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🏈  PITTSBURGH STEELERS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Offseason. NFL DRAFT is April 24-26, Green Bay. Steelers have picks to watch — defensive line and WR depth expected priorities.</w:t>
      </w:r>
    </w:p>
    <w:p>
      <w:pPr>
        <w:spacing w:before="20" w:after="20"/>
      </w:pPr>
      <w:r>
        <w:rPr>
          <w:rFonts w:ascii="Calibri" w:hAnsi="Calibri"/>
          <w:b/>
          <w:i w:val="0"/>
          <w:color w:val="C59E3C"/>
          <w:sz w:val="20"/>
        </w:rPr>
        <w:t>🏀  NEW YORK KNICKS</w:t>
      </w:r>
    </w:p>
    <w:p>
      <w:pPr>
        <w:spacing w:before="20" w:after="20"/>
        <w:ind w:left="288"/>
      </w:pPr>
      <w:r>
        <w:rPr>
          <w:rFonts w:ascii="Calibri" w:hAnsi="Calibri"/>
          <w:b/>
          <w:i w:val="0"/>
          <w:color w:val="000000"/>
          <w:sz w:val="20"/>
        </w:rPr>
        <w:t>⏰  Game 1 TODAY vs Atlanta Hawks — 6:00 PM ET (Prime Video) | MSG | Knicks favored (-5.5). FIRST ROUND NBA PLAYOFFS START TONIGHT!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Friday (Play-In): Orlando beat Charlotte 121-90 | Phoenix beat Golden State 111-96 (Not Knicks — they earned 1-6 seed, skip play-in)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⚽  USMNT — US Men's Soccer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No game this weekend. 2026 World Cup is summer (June 11 – July 19, 2026) — hosted by USA/Canada/Mexico. USMNT preparing for the biggest stage ever. Squad in final prep camp phase.</w:t>
      </w:r>
    </w:p>
    <w:p>
      <w:pPr>
        <w:spacing w:before="20" w:after="20"/>
      </w:pPr>
      <w:r>
        <w:rPr>
          <w:rFonts w:ascii="Calibri" w:hAnsi="Calibri"/>
          <w:b/>
          <w:i w:val="0"/>
          <w:color w:val="CC0000"/>
          <w:sz w:val="20"/>
        </w:rPr>
        <w:t>⚽  LIVERPOOL FC (Premier League)</w:t>
      </w:r>
    </w:p>
    <w:p>
      <w:pPr>
        <w:spacing w:before="20" w:after="20"/>
        <w:ind w:left="288"/>
      </w:pPr>
      <w:r>
        <w:rPr>
          <w:rFonts w:ascii="Calibri" w:hAnsi="Calibri"/>
          <w:b/>
          <w:i w:val="0"/>
          <w:color w:val="000000"/>
          <w:sz w:val="20"/>
        </w:rPr>
        <w:t>No game Friday. NEXT GAME: Sunday April 19 — Liverpool at Everton, 9:00 AM ET (USA Network/Tele)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🔥  Merseyside Derby! One of the biggest rivalries in world football. Set the alarm — 9 AM Sunday!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THIS WEEK: April 25 — Liverpool vs Crystal Palace at Anfield (10 AM ET, Peacock)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🏀  NCAA Men's Basketball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Season complete. March Madness concluded early April 2026. Programs in offseason — recruiting, spring practice. No active season.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🏀  NCAA Women's Basketball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Season complete. Women's tournament concluded early April 2026. Offseason underway.</w:t>
      </w:r>
    </w:p>
    <w:p>
      <w:pPr>
        <w:spacing w:before="20" w:after="20"/>
      </w:pPr>
      <w:r>
        <w:rPr>
          <w:rFonts w:ascii="Calibri" w:hAnsi="Calibri"/>
          <w:b/>
          <w:i w:val="0"/>
          <w:color w:val="000000"/>
          <w:sz w:val="20"/>
        </w:rPr>
        <w:t>🏈  NCAA Football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Offseason. Spring practice ongoing at most programs. Next season kicks off August 2026.</w:t>
      </w:r>
    </w:p>
    <w:p>
      <w:pPr>
        <w:spacing w:before="40" w:after="40"/>
      </w:pPr>
      <w:r>
        <w:rPr>
          <w:rFonts w:ascii="Calibri" w:hAnsi="Calibri"/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Calibri" w:hAnsi="Calibri"/>
          <w:b/>
          <w:color w:val="002B5C"/>
          <w:sz w:val="26"/>
        </w:rPr>
        <w:t>9. 💰  TOKEN SPEND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Plan: Claude Max $200/month flat subscription (since March 29, 2026). No per-token charges.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Yesterday's estimated compute: ~$2-4 equivalent (Mission Control sweep + Task session)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Monthly running total: On track within $200 flat rate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0"/>
        </w:rPr>
        <w:t>Note: API key kept as backup (auto-recharge disabled per April 7 action). Anthropic API backup key active but not primary.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C59E3C"/>
          <w:sz w:val="20"/>
        </w:rPr>
        <w:t>⚠️  Note: Rob ran at claude-sonnet-4-6 this morning (ops model), not opus. Cost-efficient for cron reporting.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20"/>
        </w:rPr>
        <w:t>JFL TTD v3.3  |  Saturday, April 18, 2026  |  Last Updated: 6:00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type="dxa" w:w="5040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040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GMAIL OAUTH RE-AUTH — email down NOW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APRIL 30: Portfolio execution + Surfbox launch = 12 days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Schwab transfer — verify receipt (Apr 17)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Knicks playoff Game 1 tonight — 6 PM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NFL Draft this week — Apr 24-26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Surfbox April 30 social go-live — 12 DAYS OUT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Phil Reed: Certificate of Compliance + $150 fee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Tweak zoning letter — request borough letterhead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Joey Young spreadsheet [WAITING]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Neal/Denise — priority call list for declining accounts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OBX Surfbox rental pipeline — check status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Surf City pricing matrix audit in Epicor</w:t>
            </w:r>
          </w:p>
        </w:tc>
      </w:tr>
      <w:tr>
        <w:tc>
          <w:tcPr>
            <w:tcW w:type="dxa" w:w="5040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040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Schedule Mike plumber — walk-through plumbing + HVAC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Matthew Cassidy — demo/electrical timeline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Section 47 historic tax credit — confirm with MacArthur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Developer/architect marketing — send outreach brief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Jersey Appliance 609-918-1830 — Thermador hood fix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APRIL 30 — Execute 29-stock portfolio (12 days)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S&amp;P at 7,126 — you're 8.1% below market. Deploy!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INTC at 52-WK HIGH $68.50 — above $50 analyst target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Schwab transfer — verify receipt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Q1 2026 13F filings due May 15 — monitor super investors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Roth 401k: W-2 salary restructuring with MacArthur</w:t>
            </w:r>
          </w:p>
        </w:tc>
      </w:tr>
      <w:tr>
        <w:tc>
          <w:tcPr>
            <w:tcW w:type="dxa" w:w="5040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040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Give Keli some attention — she works too hard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Dictate family history — daughters + Keli (private)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Bella — set up OpenClaw Chief of Staff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Jules — discuss waitress job + confidence plan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Gio $225 check — text Tommy: did Gio cut it?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Organize truck key rings — 5 rings [WAITING ON LJ]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Renee — Rob voice clone project (TALK FIRST!)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World Cup Pool: May 1 enrollment open — push invites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ReBolt: Move to physical prototype (Protolabs/Xometry)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T1D App: MVP roadmap — next milestone check-in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Set up ElevenLabs + voice plugin on Mac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PSI.inc physics AI — find GitHub for Danielle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Corner Market 275 W 9th Ship Bottom — deal status?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  <w:r>
      <w:rPr>
        <w:rFonts w:ascii="Calibri" w:hAnsi="Calibri"/>
      </w:rPr>
      <w:t xml:space="preserve"> | Morning Joe's Rundown — April 18,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