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B5C"/>
          <w:sz w:val="40"/>
        </w:rPr>
        <w:t>☕  Morning Joe's Rundown</w:t>
      </w:r>
    </w:p>
    <w:p>
      <w:pPr>
        <w:jc w:val="center"/>
      </w:pPr>
      <w:r>
        <w:rPr>
          <w:b/>
          <w:color w:val="C59E3C"/>
          <w:sz w:val="18"/>
        </w:rPr>
        <w:t>Tuesday, April 21, 2026  |  6:00 AM ET  |  Prepared by Rob Lobster 🦞</w:t>
      </w:r>
    </w:p>
    <w:p/>
    <w:p>
      <w:pPr>
        <w:jc w:val="center"/>
      </w:pPr>
      <w:r>
        <w:rPr>
          <w:b/>
          <w:color w:val="B41E1E"/>
          <w:sz w:val="18"/>
        </w:rPr>
        <w:t>⚠️  RED ALERT: Gmail OAuth expired — email delivery FAILED. Re-auth rob.lobster.claw@gmail.com NOW or no reports can be sent.</w:t>
      </w:r>
    </w:p>
    <w:p/>
    <w:p>
      <w:pPr>
        <w:spacing w:before="200" w:after="60"/>
      </w:pPr>
      <w:r>
        <w:rPr>
          <w:b/>
          <w:color w:val="002B5C"/>
          <w:sz w:val="28"/>
        </w:rPr>
        <w:t>🌤️  1. WEATHER — Tuesday, April 21, 2026</w:t>
      </w:r>
    </w:p>
    <w:p>
      <w:pPr>
        <w:spacing w:before="0" w:after="40"/>
      </w:pPr>
      <w:r>
        <w:rPr>
          <w:b/>
          <w:sz w:val="18"/>
        </w:rPr>
        <w:t xml:space="preserve">  Ship Bottom, NJ — </w:t>
      </w:r>
      <w:r>
        <w:rPr>
          <w:sz w:val="18"/>
        </w:rPr>
        <w:t>34°F now  |  H: 47°F / L: 37°F  |  Clear → foggy possible later. Beach home.</w:t>
      </w:r>
    </w:p>
    <w:p>
      <w:pPr>
        <w:spacing w:before="0" w:after="40"/>
      </w:pPr>
      <w:r>
        <w:rPr>
          <w:b/>
          <w:sz w:val="18"/>
        </w:rPr>
        <w:t xml:space="preserve">  Tuckerton, NJ — </w:t>
      </w:r>
      <w:r>
        <w:rPr>
          <w:sz w:val="18"/>
        </w:rPr>
        <w:t>29°F now  |  H: 50°F / L: 31°F  |  Clear skies. Cold start at the yard.</w:t>
      </w:r>
    </w:p>
    <w:p>
      <w:pPr>
        <w:spacing w:before="0" w:after="40"/>
      </w:pPr>
      <w:r>
        <w:rPr>
          <w:b/>
          <w:sz w:val="18"/>
        </w:rPr>
        <w:t xml:space="preserve">  Chesterfield, NJ — </w:t>
      </w:r>
      <w:r>
        <w:rPr>
          <w:sz w:val="18"/>
        </w:rPr>
        <w:t>34°F now  |  H: 55°F / L: 30°F  |  Clear. Firehouse / Crosswicks home.</w:t>
      </w:r>
    </w:p>
    <w:p>
      <w:pPr>
        <w:spacing w:before="0" w:after="40"/>
      </w:pPr>
      <w:r>
        <w:rPr>
          <w:b/>
          <w:sz w:val="18"/>
        </w:rPr>
        <w:t xml:space="preserve">  Columbia, SC — </w:t>
      </w:r>
      <w:r>
        <w:rPr>
          <w:sz w:val="18"/>
        </w:rPr>
        <w:t>56°F now  |  H: 76°F / L: 47°F  |  Clear. Bella — nice day at USC.</w:t>
      </w:r>
    </w:p>
    <w:p>
      <w:pPr>
        <w:spacing w:before="0" w:after="40"/>
      </w:pPr>
      <w:r>
        <w:rPr>
          <w:b/>
          <w:sz w:val="18"/>
        </w:rPr>
        <w:t xml:space="preserve">  Tuscaloosa, AL — </w:t>
      </w:r>
      <w:r>
        <w:rPr>
          <w:sz w:val="18"/>
        </w:rPr>
        <w:t>49°F now  |  H: 83°F / L: 48°F  |  Clear, warm afternoon. Jules at Alabama.</w:t>
      </w:r>
    </w:p>
    <w:p>
      <w:pPr>
        <w:spacing w:before="0" w:after="40"/>
      </w:pPr>
      <w:r>
        <w:rPr>
          <w:b/>
          <w:sz w:val="18"/>
        </w:rPr>
        <w:t xml:space="preserve">  Austin, TX — </w:t>
      </w:r>
      <w:r>
        <w:rPr>
          <w:sz w:val="18"/>
        </w:rPr>
        <w:t>59°F now  |  H: 63°F / L: 57°F  |  Misty/rainy. Danielle — grab a jacket today.</w:t>
      </w:r>
    </w:p>
    <w:p/>
    <w:p>
      <w:pPr>
        <w:spacing w:before="200" w:after="60"/>
      </w:pPr>
      <w:r>
        <w:rPr>
          <w:b/>
          <w:color w:val="002B5C"/>
          <w:sz w:val="28"/>
        </w:rPr>
        <w:t>📈  2. MARKETS &amp; INVESTMENTS</w:t>
      </w:r>
    </w:p>
    <w:p>
      <w:pPr>
        <w:spacing w:before="0" w:after="20"/>
      </w:pPr>
      <w:r>
        <w:rPr>
          <w:b/>
          <w:sz w:val="18"/>
        </w:rPr>
        <w:t xml:space="preserve">S&amp;P 500:  </w:t>
      </w:r>
      <w:r>
        <w:rPr>
          <w:sz w:val="18"/>
        </w:rPr>
      </w:r>
    </w:p>
    <w:p>
      <w:pPr>
        <w:spacing w:before="0" w:after="40"/>
      </w:pPr>
      <w:r>
        <w:rPr>
          <w:b/>
          <w:sz w:val="18"/>
        </w:rPr>
        <w:t xml:space="preserve">  S&amp;P 500: </w:t>
      </w:r>
      <w:r>
        <w:rPr>
          <w:sz w:val="18"/>
        </w:rPr>
        <w:t>7,109.14  |  ▲ $517.24 above your exit baseline of 6,591.90  (+7.85%)  |  Day range: 7,084–7,123</w:t>
      </w:r>
    </w:p>
    <w:p>
      <w:pPr>
        <w:spacing w:before="0" w:after="40"/>
      </w:pPr>
      <w:r>
        <w:rPr>
          <w:b/>
          <w:sz w:val="18"/>
        </w:rPr>
        <w:t xml:space="preserve">  Dow Jones: </w:t>
      </w:r>
      <w:r>
        <w:rPr>
          <w:sz w:val="18"/>
        </w:rPr>
        <w:t>49,442.56  |  ▲ $3,013.07 above your exit baseline of 46,429.49  (+6.49%)  |  Day range: 49,246–49,490</w:t>
      </w:r>
    </w:p>
    <w:p>
      <w:pPr>
        <w:spacing w:before="60" w:after="40"/>
      </w:pPr>
      <w:r>
        <w:rPr>
          <w:b/>
          <w:color w:val="B41E1E"/>
          <w:sz w:val="18"/>
        </w:rPr>
        <w:t xml:space="preserve">  🔴 INTC WATCH: </w:t>
      </w:r>
      <w:r>
        <w:rPr>
          <w:color w:val="B41E1E"/>
          <w:sz w:val="18"/>
        </w:rPr>
        <w:t>$65.70  (prev close $68.50)  →  -$2.80  (-4.09%)  ⚠️ FLAG MOVE  |  52wk: $18.97–$70.33. Monitoring turnaround thesis.</w:t>
      </w:r>
    </w:p>
    <w:p/>
    <w:p>
      <w:pPr>
        <w:spacing w:before="0" w:after="20"/>
      </w:pPr>
      <w:r>
        <w:rPr>
          <w:b/>
          <w:sz w:val="18"/>
        </w:rPr>
        <w:t xml:space="preserve">  Watchlist (Mon close, &lt;3% moves — no flags):</w:t>
      </w:r>
      <w:r>
        <w:rPr>
          <w:sz w:val="18"/>
        </w:rPr>
      </w:r>
    </w:p>
    <w:p>
      <w:pPr>
        <w:spacing w:before="0" w:after="20"/>
        <w:ind w:left="576"/>
      </w:pPr>
      <w:r>
        <w:rPr>
          <w:sz w:val="18"/>
        </w:rPr>
        <w:t xml:space="preserve">  BRK-B: $472.08  (-0.5%)</w:t>
      </w:r>
    </w:p>
    <w:p>
      <w:pPr>
        <w:spacing w:before="0" w:after="20"/>
        <w:ind w:left="576"/>
      </w:pPr>
      <w:r>
        <w:rPr>
          <w:sz w:val="18"/>
        </w:rPr>
        <w:t xml:space="preserve">  BABA: $140.17  (-0.6%)</w:t>
      </w:r>
    </w:p>
    <w:p>
      <w:pPr>
        <w:spacing w:before="0" w:after="20"/>
        <w:ind w:left="576"/>
      </w:pPr>
      <w:r>
        <w:rPr>
          <w:sz w:val="18"/>
        </w:rPr>
        <w:t xml:space="preserve">  V: $313.94  (-1.0%)</w:t>
      </w:r>
    </w:p>
    <w:p>
      <w:pPr>
        <w:spacing w:before="0" w:after="20"/>
        <w:ind w:left="576"/>
      </w:pPr>
      <w:r>
        <w:rPr>
          <w:sz w:val="18"/>
        </w:rPr>
        <w:t xml:space="preserve">  FICO: $1,063.41  (-0.9%)</w:t>
      </w:r>
    </w:p>
    <w:p>
      <w:pPr>
        <w:spacing w:before="0" w:after="20"/>
        <w:ind w:left="576"/>
      </w:pPr>
      <w:r>
        <w:rPr>
          <w:sz w:val="18"/>
        </w:rPr>
        <w:t xml:space="preserve">  MELI: $1,870.08  (+0.8%)</w:t>
      </w:r>
    </w:p>
    <w:p>
      <w:pPr>
        <w:spacing w:before="0" w:after="20"/>
        <w:ind w:left="576"/>
      </w:pPr>
      <w:r>
        <w:rPr>
          <w:sz w:val="18"/>
        </w:rPr>
        <w:t xml:space="preserve">  PGR: $203.78  (+0.6%)</w:t>
      </w:r>
    </w:p>
    <w:p/>
    <w:p>
      <w:pPr>
        <w:spacing w:before="0" w:after="20"/>
      </w:pPr>
      <w:r>
        <w:rPr>
          <w:b/>
          <w:sz w:val="18"/>
        </w:rPr>
        <w:t xml:space="preserve">  13F Watch: </w:t>
      </w:r>
      <w:r>
        <w:rPr>
          <w:sz w:val="18"/>
        </w:rPr>
        <w:t>Q1 2026 13F filings due May 15 — no new filings yet. Monitor: Buffett, Li Lu, Pabrai, Akre, Spier.</w:t>
      </w:r>
    </w:p>
    <w:p>
      <w:pPr>
        <w:spacing w:before="60" w:after="40"/>
      </w:pPr>
      <w:r>
        <w:rPr>
          <w:b/>
          <w:color w:val="C59E3C"/>
          <w:sz w:val="18"/>
        </w:rPr>
        <w:t xml:space="preserve">  🗓️  APRIL 30 EXECUTION DAY: </w:t>
      </w:r>
      <w:r>
        <w:rPr>
          <w:sz w:val="18"/>
        </w:rPr>
        <w:t>9 DAYS AWAY  |  29 stocks ready  |  Stagger in 3 tranches  |  Schwab: verify transfer from Apr 17</w:t>
      </w:r>
    </w:p>
    <w:p/>
    <w:p>
      <w:pPr>
        <w:spacing w:before="0" w:after="20"/>
      </w:pPr>
      <w:r>
        <w:rPr>
          <w:b/>
          <w:sz w:val="18"/>
        </w:rPr>
        <w:t xml:space="preserve">  📊 Prediction Markets Pulse (Polymarket/Kalshi — est.):</w:t>
      </w:r>
      <w:r>
        <w:rPr>
          <w:sz w:val="18"/>
        </w:rPr>
      </w:r>
    </w:p>
    <w:p>
      <w:pPr>
        <w:spacing w:before="0" w:after="40"/>
        <w:ind w:left="576"/>
      </w:pPr>
      <w:r>
        <w:rPr>
          <w:color w:val="505050"/>
          <w:sz w:val="18"/>
        </w:rPr>
        <w:t xml:space="preserve">  Fed June cut: ~32%  |  Fed hold through 2026: ~28%  |  AI regulation bill passing: ~18%  |  (Live odds — check Polymarket for real-time)</w:t>
      </w:r>
    </w:p>
    <w:p/>
    <w:p>
      <w:pPr>
        <w:spacing w:before="0" w:after="20"/>
      </w:pPr>
      <w:r>
        <w:rPr>
          <w:b/>
          <w:sz w:val="18"/>
        </w:rPr>
        <w:t xml:space="preserve">  📅 Earnings This Week: </w:t>
      </w:r>
      <w:r>
        <w:rPr>
          <w:sz w:val="18"/>
        </w:rPr>
        <w:t>TSLA reports tonight (after close). Big Tech week: GOOGL Wed, META Wed, MSFT/AMZN next week. No direct JFL holdings reporting this week.</w:t>
      </w:r>
    </w:p>
    <w:p/>
    <w:p>
      <w:pPr>
        <w:spacing w:before="200" w:after="60"/>
      </w:pPr>
      <w:r>
        <w:rPr>
          <w:b/>
          <w:color w:val="002B5C"/>
          <w:sz w:val="28"/>
        </w:rPr>
        <w:t>🪵  3. COMMODITY PRICES</w:t>
      </w:r>
    </w:p>
    <w:p>
      <w:pPr>
        <w:spacing w:before="0" w:after="40"/>
      </w:pPr>
      <w:r>
        <w:rPr>
          <w:b/>
          <w:sz w:val="18"/>
        </w:rPr>
        <w:t xml:space="preserve">  Lumber Futures (LBR=F, CME Random Length):  </w:t>
      </w:r>
      <w:r>
        <w:rPr>
          <w:sz w:val="18"/>
        </w:rPr>
        <w:t>$585.50 / MBF  |  Flat from prior session  |  Spring buying season active</w:t>
      </w:r>
    </w:p>
    <w:p>
      <w:pPr>
        <w:spacing w:before="0" w:after="40"/>
      </w:pPr>
      <w:r>
        <w:rPr>
          <w:b/>
          <w:sz w:val="18"/>
        </w:rPr>
        <w:t xml:space="preserve">  Framing Lumber (est. retail):  </w:t>
      </w:r>
      <w:r>
        <w:rPr>
          <w:sz w:val="18"/>
        </w:rPr>
        <w:t>$580–$610 / MBF  |  Regional variation. Check wholesale reps for current quotes.</w:t>
      </w:r>
    </w:p>
    <w:p>
      <w:pPr>
        <w:spacing w:before="0" w:after="40"/>
      </w:pPr>
      <w:r>
        <w:rPr>
          <w:b/>
          <w:sz w:val="18"/>
        </w:rPr>
        <w:t xml:space="preserve">  Plywood (4×8 OSB/CDX est.):  </w:t>
      </w:r>
      <w:r>
        <w:rPr>
          <w:sz w:val="18"/>
        </w:rPr>
        <w:t>$28–$34 / sheet  |  Tariff pressure keeping prices elevated</w:t>
      </w:r>
    </w:p>
    <w:p>
      <w:pPr>
        <w:spacing w:before="0" w:after="40"/>
      </w:pPr>
      <w:r>
        <w:rPr>
          <w:b/>
          <w:sz w:val="18"/>
        </w:rPr>
        <w:t xml:space="preserve">  Canadian Softwood Tariff Status:  </w:t>
      </w:r>
      <w:r>
        <w:rPr>
          <w:sz w:val="18"/>
        </w:rPr>
        <w:t>45% — still active. Watch USMCA renegotiations. Any reduction = buying opportunity.</w:t>
      </w:r>
    </w:p>
    <w:p>
      <w:pPr>
        <w:spacing w:before="0" w:after="40"/>
      </w:pPr>
      <w:r>
        <w:rPr>
          <w:b/>
          <w:sz w:val="18"/>
        </w:rPr>
        <w:t xml:space="preserve">  Building Materials Note:  </w:t>
      </w:r>
      <w:r>
        <w:rPr>
          <w:sz w:val="18"/>
        </w:rPr>
        <w:t>Tariff environment = tight margins on imports. Domestic suppliers favored. Spring demand surge beginning.</w:t>
      </w:r>
    </w:p>
    <w:p/>
    <w:p>
      <w:pPr>
        <w:spacing w:before="200" w:after="60"/>
      </w:pPr>
      <w:r>
        <w:rPr>
          <w:b/>
          <w:color w:val="002B5C"/>
          <w:sz w:val="28"/>
        </w:rPr>
        <w:t>📰  4. LOCAL NEWS &amp; ZONING</w:t>
      </w:r>
    </w:p>
    <w:p>
      <w:pPr>
        <w:spacing w:before="0" w:after="60"/>
      </w:pPr>
      <w:r>
        <w:rPr>
          <w:b/>
          <w:sz w:val="18"/>
        </w:rPr>
        <w:t xml:space="preserve">  LBI / Ocean County:  </w:t>
      </w:r>
      <w:r>
        <w:rPr>
          <w:sz w:val="18"/>
        </w:rPr>
        <w:t>No major zoning board actions retrieved overnight. Monitor Ocean County Planning Board — spring permit season. Keep tabs on any new Short-Term Rental ordinances in Beach Haven/Ship Bottom affecting property values.</w:t>
      </w:r>
    </w:p>
    <w:p>
      <w:pPr>
        <w:spacing w:before="0" w:after="60"/>
      </w:pPr>
      <w:r>
        <w:rPr>
          <w:b/>
          <w:sz w:val="18"/>
        </w:rPr>
        <w:t xml:space="preserve">  Chesterfield Township:  </w:t>
      </w:r>
      <w:r>
        <w:rPr>
          <w:sz w:val="18"/>
        </w:rPr>
        <w:t>No overnight activity. Next township committee meeting: check calendar. Firehouse (18 New St) renovation — awaiting Code Official walk-through (Mike the plumber must be scheduled first).</w:t>
      </w:r>
    </w:p>
    <w:p>
      <w:pPr>
        <w:spacing w:before="0" w:after="60"/>
      </w:pPr>
      <w:r>
        <w:rPr>
          <w:b/>
          <w:sz w:val="18"/>
        </w:rPr>
        <w:t xml:space="preserve">  NJ Shore Business:  </w:t>
      </w:r>
      <w:r>
        <w:rPr>
          <w:sz w:val="18"/>
        </w:rPr>
        <w:t>Spring construction activity ramping up — good window for TLC contractor relationships. NJ Governor Mikie Sherrill administration watching federal tariff impacts on construction materials.</w:t>
      </w:r>
    </w:p>
    <w:p>
      <w:pPr>
        <w:spacing w:before="0" w:after="60"/>
      </w:pPr>
      <w:r>
        <w:rPr>
          <w:b/>
          <w:sz w:val="18"/>
        </w:rPr>
        <w:t xml:space="preserve">  Construction Industry:  </w:t>
      </w:r>
      <w:r>
        <w:rPr>
          <w:sz w:val="18"/>
        </w:rPr>
        <w:t>Lumber at $585 is workable for spring builds. Tariff uncertainty still present. Builders cautious. TLC should lock in contractor commitments now before summer pricing pressure.</w:t>
      </w:r>
    </w:p>
    <w:p/>
    <w:p>
      <w:pPr>
        <w:spacing w:before="200" w:after="60"/>
      </w:pPr>
      <w:r>
        <w:rPr>
          <w:b/>
          <w:color w:val="002B5C"/>
          <w:sz w:val="28"/>
        </w:rPr>
        <w:t>📅  5. TODAY'S SCHEDULE — Tuesday, April 21, 2026</w:t>
      </w:r>
    </w:p>
    <w:p>
      <w:pPr>
        <w:spacing w:before="0" w:after="40"/>
      </w:pPr>
      <w:r>
        <w:rPr>
          <w:b/>
          <w:sz w:val="18"/>
        </w:rPr>
        <w:t xml:space="preserve">  TODAY:  </w:t>
      </w:r>
      <w:r>
        <w:rPr>
          <w:sz w:val="18"/>
        </w:rPr>
        <w:t>Yankees @ Boston Red Sox — game tonight. Go Yanks.</w:t>
      </w:r>
    </w:p>
    <w:p>
      <w:pPr>
        <w:spacing w:before="0" w:after="40"/>
      </w:pPr>
      <w:r>
        <w:rPr>
          <w:b/>
          <w:sz w:val="18"/>
        </w:rPr>
        <w:t xml:space="preserve">  TODAY:  </w:t>
      </w:r>
      <w:r>
        <w:rPr>
          <w:sz w:val="18"/>
        </w:rPr>
        <w:t>TSLA earnings after close — watch for EV/autonomous driving commentary.</w:t>
      </w:r>
    </w:p>
    <w:p>
      <w:pPr>
        <w:spacing w:before="0" w:after="40"/>
      </w:pPr>
      <w:r>
        <w:rPr>
          <w:b/>
          <w:sz w:val="18"/>
        </w:rPr>
        <w:t xml:space="preserve">  TODAY:  </w:t>
      </w:r>
      <w:r>
        <w:rPr>
          <w:sz w:val="18"/>
        </w:rPr>
        <w:t>PL Soccer: Brighton vs Chelsea, 3:00 PM ET (Liverpool not playing today).</w:t>
      </w:r>
    </w:p>
    <w:p>
      <w:pPr>
        <w:spacing w:before="0" w:after="40"/>
      </w:pPr>
      <w:r>
        <w:rPr>
          <w:b/>
          <w:color w:val="B41E1E"/>
          <w:sz w:val="18"/>
        </w:rPr>
        <w:t xml:space="preserve">  URGENT TODAY:  </w:t>
      </w:r>
      <w:r>
        <w:rPr>
          <w:sz w:val="18"/>
        </w:rPr>
        <w:t>Re-auth Gmail OAuth (rob.lobster.claw@gmail.com) — every email/print delivery is blocked until this is done.</w:t>
      </w:r>
    </w:p>
    <w:p>
      <w:pPr>
        <w:spacing w:before="0" w:after="40"/>
      </w:pPr>
      <w:r>
        <w:rPr>
          <w:b/>
          <w:color w:val="B41E1E"/>
          <w:sz w:val="18"/>
        </w:rPr>
        <w:t xml:space="preserve">  URGENT TODAY:  </w:t>
      </w:r>
      <w:r>
        <w:rPr>
          <w:sz w:val="18"/>
        </w:rPr>
        <w:t>Pay PMK invoice $13,750 from JLKL TD Bank.</w:t>
      </w:r>
    </w:p>
    <w:p>
      <w:pPr>
        <w:spacing w:before="0" w:after="40"/>
      </w:pPr>
      <w:r>
        <w:rPr>
          <w:b/>
          <w:color w:val="B41E1E"/>
          <w:sz w:val="18"/>
        </w:rPr>
        <w:t xml:space="preserve">  URGENT TODAY:  </w:t>
      </w:r>
      <w:r>
        <w:rPr>
          <w:sz w:val="18"/>
        </w:rPr>
        <w:t>Text Tommy — did Gio cut the $225 check for your parents?</w:t>
      </w:r>
    </w:p>
    <w:p>
      <w:pPr>
        <w:spacing w:before="0" w:after="40"/>
      </w:pPr>
      <w:r>
        <w:rPr>
          <w:b/>
          <w:sz w:val="18"/>
        </w:rPr>
        <w:t xml:space="preserve">  THIS WEEK:  </w:t>
      </w:r>
      <w:r>
        <w:rPr>
          <w:sz w:val="18"/>
        </w:rPr>
        <w:t>April 30 is 9 DAYS OUT — finalize Schwab transfer verification, tranche deployment plan.</w:t>
      </w:r>
    </w:p>
    <w:p>
      <w:pPr>
        <w:spacing w:before="0" w:after="40"/>
      </w:pPr>
      <w:r>
        <w:rPr>
          <w:b/>
          <w:sz w:val="18"/>
        </w:rPr>
        <w:t xml:space="preserve">  THIS WEEK:  </w:t>
      </w:r>
      <w:r>
        <w:rPr>
          <w:sz w:val="18"/>
        </w:rPr>
        <w:t>Surfbox: Assign video filmmaker. Deadline is April 30 — this is burning.</w:t>
      </w:r>
    </w:p>
    <w:p>
      <w:pPr>
        <w:spacing w:before="0" w:after="40"/>
      </w:pPr>
      <w:r>
        <w:rPr>
          <w:b/>
          <w:sz w:val="18"/>
        </w:rPr>
        <w:t xml:space="preserve">  THIS WEEK:  </w:t>
      </w:r>
      <w:r>
        <w:rPr>
          <w:sz w:val="18"/>
        </w:rPr>
        <w:t>Schedule Mike the plumber for Firehouse Code Official walk-through.</w:t>
      </w:r>
    </w:p>
    <w:p>
      <w:pPr>
        <w:spacing w:before="0" w:after="40"/>
      </w:pPr>
      <w:r>
        <w:rPr>
          <w:b/>
          <w:sz w:val="18"/>
        </w:rPr>
        <w:t xml:space="preserve">  CRON JOBS:  </w:t>
      </w:r>
      <w:r>
        <w:rPr>
          <w:sz w:val="18"/>
        </w:rPr>
        <w:t>5:00 AM — TTD standalone (email FAILED today — OAuth). 6:00 AM — This rundown. 9:00 AM — Morning verification sweep.</w:t>
      </w:r>
    </w:p>
    <w:p/>
    <w:p>
      <w:pPr>
        <w:spacing w:before="200" w:after="60"/>
      </w:pPr>
      <w:r>
        <w:rPr>
          <w:b/>
          <w:color w:val="002B5C"/>
          <w:sz w:val="28"/>
        </w:rPr>
        <w:t>🏢  6. BUSINESS PULSE</w:t>
      </w:r>
    </w:p>
    <w:p>
      <w:pPr>
        <w:spacing w:before="40" w:after="20"/>
      </w:pPr>
      <w:r>
        <w:rPr>
          <w:b/>
          <w:sz w:val="18"/>
        </w:rPr>
        <w:t xml:space="preserve">  TLC — Tuckerton Lumber: </w:t>
      </w:r>
      <w:r>
        <w:rPr>
          <w:sz w:val="18"/>
        </w:rPr>
        <w:t>Spring ramp underway. Epicor Min/Max initiative in progress (Edwin + Joey). Surf City margin audit needed (Paul). Joey Young commission/inventory spreadsheet WAITING. Contractor relationships = margin opportunity right now.</w:t>
      </w:r>
    </w:p>
    <w:p>
      <w:pPr>
        <w:spacing w:before="40" w:after="20"/>
      </w:pPr>
      <w:r>
        <w:rPr>
          <w:b/>
          <w:color w:val="B41E1E"/>
          <w:sz w:val="18"/>
        </w:rPr>
        <w:t xml:space="preserve">  Surfbox 🔴: </w:t>
      </w:r>
      <w:r>
        <w:rPr>
          <w:sz w:val="18"/>
        </w:rPr>
        <w:t>Social media go-live: April 30 — 9 DAYS AWAY. Video NOT yet filmed. Filmmaker NOT assigned. Google Ads ($1K/mo) not set up. OBX pipeline: zero new rentals Jan-Feb — investigate. This is the critical path.</w:t>
      </w:r>
    </w:p>
    <w:p>
      <w:pPr>
        <w:spacing w:before="40" w:after="20"/>
      </w:pPr>
      <w:r>
        <w:rPr>
          <w:b/>
          <w:sz w:val="18"/>
        </w:rPr>
        <w:t xml:space="preserve">  Keli Lynch Real Estate: </w:t>
      </w:r>
      <w:r>
        <w:rPr>
          <w:sz w:val="18"/>
        </w:rPr>
        <w:t>Active listings + content status — check with Keli. Spring market is prime season. No specific flags overnight.</w:t>
      </w:r>
    </w:p>
    <w:p>
      <w:pPr>
        <w:spacing w:before="40" w:after="20"/>
      </w:pPr>
      <w:r>
        <w:rPr>
          <w:b/>
          <w:color w:val="B41E1E"/>
          <w:sz w:val="18"/>
        </w:rPr>
        <w:t xml:space="preserve">  Firehouse — 18 New St 🔴: </w:t>
      </w:r>
      <w:r>
        <w:rPr>
          <w:sz w:val="18"/>
        </w:rPr>
        <w:t>PMK invoice $13,750 UNPAID. Mike the plumber not scheduled. HVAC contractor not finalized. Phil Reed CoC + $150 fee pending. Historic tax credit/National Register — need CPA review.</w:t>
      </w:r>
    </w:p>
    <w:p>
      <w:pPr>
        <w:spacing w:before="40" w:after="20"/>
      </w:pPr>
      <w:r>
        <w:rPr>
          <w:b/>
          <w:sz w:val="18"/>
        </w:rPr>
        <w:t xml:space="preserve">  ReBolt: </w:t>
      </w:r>
      <w:r>
        <w:rPr>
          <w:sz w:val="18"/>
        </w:rPr>
        <w:t>Provisional patent go/no-go decision needed. Budget: $12–23K. No milestone update overnight.</w:t>
      </w:r>
    </w:p>
    <w:p>
      <w:pPr>
        <w:spacing w:before="40" w:after="20"/>
      </w:pPr>
      <w:r>
        <w:rPr>
          <w:b/>
          <w:sz w:val="18"/>
        </w:rPr>
        <w:t xml:space="preserve">  Lobster Press: </w:t>
      </w:r>
      <w:r>
        <w:rPr>
          <w:sz w:val="18"/>
        </w:rPr>
        <w:t>Buffer account + forwarding rule = Joe action needed. Handles + logos also pending Joe's input.</w:t>
      </w:r>
    </w:p>
    <w:p>
      <w:pPr>
        <w:spacing w:before="40" w:after="20"/>
      </w:pPr>
      <w:r>
        <w:rPr>
          <w:b/>
          <w:sz w:val="18"/>
        </w:rPr>
        <w:t xml:space="preserve">  JFL&amp;KL Fund: </w:t>
      </w:r>
      <w:r>
        <w:rPr>
          <w:sz w:val="18"/>
        </w:rPr>
        <w:t>S&amp;P at 7,109 (+7.85% vs exit baseline). April 30 execution day in 9 days. 29 stocks ready. Schwab transfer from Apr 17 — verify receipt. BABA: size carefully.</w:t>
      </w:r>
    </w:p>
    <w:p>
      <w:pPr>
        <w:spacing w:before="40" w:after="20"/>
      </w:pPr>
      <w:r>
        <w:rPr>
          <w:b/>
          <w:sz w:val="18"/>
        </w:rPr>
        <w:t xml:space="preserve">  What Rob Did Overnight: </w:t>
      </w:r>
      <w:r>
        <w:rPr>
          <w:sz w:val="18"/>
        </w:rPr>
        <w:t>Generated TTD v3.5 (5AM cron). Print: ✅ sent to Brother printer. Email: ❌ FAILED (Gmail OAuth expired). No new ROB ACTION emails processed. No new memory items added (routine sweep only).</w:t>
      </w:r>
    </w:p>
    <w:p/>
    <w:p>
      <w:pPr>
        <w:spacing w:before="200" w:after="60"/>
      </w:pPr>
      <w:r>
        <w:rPr>
          <w:b/>
          <w:color w:val="002B5C"/>
          <w:sz w:val="28"/>
        </w:rPr>
        <w:t>✅  7. ACTION CARD — Tuesday, April 21, 2026</w:t>
      </w:r>
    </w:p>
    <w:p>
      <w:pPr>
        <w:spacing w:before="0" w:after="20"/>
      </w:pPr>
      <w:r>
        <w:rPr>
          <w:b/>
          <w:sz w:val="18"/>
        </w:rPr>
        <w:t>🖥️  Mac / Tech</w:t>
      </w:r>
      <w:r>
        <w:rPr>
          <w:sz w:val="18"/>
        </w:rPr>
      </w:r>
    </w:p>
    <w:p>
      <w:pPr>
        <w:spacing w:before="0" w:after="30"/>
        <w:ind w:left="360"/>
      </w:pPr>
      <w:r>
        <w:rPr>
          <w:b/>
          <w:color w:val="B41E1E"/>
          <w:sz w:val="18"/>
        </w:rPr>
        <w:t>▶  Re-auth Gmail OAuth — rob.lobster.claw@gmail.com — ALL email delivery blocked</w:t>
      </w:r>
    </w:p>
    <w:p>
      <w:pPr>
        <w:spacing w:before="0" w:after="30"/>
        <w:ind w:left="360"/>
      </w:pPr>
      <w:r>
        <w:rPr>
          <w:b w:val="0"/>
          <w:sz w:val="18"/>
        </w:rPr>
        <w:t>☐  Set up Bella's OpenClaw + AI education session</w:t>
      </w:r>
    </w:p>
    <w:p>
      <w:pPr>
        <w:spacing w:before="0" w:after="30"/>
        <w:ind w:left="360"/>
      </w:pPr>
      <w:r>
        <w:rPr>
          <w:b w:val="0"/>
          <w:sz w:val="18"/>
        </w:rPr>
        <w:t>☐  ElevenLabs voice setup + voice plugin on Mac</w:t>
      </w:r>
    </w:p>
    <w:p>
      <w:pPr>
        <w:spacing w:before="0" w:after="30"/>
        <w:ind w:left="360"/>
      </w:pPr>
      <w:r>
        <w:rPr>
          <w:b w:val="0"/>
          <w:sz w:val="18"/>
        </w:rPr>
        <w:t>☐  Unicorn Scout findings — review AI business ideas</w:t>
      </w:r>
    </w:p>
    <w:p>
      <w:pPr>
        <w:spacing w:before="0" w:after="20"/>
      </w:pPr>
      <w:r>
        <w:rPr>
          <w:b/>
          <w:sz w:val="18"/>
        </w:rPr>
        <w:t>📞  Calls to Make</w:t>
      </w:r>
      <w:r>
        <w:rPr>
          <w:sz w:val="18"/>
        </w:rPr>
      </w:r>
    </w:p>
    <w:p>
      <w:pPr>
        <w:spacing w:before="0" w:after="30"/>
        <w:ind w:left="360"/>
      </w:pPr>
      <w:r>
        <w:rPr>
          <w:b w:val="0"/>
          <w:sz w:val="18"/>
        </w:rPr>
        <w:t>☐  Call Jersey Appliance — 609-918-1830 (Thermador hood)</w:t>
      </w:r>
    </w:p>
    <w:p>
      <w:pPr>
        <w:spacing w:before="0" w:after="30"/>
        <w:ind w:left="360"/>
      </w:pPr>
      <w:r>
        <w:rPr>
          <w:b/>
          <w:color w:val="B41E1E"/>
          <w:sz w:val="18"/>
        </w:rPr>
        <w:t>▶  Text Tommy — did Gio cut the $225 check?</w:t>
      </w:r>
    </w:p>
    <w:p>
      <w:pPr>
        <w:spacing w:before="0" w:after="30"/>
        <w:ind w:left="360"/>
      </w:pPr>
      <w:r>
        <w:rPr>
          <w:b w:val="0"/>
          <w:sz w:val="18"/>
        </w:rPr>
        <w:t>☐  MacArthur — Roth 401k W-2 salary coordination</w:t>
      </w:r>
    </w:p>
    <w:p>
      <w:pPr>
        <w:spacing w:before="0" w:after="20"/>
      </w:pPr>
      <w:r>
        <w:rPr>
          <w:b/>
          <w:sz w:val="18"/>
        </w:rPr>
        <w:t>🏗️  Firehouse — 18 New St</w:t>
      </w:r>
      <w:r>
        <w:rPr>
          <w:sz w:val="18"/>
        </w:rPr>
      </w:r>
    </w:p>
    <w:p>
      <w:pPr>
        <w:spacing w:before="0" w:after="30"/>
        <w:ind w:left="360"/>
      </w:pPr>
      <w:r>
        <w:rPr>
          <w:b/>
          <w:color w:val="B41E1E"/>
          <w:sz w:val="18"/>
        </w:rPr>
        <w:t>▶  Pay PMK invoice $13,750 from JLKL TD Bank</w:t>
      </w:r>
    </w:p>
    <w:p>
      <w:pPr>
        <w:spacing w:before="0" w:after="30"/>
        <w:ind w:left="360"/>
      </w:pPr>
      <w:r>
        <w:rPr>
          <w:b/>
          <w:color w:val="B41E1E"/>
          <w:sz w:val="18"/>
        </w:rPr>
        <w:t>▶  Schedule Mike the plumber — Code Official walk-through</w:t>
      </w:r>
    </w:p>
    <w:p>
      <w:pPr>
        <w:spacing w:before="0" w:after="30"/>
        <w:ind w:left="360"/>
      </w:pPr>
      <w:r>
        <w:rPr>
          <w:b w:val="0"/>
          <w:sz w:val="18"/>
        </w:rPr>
        <w:t>☐  Finalize HVAC contractor (furnace + heat pump)</w:t>
      </w:r>
    </w:p>
    <w:p>
      <w:pPr>
        <w:spacing w:before="0" w:after="30"/>
        <w:ind w:left="360"/>
      </w:pPr>
      <w:r>
        <w:rPr>
          <w:b w:val="0"/>
          <w:sz w:val="18"/>
        </w:rPr>
        <w:t>☐  Phil Reed — Certificate of Compliance + $150 fee</w:t>
      </w:r>
    </w:p>
    <w:p>
      <w:pPr>
        <w:spacing w:before="0" w:after="30"/>
        <w:ind w:left="360"/>
      </w:pPr>
      <w:r>
        <w:rPr>
          <w:b w:val="0"/>
          <w:sz w:val="18"/>
        </w:rPr>
        <w:t>☐  Historic tax credit / National Register — CPA review</w:t>
      </w:r>
    </w:p>
    <w:p>
      <w:pPr>
        <w:spacing w:before="0" w:after="20"/>
      </w:pPr>
      <w:r>
        <w:rPr>
          <w:b/>
          <w:sz w:val="18"/>
        </w:rPr>
        <w:t>🪵  TLC / Surfbox</w:t>
      </w:r>
      <w:r>
        <w:rPr>
          <w:sz w:val="18"/>
        </w:rPr>
      </w:r>
    </w:p>
    <w:p>
      <w:pPr>
        <w:spacing w:before="0" w:after="30"/>
        <w:ind w:left="360"/>
      </w:pPr>
      <w:r>
        <w:rPr>
          <w:b/>
          <w:color w:val="B41E1E"/>
          <w:sz w:val="18"/>
        </w:rPr>
        <w:t>▶  Surfbox: Assign video filmmaker NOW — 9 days to April 30</w:t>
      </w:r>
    </w:p>
    <w:p>
      <w:pPr>
        <w:spacing w:before="0" w:after="30"/>
        <w:ind w:left="360"/>
      </w:pPr>
      <w:r>
        <w:rPr>
          <w:b/>
          <w:color w:val="B41E1E"/>
          <w:sz w:val="18"/>
        </w:rPr>
        <w:t>▶  Surfbox: Set up Google Ads account ($1K/mo) before April 30</w:t>
      </w:r>
    </w:p>
    <w:p>
      <w:pPr>
        <w:spacing w:before="0" w:after="30"/>
        <w:ind w:left="360"/>
      </w:pPr>
      <w:r>
        <w:rPr>
          <w:b w:val="0"/>
          <w:sz w:val="18"/>
        </w:rPr>
        <w:t>☐  Joey Young spreadsheet — follow up (commission + inventory)</w:t>
      </w:r>
    </w:p>
    <w:p>
      <w:pPr>
        <w:spacing w:before="0" w:after="30"/>
        <w:ind w:left="360"/>
      </w:pPr>
      <w:r>
        <w:rPr>
          <w:b w:val="0"/>
          <w:sz w:val="18"/>
        </w:rPr>
        <w:t>☐  Epicor Min/Max — Edwin + Joey leading</w:t>
      </w:r>
    </w:p>
    <w:p>
      <w:pPr>
        <w:spacing w:before="0" w:after="30"/>
        <w:ind w:left="360"/>
      </w:pPr>
      <w:r>
        <w:rPr>
          <w:b w:val="0"/>
          <w:sz w:val="18"/>
        </w:rPr>
        <w:t>☐  Surf City margin audit — Paul</w:t>
      </w:r>
    </w:p>
    <w:p>
      <w:pPr>
        <w:spacing w:before="0" w:after="30"/>
        <w:ind w:left="360"/>
      </w:pPr>
      <w:r>
        <w:rPr>
          <w:b w:val="0"/>
          <w:sz w:val="18"/>
        </w:rPr>
        <w:t>☐  OBX pipeline: zero new rentals Jan-Feb — investigate</w:t>
      </w:r>
    </w:p>
    <w:p>
      <w:pPr>
        <w:spacing w:before="0" w:after="20"/>
      </w:pPr>
      <w:r>
        <w:rPr>
          <w:b/>
          <w:sz w:val="18"/>
        </w:rPr>
        <w:t>💰  Investing</w:t>
      </w:r>
      <w:r>
        <w:rPr>
          <w:sz w:val="18"/>
        </w:rPr>
      </w:r>
    </w:p>
    <w:p>
      <w:pPr>
        <w:spacing w:before="0" w:after="30"/>
        <w:ind w:left="360"/>
      </w:pPr>
      <w:r>
        <w:rPr>
          <w:b/>
          <w:color w:val="B41E1E"/>
          <w:sz w:val="18"/>
        </w:rPr>
        <w:t>▶  APRIL 30 — Execution Day in 9 days, 29 stocks ready, 3 tranches</w:t>
      </w:r>
    </w:p>
    <w:p>
      <w:pPr>
        <w:spacing w:before="0" w:after="30"/>
        <w:ind w:left="360"/>
      </w:pPr>
      <w:r>
        <w:rPr>
          <w:b w:val="0"/>
          <w:sz w:val="18"/>
        </w:rPr>
        <w:t>☐  Schwab: verify receipt of assets transferred Apr 17</w:t>
      </w:r>
    </w:p>
    <w:p>
      <w:pPr>
        <w:spacing w:before="0" w:after="30"/>
        <w:ind w:left="360"/>
      </w:pPr>
      <w:r>
        <w:rPr>
          <w:b w:val="0"/>
          <w:sz w:val="18"/>
        </w:rPr>
        <w:t>☐  BABA: size position carefully (Tepper/Burry/Spier tracking)</w:t>
      </w:r>
    </w:p>
    <w:p>
      <w:pPr>
        <w:spacing w:before="0" w:after="30"/>
        <w:ind w:left="360"/>
      </w:pPr>
      <w:r>
        <w:rPr>
          <w:b w:val="0"/>
          <w:sz w:val="18"/>
        </w:rPr>
        <w:t>☐  Roth 401k: Move to W-2 salary (MacArthur)</w:t>
      </w:r>
    </w:p>
    <w:p>
      <w:pPr>
        <w:spacing w:before="0" w:after="30"/>
        <w:ind w:left="360"/>
      </w:pPr>
      <w:r>
        <w:rPr>
          <w:b w:val="0"/>
          <w:sz w:val="18"/>
        </w:rPr>
        <w:t>☐  Monitor 13F filings — Q1 2026 due May 15</w:t>
      </w:r>
    </w:p>
    <w:p>
      <w:pPr>
        <w:spacing w:before="0" w:after="20"/>
      </w:pPr>
      <w:r>
        <w:rPr>
          <w:b/>
          <w:sz w:val="18"/>
        </w:rPr>
        <w:t>🏠  Family / Personal</w:t>
      </w:r>
      <w:r>
        <w:rPr>
          <w:sz w:val="18"/>
        </w:rPr>
      </w:r>
    </w:p>
    <w:p>
      <w:pPr>
        <w:spacing w:before="0" w:after="30"/>
        <w:ind w:left="360"/>
      </w:pPr>
      <w:r>
        <w:rPr>
          <w:b w:val="0"/>
          <w:sz w:val="18"/>
        </w:rPr>
        <w:t>☐  Jules: summer waitressing job plan — talk to her</w:t>
      </w:r>
    </w:p>
    <w:p>
      <w:pPr>
        <w:spacing w:before="0" w:after="30"/>
        <w:ind w:left="360"/>
      </w:pPr>
      <w:r>
        <w:rPr>
          <w:b w:val="0"/>
          <w:sz w:val="18"/>
        </w:rPr>
        <w:t>☐  Bella: OpenClaw setup + AI education</w:t>
      </w:r>
    </w:p>
    <w:p>
      <w:pPr>
        <w:spacing w:before="0" w:after="30"/>
        <w:ind w:left="360"/>
      </w:pPr>
      <w:r>
        <w:rPr>
          <w:b w:val="0"/>
          <w:sz w:val="18"/>
        </w:rPr>
        <w:t>☐  Key rings — WAITING ON LJ (5 rings organized)</w:t>
      </w:r>
    </w:p>
    <w:p>
      <w:pPr>
        <w:spacing w:before="0" w:after="30"/>
        <w:ind w:left="360"/>
      </w:pPr>
      <w:r>
        <w:rPr>
          <w:b w:val="0"/>
          <w:sz w:val="18"/>
        </w:rPr>
        <w:t>☐  Rob Lobster voice clone — talk to Renee first</w:t>
      </w:r>
    </w:p>
    <w:p>
      <w:pPr>
        <w:spacing w:before="0" w:after="20"/>
      </w:pPr>
      <w:r>
        <w:rPr>
          <w:b/>
          <w:sz w:val="18"/>
        </w:rPr>
        <w:t>🚀  Projects / Ventures</w:t>
      </w:r>
      <w:r>
        <w:rPr>
          <w:sz w:val="18"/>
        </w:rPr>
      </w:r>
    </w:p>
    <w:p>
      <w:pPr>
        <w:spacing w:before="0" w:after="30"/>
        <w:ind w:left="360"/>
      </w:pPr>
      <w:r>
        <w:rPr>
          <w:b w:val="0"/>
          <w:sz w:val="18"/>
        </w:rPr>
        <w:t>☐  ReBolt: go/no-go on provisional patent ($12–23K budget)</w:t>
      </w:r>
    </w:p>
    <w:p>
      <w:pPr>
        <w:spacing w:before="0" w:after="30"/>
        <w:ind w:left="360"/>
      </w:pPr>
      <w:r>
        <w:rPr>
          <w:b w:val="0"/>
          <w:sz w:val="18"/>
        </w:rPr>
        <w:t>☐  Lobster Press: Buffer + handles + logos — Joe action needed</w:t>
      </w:r>
    </w:p>
    <w:p>
      <w:pPr>
        <w:spacing w:before="0" w:after="30"/>
        <w:ind w:left="360"/>
      </w:pPr>
      <w:r>
        <w:rPr>
          <w:b w:val="0"/>
          <w:sz w:val="18"/>
        </w:rPr>
        <w:t>☐  Corner Market 275 W 9th — next step on deal?</w:t>
      </w:r>
    </w:p>
    <w:p>
      <w:pPr>
        <w:spacing w:before="0" w:after="30"/>
        <w:ind w:left="360"/>
      </w:pPr>
      <w:r>
        <w:rPr>
          <w:b w:val="0"/>
          <w:sz w:val="18"/>
        </w:rPr>
        <w:t>☐  Colorant industry re-entry — timing decision</w:t>
      </w:r>
    </w:p>
    <w:p>
      <w:pPr>
        <w:spacing w:before="0" w:after="30"/>
        <w:ind w:left="360"/>
      </w:pPr>
      <w:r>
        <w:rPr>
          <w:b w:val="0"/>
          <w:sz w:val="18"/>
        </w:rPr>
        <w:t>☐  T1D App: Dexcom-Oura integration (90-day build)</w:t>
      </w:r>
    </w:p>
    <w:p>
      <w:pPr>
        <w:spacing w:before="0" w:after="20"/>
      </w:pPr>
      <w:r>
        <w:rPr>
          <w:b/>
          <w:sz w:val="18"/>
        </w:rPr>
        <w:t>📆  Coming Up This Week</w:t>
      </w:r>
      <w:r>
        <w:rPr>
          <w:sz w:val="18"/>
        </w:rPr>
      </w:r>
    </w:p>
    <w:p>
      <w:pPr>
        <w:spacing w:before="0" w:after="30"/>
        <w:ind w:left="360"/>
      </w:pPr>
      <w:r>
        <w:rPr>
          <w:b/>
          <w:color w:val="B41E1E"/>
          <w:sz w:val="18"/>
        </w:rPr>
        <w:t>▶  April 30 — Portfolio Execution Day (9 days)</w:t>
      </w:r>
    </w:p>
    <w:p>
      <w:pPr>
        <w:spacing w:before="0" w:after="30"/>
        <w:ind w:left="360"/>
      </w:pPr>
      <w:r>
        <w:rPr>
          <w:b/>
          <w:color w:val="B41E1E"/>
          <w:sz w:val="18"/>
        </w:rPr>
        <w:t>▶  April 30 — Surfbox social media go-live (9 days)</w:t>
      </w:r>
    </w:p>
    <w:p>
      <w:pPr>
        <w:spacing w:before="0" w:after="30"/>
        <w:ind w:left="360"/>
      </w:pPr>
      <w:r>
        <w:rPr>
          <w:b w:val="0"/>
          <w:sz w:val="18"/>
        </w:rPr>
        <w:t>☐  TSLA earnings tonight (after close)</w:t>
      </w:r>
    </w:p>
    <w:p>
      <w:pPr>
        <w:spacing w:before="0" w:after="30"/>
        <w:ind w:left="360"/>
      </w:pPr>
      <w:r>
        <w:rPr>
          <w:b w:val="0"/>
          <w:sz w:val="18"/>
        </w:rPr>
        <w:t>☐  GOOGL, META earnings Wednesday</w:t>
      </w:r>
    </w:p>
    <w:p>
      <w:pPr>
        <w:spacing w:before="0" w:after="30"/>
        <w:ind w:left="360"/>
      </w:pPr>
      <w:r>
        <w:rPr>
          <w:b w:val="0"/>
          <w:sz w:val="18"/>
        </w:rPr>
        <w:t>☐  13F filings Q1 2026 due May 15 — monitor</w:t>
      </w:r>
    </w:p>
    <w:p>
      <w:pPr>
        <w:spacing w:before="0" w:after="30"/>
        <w:ind w:left="360"/>
      </w:pPr>
      <w:r>
        <w:rPr>
          <w:b w:val="0"/>
          <w:sz w:val="18"/>
        </w:rPr>
        <w:t>☐  Mom's birthday: September 6 / Dad's: October 30 — plan ahead</w:t>
      </w:r>
    </w:p>
    <w:p/>
    <w:p>
      <w:pPr>
        <w:spacing w:before="200" w:after="60"/>
      </w:pPr>
      <w:r>
        <w:rPr>
          <w:b/>
          <w:color w:val="002B5C"/>
          <w:sz w:val="28"/>
        </w:rPr>
        <w:t>🏆  8. SPORTS — Monday Night Results / Tuesday Preview</w:t>
      </w:r>
    </w:p>
    <w:p>
      <w:pPr>
        <w:spacing w:before="60" w:after="40"/>
      </w:pPr>
      <w:r>
        <w:rPr>
          <w:b/>
          <w:color w:val="002B5C"/>
          <w:sz w:val="18"/>
        </w:rPr>
        <w:t xml:space="preserve">  ⚾ New York Yankees (MLB):  </w:t>
      </w:r>
      <w:r>
        <w:rPr>
          <w:sz w:val="18"/>
        </w:rPr>
        <w:t>OFF DAY Monday April 20 (travel). Record: 13-9. TONIGHT: @ Boston Red Sox. Yanks have won 3 straight after sweeping KC (7-0 Sunday). On a roll.</w:t>
      </w:r>
    </w:p>
    <w:p>
      <w:pPr>
        <w:spacing w:before="60" w:after="40"/>
      </w:pPr>
      <w:r>
        <w:rPr>
          <w:b/>
          <w:color w:val="002B5C"/>
          <w:sz w:val="18"/>
        </w:rPr>
        <w:t xml:space="preserve">  ⚾ Philadelphia Phillies (MLB):  </w:t>
      </w:r>
      <w:r>
        <w:rPr>
          <w:sz w:val="18"/>
        </w:rPr>
        <w:t>LOST @ Chicago Cubs, 1-5. Record: 8-14. Cold start to the season — pitching staff struggles. Worth watching.</w:t>
      </w:r>
    </w:p>
    <w:p>
      <w:pPr>
        <w:spacing w:before="60" w:after="40"/>
      </w:pPr>
      <w:r>
        <w:rPr>
          <w:b/>
          <w:color w:val="002B5C"/>
          <w:sz w:val="18"/>
        </w:rPr>
        <w:t xml:space="preserve">  🏈 Pittsburgh Steelers (NFL):  </w:t>
      </w:r>
      <w:r>
        <w:rPr>
          <w:sz w:val="18"/>
        </w:rPr>
        <w:t>OFFSEASON. 2026 NFL Draft coming up. No games until preseason.</w:t>
      </w:r>
    </w:p>
    <w:p>
      <w:pPr>
        <w:spacing w:before="60" w:after="40"/>
      </w:pPr>
      <w:r>
        <w:rPr>
          <w:b/>
          <w:color w:val="002B5C"/>
          <w:sz w:val="18"/>
        </w:rPr>
        <w:t xml:space="preserve">  🏀 New York Knicks (NBA — Playoffs):  </w:t>
      </w:r>
      <w:r>
        <w:rPr>
          <w:sz w:val="18"/>
        </w:rPr>
        <w:t>🔴 LOST Game 2 vs Atlanta Hawks, 106-107. Series tied 1-1. Hawks stole Game 2 in MSG. Knicks need to protect home court — must win Game 3 in Atlanta. Big concern.</w:t>
      </w:r>
    </w:p>
    <w:p>
      <w:pPr>
        <w:spacing w:before="60" w:after="40"/>
      </w:pPr>
      <w:r>
        <w:rPr>
          <w:b/>
          <w:color w:val="002B5C"/>
          <w:sz w:val="18"/>
        </w:rPr>
        <w:t xml:space="preserve">  🏀 NBA Full Recap — Monday April 20:  </w:t>
      </w:r>
      <w:r>
        <w:rPr>
          <w:sz w:val="18"/>
        </w:rPr>
        <w:t>CLE Cavaliers 115, TOR Raptors 105 — Cavs lead series 2-0. | ATL Hawks 107, NY Knicks 106 — Series tied 1-1. | MIN Timberwolves 119, DEN Nuggets 114 — Series tied 1-1 (Jokic-Edwards tension flared in final minute). | TODAY'S GAMES: Check ESPN for Tuesday schedule.</w:t>
      </w:r>
    </w:p>
    <w:p>
      <w:pPr>
        <w:spacing w:before="60" w:after="40"/>
      </w:pPr>
      <w:r>
        <w:rPr>
          <w:b/>
          <w:color w:val="002B5C"/>
          <w:sz w:val="18"/>
        </w:rPr>
        <w:t xml:space="preserve">  ⚽ USMNT (Men's Soccer):  </w:t>
      </w:r>
      <w:r>
        <w:rPr>
          <w:sz w:val="18"/>
        </w:rPr>
        <w:t>No match Monday April 20. Next USMNT fixtures: WC Qualifying window. Check federation schedule.</w:t>
      </w:r>
    </w:p>
    <w:p>
      <w:pPr>
        <w:spacing w:before="60" w:after="40"/>
      </w:pPr>
      <w:r>
        <w:rPr>
          <w:b/>
          <w:color w:val="002B5C"/>
          <w:sz w:val="18"/>
        </w:rPr>
        <w:t xml:space="preserve">  ⚽ Liverpool FC (Premier League):  </w:t>
      </w:r>
      <w:r>
        <w:rPr>
          <w:sz w:val="18"/>
        </w:rPr>
        <w:t>No match Monday April 20. Only PL game was Crystal Palace 0-0 West Ham at Selhurst Park. Liverpool's next fixture: check PL schedule — title race status ongoing.</w:t>
      </w:r>
    </w:p>
    <w:p>
      <w:pPr>
        <w:spacing w:before="60" w:after="40"/>
      </w:pPr>
      <w:r>
        <w:rPr>
          <w:b/>
          <w:color w:val="002B5C"/>
          <w:sz w:val="18"/>
        </w:rPr>
        <w:t xml:space="preserve">  🏀 NCAA Men's Basketball:  </w:t>
      </w:r>
      <w:r>
        <w:rPr>
          <w:sz w:val="18"/>
        </w:rPr>
        <w:t>OFFSEASON. Season concluded. Draft prep underway.</w:t>
      </w:r>
    </w:p>
    <w:p>
      <w:pPr>
        <w:spacing w:before="60" w:after="40"/>
      </w:pPr>
      <w:r>
        <w:rPr>
          <w:b/>
          <w:color w:val="002B5C"/>
          <w:sz w:val="18"/>
        </w:rPr>
        <w:t xml:space="preserve">  🏀 NCAA Women's Basketball:  </w:t>
      </w:r>
      <w:r>
        <w:rPr>
          <w:sz w:val="18"/>
        </w:rPr>
        <w:t>OFFSEASON. Season concluded.</w:t>
      </w:r>
    </w:p>
    <w:p>
      <w:pPr>
        <w:spacing w:before="60" w:after="40"/>
      </w:pPr>
      <w:r>
        <w:rPr>
          <w:b/>
          <w:color w:val="002B5C"/>
          <w:sz w:val="18"/>
        </w:rPr>
        <w:t xml:space="preserve">  🏈 NCAA Football:  </w:t>
      </w:r>
      <w:r>
        <w:rPr>
          <w:sz w:val="18"/>
        </w:rPr>
        <w:t>Spring practice season. No games. Fall 2026 season begins August/September.</w:t>
      </w:r>
    </w:p>
    <w:p/>
    <w:p>
      <w:pPr>
        <w:spacing w:before="200" w:after="60"/>
      </w:pPr>
      <w:r>
        <w:rPr>
          <w:b/>
          <w:color w:val="002B5C"/>
          <w:sz w:val="28"/>
        </w:rPr>
        <w:t>💰  9. TOKEN SPEND</w:t>
      </w:r>
    </w:p>
    <w:p>
      <w:pPr>
        <w:spacing w:before="0" w:after="40"/>
      </w:pPr>
      <w:r>
        <w:rPr>
          <w:b/>
          <w:sz w:val="18"/>
        </w:rPr>
        <w:t xml:space="preserve">  Yesterday (Apr 20):  </w:t>
      </w:r>
      <w:r>
        <w:rPr>
          <w:sz w:val="18"/>
        </w:rPr>
        <w:t>~$2.80 estimated (routine Gmail/Unicorn sweep, heartbeat, TTD generation)</w:t>
      </w:r>
    </w:p>
    <w:p>
      <w:pPr>
        <w:spacing w:before="0" w:after="40"/>
      </w:pPr>
      <w:r>
        <w:rPr>
          <w:b/>
          <w:sz w:val="18"/>
        </w:rPr>
        <w:t xml:space="preserve">  April Running Total:  </w:t>
      </w:r>
      <w:r>
        <w:rPr>
          <w:sz w:val="18"/>
        </w:rPr>
        <w:t>~$38–$45 estimated (based on Anthropic API receipts tracking from early April)</w:t>
      </w:r>
    </w:p>
    <w:p>
      <w:pPr>
        <w:spacing w:before="0" w:after="40"/>
      </w:pPr>
      <w:r>
        <w:rPr>
          <w:b/>
          <w:sz w:val="18"/>
        </w:rPr>
        <w:t xml:space="preserve">  Note:  </w:t>
      </w:r>
      <w:r>
        <w:rPr>
          <w:sz w:val="18"/>
        </w:rPr>
        <w:t>Gmail OAuth failure means no confirmation of email delivery. Re-auth will also restore cost logging via sent mail reads.</w:t>
      </w:r>
    </w:p>
    <w:p>
      <w:pPr>
        <w:spacing w:before="0" w:after="40"/>
      </w:pPr>
      <w:r>
        <w:rPr>
          <w:b/>
          <w:sz w:val="18"/>
        </w:rPr>
        <w:t xml:space="preserve">  Flag:  </w:t>
      </w:r>
      <w:r>
        <w:rPr>
          <w:sz w:val="18"/>
        </w:rPr>
        <w:t>None — spend appears normal. Anthropic API credits from April 7 batch (~$96.63) still active.</w:t>
      </w:r>
    </w:p>
    <w:p/>
    <w:p>
      <w:r>
        <w:br w:type="page"/>
      </w:r>
    </w:p>
    <w:p>
      <w:pPr>
        <w:jc w:val="center"/>
      </w:pPr>
      <w:r>
        <w:rPr>
          <w:b/>
          <w:color w:val="002B5C"/>
          <w:sz w:val="20"/>
        </w:rPr>
        <w:t>JFL TTD v3.6  |  Tuesday, April 21, 2026  |  Last Updated: 6:00 AM ET  |  ▶ urgent  ☐ pending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B03C00"/>
            <w:tcBorders>
              <w:top w:val="single" w:sz="4" w:space="0" w:color="B03C00"/>
              <w:bottom w:val="single" w:sz="4" w:space="0" w:color="B03C00"/>
              <w:left w:val="single" w:sz="4" w:space="0" w:color="B03C00"/>
              <w:right w:val="single" w:sz="4" w:space="0" w:color="B03C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🔥  ON FIRE THIS WEEK</w:t>
            </w:r>
          </w:p>
        </w:tc>
        <w:tc>
          <w:tcPr>
            <w:tcW w:type="dxa" w:w="5040"/>
            <w:shd w:val="clear" w:color="auto" w:fill="B03C00"/>
            <w:tcBorders>
              <w:top w:val="single" w:sz="4" w:space="0" w:color="B03C00"/>
              <w:bottom w:val="single" w:sz="4" w:space="0" w:color="B03C00"/>
              <w:left w:val="single" w:sz="4" w:space="0" w:color="B03C00"/>
              <w:right w:val="single" w:sz="4" w:space="0" w:color="B03C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🪵  TLC / SURFBOX</w:t>
            </w:r>
          </w:p>
        </w:tc>
      </w:tr>
      <w:tr>
        <w:tc>
          <w:tcPr>
            <w:tcW w:type="dxa" w:w="5040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spacing w:before="10" w:after="10"/>
            </w:pPr>
            <w:r>
              <w:rPr>
                <w:b/>
                <w:sz w:val="16"/>
              </w:rPr>
              <w:t>▶  GMAIL OAUTH EXPIRED — re-auth NOW or reports keep failing</w:t>
            </w:r>
          </w:p>
          <w:p>
            <w:pPr>
              <w:spacing w:before="10" w:after="10"/>
            </w:pPr>
            <w:r>
              <w:rPr>
                <w:b/>
                <w:sz w:val="16"/>
              </w:rPr>
              <w:t>▶  April 30 portfolio execution — 9 DAYS AWAY</w:t>
            </w:r>
          </w:p>
          <w:p>
            <w:pPr>
              <w:spacing w:before="10" w:after="10"/>
            </w:pPr>
            <w:r>
              <w:rPr>
                <w:b/>
                <w:sz w:val="16"/>
              </w:rPr>
              <w:t>▶  Surfbox social media go-live — April 30, video NOT filmed</w:t>
            </w:r>
          </w:p>
          <w:p>
            <w:pPr>
              <w:spacing w:before="10" w:after="10"/>
            </w:pPr>
            <w:r>
              <w:rPr>
                <w:b w:val="0"/>
                <w:sz w:val="16"/>
              </w:rPr>
              <w:t>☐  Lobster Press: Buffer acct + forwarding rule (Joe action)</w:t>
            </w:r>
          </w:p>
          <w:p>
            <w:pPr>
              <w:spacing w:before="10" w:after="10"/>
            </w:pPr>
            <w:r>
              <w:rPr>
                <w:b w:val="0"/>
                <w:sz w:val="16"/>
              </w:rPr>
              <w:t>☐  ReBolt provisional patent — go/no-go decision needed</w:t>
            </w:r>
          </w:p>
          <w:p>
            <w:pPr>
              <w:spacing w:before="10" w:after="10"/>
            </w:pPr>
            <w:r>
              <w:rPr>
                <w:b w:val="0"/>
                <w:sz w:val="16"/>
              </w:rPr>
              <w:t>☐  Unicorn Scout findings — review AI biz ideas</w:t>
            </w:r>
          </w:p>
        </w:tc>
        <w:tc>
          <w:tcPr>
            <w:tcW w:type="dxa" w:w="5040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spacing w:before="10" w:after="10"/>
            </w:pPr>
            <w:r>
              <w:rPr>
                <w:b/>
                <w:sz w:val="16"/>
              </w:rPr>
              <w:t>▶  Surfbox: Assign video filmmaker NOW — 9 days to Apr 30</w:t>
            </w:r>
          </w:p>
          <w:p>
            <w:pPr>
              <w:spacing w:before="10" w:after="10"/>
            </w:pPr>
            <w:r>
              <w:rPr>
                <w:b/>
                <w:sz w:val="16"/>
              </w:rPr>
              <w:t>▶  Surfbox: Google Ads account ($1K/mo) — setup before Apr 30</w:t>
            </w:r>
          </w:p>
          <w:p>
            <w:pPr>
              <w:spacing w:before="10" w:after="10"/>
            </w:pPr>
            <w:r>
              <w:rPr>
                <w:b w:val="0"/>
                <w:sz w:val="16"/>
              </w:rPr>
              <w:t>☐  Joey Young spreadsheet — WAITING (commission + inventory)</w:t>
            </w:r>
          </w:p>
          <w:p>
            <w:pPr>
              <w:spacing w:before="10" w:after="10"/>
            </w:pPr>
            <w:r>
              <w:rPr>
                <w:b w:val="0"/>
                <w:sz w:val="16"/>
              </w:rPr>
              <w:t>☐  Epicor Min/Max system — Edwin + Joey leading</w:t>
            </w:r>
          </w:p>
          <w:p>
            <w:pPr>
              <w:spacing w:before="10" w:after="10"/>
            </w:pPr>
            <w:r>
              <w:rPr>
                <w:b w:val="0"/>
                <w:sz w:val="16"/>
              </w:rPr>
              <w:t>☐  Surf City margin audit in Epicor (Paul)</w:t>
            </w:r>
          </w:p>
          <w:p>
            <w:pPr>
              <w:spacing w:before="10" w:after="10"/>
            </w:pPr>
            <w:r>
              <w:rPr>
                <w:b w:val="0"/>
                <w:sz w:val="16"/>
              </w:rPr>
              <w:t>☐  OBX pipeline — zero new rentals Jan-Feb, investigate</w:t>
            </w:r>
          </w:p>
        </w:tc>
      </w:tr>
      <w:tr>
        <w:tc>
          <w:tcPr>
            <w:tcW w:type="dxa" w:w="5040"/>
            <w:shd w:val="clear" w:color="auto" w:fill="B03C00"/>
            <w:tcBorders>
              <w:top w:val="single" w:sz="4" w:space="0" w:color="B03C00"/>
              <w:bottom w:val="single" w:sz="4" w:space="0" w:color="B03C00"/>
              <w:left w:val="single" w:sz="4" w:space="0" w:color="B03C00"/>
              <w:right w:val="single" w:sz="4" w:space="0" w:color="B03C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🏗️  FIREHOUSE — 18 New St</w:t>
            </w:r>
          </w:p>
        </w:tc>
        <w:tc>
          <w:tcPr>
            <w:tcW w:type="dxa" w:w="5040"/>
            <w:shd w:val="clear" w:color="auto" w:fill="B03C00"/>
            <w:tcBorders>
              <w:top w:val="single" w:sz="4" w:space="0" w:color="B03C00"/>
              <w:bottom w:val="single" w:sz="4" w:space="0" w:color="B03C00"/>
              <w:left w:val="single" w:sz="4" w:space="0" w:color="B03C00"/>
              <w:right w:val="single" w:sz="4" w:space="0" w:color="B03C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💰  INVESTING — JFL&amp;KL FUND</w:t>
            </w:r>
          </w:p>
        </w:tc>
      </w:tr>
      <w:tr>
        <w:tc>
          <w:tcPr>
            <w:tcW w:type="dxa" w:w="5040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spacing w:before="10" w:after="10"/>
            </w:pPr>
            <w:r>
              <w:rPr>
                <w:b/>
                <w:sz w:val="16"/>
              </w:rPr>
              <w:t>▶  PMK invoice $13,750 — pay from JLKL TD Bank</w:t>
            </w:r>
          </w:p>
          <w:p>
            <w:pPr>
              <w:spacing w:before="10" w:after="10"/>
            </w:pPr>
            <w:r>
              <w:rPr>
                <w:b/>
                <w:sz w:val="16"/>
              </w:rPr>
              <w:t>▶  Schedule Mike the plumber (Code Official walk-through)</w:t>
            </w:r>
          </w:p>
          <w:p>
            <w:pPr>
              <w:spacing w:before="10" w:after="10"/>
            </w:pPr>
            <w:r>
              <w:rPr>
                <w:b w:val="0"/>
                <w:sz w:val="16"/>
              </w:rPr>
              <w:t>☐  HVAC: finalize contractor (furnace + heat pump)</w:t>
            </w:r>
          </w:p>
          <w:p>
            <w:pPr>
              <w:spacing w:before="10" w:after="10"/>
            </w:pPr>
            <w:r>
              <w:rPr>
                <w:b w:val="0"/>
                <w:sz w:val="16"/>
              </w:rPr>
              <w:t>☐  Phil Reed: Certificate of Compliance + $150 fee</w:t>
            </w:r>
          </w:p>
          <w:p>
            <w:pPr>
              <w:spacing w:before="10" w:after="10"/>
            </w:pPr>
            <w:r>
              <w:rPr>
                <w:b w:val="0"/>
                <w:sz w:val="16"/>
              </w:rPr>
              <w:t>☐  Historic tax credit (National Register) — CPA review</w:t>
            </w:r>
          </w:p>
        </w:tc>
        <w:tc>
          <w:tcPr>
            <w:tcW w:type="dxa" w:w="5040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spacing w:before="10" w:after="10"/>
            </w:pPr>
            <w:r>
              <w:rPr>
                <w:b/>
                <w:sz w:val="16"/>
              </w:rPr>
              <w:t>▶  APRIL 30 — Execution Day, 9 DAYS, 29 stocks ready</w:t>
            </w:r>
          </w:p>
          <w:p>
            <w:pPr>
              <w:spacing w:before="10" w:after="10"/>
            </w:pPr>
            <w:r>
              <w:rPr>
                <w:b/>
                <w:sz w:val="16"/>
              </w:rPr>
              <w:t>▶  Stagger deployment — 3 tranches over 3 days</w:t>
            </w:r>
          </w:p>
          <w:p>
            <w:pPr>
              <w:spacing w:before="10" w:after="10"/>
            </w:pPr>
            <w:r>
              <w:rPr>
                <w:b w:val="0"/>
                <w:sz w:val="16"/>
              </w:rPr>
              <w:t>☐  Schwab: verify assets received (transferred Apr 17)</w:t>
            </w:r>
          </w:p>
          <w:p>
            <w:pPr>
              <w:spacing w:before="10" w:after="10"/>
            </w:pPr>
            <w:r>
              <w:rPr>
                <w:b w:val="0"/>
                <w:sz w:val="16"/>
              </w:rPr>
              <w:t>☐  Roth 401k: Move to W-2 salary (MacArthur coordinate)</w:t>
            </w:r>
          </w:p>
          <w:p>
            <w:pPr>
              <w:spacing w:before="10" w:after="10"/>
            </w:pPr>
            <w:r>
              <w:rPr>
                <w:b w:val="0"/>
                <w:sz w:val="16"/>
              </w:rPr>
              <w:t>☐  BABA position: size carefully (Tepper/Burry/Spier hold)</w:t>
            </w:r>
          </w:p>
          <w:p>
            <w:pPr>
              <w:spacing w:before="10" w:after="10"/>
            </w:pPr>
            <w:r>
              <w:rPr>
                <w:b w:val="0"/>
                <w:sz w:val="16"/>
              </w:rPr>
              <w:t>☐  Q1 2026 13F filings due May 15 — monitor</w:t>
            </w:r>
          </w:p>
        </w:tc>
      </w:tr>
      <w:tr>
        <w:tc>
          <w:tcPr>
            <w:tcW w:type="dxa" w:w="5040"/>
            <w:shd w:val="clear" w:color="auto" w:fill="B03C00"/>
            <w:tcBorders>
              <w:top w:val="single" w:sz="4" w:space="0" w:color="B03C00"/>
              <w:bottom w:val="single" w:sz="4" w:space="0" w:color="B03C00"/>
              <w:left w:val="single" w:sz="4" w:space="0" w:color="B03C00"/>
              <w:right w:val="single" w:sz="4" w:space="0" w:color="B03C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🏠  FAMILY / PERSONAL</w:t>
            </w:r>
          </w:p>
        </w:tc>
        <w:tc>
          <w:tcPr>
            <w:tcW w:type="dxa" w:w="5040"/>
            <w:shd w:val="clear" w:color="auto" w:fill="B03C00"/>
            <w:tcBorders>
              <w:top w:val="single" w:sz="4" w:space="0" w:color="B03C00"/>
              <w:bottom w:val="single" w:sz="4" w:space="0" w:color="B03C00"/>
              <w:left w:val="single" w:sz="4" w:space="0" w:color="B03C00"/>
              <w:right w:val="single" w:sz="4" w:space="0" w:color="B03C0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🚀  PROJECTS / VENTURES</w:t>
            </w:r>
          </w:p>
        </w:tc>
      </w:tr>
      <w:tr>
        <w:tc>
          <w:tcPr>
            <w:tcW w:type="dxa" w:w="5040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spacing w:before="10" w:after="10"/>
            </w:pPr>
            <w:r>
              <w:rPr>
                <w:b/>
                <w:sz w:val="16"/>
              </w:rPr>
              <w:t>▶  TEXT TOMMY — did Gio cut $225 check?</w:t>
            </w:r>
          </w:p>
          <w:p>
            <w:pPr>
              <w:spacing w:before="10" w:after="10"/>
            </w:pPr>
            <w:r>
              <w:rPr>
                <w:b w:val="0"/>
                <w:sz w:val="16"/>
              </w:rPr>
              <w:t>☐  Call Jersey Appliance — 609-918-1830 (Thermador hood)</w:t>
            </w:r>
          </w:p>
          <w:p>
            <w:pPr>
              <w:spacing w:before="10" w:after="10"/>
            </w:pPr>
            <w:r>
              <w:rPr>
                <w:b w:val="0"/>
                <w:sz w:val="16"/>
              </w:rPr>
              <w:t>☐  Key rings — WAITING ON LJ (5 rings organized)</w:t>
            </w:r>
          </w:p>
          <w:p>
            <w:pPr>
              <w:spacing w:before="10" w:after="10"/>
            </w:pPr>
            <w:r>
              <w:rPr>
                <w:b w:val="0"/>
                <w:sz w:val="16"/>
              </w:rPr>
              <w:t>☐  Jules: summer waitressing job plan — talk to her</w:t>
            </w:r>
          </w:p>
          <w:p>
            <w:pPr>
              <w:spacing w:before="10" w:after="10"/>
            </w:pPr>
            <w:r>
              <w:rPr>
                <w:b w:val="0"/>
                <w:sz w:val="16"/>
              </w:rPr>
              <w:t>☐  Bella: set up her OpenClaw + AI education</w:t>
            </w:r>
          </w:p>
          <w:p>
            <w:pPr>
              <w:spacing w:before="10" w:after="10"/>
            </w:pPr>
            <w:r>
              <w:rPr>
                <w:b w:val="0"/>
                <w:sz w:val="16"/>
              </w:rPr>
              <w:t>☐  Rob Lobster voice clone — talk to Renee first</w:t>
            </w:r>
          </w:p>
        </w:tc>
        <w:tc>
          <w:tcPr>
            <w:tcW w:type="dxa" w:w="5040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spacing w:before="10" w:after="10"/>
            </w:pPr>
            <w:r>
              <w:rPr>
                <w:b w:val="0"/>
                <w:sz w:val="16"/>
              </w:rPr>
              <w:t>☐  ReBolt: provisional patent filing ($12-23K budget)</w:t>
            </w:r>
          </w:p>
          <w:p>
            <w:pPr>
              <w:spacing w:before="10" w:after="10"/>
            </w:pPr>
            <w:r>
              <w:rPr>
                <w:b w:val="0"/>
                <w:sz w:val="16"/>
              </w:rPr>
              <w:t>☐  Lobster Press: Buffer + handles + logos (Joe action)</w:t>
            </w:r>
          </w:p>
          <w:p>
            <w:pPr>
              <w:spacing w:before="10" w:after="10"/>
            </w:pPr>
            <w:r>
              <w:rPr>
                <w:b w:val="0"/>
                <w:sz w:val="16"/>
              </w:rPr>
              <w:t>☐  Corner Market 275 W 9th — deal next step?</w:t>
            </w:r>
          </w:p>
          <w:p>
            <w:pPr>
              <w:spacing w:before="10" w:after="10"/>
            </w:pPr>
            <w:r>
              <w:rPr>
                <w:b w:val="0"/>
                <w:sz w:val="16"/>
              </w:rPr>
              <w:t>☐  Colorant industry re-entry — timing decision</w:t>
            </w:r>
          </w:p>
          <w:p>
            <w:pPr>
              <w:spacing w:before="10" w:after="10"/>
            </w:pPr>
            <w:r>
              <w:rPr>
                <w:b w:val="0"/>
                <w:sz w:val="16"/>
              </w:rPr>
              <w:t>☐  T1D App: Dexcom-Oura integration (90-day build)</w:t>
            </w:r>
          </w:p>
          <w:p>
            <w:pPr>
              <w:spacing w:before="10" w:after="10"/>
            </w:pPr>
            <w:r>
              <w:rPr>
                <w:b w:val="0"/>
                <w:sz w:val="16"/>
              </w:rPr>
              <w:t>☐  ElevenLabs voice setup + voice plugin on Mac</w:t>
            </w:r>
          </w:p>
        </w:tc>
      </w:tr>
    </w:tbl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