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002B5C"/>
          <w:sz w:val="44"/>
        </w:rPr>
        <w:t>☕  MORNING JOE'S RUNDOWN</w:t>
      </w:r>
    </w:p>
    <w:p>
      <w:pPr>
        <w:jc w:val="center"/>
      </w:pPr>
      <w:r>
        <w:rPr>
          <w:rFonts w:ascii="Calibri" w:hAnsi="Calibri"/>
          <w:b/>
          <w:color w:val="C59E3C"/>
          <w:sz w:val="24"/>
        </w:rPr>
        <w:t>Saturday, April 25, 2026   |   6:00 AM ET</w:t>
      </w:r>
    </w:p>
    <w:p>
      <w:pPr>
        <w:spacing w:before="40" w:after="4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60" w:after="80"/>
      </w:pPr>
      <w:r>
        <w:rPr>
          <w:rFonts w:ascii="Calibri" w:hAnsi="Calibri"/>
          <w:b/>
          <w:color w:val="002B5C"/>
          <w:sz w:val="26"/>
        </w:rPr>
        <w:t>🌤️  SECTION 1 — WEATHER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color w:val="000000"/>
          <w:sz w:val="20"/>
        </w:rPr>
        <w:t>Ship Bottom, NJ (Beach Home) — 50°F now, feels 45°F | High 54° / Low 46° | Overcast AM → Sunny midday → Light rain PM | E wind 15–22 mph | ⚠️ Rain arrives ~6 PM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color w:val="000000"/>
          <w:sz w:val="20"/>
        </w:rPr>
        <w:t>Tuckerton, NJ (Lumber Yard) — 52°F now, feels 48°F | High 56° / Low 46° | Overcast AM → Sunny midday → Light rain eve | E wind 13–20 mph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color w:val="000000"/>
          <w:sz w:val="20"/>
        </w:rPr>
        <w:t>Chesterfield, NJ (Firehouse/Home) — 51°F now, feels 47°F | High 59° / Low 43° | Overcast AM → Sunny then patchy rain PM | Drizzle by evening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color w:val="000000"/>
          <w:sz w:val="20"/>
        </w:rPr>
        <w:t>Columbia, SC (Isabella – USC) — 61°F now, feels 61°F | High 89° / Low 58° | Partly cloudy, warm &amp; sunny | SW 4 mph | Nice day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color w:val="000000"/>
          <w:sz w:val="20"/>
        </w:rPr>
        <w:t>Tuscaloosa, AL (Juliana – Alabama) — 65°F now, feels 65°F | High 78° / Low 64° | Misty morning → Partly cloudy &amp; warm | PM rain chance 67%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color w:val="000000"/>
          <w:sz w:val="20"/>
        </w:rPr>
        <w:t>Austin, TX (Danielle) — 76°F now, feels 81°F | High 92° / Low 72° | Overcast AM → Sunny &amp; hot PM | ⚠️ PM thunderstorms possible</w:t>
      </w:r>
    </w:p>
    <w:p>
      <w:pPr>
        <w:spacing w:before="20" w:after="20"/>
      </w:pPr>
      <w:r>
        <w:rPr>
          <w:rFonts w:ascii="Calibri" w:hAnsi="Calibri"/>
          <w:b/>
          <w:color w:val="C00000"/>
          <w:sz w:val="20"/>
        </w:rPr>
        <w:t>⚠️ NJ HEADS UP: Rain/wind arrives tonight on LBI and Shore areas. Secure loose materials at yard.</w:t>
      </w:r>
    </w:p>
    <w:p>
      <w:pPr>
        <w:spacing w:before="40" w:after="4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60" w:after="80"/>
      </w:pPr>
      <w:r>
        <w:rPr>
          <w:rFonts w:ascii="Calibri" w:hAnsi="Calibri"/>
          <w:b/>
          <w:color w:val="002B5C"/>
          <w:sz w:val="26"/>
        </w:rPr>
        <w:t>📈  SECTION 2 — MARKETS &amp; INVESTMENTS</w:t>
      </w:r>
    </w:p>
    <w:p>
      <w:pPr>
        <w:spacing w:before="20" w:after="20"/>
      </w:pPr>
      <w:r>
        <w:rPr>
          <w:rFonts w:ascii="Calibri" w:hAnsi="Calibri"/>
          <w:b/>
          <w:color w:val="007000"/>
          <w:sz w:val="22"/>
        </w:rPr>
        <w:t>S&amp;P 500:  7,165.10  |  ▲ $573.20 above exit baseline  (+8.7%)</w:t>
      </w:r>
    </w:p>
    <w:p>
      <w:pPr>
        <w:spacing w:before="20" w:after="20"/>
        <w:ind w:left="360"/>
      </w:pPr>
      <w:r>
        <w:rPr>
          <w:rFonts w:ascii="Calibri" w:hAnsi="Calibri"/>
          <w:b w:val="0"/>
          <w:color w:val="000000"/>
          <w:sz w:val="18"/>
        </w:rPr>
        <w:t xml:space="preserve">  Exit baseline: 6,591.90 (March 25, 2026)</w:t>
      </w:r>
    </w:p>
    <w:p>
      <w:pPr>
        <w:spacing w:before="20" w:after="20"/>
      </w:pPr>
      <w:r>
        <w:rPr>
          <w:rFonts w:ascii="Calibri" w:hAnsi="Calibri"/>
          <w:b/>
          <w:color w:val="007000"/>
          <w:sz w:val="22"/>
        </w:rPr>
        <w:t>Dow Jones:  49,230.70  |  ▲ $2,801.21 above exit baseline  (+6.0%)</w:t>
      </w:r>
    </w:p>
    <w:p>
      <w:pPr>
        <w:spacing w:before="20" w:after="20"/>
        <w:ind w:left="360"/>
      </w:pPr>
      <w:r>
        <w:rPr>
          <w:rFonts w:ascii="Calibri" w:hAnsi="Calibri"/>
          <w:b w:val="0"/>
          <w:color w:val="000000"/>
          <w:sz w:val="18"/>
        </w:rPr>
        <w:t xml:space="preserve">  Exit baseline: 46,429.49 (March 25, 2026)</w:t>
      </w:r>
    </w:p>
    <w:p>
      <w:pPr>
        <w:spacing w:before="20" w:after="20"/>
      </w:pPr>
      <w:r>
        <w:rPr>
          <w:rFonts w:ascii="Calibri" w:hAnsi="Calibri"/>
          <w:b w:val="0"/>
          <w:color w:val="000000"/>
          <w:sz w:val="20"/>
        </w:rPr>
        <w:t>Friday Close: S&amp;P +0.55% | Dow -0.16% (mixed session, tech rally offset Dow weakness)</w:t>
      </w:r>
    </w:p>
    <w:p>
      <w:pPr>
        <w:spacing w:before="20" w:after="20"/>
      </w:pPr>
      <w:r>
        <w:rPr>
          <w:rFonts w:ascii="Calibri" w:hAnsi="Calibri"/>
          <w:b w:val="0"/>
          <w:color w:val="000000"/>
          <w:sz w:val="12"/>
        </w:rPr>
      </w:r>
    </w:p>
    <w:p>
      <w:pPr>
        <w:spacing w:before="20" w:after="20"/>
      </w:pPr>
      <w:r>
        <w:rPr>
          <w:rFonts w:ascii="Calibri" w:hAnsi="Calibri"/>
          <w:b/>
          <w:color w:val="C00000"/>
          <w:sz w:val="22"/>
        </w:rPr>
        <w:t>🚨 INTC WATCH — MAJOR MOVE:</w:t>
      </w:r>
    </w:p>
    <w:p>
      <w:pPr>
        <w:pStyle w:val="ListBullet"/>
        <w:spacing w:before="20" w:after="20"/>
      </w:pPr>
      <w:r>
        <w:rPr>
          <w:rFonts w:ascii="Calibri" w:hAnsi="Calibri"/>
          <w:b/>
          <w:color w:val="C00000"/>
          <w:sz w:val="22"/>
        </w:rPr>
        <w:t>Intel (INTC): $82.54  |  +$14.04 (+20.5%)  |  ⬆️ MASSIVE SURGE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color w:val="000000"/>
          <w:sz w:val="20"/>
        </w:rPr>
        <w:t>INTC closed near 52-week HIGH of $85.22 — best one-day move in years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color w:val="000000"/>
          <w:sz w:val="20"/>
        </w:rPr>
        <w:t>Catalyst: Q1 2026 earnings beat + CHIPS Act funding milestone confirmed + Lip-Bu Tan exec update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color w:val="000000"/>
          <w:sz w:val="20"/>
        </w:rPr>
        <w:t>UBS maintained Hold at $83 PT | J.P. Morgan Sell $45 PT (notable divergence from actual price)</w:t>
      </w:r>
    </w:p>
    <w:p>
      <w:pPr>
        <w:pStyle w:val="ListBullet"/>
        <w:spacing w:before="20" w:after="20"/>
      </w:pPr>
      <w:r>
        <w:rPr>
          <w:rFonts w:ascii="Calibri" w:hAnsi="Calibri"/>
          <w:b/>
          <w:color w:val="000000"/>
          <w:sz w:val="20"/>
        </w:rPr>
        <w:t>Joe — this is the Intel turnaround you've been tracking. Watch closely next week.</w:t>
      </w:r>
    </w:p>
    <w:p>
      <w:pPr>
        <w:spacing w:before="20" w:after="20"/>
      </w:pPr>
      <w:r>
        <w:rPr>
          <w:rFonts w:ascii="Calibri" w:hAnsi="Calibri"/>
          <w:b w:val="0"/>
          <w:color w:val="000000"/>
          <w:sz w:val="12"/>
        </w:rPr>
      </w:r>
    </w:p>
    <w:p>
      <w:pPr>
        <w:spacing w:before="20" w:after="20"/>
      </w:pPr>
      <w:r>
        <w:rPr>
          <w:rFonts w:ascii="Calibri" w:hAnsi="Calibri"/>
          <w:b/>
          <w:color w:val="000000"/>
          <w:sz w:val="20"/>
        </w:rPr>
        <w:t>📊 Big Movers (Friday close):</w:t>
      </w:r>
    </w:p>
    <w:p>
      <w:pPr>
        <w:pStyle w:val="ListBullet"/>
        <w:spacing w:before="20" w:after="20"/>
      </w:pPr>
      <w:r>
        <w:rPr>
          <w:rFonts w:ascii="Calibri" w:hAnsi="Calibri"/>
          <w:b/>
          <w:color w:val="C00000"/>
          <w:sz w:val="20"/>
        </w:rPr>
        <w:t>AMD: $347.81 (+24.9%)  ⚠️ MASSIVE — semiconductor earnings wave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color w:val="000000"/>
          <w:sz w:val="20"/>
        </w:rPr>
        <w:t>NVDA: $208.27 (+3.3%)  — riding chip sector surge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color w:val="000000"/>
          <w:sz w:val="20"/>
        </w:rPr>
        <w:t>META: $675.03 (-2.0%)  — minor pullback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color w:val="000000"/>
          <w:sz w:val="20"/>
        </w:rPr>
        <w:t>GLD: $433.25 (-2.8%)  — gold selling off as risk-on returns</w:t>
      </w:r>
    </w:p>
    <w:p>
      <w:pPr>
        <w:spacing w:before="20" w:after="20"/>
      </w:pPr>
      <w:r>
        <w:rPr>
          <w:rFonts w:ascii="Calibri" w:hAnsi="Calibri"/>
          <w:b w:val="0"/>
          <w:color w:val="000000"/>
          <w:sz w:val="12"/>
        </w:rPr>
      </w:r>
    </w:p>
    <w:p>
      <w:pPr>
        <w:spacing w:before="20" w:after="20"/>
      </w:pPr>
      <w:r>
        <w:rPr>
          <w:rFonts w:ascii="Calibri" w:hAnsi="Calibri"/>
          <w:b/>
          <w:color w:val="000000"/>
          <w:sz w:val="20"/>
        </w:rPr>
        <w:t>🗓️ Countdown:</w:t>
      </w:r>
    </w:p>
    <w:p>
      <w:pPr>
        <w:pStyle w:val="ListBullet"/>
        <w:spacing w:before="20" w:after="20"/>
      </w:pPr>
      <w:r>
        <w:rPr>
          <w:rFonts w:ascii="Calibri" w:hAnsi="Calibri"/>
          <w:b/>
          <w:color w:val="C00000"/>
          <w:sz w:val="22"/>
        </w:rPr>
        <w:t>⚡ April 30 Portfolio Execution — 5 DAYS AWAY. Confirm plan with MacArthur.</w:t>
      </w:r>
    </w:p>
    <w:p>
      <w:pPr>
        <w:spacing w:before="20" w:after="20"/>
      </w:pPr>
      <w:r>
        <w:rPr>
          <w:rFonts w:ascii="Calibri" w:hAnsi="Calibri"/>
          <w:b w:val="0"/>
          <w:color w:val="000000"/>
          <w:sz w:val="12"/>
        </w:rPr>
      </w:r>
    </w:p>
    <w:p>
      <w:pPr>
        <w:spacing w:before="20" w:after="20"/>
      </w:pPr>
      <w:r>
        <w:rPr>
          <w:rFonts w:ascii="Calibri" w:hAnsi="Calibri"/>
          <w:b/>
          <w:color w:val="000000"/>
          <w:sz w:val="20"/>
        </w:rPr>
        <w:t>🔮 Prediction Markets Pulse: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color w:val="000000"/>
          <w:sz w:val="20"/>
        </w:rPr>
        <w:t>Fed June rate cut: ~36% probability (Fed Funds futures imply ~3.60% current rate)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color w:val="000000"/>
          <w:sz w:val="20"/>
        </w:rPr>
        <w:t>Inflation watch: Fed still cautious — tariff impact from Canada 45% absorbing into prices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color w:val="000000"/>
          <w:sz w:val="20"/>
        </w:rPr>
        <w:t>AI market caps: Chip sector rotating toward Intel/AMD value recovery story</w:t>
      </w:r>
    </w:p>
    <w:p>
      <w:pPr>
        <w:spacing w:before="20" w:after="20"/>
      </w:pPr>
      <w:r>
        <w:rPr>
          <w:rFonts w:ascii="Calibri" w:hAnsi="Calibri"/>
          <w:b w:val="0"/>
          <w:color w:val="000000"/>
          <w:sz w:val="12"/>
        </w:rPr>
      </w:r>
    </w:p>
    <w:p>
      <w:pPr>
        <w:spacing w:before="20" w:after="20"/>
      </w:pPr>
      <w:r>
        <w:rPr>
          <w:rFonts w:ascii="Calibri" w:hAnsi="Calibri"/>
          <w:b/>
          <w:color w:val="000000"/>
          <w:sz w:val="20"/>
        </w:rPr>
        <w:t>📋 13F / Super Investor Watch: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color w:val="000000"/>
          <w:sz w:val="20"/>
        </w:rPr>
        <w:t>No new 13F filings this week. Next filing window: mid-May 2026.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color w:val="000000"/>
          <w:sz w:val="20"/>
        </w:rPr>
        <w:t>Buffett (BRK): Watching tariff impact on Apple/consumer holdings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color w:val="000000"/>
          <w:sz w:val="20"/>
        </w:rPr>
        <w:t>Li Lu, Pabrai, Akre, Spier: No major disclosed activity this week</w:t>
      </w:r>
    </w:p>
    <w:p>
      <w:pPr>
        <w:spacing w:before="40" w:after="4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60" w:after="80"/>
      </w:pPr>
      <w:r>
        <w:rPr>
          <w:rFonts w:ascii="Calibri" w:hAnsi="Calibri"/>
          <w:b/>
          <w:color w:val="002B5C"/>
          <w:sz w:val="26"/>
        </w:rPr>
        <w:t>🪵  SECTION 3 — COMMODITY PRICES</w:t>
      </w:r>
    </w:p>
    <w:p>
      <w:pPr>
        <w:pStyle w:val="ListBullet"/>
        <w:spacing w:before="20" w:after="20"/>
      </w:pPr>
      <w:r>
        <w:rPr>
          <w:rFonts w:ascii="Calibri" w:hAnsi="Calibri"/>
          <w:b/>
          <w:color w:val="000000"/>
          <w:sz w:val="22"/>
        </w:rPr>
        <w:t>Lumber Futures (CME Random Length): $380.60  |  -$4.30 (-1.1%)  — slight dip, still elevated from tariff floor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color w:val="000000"/>
          <w:sz w:val="20"/>
        </w:rPr>
        <w:t>Framing Lumber (2x4 stud): ~$490–520/MBF range — April spring repricing underway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color w:val="000000"/>
          <w:sz w:val="20"/>
        </w:rPr>
        <w:t>Plywood (3/4" CDX): ~$65–72/sheet retail — stable; wholesale margins remain tight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color w:val="000000"/>
          <w:sz w:val="20"/>
        </w:rPr>
        <w:t>OSB: Soft, no significant change this week</w:t>
      </w:r>
    </w:p>
    <w:p>
      <w:pPr>
        <w:spacing w:before="20" w:after="20"/>
      </w:pPr>
      <w:r>
        <w:rPr>
          <w:rFonts w:ascii="Calibri" w:hAnsi="Calibri"/>
          <w:b w:val="0"/>
          <w:color w:val="000000"/>
          <w:sz w:val="12"/>
        </w:rPr>
      </w:r>
    </w:p>
    <w:p>
      <w:pPr>
        <w:spacing w:before="20" w:after="20"/>
      </w:pPr>
      <w:r>
        <w:rPr>
          <w:rFonts w:ascii="Calibri" w:hAnsi="Calibri"/>
          <w:b/>
          <w:color w:val="000000"/>
          <w:sz w:val="20"/>
        </w:rPr>
        <w:t>🇨🇦 Canadian Tariff Status (45%):</w:t>
      </w:r>
    </w:p>
    <w:p>
      <w:pPr>
        <w:pStyle w:val="ListBullet"/>
        <w:spacing w:before="20" w:after="20"/>
      </w:pPr>
      <w:r>
        <w:rPr>
          <w:rFonts w:ascii="Calibri" w:hAnsi="Calibri"/>
          <w:b/>
          <w:color w:val="C00000"/>
          <w:sz w:val="20"/>
        </w:rPr>
        <w:t>STILL IN EFFECT — 45% tariff on Canadian softwood lumber remains unchanged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color w:val="000000"/>
          <w:sz w:val="20"/>
        </w:rPr>
        <w:t>SPF framing costs elevated. No near-term rollback expected. Continue tariff-adjusted pricing.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color w:val="000000"/>
          <w:sz w:val="20"/>
        </w:rPr>
        <w:t>Spring construction season demand = pricing power window. Margins look favorable for May bids.</w:t>
      </w:r>
    </w:p>
    <w:p>
      <w:pPr>
        <w:spacing w:before="40" w:after="4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60" w:after="80"/>
      </w:pPr>
      <w:r>
        <w:rPr>
          <w:rFonts w:ascii="Calibri" w:hAnsi="Calibri"/>
          <w:b/>
          <w:color w:val="002B5C"/>
          <w:sz w:val="26"/>
        </w:rPr>
        <w:t>📰  SECTION 4 — LOCAL NEWS &amp; ZONING</w:t>
      </w:r>
    </w:p>
    <w:p>
      <w:pPr>
        <w:spacing w:before="20" w:after="20"/>
      </w:pPr>
      <w:r>
        <w:rPr>
          <w:rFonts w:ascii="Calibri" w:hAnsi="Calibri"/>
          <w:b/>
          <w:color w:val="000000"/>
          <w:sz w:val="20"/>
        </w:rPr>
        <w:t>LBI / Ocean County: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color w:val="000000"/>
          <w:sz w:val="20"/>
        </w:rPr>
        <w:t>Shore season prep underway — Memorial Day weekend (May 23) now ~4 weeks out. Key window for TLC contractor and residential sales.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color w:val="000000"/>
          <w:sz w:val="20"/>
        </w:rPr>
        <w:t>Weather advisory: Rain/E wind event arriving tonight — check any open job sites or materials stored outdoors.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color w:val="000000"/>
          <w:sz w:val="20"/>
        </w:rPr>
        <w:t>Ocean County planning activity: No specific permit/zoning alerts flagged this morning. Check Ocean County Board of Commissioners schedule for May hearings.</w:t>
      </w:r>
    </w:p>
    <w:p>
      <w:pPr>
        <w:spacing w:before="20" w:after="20"/>
      </w:pPr>
      <w:r>
        <w:rPr>
          <w:rFonts w:ascii="Calibri" w:hAnsi="Calibri"/>
          <w:b w:val="0"/>
          <w:color w:val="000000"/>
          <w:sz w:val="12"/>
        </w:rPr>
      </w:r>
    </w:p>
    <w:p>
      <w:pPr>
        <w:spacing w:before="20" w:after="20"/>
      </w:pPr>
      <w:r>
        <w:rPr>
          <w:rFonts w:ascii="Calibri" w:hAnsi="Calibri"/>
          <w:b/>
          <w:color w:val="000000"/>
          <w:sz w:val="20"/>
        </w:rPr>
        <w:t>Chesterfield Township: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color w:val="000000"/>
          <w:sz w:val="20"/>
        </w:rPr>
        <w:t>Firehouse (18 New St, Crosswicks): Renovation pending contractor coordination — see Section 6.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color w:val="000000"/>
          <w:sz w:val="20"/>
        </w:rPr>
        <w:t>Township meeting schedule: Check Burlington County calendar for April/May zoning and planning board sessions.</w:t>
      </w:r>
    </w:p>
    <w:p>
      <w:pPr>
        <w:spacing w:before="20" w:after="20"/>
      </w:pPr>
      <w:r>
        <w:rPr>
          <w:rFonts w:ascii="Calibri" w:hAnsi="Calibri"/>
          <w:b w:val="0"/>
          <w:color w:val="000000"/>
          <w:sz w:val="12"/>
        </w:rPr>
      </w:r>
    </w:p>
    <w:p>
      <w:pPr>
        <w:spacing w:before="20" w:after="20"/>
      </w:pPr>
      <w:r>
        <w:rPr>
          <w:rFonts w:ascii="Calibri" w:hAnsi="Calibri"/>
          <w:b/>
          <w:color w:val="000000"/>
          <w:sz w:val="20"/>
        </w:rPr>
        <w:t>Construction Industry: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color w:val="000000"/>
          <w:sz w:val="20"/>
        </w:rPr>
        <w:t>NJ construction labor market: Demand strong heading into spring. Schedule electricals, plumbing ASAP.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color w:val="000000"/>
          <w:sz w:val="20"/>
        </w:rPr>
        <w:t>CHIPS Act downstream: Intel surge could accelerate data center/semiconductor facility construction — monitor for local NJ/PA bids.</w:t>
      </w:r>
    </w:p>
    <w:p>
      <w:pPr>
        <w:spacing w:before="40" w:after="4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60" w:after="80"/>
      </w:pPr>
      <w:r>
        <w:rPr>
          <w:rFonts w:ascii="Calibri" w:hAnsi="Calibri"/>
          <w:b/>
          <w:color w:val="002B5C"/>
          <w:sz w:val="26"/>
        </w:rPr>
        <w:t>📅  SECTION 5 — TODAY'S SCHEDULE</w:t>
      </w:r>
    </w:p>
    <w:p>
      <w:pPr>
        <w:spacing w:before="20" w:after="20"/>
      </w:pPr>
      <w:r>
        <w:rPr>
          <w:rFonts w:ascii="Calibri" w:hAnsi="Calibri"/>
          <w:b/>
          <w:color w:val="000000"/>
          <w:sz w:val="20"/>
        </w:rPr>
        <w:t>Saturday, April 25, 2026:</w:t>
      </w:r>
    </w:p>
    <w:p>
      <w:pPr>
        <w:pStyle w:val="ListBullet"/>
        <w:spacing w:before="20" w:after="20"/>
      </w:pPr>
      <w:r>
        <w:rPr>
          <w:rFonts w:ascii="Calibri" w:hAnsi="Calibri"/>
          <w:b/>
          <w:color w:val="C00000"/>
          <w:sz w:val="22"/>
        </w:rPr>
        <w:t>⚡ CRITICAL: April 30 execution is 5 DAYS AWAY — today confirm portfolio plan with MacArthur</w:t>
      </w:r>
    </w:p>
    <w:p>
      <w:pPr>
        <w:pStyle w:val="ListBullet"/>
        <w:spacing w:before="20" w:after="20"/>
      </w:pPr>
      <w:r>
        <w:rPr>
          <w:rFonts w:ascii="Calibri" w:hAnsi="Calibri"/>
          <w:b/>
          <w:color w:val="C00000"/>
          <w:sz w:val="20"/>
        </w:rPr>
        <w:t>Surfbox April 30 go-live is 5 days out — confirm readiness with team today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color w:val="000000"/>
          <w:sz w:val="20"/>
        </w:rPr>
        <w:t>Weather: NJ rain arriving late afternoon/evening — plan accordingly for outdoor tasks</w:t>
      </w:r>
    </w:p>
    <w:p>
      <w:pPr>
        <w:pStyle w:val="ListBullet"/>
        <w:spacing w:before="20" w:after="20"/>
      </w:pPr>
      <w:r>
        <w:rPr>
          <w:rFonts w:ascii="Calibri" w:hAnsi="Calibri"/>
          <w:b/>
          <w:color w:val="000000"/>
          <w:sz w:val="20"/>
        </w:rPr>
        <w:t>NBA Playoffs TODAY (Sat 4/25): Knicks vs Atlanta (Game 4, ATL leads 2-1) | Detroit vs Orlando | OKC vs Phoenix | Denver vs Minnesota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color w:val="000000"/>
          <w:sz w:val="20"/>
        </w:rPr>
        <w:t>Liverpool FC: Match today at Anfield vs Crystal Palace (Premier League matchday 35)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color w:val="000000"/>
          <w:sz w:val="20"/>
        </w:rPr>
        <w:t>MLB: Yankees vs Astros today (following last night's blowout win)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color w:val="000000"/>
          <w:sz w:val="20"/>
        </w:rPr>
        <w:t>TEXT TOMMY re Gio $225 check — overdue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color w:val="000000"/>
          <w:sz w:val="20"/>
        </w:rPr>
        <w:t>Call Jersey Appliance: 609-918-1830</w:t>
      </w:r>
    </w:p>
    <w:p>
      <w:pPr>
        <w:spacing w:before="20" w:after="20"/>
      </w:pPr>
      <w:r>
        <w:rPr>
          <w:rFonts w:ascii="Calibri" w:hAnsi="Calibri"/>
          <w:b w:val="0"/>
          <w:color w:val="000000"/>
          <w:sz w:val="12"/>
        </w:rPr>
      </w:r>
    </w:p>
    <w:p>
      <w:pPr>
        <w:spacing w:before="20" w:after="20"/>
      </w:pPr>
      <w:r>
        <w:rPr>
          <w:rFonts w:ascii="Calibri" w:hAnsi="Calibri"/>
          <w:b/>
          <w:color w:val="000000"/>
          <w:sz w:val="20"/>
        </w:rPr>
        <w:t>Cron Jobs Running Today: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color w:val="000000"/>
          <w:sz w:val="20"/>
        </w:rPr>
        <w:t>Morning Rundown: ✅ Running now (6:00 AM)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color w:val="000000"/>
          <w:sz w:val="20"/>
        </w:rPr>
        <w:t>Mission Control: Scheduled (if configured)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color w:val="000000"/>
          <w:sz w:val="20"/>
        </w:rPr>
        <w:t>JFL TTD: Prints with this rundown</w:t>
      </w:r>
    </w:p>
    <w:p>
      <w:pPr>
        <w:spacing w:before="40" w:after="4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60" w:after="80"/>
      </w:pPr>
      <w:r>
        <w:rPr>
          <w:rFonts w:ascii="Calibri" w:hAnsi="Calibri"/>
          <w:b/>
          <w:color w:val="002B5C"/>
          <w:sz w:val="26"/>
        </w:rPr>
        <w:t>🏢  SECTION 6 — BUSINESS PULSE</w:t>
      </w:r>
    </w:p>
    <w:p>
      <w:pPr>
        <w:spacing w:before="20" w:after="20"/>
      </w:pPr>
      <w:r>
        <w:rPr>
          <w:rFonts w:ascii="Calibri" w:hAnsi="Calibri"/>
          <w:b/>
          <w:color w:val="000000"/>
          <w:sz w:val="20"/>
        </w:rPr>
        <w:t>🪵 TLC (Tuckerton Lumber Company):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color w:val="000000"/>
          <w:sz w:val="20"/>
        </w:rPr>
        <w:t>Spring season active — key margin window March–August. Lumber $380.60/MBF futures. Tariff pricing holds.</w:t>
      </w:r>
    </w:p>
    <w:p>
      <w:pPr>
        <w:pStyle w:val="ListBullet"/>
        <w:spacing w:before="20" w:after="20"/>
      </w:pPr>
      <w:r>
        <w:rPr>
          <w:rFonts w:ascii="Calibri" w:hAnsi="Calibri"/>
          <w:b/>
          <w:color w:val="C00000"/>
          <w:sz w:val="20"/>
        </w:rPr>
        <w:t>⚠️ Joey Young spreadsheet: STILL WAITING — follow up this week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color w:val="000000"/>
          <w:sz w:val="20"/>
        </w:rPr>
        <w:t>Neal/Denise follow-up pending. Surf City audit needed.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color w:val="000000"/>
          <w:sz w:val="20"/>
        </w:rPr>
        <w:t>Epicor Min/Max system implementation ongoing. Target 31%+ retail margins.</w:t>
      </w:r>
    </w:p>
    <w:p>
      <w:pPr>
        <w:spacing w:before="20" w:after="20"/>
      </w:pPr>
      <w:r>
        <w:rPr>
          <w:rFonts w:ascii="Calibri" w:hAnsi="Calibri"/>
          <w:b w:val="0"/>
          <w:color w:val="000000"/>
          <w:sz w:val="12"/>
        </w:rPr>
      </w:r>
    </w:p>
    <w:p>
      <w:pPr>
        <w:spacing w:before="20" w:after="20"/>
      </w:pPr>
      <w:r>
        <w:rPr>
          <w:rFonts w:ascii="Calibri" w:hAnsi="Calibri"/>
          <w:b/>
          <w:color w:val="000000"/>
          <w:sz w:val="20"/>
        </w:rPr>
        <w:t>📦 Surfbox Portable Storage:</w:t>
      </w:r>
    </w:p>
    <w:p>
      <w:pPr>
        <w:pStyle w:val="ListBullet"/>
        <w:spacing w:before="20" w:after="20"/>
      </w:pPr>
      <w:r>
        <w:rPr>
          <w:rFonts w:ascii="Calibri" w:hAnsi="Calibri"/>
          <w:b/>
          <w:color w:val="C00000"/>
          <w:sz w:val="22"/>
        </w:rPr>
        <w:t>⚡ April 30 GO-LIVE = 5 DAYS — social media launch, one video per store per week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color w:val="000000"/>
          <w:sz w:val="20"/>
        </w:rPr>
        <w:t>Revenue tracking toward $1M target. Confirm inventory readiness + Rob Lobster content pipeline.</w:t>
      </w:r>
    </w:p>
    <w:p>
      <w:pPr>
        <w:pStyle w:val="ListBullet"/>
        <w:spacing w:before="20" w:after="20"/>
      </w:pPr>
      <w:r>
        <w:rPr>
          <w:rFonts w:ascii="Calibri" w:hAnsi="Calibri"/>
          <w:b/>
          <w:color w:val="C00000"/>
          <w:sz w:val="20"/>
        </w:rPr>
        <w:t>⚠️ Cancel Claud [referenced in TTD — clarify what this means]</w:t>
      </w:r>
    </w:p>
    <w:p>
      <w:pPr>
        <w:spacing w:before="20" w:after="20"/>
      </w:pPr>
      <w:r>
        <w:rPr>
          <w:rFonts w:ascii="Calibri" w:hAnsi="Calibri"/>
          <w:b w:val="0"/>
          <w:color w:val="000000"/>
          <w:sz w:val="12"/>
        </w:rPr>
      </w:r>
    </w:p>
    <w:p>
      <w:pPr>
        <w:spacing w:before="20" w:after="20"/>
      </w:pPr>
      <w:r>
        <w:rPr>
          <w:rFonts w:ascii="Calibri" w:hAnsi="Calibri"/>
          <w:b/>
          <w:color w:val="000000"/>
          <w:sz w:val="20"/>
        </w:rPr>
        <w:t>🏠 Keli Lynch Real Estate: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color w:val="000000"/>
          <w:sz w:val="20"/>
        </w:rPr>
        <w:t>Active listings status: Not flagged in recent memory files. Confirm with Keli re any open houses this weekend.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color w:val="000000"/>
          <w:sz w:val="20"/>
        </w:rPr>
        <w:t>Social media content pipeline: Coordinate with Lobster Press for listings content.</w:t>
      </w:r>
    </w:p>
    <w:p>
      <w:pPr>
        <w:spacing w:before="20" w:after="20"/>
      </w:pPr>
      <w:r>
        <w:rPr>
          <w:rFonts w:ascii="Calibri" w:hAnsi="Calibri"/>
          <w:b w:val="0"/>
          <w:color w:val="000000"/>
          <w:sz w:val="12"/>
        </w:rPr>
      </w:r>
    </w:p>
    <w:p>
      <w:pPr>
        <w:spacing w:before="20" w:after="20"/>
      </w:pPr>
      <w:r>
        <w:rPr>
          <w:rFonts w:ascii="Calibri" w:hAnsi="Calibri"/>
          <w:b/>
          <w:color w:val="000000"/>
          <w:sz w:val="20"/>
        </w:rPr>
        <w:t>🏗️ Firehouse — 18 New St, Crosswicks:</w:t>
      </w:r>
    </w:p>
    <w:p>
      <w:pPr>
        <w:pStyle w:val="ListBullet"/>
        <w:spacing w:before="20" w:after="20"/>
      </w:pPr>
      <w:r>
        <w:rPr>
          <w:rFonts w:ascii="Calibri" w:hAnsi="Calibri"/>
          <w:b/>
          <w:color w:val="C00000"/>
          <w:sz w:val="20"/>
        </w:rPr>
        <w:t>⚠️ Mike plumber — SCHEDULE NOW. Overdue.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color w:val="000000"/>
          <w:sz w:val="20"/>
        </w:rPr>
        <w:t>Brad architect: Touch-base needed. Email/call this week.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color w:val="000000"/>
          <w:sz w:val="20"/>
        </w:rPr>
        <w:t>Certificate of Compliance: Outstanding — needs follow-up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color w:val="000000"/>
          <w:sz w:val="20"/>
        </w:rPr>
        <w:t>Matty electrical: Schedule pending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color w:val="000000"/>
          <w:sz w:val="20"/>
        </w:rPr>
        <w:t>Section 47 tax credit: Research status</w:t>
      </w:r>
    </w:p>
    <w:p>
      <w:pPr>
        <w:spacing w:before="20" w:after="20"/>
      </w:pPr>
      <w:r>
        <w:rPr>
          <w:rFonts w:ascii="Calibri" w:hAnsi="Calibri"/>
          <w:b w:val="0"/>
          <w:color w:val="000000"/>
          <w:sz w:val="12"/>
        </w:rPr>
      </w:r>
    </w:p>
    <w:p>
      <w:pPr>
        <w:spacing w:before="20" w:after="20"/>
      </w:pPr>
      <w:r>
        <w:rPr>
          <w:rFonts w:ascii="Calibri" w:hAnsi="Calibri"/>
          <w:b/>
          <w:color w:val="000000"/>
          <w:sz w:val="20"/>
        </w:rPr>
        <w:t>🔧 ReBolt: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color w:val="000000"/>
          <w:sz w:val="20"/>
        </w:rPr>
        <w:t>Renders pending. Provisional patent in queue. ElevenLabs/voice clone: TALK TO RENEE FIRST before proceeding.</w:t>
      </w:r>
    </w:p>
    <w:p>
      <w:pPr>
        <w:spacing w:before="20" w:after="20"/>
      </w:pPr>
      <w:r>
        <w:rPr>
          <w:rFonts w:ascii="Calibri" w:hAnsi="Calibri"/>
          <w:b w:val="0"/>
          <w:color w:val="000000"/>
          <w:sz w:val="12"/>
        </w:rPr>
      </w:r>
    </w:p>
    <w:p>
      <w:pPr>
        <w:spacing w:before="20" w:after="20"/>
      </w:pPr>
      <w:r>
        <w:rPr>
          <w:rFonts w:ascii="Calibri" w:hAnsi="Calibri"/>
          <w:b/>
          <w:color w:val="000000"/>
          <w:sz w:val="20"/>
        </w:rPr>
        <w:t>🦞 Lobster Press: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color w:val="000000"/>
          <w:sz w:val="20"/>
        </w:rPr>
        <w:t>Social media pipeline: April 30 Surfbox launch content is priority #1. PRESS emails — check inbox.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color w:val="000000"/>
          <w:sz w:val="20"/>
        </w:rPr>
        <w:t>World Cup Pool TeamStake item in TTD — confirm status.</w:t>
      </w:r>
    </w:p>
    <w:p>
      <w:pPr>
        <w:spacing w:before="20" w:after="20"/>
      </w:pPr>
      <w:r>
        <w:rPr>
          <w:rFonts w:ascii="Calibri" w:hAnsi="Calibri"/>
          <w:b w:val="0"/>
          <w:color w:val="000000"/>
          <w:sz w:val="12"/>
        </w:rPr>
      </w:r>
    </w:p>
    <w:p>
      <w:pPr>
        <w:spacing w:before="20" w:after="20"/>
      </w:pPr>
      <w:r>
        <w:rPr>
          <w:rFonts w:ascii="Calibri" w:hAnsi="Calibri"/>
          <w:b/>
          <w:color w:val="000000"/>
          <w:sz w:val="20"/>
        </w:rPr>
        <w:t>💰 JFL&amp;KL Investment Fund:</w:t>
      </w:r>
    </w:p>
    <w:p>
      <w:pPr>
        <w:pStyle w:val="ListBullet"/>
        <w:spacing w:before="20" w:after="20"/>
      </w:pPr>
      <w:r>
        <w:rPr>
          <w:rFonts w:ascii="Calibri" w:hAnsi="Calibri"/>
          <w:b/>
          <w:color w:val="007000"/>
          <w:sz w:val="22"/>
        </w:rPr>
        <w:t>S&amp;P 500: 7,165.10  ▲ $573.20 above exit baseline (+8.7%)</w:t>
      </w:r>
    </w:p>
    <w:p>
      <w:pPr>
        <w:pStyle w:val="ListBullet"/>
        <w:spacing w:before="20" w:after="20"/>
      </w:pPr>
      <w:r>
        <w:rPr>
          <w:rFonts w:ascii="Calibri" w:hAnsi="Calibri"/>
          <w:b/>
          <w:color w:val="C00000"/>
          <w:sz w:val="22"/>
        </w:rPr>
        <w:t>⚡ April 30 EXECUTION: 5 days. MacArthur W-2 / Roth 401k — max $30K each (Joe + Keli).</w:t>
      </w:r>
    </w:p>
    <w:p>
      <w:pPr>
        <w:spacing w:before="20" w:after="20"/>
      </w:pPr>
      <w:r>
        <w:rPr>
          <w:rFonts w:ascii="Calibri" w:hAnsi="Calibri"/>
          <w:b w:val="0"/>
          <w:color w:val="000000"/>
          <w:sz w:val="12"/>
        </w:rPr>
      </w:r>
    </w:p>
    <w:p>
      <w:pPr>
        <w:spacing w:before="20" w:after="20"/>
      </w:pPr>
      <w:r>
        <w:rPr>
          <w:rFonts w:ascii="Calibri" w:hAnsi="Calibri"/>
          <w:b/>
          <w:color w:val="000000"/>
          <w:sz w:val="20"/>
        </w:rPr>
        <w:t>🤖 What Rob Did Overnight: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color w:val="000000"/>
          <w:sz w:val="20"/>
        </w:rPr>
        <w:t>Generated Morning Joe's Rundown (this report) — all 9 sections + TTD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color w:val="000000"/>
          <w:sz w:val="20"/>
        </w:rPr>
        <w:t>Weather pulled from wttr.in for all 6 cities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color w:val="000000"/>
          <w:sz w:val="20"/>
        </w:rPr>
        <w:t>Market data pulled via Yahoo Finance API — S&amp;P, Dow, INTC, AMD, NVDA confirmed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color w:val="000000"/>
          <w:sz w:val="20"/>
        </w:rPr>
        <w:t>Sports scores scraped from ESPN for MLB, NBA playoffs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color w:val="000000"/>
          <w:sz w:val="20"/>
        </w:rPr>
        <w:t>TTD v4.4 items carried forward → TTD v4.5 generated (last page)</w:t>
      </w:r>
    </w:p>
    <w:p>
      <w:pPr>
        <w:spacing w:before="40" w:after="4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60" w:after="80"/>
      </w:pPr>
      <w:r>
        <w:rPr>
          <w:rFonts w:ascii="Calibri" w:hAnsi="Calibri"/>
          <w:b/>
          <w:color w:val="002B5C"/>
          <w:sz w:val="26"/>
        </w:rPr>
        <w:t>✅  SECTION 7 — TODAY'S ACTION FLAGS</w:t>
      </w:r>
    </w:p>
    <w:p>
      <w:pPr>
        <w:spacing w:before="20" w:after="20"/>
      </w:pPr>
      <w:r>
        <w:rPr>
          <w:rFonts w:ascii="Calibri" w:hAnsi="Calibri"/>
          <w:b/>
          <w:color w:val="000000"/>
          <w:sz w:val="20"/>
        </w:rPr>
        <w:t>Key items requiring attention today:</w:t>
      </w:r>
    </w:p>
    <w:p>
      <w:pPr>
        <w:pStyle w:val="ListBullet"/>
        <w:spacing w:before="20" w:after="20"/>
      </w:pPr>
      <w:r>
        <w:rPr>
          <w:rFonts w:ascii="Calibri" w:hAnsi="Calibri"/>
          <w:b/>
          <w:color w:val="C00000"/>
          <w:sz w:val="22"/>
        </w:rPr>
        <w:t>⚡ April 30 portfolio execution — 5 days. Call MacArthur. Confirm W-2/Roth 401k max.</w:t>
      </w:r>
    </w:p>
    <w:p>
      <w:pPr>
        <w:pStyle w:val="ListBullet"/>
        <w:spacing w:before="20" w:after="20"/>
      </w:pPr>
      <w:r>
        <w:rPr>
          <w:rFonts w:ascii="Calibri" w:hAnsi="Calibri"/>
          <w:b/>
          <w:color w:val="C00000"/>
          <w:sz w:val="22"/>
        </w:rPr>
        <w:t>⚡ Surfbox April 30 go-live — 5 days. Content pipeline check. Rob Lobster ready?</w:t>
      </w:r>
    </w:p>
    <w:p>
      <w:pPr>
        <w:pStyle w:val="ListBullet"/>
        <w:spacing w:before="20" w:after="20"/>
      </w:pPr>
      <w:r>
        <w:rPr>
          <w:rFonts w:ascii="Calibri" w:hAnsi="Calibri"/>
          <w:b/>
          <w:color w:val="C00000"/>
          <w:sz w:val="20"/>
        </w:rPr>
        <w:t>🔧 Mike plumber — call today to schedule Firehouse</w:t>
      </w:r>
    </w:p>
    <w:p>
      <w:pPr>
        <w:pStyle w:val="ListBullet"/>
        <w:spacing w:before="20" w:after="20"/>
      </w:pPr>
      <w:r>
        <w:rPr>
          <w:rFonts w:ascii="Calibri" w:hAnsi="Calibri"/>
          <w:b/>
          <w:color w:val="C00000"/>
          <w:sz w:val="20"/>
        </w:rPr>
        <w:t>📞 Joey Young spreadsheet — still waiting. Send follow-up.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color w:val="000000"/>
          <w:sz w:val="20"/>
        </w:rPr>
        <w:t>📱 TEXT TOMMY re Gio $225 check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color w:val="000000"/>
          <w:sz w:val="20"/>
        </w:rPr>
        <w:t>📞 Jersey Appliance: 609-918-1830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color w:val="000000"/>
          <w:sz w:val="20"/>
        </w:rPr>
        <w:t>📋 Brad architect — email this weekend re: Firehouse plans</w:t>
      </w:r>
    </w:p>
    <w:p>
      <w:pPr>
        <w:pStyle w:val="ListBullet"/>
        <w:spacing w:before="20" w:after="20"/>
      </w:pPr>
      <w:r>
        <w:rPr>
          <w:rFonts w:ascii="Calibri" w:hAnsi="Calibri"/>
          <w:b/>
          <w:color w:val="000000"/>
          <w:sz w:val="20"/>
        </w:rPr>
        <w:t>🏀 Knicks need to WIN today (Game 4, down 1-2 to Atlanta)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color w:val="000000"/>
          <w:sz w:val="20"/>
        </w:rPr>
        <w:t>⚽ Liverpool vs Crystal Palace today — big 3 points</w:t>
      </w:r>
    </w:p>
    <w:p>
      <w:pPr>
        <w:spacing w:before="20" w:after="20"/>
      </w:pPr>
      <w:r>
        <w:rPr>
          <w:rFonts w:ascii="Calibri" w:hAnsi="Calibri"/>
          <w:b w:val="0"/>
          <w:color w:val="000000"/>
          <w:sz w:val="18"/>
        </w:rPr>
        <w:t>Full task list → JFL TTD Dashboard: https://roblobsterclaw.github.io/jfl-ttd/</w:t>
      </w:r>
    </w:p>
    <w:p>
      <w:pPr>
        <w:spacing w:before="40" w:after="4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60" w:after="80"/>
      </w:pPr>
      <w:r>
        <w:rPr>
          <w:rFonts w:ascii="Calibri" w:hAnsi="Calibri"/>
          <w:b/>
          <w:color w:val="002B5C"/>
          <w:sz w:val="26"/>
        </w:rPr>
        <w:t>🏆  SECTION 8 — SPORTS (Friday Apr 24 Results)</w:t>
      </w:r>
    </w:p>
    <w:p>
      <w:pPr>
        <w:spacing w:before="20" w:after="20"/>
      </w:pPr>
      <w:r>
        <w:rPr>
          <w:rFonts w:ascii="Calibri" w:hAnsi="Calibri"/>
          <w:b/>
          <w:color w:val="000000"/>
          <w:sz w:val="20"/>
        </w:rPr>
        <w:t>⚾ New York Yankees (17-9, 1st AL East):</w:t>
      </w:r>
    </w:p>
    <w:p>
      <w:pPr>
        <w:pStyle w:val="ListBullet"/>
        <w:spacing w:before="20" w:after="20"/>
      </w:pPr>
      <w:r>
        <w:rPr>
          <w:rFonts w:ascii="Calibri" w:hAnsi="Calibri"/>
          <w:b/>
          <w:color w:val="007000"/>
          <w:sz w:val="22"/>
        </w:rPr>
        <w:t>✅ Yankees 12, Astros 4 — BLOWOUT WIN in Houston. 12 hits, dominant performance. W7 streak!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color w:val="000000"/>
          <w:sz w:val="20"/>
        </w:rPr>
        <w:t>Yankees first in AL East at 17-9, .654 PCT. Best record in AL.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color w:val="000000"/>
          <w:sz w:val="20"/>
        </w:rPr>
        <w:t>Gerrit Cole: Sharp in 2nd rehab start in minors — return imminent.</w:t>
      </w:r>
    </w:p>
    <w:p>
      <w:pPr>
        <w:spacing w:before="20" w:after="20"/>
      </w:pPr>
      <w:r>
        <w:rPr>
          <w:rFonts w:ascii="Calibri" w:hAnsi="Calibri"/>
          <w:b w:val="0"/>
          <w:color w:val="000000"/>
          <w:sz w:val="12"/>
        </w:rPr>
      </w:r>
    </w:p>
    <w:p>
      <w:pPr>
        <w:spacing w:before="20" w:after="20"/>
      </w:pPr>
      <w:r>
        <w:rPr>
          <w:rFonts w:ascii="Calibri" w:hAnsi="Calibri"/>
          <w:b/>
          <w:color w:val="000000"/>
          <w:sz w:val="20"/>
        </w:rPr>
        <w:t>⚾ Philadelphia Phillies (8-18, 5th NL East):</w:t>
      </w:r>
    </w:p>
    <w:p>
      <w:pPr>
        <w:pStyle w:val="ListBullet"/>
        <w:spacing w:before="20" w:after="20"/>
      </w:pPr>
      <w:r>
        <w:rPr>
          <w:rFonts w:ascii="Calibri" w:hAnsi="Calibri"/>
          <w:b/>
          <w:color w:val="C00000"/>
          <w:sz w:val="20"/>
        </w:rPr>
        <w:t>❌ Phillies 3, Braves 5 — Loss in Atlanta. Phillies struggling badly at 8-18.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color w:val="000000"/>
          <w:sz w:val="20"/>
        </w:rPr>
        <w:t>Braves (19-8) are on fire — 9-1 in L10. Phillies winless streak concern.</w:t>
      </w:r>
    </w:p>
    <w:p>
      <w:pPr>
        <w:spacing w:before="20" w:after="20"/>
      </w:pPr>
      <w:r>
        <w:rPr>
          <w:rFonts w:ascii="Calibri" w:hAnsi="Calibri"/>
          <w:b w:val="0"/>
          <w:color w:val="000000"/>
          <w:sz w:val="12"/>
        </w:rPr>
      </w:r>
    </w:p>
    <w:p>
      <w:pPr>
        <w:spacing w:before="20" w:after="20"/>
      </w:pPr>
      <w:r>
        <w:rPr>
          <w:rFonts w:ascii="Calibri" w:hAnsi="Calibri"/>
          <w:b/>
          <w:color w:val="000000"/>
          <w:sz w:val="20"/>
        </w:rPr>
        <w:t>🏈 Pittsburgh Steelers (NFL):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color w:val="000000"/>
          <w:sz w:val="20"/>
        </w:rPr>
        <w:t>Offseason — NFL Draft this weekend (Apr 23-25). Steelers picks TBD. Watch ESPN for picks.</w:t>
      </w:r>
    </w:p>
    <w:p>
      <w:pPr>
        <w:spacing w:before="20" w:after="20"/>
      </w:pPr>
      <w:r>
        <w:rPr>
          <w:rFonts w:ascii="Calibri" w:hAnsi="Calibri"/>
          <w:b w:val="0"/>
          <w:color w:val="000000"/>
          <w:sz w:val="12"/>
        </w:rPr>
      </w:r>
    </w:p>
    <w:p>
      <w:pPr>
        <w:spacing w:before="20" w:after="20"/>
      </w:pPr>
      <w:r>
        <w:rPr>
          <w:rFonts w:ascii="Calibri" w:hAnsi="Calibri"/>
          <w:b/>
          <w:color w:val="000000"/>
          <w:sz w:val="20"/>
        </w:rPr>
        <w:t>🏀 NBA PLAYOFFS — FULL COVERAGE:</w:t>
      </w:r>
    </w:p>
    <w:p>
      <w:pPr>
        <w:spacing w:before="20" w:after="20"/>
      </w:pPr>
      <w:r>
        <w:rPr>
          <w:rFonts w:ascii="Calibri" w:hAnsi="Calibri"/>
          <w:b w:val="0"/>
          <w:color w:val="000000"/>
          <w:sz w:val="20"/>
        </w:rPr>
        <w:t>Friday April 24 Results:</w:t>
      </w:r>
    </w:p>
    <w:p>
      <w:pPr>
        <w:pStyle w:val="ListBullet"/>
        <w:spacing w:before="20" w:after="20"/>
      </w:pPr>
      <w:r>
        <w:rPr>
          <w:rFonts w:ascii="Calibri" w:hAnsi="Calibri"/>
          <w:b/>
          <w:color w:val="000000"/>
          <w:sz w:val="20"/>
        </w:rPr>
        <w:t>🍀 Boston Celtics 108, Philadelphia 76ers 100 — BOS leads series 2-1 (Game 3)</w:t>
      </w:r>
    </w:p>
    <w:p>
      <w:pPr>
        <w:pStyle w:val="ListBullet"/>
        <w:spacing w:before="20" w:after="20"/>
      </w:pPr>
      <w:r>
        <w:rPr>
          <w:rFonts w:ascii="Calibri" w:hAnsi="Calibri"/>
          <w:b/>
          <w:color w:val="000000"/>
          <w:sz w:val="20"/>
        </w:rPr>
        <w:t>💜 Los Angeles Lakers 112, Houston Rockets 108 (OT) — LAL leads 3-0 (SWEEP NEXT?)</w:t>
      </w:r>
    </w:p>
    <w:p>
      <w:pPr>
        <w:pStyle w:val="ListBullet"/>
        <w:spacing w:before="20" w:after="20"/>
      </w:pPr>
      <w:r>
        <w:rPr>
          <w:rFonts w:ascii="Calibri" w:hAnsi="Calibri"/>
          <w:b/>
          <w:color w:val="000000"/>
          <w:sz w:val="20"/>
        </w:rPr>
        <w:t>⚡ San Antonio Spurs 120, Portland Trail Blazers 108 — SA leads 2-1 (Dylan Harper with big night)</w:t>
      </w:r>
    </w:p>
    <w:p>
      <w:pPr>
        <w:spacing w:before="20" w:after="20"/>
      </w:pPr>
      <w:r>
        <w:rPr>
          <w:rFonts w:ascii="Calibri" w:hAnsi="Calibri"/>
          <w:b w:val="0"/>
          <w:color w:val="000000"/>
          <w:sz w:val="12"/>
        </w:rPr>
      </w:r>
    </w:p>
    <w:p>
      <w:pPr>
        <w:spacing w:before="20" w:after="20"/>
      </w:pPr>
      <w:r>
        <w:rPr>
          <w:rFonts w:ascii="Calibri" w:hAnsi="Calibri"/>
          <w:b/>
          <w:color w:val="C00000"/>
          <w:sz w:val="22"/>
        </w:rPr>
        <w:t>🚨 NEW YORK KNICKS STATUS:</w:t>
      </w:r>
    </w:p>
    <w:p>
      <w:pPr>
        <w:pStyle w:val="ListBullet"/>
        <w:spacing w:before="20" w:after="20"/>
      </w:pPr>
      <w:r>
        <w:rPr>
          <w:rFonts w:ascii="Calibri" w:hAnsi="Calibri"/>
          <w:b/>
          <w:color w:val="C00000"/>
          <w:sz w:val="22"/>
        </w:rPr>
        <w:t>❌ KNICKS LOST Game 3 to Atlanta Hawks — Atlanta leads series 2-1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color w:val="000000"/>
          <w:sz w:val="20"/>
        </w:rPr>
        <w:t>Stephen A. Smith blasting the Knicks this morning. Hawks could be a "dragon-slayer."</w:t>
      </w:r>
    </w:p>
    <w:p>
      <w:pPr>
        <w:pStyle w:val="ListBullet"/>
        <w:spacing w:before="20" w:after="20"/>
      </w:pPr>
      <w:r>
        <w:rPr>
          <w:rFonts w:ascii="Calibri" w:hAnsi="Calibri"/>
          <w:b/>
          <w:color w:val="C00000"/>
          <w:sz w:val="20"/>
        </w:rPr>
        <w:t>🏀 TODAY (Sat): Knicks vs Atlanta — Game 4, 8 PM approx | MUST WIN</w:t>
      </w:r>
    </w:p>
    <w:p>
      <w:pPr>
        <w:spacing w:before="20" w:after="20"/>
      </w:pPr>
      <w:r>
        <w:rPr>
          <w:rFonts w:ascii="Calibri" w:hAnsi="Calibri"/>
          <w:b w:val="0"/>
          <w:color w:val="000000"/>
          <w:sz w:val="12"/>
        </w:rPr>
      </w:r>
    </w:p>
    <w:p>
      <w:pPr>
        <w:spacing w:before="20" w:after="20"/>
      </w:pPr>
      <w:r>
        <w:rPr>
          <w:rFonts w:ascii="Calibri" w:hAnsi="Calibri"/>
          <w:b/>
          <w:color w:val="000000"/>
          <w:sz w:val="20"/>
        </w:rPr>
        <w:t>Saturday April 25 — TODAY'S PLAYOFF SCHEDULE: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color w:val="000000"/>
          <w:sz w:val="20"/>
        </w:rPr>
        <w:t>Detroit Pistons vs Orlando Magic — Game 3 (Series tied 1-1)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color w:val="000000"/>
          <w:sz w:val="20"/>
        </w:rPr>
        <w:t>Oklahoma City Thunder vs Phoenix Suns — Game 3 (OKC leads 2-0)</w:t>
      </w:r>
    </w:p>
    <w:p>
      <w:pPr>
        <w:pStyle w:val="ListBullet"/>
        <w:spacing w:before="20" w:after="20"/>
      </w:pPr>
      <w:r>
        <w:rPr>
          <w:rFonts w:ascii="Calibri" w:hAnsi="Calibri"/>
          <w:b/>
          <w:color w:val="C00000"/>
          <w:sz w:val="20"/>
        </w:rPr>
        <w:t>🔴🔵 NEW YORK KNICKS vs Atlanta Hawks — Game 4 (ATL leads 2-1) — MUST WIN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color w:val="000000"/>
          <w:sz w:val="20"/>
        </w:rPr>
        <w:t>Denver Nuggets vs Minnesota Timberwolves — Game 4 (MIN leads 2-1)</w:t>
      </w:r>
    </w:p>
    <w:p>
      <w:pPr>
        <w:spacing w:before="20" w:after="20"/>
      </w:pPr>
      <w:r>
        <w:rPr>
          <w:rFonts w:ascii="Calibri" w:hAnsi="Calibri"/>
          <w:b w:val="0"/>
          <w:color w:val="000000"/>
          <w:sz w:val="12"/>
        </w:rPr>
      </w:r>
    </w:p>
    <w:p>
      <w:pPr>
        <w:spacing w:before="20" w:after="20"/>
      </w:pPr>
      <w:r>
        <w:rPr>
          <w:rFonts w:ascii="Calibri" w:hAnsi="Calibri"/>
          <w:b/>
          <w:color w:val="000000"/>
          <w:sz w:val="20"/>
        </w:rPr>
        <w:t>⚽ Liverpool FC (Premier League):</w:t>
      </w:r>
    </w:p>
    <w:p>
      <w:pPr>
        <w:pStyle w:val="ListBullet"/>
        <w:spacing w:before="20" w:after="20"/>
      </w:pPr>
      <w:r>
        <w:rPr>
          <w:rFonts w:ascii="Calibri" w:hAnsi="Calibri"/>
          <w:b/>
          <w:color w:val="000000"/>
          <w:sz w:val="20"/>
        </w:rPr>
        <w:t>Liverpool vs Crystal Palace — TODAY at Anfield (Premier League Matchday 35)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color w:val="000000"/>
          <w:sz w:val="20"/>
        </w:rPr>
        <w:t>Liverpool (16-7-10) strong favorites at -185. Title race implications — this is a big match.</w:t>
      </w:r>
    </w:p>
    <w:p>
      <w:pPr>
        <w:spacing w:before="20" w:after="20"/>
      </w:pPr>
      <w:r>
        <w:rPr>
          <w:rFonts w:ascii="Calibri" w:hAnsi="Calibri"/>
          <w:b w:val="0"/>
          <w:color w:val="000000"/>
          <w:sz w:val="12"/>
        </w:rPr>
      </w:r>
    </w:p>
    <w:p>
      <w:pPr>
        <w:spacing w:before="20" w:after="20"/>
      </w:pPr>
      <w:r>
        <w:rPr>
          <w:rFonts w:ascii="Calibri" w:hAnsi="Calibri"/>
          <w:b/>
          <w:color w:val="000000"/>
          <w:sz w:val="20"/>
        </w:rPr>
        <w:t>⚽ USMNT (US Men's Soccer):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color w:val="000000"/>
          <w:sz w:val="20"/>
        </w:rPr>
        <w:t>No USMNT match scheduled this weekend. Next World Cup qualifying window: June 2026.</w:t>
      </w:r>
    </w:p>
    <w:p>
      <w:pPr>
        <w:spacing w:before="20" w:after="20"/>
      </w:pPr>
      <w:r>
        <w:rPr>
          <w:rFonts w:ascii="Calibri" w:hAnsi="Calibri"/>
          <w:b w:val="0"/>
          <w:color w:val="000000"/>
          <w:sz w:val="12"/>
        </w:rPr>
      </w:r>
    </w:p>
    <w:p>
      <w:pPr>
        <w:spacing w:before="20" w:after="20"/>
      </w:pPr>
      <w:r>
        <w:rPr>
          <w:rFonts w:ascii="Calibri" w:hAnsi="Calibri"/>
          <w:b/>
          <w:color w:val="000000"/>
          <w:sz w:val="20"/>
        </w:rPr>
        <w:t>🏀 NCAA Basketball: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color w:val="000000"/>
          <w:sz w:val="20"/>
        </w:rPr>
        <w:t>NCAA Men's and Women's basketball seasons concluded. Offseason — coaching changes, transfer portal active.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color w:val="000000"/>
          <w:sz w:val="20"/>
        </w:rPr>
        <w:t>Men's: No games — season over. Women's: No games — season over.</w:t>
      </w:r>
    </w:p>
    <w:p>
      <w:pPr>
        <w:spacing w:before="20" w:after="20"/>
      </w:pPr>
      <w:r>
        <w:rPr>
          <w:rFonts w:ascii="Calibri" w:hAnsi="Calibri"/>
          <w:b w:val="0"/>
          <w:color w:val="000000"/>
          <w:sz w:val="12"/>
        </w:rPr>
      </w:r>
    </w:p>
    <w:p>
      <w:pPr>
        <w:spacing w:before="20" w:after="20"/>
      </w:pPr>
      <w:r>
        <w:rPr>
          <w:rFonts w:ascii="Calibri" w:hAnsi="Calibri"/>
          <w:b/>
          <w:color w:val="000000"/>
          <w:sz w:val="20"/>
        </w:rPr>
        <w:t>🏈 NCAA Football: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color w:val="000000"/>
          <w:sz w:val="20"/>
        </w:rPr>
        <w:t>Offseason. Spring practice complete at most programs. Fall 2026 season begins September.</w:t>
      </w:r>
    </w:p>
    <w:p>
      <w:pPr>
        <w:spacing w:before="40" w:after="4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60" w:after="80"/>
      </w:pPr>
      <w:r>
        <w:rPr>
          <w:rFonts w:ascii="Calibri" w:hAnsi="Calibri"/>
          <w:b/>
          <w:color w:val="002B5C"/>
          <w:sz w:val="26"/>
        </w:rPr>
        <w:t>💰  SECTION 9 — TOKEN SPEND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color w:val="000000"/>
          <w:sz w:val="20"/>
        </w:rPr>
        <w:t>Yesterday's estimated compute: ~$0.85 (morning rundown + TTD + cron checks)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color w:val="000000"/>
          <w:sz w:val="20"/>
        </w:rPr>
        <w:t>Monthly running total (April): ~$18–22 estimated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color w:val="000000"/>
          <w:sz w:val="20"/>
        </w:rPr>
        <w:t>Model used today: Claude Sonnet 4.6 (openrouter/anthropic/claude-sonnet-4.6)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color w:val="000000"/>
          <w:sz w:val="20"/>
        </w:rPr>
        <w:t>Status: NORMAL — no anomalies detected</w:t>
      </w:r>
    </w:p>
    <w:p>
      <w:pPr>
        <w:spacing w:before="40" w:after="4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sectPr>
          <w:pgSz w:w="12240" w:h="15840"/>
          <w:pgMar w:top="1080" w:right="1224" w:bottom="1080" w:left="1224" w:header="720" w:footer="720" w:gutter="0"/>
          <w:cols w:space="720"/>
          <w:docGrid w:linePitch="360"/>
        </w:sectPr>
      </w:pPr>
    </w:p>
    <w:p>
      <w:pPr>
        <w:spacing w:before="0" w:after="80"/>
        <w:jc w:val="center"/>
      </w:pPr>
      <w:r>
        <w:rPr>
          <w:rFonts w:ascii="Calibri" w:hAnsi="Calibri"/>
          <w:b/>
          <w:color w:val="000000"/>
          <w:sz w:val="20"/>
        </w:rPr>
        <w:t>JFL TTD v4.5  |  Saturday, April 25, 2026  |  Last Updated: 6:00 AM ET  |  ▶ urgent  ☐ pending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837"/>
        <w:gridCol w:w="5837"/>
      </w:tblGrid>
      <w:tr>
        <w:trPr/>
        <w:tc>
          <w:tcPr>
            <w:tcW w:type="dxa" w:w="5328"/>
            <w:shd w:val="clear" w:color="auto" w:fill="B03C00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🔥  ON FIRE THIS WEEK</w:t>
            </w:r>
          </w:p>
        </w:tc>
        <w:tc>
          <w:tcPr>
            <w:tcW w:type="dxa" w:w="5328"/>
            <w:shd w:val="clear" w:color="auto" w:fill="B03C00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🪵  TLC / SURFBOX</w:t>
            </w:r>
          </w:p>
        </w:tc>
      </w:tr>
      <w:tr>
        <w:trPr/>
        <w:tc>
          <w:tcPr>
            <w:tcW w:type="dxa" w:w="5328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spacing w:before="10" w:after="10"/>
              <w:ind w:left="80"/>
            </w:pPr>
            <w:r>
              <w:rPr>
                <w:rFonts w:ascii="Calibri" w:hAnsi="Calibri"/>
                <w:b/>
                <w:color w:val="000000"/>
                <w:sz w:val="16"/>
              </w:rPr>
              <w:t>▶  April 30 EXECUTION — 5 DAYS (portfolio + birthday)</w:t>
            </w:r>
          </w:p>
          <w:p>
            <w:pPr>
              <w:spacing w:before="10" w:after="10"/>
              <w:ind w:left="80"/>
            </w:pPr>
            <w:r>
              <w:rPr>
                <w:rFonts w:ascii="Calibri" w:hAnsi="Calibri"/>
                <w:b/>
                <w:color w:val="000000"/>
                <w:sz w:val="16"/>
              </w:rPr>
              <w:t>▶  Surfbox April 30 go-live — 5 DAYS</w:t>
            </w:r>
          </w:p>
          <w:p>
            <w:pPr>
              <w:spacing w:before="10" w:after="10"/>
              <w:ind w:left="80"/>
            </w:pPr>
            <w:r>
              <w:rPr>
                <w:rFonts w:ascii="Calibri" w:hAnsi="Calibri"/>
                <w:b/>
                <w:color w:val="000000"/>
                <w:sz w:val="16"/>
              </w:rPr>
              <w:t>▶  Brad architect — email this weekend</w:t>
            </w:r>
          </w:p>
          <w:p>
            <w:pPr>
              <w:spacing w:before="10" w:after="10"/>
              <w:ind w:left="80"/>
            </w:pPr>
            <w:r>
              <w:rPr>
                <w:rFonts w:ascii="Calibri" w:hAnsi="Calibri"/>
                <w:b w:val="0"/>
                <w:color w:val="333333"/>
                <w:sz w:val="16"/>
              </w:rPr>
              <w:t>☐  Joey Young spreadsheet [WAITING]</w:t>
            </w:r>
          </w:p>
          <w:p>
            <w:pPr>
              <w:spacing w:before="10" w:after="10"/>
              <w:ind w:left="80"/>
            </w:pPr>
            <w:r>
              <w:rPr>
                <w:rFonts w:ascii="Calibri" w:hAnsi="Calibri"/>
                <w:b/>
                <w:color w:val="000000"/>
                <w:sz w:val="16"/>
              </w:rPr>
              <w:t>▶  Mike plumber — SCHEDULE NOW</w:t>
            </w:r>
          </w:p>
          <w:p>
            <w:pPr>
              <w:spacing w:before="10" w:after="10"/>
              <w:ind w:left="80"/>
            </w:pPr>
            <w:r>
              <w:rPr>
                <w:rFonts w:ascii="Calibri" w:hAnsi="Calibri"/>
                <w:b w:val="0"/>
                <w:color w:val="333333"/>
                <w:sz w:val="16"/>
              </w:rPr>
              <w:t>☐  MacArthur W-2 / Roth 401k confirm</w:t>
            </w:r>
          </w:p>
        </w:tc>
        <w:tc>
          <w:tcPr>
            <w:tcW w:type="dxa" w:w="5328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spacing w:before="10" w:after="10"/>
              <w:ind w:left="80"/>
            </w:pPr>
            <w:r>
              <w:rPr>
                <w:rFonts w:ascii="Calibri" w:hAnsi="Calibri"/>
                <w:b/>
                <w:color w:val="000000"/>
                <w:sz w:val="16"/>
              </w:rPr>
              <w:t>▶  Surfbox launch prep — 5 days to go-live</w:t>
            </w:r>
          </w:p>
          <w:p>
            <w:pPr>
              <w:spacing w:before="10" w:after="10"/>
              <w:ind w:left="80"/>
            </w:pPr>
            <w:r>
              <w:rPr>
                <w:rFonts w:ascii="Calibri" w:hAnsi="Calibri"/>
                <w:b w:val="0"/>
                <w:color w:val="333333"/>
                <w:sz w:val="16"/>
              </w:rPr>
              <w:t>☐  Tariff pricing hold — monitor margin</w:t>
            </w:r>
          </w:p>
          <w:p>
            <w:pPr>
              <w:spacing w:before="10" w:after="10"/>
              <w:ind w:left="80"/>
            </w:pPr>
            <w:r>
              <w:rPr>
                <w:rFonts w:ascii="Calibri" w:hAnsi="Calibri"/>
                <w:b w:val="0"/>
                <w:color w:val="333333"/>
                <w:sz w:val="16"/>
              </w:rPr>
              <w:t>☐  Surf City audit — schedule</w:t>
            </w:r>
          </w:p>
          <w:p>
            <w:pPr>
              <w:spacing w:before="10" w:after="10"/>
              <w:ind w:left="80"/>
            </w:pPr>
            <w:r>
              <w:rPr>
                <w:rFonts w:ascii="Calibri" w:hAnsi="Calibri"/>
                <w:b w:val="0"/>
                <w:color w:val="333333"/>
                <w:sz w:val="16"/>
              </w:rPr>
              <w:t>☐  Neal/Denise follow-up</w:t>
            </w:r>
          </w:p>
          <w:p>
            <w:pPr>
              <w:spacing w:before="10" w:after="10"/>
              <w:ind w:left="80"/>
            </w:pPr>
            <w:r>
              <w:rPr>
                <w:rFonts w:ascii="Calibri" w:hAnsi="Calibri"/>
                <w:b w:val="0"/>
                <w:color w:val="333333"/>
                <w:sz w:val="16"/>
              </w:rPr>
              <w:t>☐  Cancel Claud [clarify]</w:t>
            </w:r>
          </w:p>
          <w:p>
            <w:pPr>
              <w:spacing w:before="10" w:after="10"/>
              <w:ind w:left="80"/>
            </w:pPr>
            <w:r>
              <w:rPr>
                <w:rFonts w:ascii="Calibri" w:hAnsi="Calibri"/>
                <w:b w:val="0"/>
                <w:color w:val="333333"/>
                <w:sz w:val="16"/>
              </w:rPr>
              <w:t>☐  Joey Young spreadsheet [WAITING]</w:t>
            </w:r>
          </w:p>
        </w:tc>
      </w:tr>
      <w:tr>
        <w:trPr/>
        <w:tc>
          <w:tcPr>
            <w:tcW w:type="dxa" w:w="5328"/>
            <w:shd w:val="clear" w:color="auto" w:fill="B03C00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🏗️  FIREHOUSE — 18 New St</w:t>
            </w:r>
          </w:p>
        </w:tc>
        <w:tc>
          <w:tcPr>
            <w:tcW w:type="dxa" w:w="5328"/>
            <w:shd w:val="clear" w:color="auto" w:fill="B03C00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💰  INVESTING — JFL&amp;KL FUND</w:t>
            </w:r>
          </w:p>
        </w:tc>
      </w:tr>
      <w:tr>
        <w:trPr/>
        <w:tc>
          <w:tcPr>
            <w:tcW w:type="dxa" w:w="5328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spacing w:before="10" w:after="10"/>
              <w:ind w:left="80"/>
            </w:pPr>
            <w:r>
              <w:rPr>
                <w:rFonts w:ascii="Calibri" w:hAnsi="Calibri"/>
                <w:b/>
                <w:color w:val="000000"/>
                <w:sz w:val="16"/>
              </w:rPr>
              <w:t>▶  Mike plumber — schedule ASAP</w:t>
            </w:r>
          </w:p>
          <w:p>
            <w:pPr>
              <w:spacing w:before="10" w:after="10"/>
              <w:ind w:left="80"/>
            </w:pPr>
            <w:r>
              <w:rPr>
                <w:rFonts w:ascii="Calibri" w:hAnsi="Calibri"/>
                <w:b w:val="0"/>
                <w:color w:val="333333"/>
                <w:sz w:val="16"/>
              </w:rPr>
              <w:t>☐  Brad architect touch-base</w:t>
            </w:r>
          </w:p>
          <w:p>
            <w:pPr>
              <w:spacing w:before="10" w:after="10"/>
              <w:ind w:left="80"/>
            </w:pPr>
            <w:r>
              <w:rPr>
                <w:rFonts w:ascii="Calibri" w:hAnsi="Calibri"/>
                <w:b w:val="0"/>
                <w:color w:val="333333"/>
                <w:sz w:val="16"/>
              </w:rPr>
              <w:t>☐  Certificate of Compliance</w:t>
            </w:r>
          </w:p>
          <w:p>
            <w:pPr>
              <w:spacing w:before="10" w:after="10"/>
              <w:ind w:left="80"/>
            </w:pPr>
            <w:r>
              <w:rPr>
                <w:rFonts w:ascii="Calibri" w:hAnsi="Calibri"/>
                <w:b w:val="0"/>
                <w:color w:val="333333"/>
                <w:sz w:val="16"/>
              </w:rPr>
              <w:t>☐  Matty electrical — schedule</w:t>
            </w:r>
          </w:p>
          <w:p>
            <w:pPr>
              <w:spacing w:before="10" w:after="10"/>
              <w:ind w:left="80"/>
            </w:pPr>
            <w:r>
              <w:rPr>
                <w:rFonts w:ascii="Calibri" w:hAnsi="Calibri"/>
                <w:b w:val="0"/>
                <w:color w:val="333333"/>
                <w:sz w:val="16"/>
              </w:rPr>
              <w:t>☐  Section 47 tax credit — research</w:t>
            </w:r>
          </w:p>
        </w:tc>
        <w:tc>
          <w:tcPr>
            <w:tcW w:type="dxa" w:w="5328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spacing w:before="10" w:after="10"/>
              <w:ind w:left="80"/>
            </w:pPr>
            <w:r>
              <w:rPr>
                <w:rFonts w:ascii="Calibri" w:hAnsi="Calibri"/>
                <w:b/>
                <w:color w:val="000000"/>
                <w:sz w:val="16"/>
              </w:rPr>
              <w:t>▶  April 30 portfolio execution — 5 DAYS</w:t>
            </w:r>
          </w:p>
          <w:p>
            <w:pPr>
              <w:spacing w:before="10" w:after="10"/>
              <w:ind w:left="80"/>
            </w:pPr>
            <w:r>
              <w:rPr>
                <w:rFonts w:ascii="Calibri" w:hAnsi="Calibri"/>
                <w:b w:val="0"/>
                <w:color w:val="333333"/>
                <w:sz w:val="16"/>
              </w:rPr>
              <w:t>☐  MacArthur W-2 / Roth 401k — $30k each</w:t>
            </w:r>
          </w:p>
          <w:p>
            <w:pPr>
              <w:spacing w:before="10" w:after="10"/>
              <w:ind w:left="80"/>
            </w:pPr>
            <w:r>
              <w:rPr>
                <w:rFonts w:ascii="Calibri" w:hAnsi="Calibri"/>
                <w:b w:val="0"/>
                <w:color w:val="333333"/>
                <w:sz w:val="16"/>
              </w:rPr>
              <w:t>☐  S&amp;P monitoring (now 7165 | +$573 vs exit)</w:t>
            </w:r>
          </w:p>
          <w:p>
            <w:pPr>
              <w:spacing w:before="10" w:after="10"/>
              <w:ind w:left="80"/>
            </w:pPr>
            <w:r>
              <w:rPr>
                <w:rFonts w:ascii="Calibri" w:hAnsi="Calibri"/>
                <w:b w:val="0"/>
                <w:color w:val="333333"/>
                <w:sz w:val="16"/>
              </w:rPr>
              <w:t>☐  INTC +20.5% Friday — watch closely</w:t>
            </w:r>
          </w:p>
          <w:p>
            <w:pPr>
              <w:spacing w:before="10" w:after="10"/>
              <w:ind w:left="80"/>
            </w:pPr>
            <w:r>
              <w:rPr>
                <w:rFonts w:ascii="Calibri" w:hAnsi="Calibri"/>
                <w:b w:val="0"/>
                <w:color w:val="333333"/>
                <w:sz w:val="16"/>
              </w:rPr>
              <w:t>☐  AMD +24.9% — semiconductor surge</w:t>
            </w:r>
          </w:p>
        </w:tc>
      </w:tr>
      <w:tr>
        <w:trPr/>
        <w:tc>
          <w:tcPr>
            <w:tcW w:type="dxa" w:w="5328"/>
            <w:shd w:val="clear" w:color="auto" w:fill="B03C00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🏠  FAMILY / PERSONAL</w:t>
            </w:r>
          </w:p>
        </w:tc>
        <w:tc>
          <w:tcPr>
            <w:tcW w:type="dxa" w:w="5328"/>
            <w:shd w:val="clear" w:color="auto" w:fill="B03C00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🚀  PROJECTS / VENTURES</w:t>
            </w:r>
          </w:p>
        </w:tc>
      </w:tr>
      <w:tr>
        <w:trPr/>
        <w:tc>
          <w:tcPr>
            <w:tcW w:type="dxa" w:w="5328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spacing w:before="10" w:after="10"/>
              <w:ind w:left="80"/>
            </w:pPr>
            <w:r>
              <w:rPr>
                <w:rFonts w:ascii="Calibri" w:hAnsi="Calibri"/>
                <w:b/>
                <w:color w:val="000000"/>
                <w:sz w:val="16"/>
              </w:rPr>
              <w:t>▶  TEXT TOMMY re Gio $225 check</w:t>
            </w:r>
          </w:p>
          <w:p>
            <w:pPr>
              <w:spacing w:before="10" w:after="10"/>
              <w:ind w:left="80"/>
            </w:pPr>
            <w:r>
              <w:rPr>
                <w:rFonts w:ascii="Calibri" w:hAnsi="Calibri"/>
                <w:b w:val="0"/>
                <w:color w:val="333333"/>
                <w:sz w:val="16"/>
              </w:rPr>
              <w:t>☐  Jersey Appliance call 609-918-1830</w:t>
            </w:r>
          </w:p>
          <w:p>
            <w:pPr>
              <w:spacing w:before="10" w:after="10"/>
              <w:ind w:left="80"/>
            </w:pPr>
            <w:r>
              <w:rPr>
                <w:rFonts w:ascii="Calibri" w:hAnsi="Calibri"/>
                <w:b w:val="0"/>
                <w:color w:val="333333"/>
                <w:sz w:val="16"/>
              </w:rPr>
              <w:t>☐  Truck key rings [WAITING ON LJ]</w:t>
            </w:r>
          </w:p>
          <w:p>
            <w:pPr>
              <w:spacing w:before="10" w:after="10"/>
              <w:ind w:left="80"/>
            </w:pPr>
            <w:r>
              <w:rPr>
                <w:rFonts w:ascii="Calibri" w:hAnsi="Calibri"/>
                <w:b w:val="0"/>
                <w:color w:val="333333"/>
                <w:sz w:val="16"/>
              </w:rPr>
              <w:t>☐  Juliana — summer job status</w:t>
            </w:r>
          </w:p>
          <w:p>
            <w:pPr>
              <w:spacing w:before="10" w:after="10"/>
              <w:ind w:left="80"/>
            </w:pPr>
            <w:r>
              <w:rPr>
                <w:rFonts w:ascii="Calibri" w:hAnsi="Calibri"/>
                <w:b w:val="0"/>
                <w:color w:val="333333"/>
                <w:sz w:val="16"/>
              </w:rPr>
              <w:t>☐  Bella — OpenClaw setup</w:t>
            </w:r>
          </w:p>
        </w:tc>
        <w:tc>
          <w:tcPr>
            <w:tcW w:type="dxa" w:w="5328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spacing w:before="10" w:after="10"/>
              <w:ind w:left="80"/>
            </w:pPr>
            <w:r>
              <w:rPr>
                <w:rFonts w:ascii="Calibri" w:hAnsi="Calibri"/>
                <w:b w:val="0"/>
                <w:color w:val="333333"/>
                <w:sz w:val="16"/>
              </w:rPr>
              <w:t>☐  ReBolt renders</w:t>
            </w:r>
          </w:p>
          <w:p>
            <w:pPr>
              <w:spacing w:before="10" w:after="10"/>
              <w:ind w:left="80"/>
            </w:pPr>
            <w:r>
              <w:rPr>
                <w:rFonts w:ascii="Calibri" w:hAnsi="Calibri"/>
                <w:b w:val="0"/>
                <w:color w:val="333333"/>
                <w:sz w:val="16"/>
              </w:rPr>
              <w:t>☐  Provisional patent</w:t>
            </w:r>
          </w:p>
          <w:p>
            <w:pPr>
              <w:spacing w:before="10" w:after="10"/>
              <w:ind w:left="80"/>
            </w:pPr>
            <w:r>
              <w:rPr>
                <w:rFonts w:ascii="Calibri" w:hAnsi="Calibri"/>
                <w:b w:val="0"/>
                <w:color w:val="333333"/>
                <w:sz w:val="16"/>
              </w:rPr>
              <w:t>☐  ElevenLabs / voice clone [TALK TO RENEE FIRST]</w:t>
            </w:r>
          </w:p>
          <w:p>
            <w:pPr>
              <w:spacing w:before="10" w:after="10"/>
              <w:ind w:left="80"/>
            </w:pPr>
            <w:r>
              <w:rPr>
                <w:rFonts w:ascii="Calibri" w:hAnsi="Calibri"/>
                <w:b w:val="0"/>
                <w:color w:val="333333"/>
                <w:sz w:val="16"/>
              </w:rPr>
              <w:t>☐  World Cup Pool TeamStake — confirm status</w:t>
            </w:r>
          </w:p>
          <w:p>
            <w:pPr>
              <w:spacing w:before="10" w:after="10"/>
              <w:ind w:left="80"/>
            </w:pPr>
            <w:r>
              <w:rPr>
                <w:rFonts w:ascii="Calibri" w:hAnsi="Calibri"/>
                <w:b w:val="0"/>
                <w:color w:val="333333"/>
                <w:sz w:val="16"/>
              </w:rPr>
              <w:t>☐  Lobster Press — Surfbox content priority</w:t>
            </w:r>
          </w:p>
        </w:tc>
      </w:tr>
    </w:tbl>
    <w:sectPr w:rsidR="00FC693F" w:rsidRPr="0006063C" w:rsidSect="00034616">
      <w:pgSz w:w="12240" w:h="15840"/>
      <w:pgMar w:top="283" w:right="283" w:bottom="283" w:left="28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