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1A2E"/>
          <w:sz w:val="22"/>
        </w:rPr>
        <w:t>JFL TTD v2.0  |  Thursday, April 10, 2026  |  ▶ = urgent   □ = pending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Spacing w:w="0" w:type="dxa"/>
      </w:tblPr>
      <w:tblGrid>
        <w:gridCol w:w="5688"/>
        <w:gridCol w:w="5688"/>
      </w:tblGrid>
      <w:tr>
        <w:tc>
          <w:tcPr>
            <w:tcW w:type="dxa" w:w="5688"/>
            <w:shd w:val="clear" w:color="auto" w:fill="FFF3CD"/>
            <w:tcBorders>
              <w:top w:val="single" w:sz="14" w:space="0" w:color="FF6B00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🔥  ON FIRE THIS WEEK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Truist letter → Jonathan Cohen (Joe sends as himself)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April 30 portfolio restructure — 29 stocks ready?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Follow up Jersey Appliance — (609) 255-3748</w:t>
            </w:r>
          </w:p>
        </w:tc>
        <w:tc>
          <w:tcPr>
            <w:tcW w:type="dxa" w:w="5688"/>
            <w:shd w:val="clear" w:color="auto" w:fill="E8F4FD"/>
            <w:tcBorders>
              <w:top w:val="single" w:sz="14" w:space="0" w:color="2196F3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🏗️  FIREHOUSE — 18 New St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Driveway: cobblestone + grey stone + bluestone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HVAC plan: furnace 1F, heat pump 2F, hot water basement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Gabe McCabe — New St plans coordination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Framer estimates pending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Zoning cert → Phil Reed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Mike the Plumber — 539 heater (schedule/estimate)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Mike the Plumber — SC AC (schedule/estimate)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Mike the Plumber — 15 New St condenser move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Mike the Plumber — 15 New St Jules &amp; D room AC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Mike the Plumber — Firehouse full estimate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Mike the Plumber — Firehouse 2005 system still good?</w:t>
            </w:r>
          </w:p>
        </w:tc>
      </w:tr>
      <w:tr>
        <w:tc>
          <w:tcPr>
            <w:tcW w:type="dxa" w:w="5688"/>
            <w:shd w:val="clear" w:color="auto" w:fill="F1F8E9"/>
            <w:tcBorders>
              <w:top w:val="single" w:sz="14" w:space="0" w:color="558B2F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🪵  TLC / SURFBOX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Compensation letter → Robert MacArthur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W-2 salary restructure — call MacArthur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Surfbox social media — April 30 go-live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Amanda — Epicor credit card surcharge module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California Closets Marlton — (609) 655-1899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Corner Market 275 W 9th Ship Bottom — decision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Edwin — close down Firefly account</w:t>
            </w:r>
          </w:p>
        </w:tc>
        <w:tc>
          <w:tcPr>
            <w:tcW w:type="dxa" w:w="5688"/>
            <w:shd w:val="clear" w:color="auto" w:fill="FFF8E1"/>
            <w:tcBorders>
              <w:top w:val="single" w:sz="14" w:space="0" w:color="F9A825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💰  INVESTING — JFL&amp;KL FUND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April 30 — Execute 29-stock portfolio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Truist → Self-directed conversion confirm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Send Rob Truist portfolio statements (all accounts)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Send Jon Cohen the letter to go self-directed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MOSE Sprint — 3-day build (convergence report tonight)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Research Schwab vs Fidelity for API access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Roth conversion — restructure LLC to W-2 first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Fidelity account — confirm Wells Fargo transfer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MOSE dashboard — Phase 2 (DCF + Graham Number)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Super investor 13F tracker — check weekly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S&amp;P exit: 6591.90 | Dow exit: 46429.49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MA, GOOGL, AXP — 3-way convergence BUY ZONE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Close down Anthropic Max $200 account</w:t>
            </w:r>
          </w:p>
        </w:tc>
      </w:tr>
      <w:tr>
        <w:tc>
          <w:tcPr>
            <w:tcW w:type="dxa" w:w="5688"/>
            <w:shd w:val="clear" w:color="auto" w:fill="FCE4EC"/>
            <w:tcBorders>
              <w:top w:val="single" w:sz="14" w:space="0" w:color="E91E63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🏠  PERSONAL / FAMILY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360 King hotel receipt — expense?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Keli — new diamond ring (NYC Diamond District)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Get Marriott Visa back from daughter (April 13)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Rob voice clone — talk to Renee first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Juliana — summer job for confidence building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Bella — set up her own OpenClaw + AI education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Matty (Goodwill Fund) — investment updates?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Gio — $225 cash check — text Tommy re: cut check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Truck key rings — 5 rings — waiting on LJ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Brother Matt — property co-ownership / fair buyout</w:t>
            </w:r>
          </w:p>
        </w:tc>
        <w:tc>
          <w:tcPr>
            <w:tcW w:type="dxa" w:w="5688"/>
            <w:shd w:val="clear" w:color="auto" w:fill="EDE7F6"/>
            <w:tcBorders>
              <w:top w:val="single" w:sz="14" w:space="0" w:color="673AB7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🚀  PROJECTS / VENTURES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World Cup Pool — Venmo, PayPal, domain, invite code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Lobster Press — waiting for first PRESS email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ReBolt — prototype path (Protolabs $500-1500)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ReBolt — call Greg (patent) — cable retention + pin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ReBolt — Investor Deck v3 COMPLETE ✅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Idea Factory — Day 3 tonight at 11 PM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Lobster Research Dept — Desk 2 &amp; 3 (April 14)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Red Vault — test Qwen 14B, add OneDrive/Outlook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T1D App — next step after OpenClaw stable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GetFloorplan.com — upload firehouse plans for 3D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Local LLM (Qwen) — connect to Outlook/Epicor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Mission Control — rebuild with live data</w:t>
            </w:r>
          </w:p>
        </w:tc>
      </w:tr>
    </w:tbl>
    <w:sectPr w:rsidR="00FC693F" w:rsidRPr="0006063C" w:rsidSect="00034616">
      <w:pgSz w:w="12240" w:h="15840"/>
      <w:pgMar w:top="432" w:right="432" w:bottom="432" w:left="43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