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v3.4  |  Monday, April 20, 2026  |  Last Updated: 5:00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/>
                <w:sz w:val="16"/>
              </w:rPr>
              <w:t>▶  GMAIL OAUTH EXPIRED — re-auth NOW or reports keep failing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/>
                <w:sz w:val="16"/>
              </w:rPr>
              <w:t>▶  April 30 portfolio execution — 10 DAYS AWAY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/>
                <w:sz w:val="16"/>
              </w:rPr>
              <w:t>▶  Surfbox social media go-live — April 30, video still NOT filmed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Scout findings ready — review AI biz ideas</w:t>
            </w:r>
          </w:p>
        </w:tc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/>
                <w:sz w:val="16"/>
              </w:rPr>
              <w:t>▶  Surfbox: Assign video filmmaker NOW — 10 days to Apr 30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/>
                <w:sz w:val="16"/>
              </w:rPr>
              <w:t>▶  Surfbox: Google Ads account ($1K/mo) — setup before Apr 30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/>
                <w:sz w:val="16"/>
              </w:rPr>
              <w:t>▶  PMK invoice $13,750 — pay from JLKL TD Bank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/>
                <w:sz w:val="16"/>
              </w:rPr>
              <w:t>▶  Schedule Mike the plumber (Code Official walk-through)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/>
                <w:sz w:val="16"/>
              </w:rPr>
              <w:t>▶  APRIL 30 — Execution Day, 10 days, 29 stocks ready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/>
                <w:sz w:val="16"/>
              </w:rPr>
              <w:t>▶  Stagger deployment — 3 tranches over 3 days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Schwab: assets transferred out Apr 17 — verify receipt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837"/>
            <w:shd w:val="clear" w:color="auto" w:fill="B03C00"/>
            <w:tcBorders>
              <w:top w:val="single" w:sz="6" w:space="0" w:color="B03C00"/>
              <w:left w:val="single" w:sz="6" w:space="0" w:color="B03C00"/>
              <w:bottom w:val="single" w:sz="6" w:space="0" w:color="B03C00"/>
              <w:right w:val="single" w:sz="6" w:space="0" w:color="B03C00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/>
                <w:sz w:val="16"/>
              </w:rPr>
              <w:t>▶  TEXT TOMMY — did Gio cut $225 check?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837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5" w:after="5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jc w:val="left"/>
              <w:spacing w:before="5" w:after="5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