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2473210"/>
        <w:docPartObj>
          <w:docPartGallery w:val="Cover Pages"/>
          <w:docPartUnique/>
        </w:docPartObj>
      </w:sdtPr>
      <w:sdtContent>
        <w:p w:rsidR="00A161AD" w:rsidRDefault="00A161AD" w:rsidP="00A161AD"/>
        <w:p w:rsidR="00A161AD" w:rsidRDefault="00A161AD" w:rsidP="00A161AD">
          <w:r>
            <w:rPr>
              <w:noProof/>
              <w:lang w:eastAsia="nl-NL"/>
            </w:rPr>
            <mc:AlternateContent>
              <mc:Choice Requires="wpg">
                <w:drawing>
                  <wp:anchor distT="0" distB="0" distL="114300" distR="114300" simplePos="0" relativeHeight="251659264" behindDoc="1" locked="0" layoutInCell="1" allowOverlap="1" wp14:anchorId="327A37C2" wp14:editId="15B9E3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161AD" w:rsidRDefault="00A161AD" w:rsidP="00A161AD">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27A37C2"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161AD" w:rsidRDefault="00A161AD" w:rsidP="00A161AD">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1764C62E" wp14:editId="1013879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A161AD" w:rsidRDefault="00A161AD" w:rsidP="00A161AD">
                                    <w:pPr>
                                      <w:pStyle w:val="Geenafstand"/>
                                      <w:spacing w:before="40" w:after="40"/>
                                      <w:rPr>
                                        <w:caps/>
                                        <w:color w:val="4472C4" w:themeColor="accent5"/>
                                        <w:sz w:val="24"/>
                                        <w:szCs w:val="24"/>
                                      </w:rPr>
                                    </w:pPr>
                                    <w:r>
                                      <w:rPr>
                                        <w:caps/>
                                        <w:color w:val="4472C4" w:themeColor="accent5"/>
                                        <w:sz w:val="24"/>
                                        <w:szCs w:val="24"/>
                                      </w:rPr>
                                      <w:t>Rob Logtenberg &amp; Victor van de riet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764C62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A161AD" w:rsidRDefault="00A161AD" w:rsidP="00A161AD">
                              <w:pPr>
                                <w:pStyle w:val="Geenafstand"/>
                                <w:spacing w:before="40" w:after="40"/>
                                <w:rPr>
                                  <w:caps/>
                                  <w:color w:val="4472C4" w:themeColor="accent5"/>
                                  <w:sz w:val="24"/>
                                  <w:szCs w:val="24"/>
                                </w:rPr>
                              </w:pPr>
                              <w:r>
                                <w:rPr>
                                  <w:caps/>
                                  <w:color w:val="4472C4" w:themeColor="accent5"/>
                                  <w:sz w:val="24"/>
                                  <w:szCs w:val="24"/>
                                </w:rPr>
                                <w:t>Rob Logtenberg &amp; Victor van de riet</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58464EA7" wp14:editId="1C44347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Content>
                                  <w:p w:rsidR="00A161AD" w:rsidRDefault="00A161AD" w:rsidP="00A161AD">
                                    <w:pPr>
                                      <w:pStyle w:val="Geenafstand"/>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464EA7"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Content>
                            <w:p w:rsidR="00A161AD" w:rsidRDefault="00A161AD" w:rsidP="00A161AD">
                              <w:pPr>
                                <w:pStyle w:val="Geenafstand"/>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sdtContent>
    </w:sdt>
    <w:p w:rsidR="00A161AD" w:rsidRDefault="00A161AD" w:rsidP="00A161AD"/>
    <w:p w:rsidR="009B2B97" w:rsidRDefault="00A161AD" w:rsidP="00EA0AAF">
      <w:pPr>
        <w:autoSpaceDE w:val="0"/>
        <w:autoSpaceDN w:val="0"/>
        <w:adjustRightInd w:val="0"/>
        <w:spacing w:after="0" w:line="240" w:lineRule="auto"/>
      </w:pPr>
      <w:r>
        <w:br w:type="page"/>
      </w:r>
    </w:p>
    <w:p w:rsidR="009B2B97" w:rsidRDefault="009B2B97" w:rsidP="009B2B97">
      <w:pPr>
        <w:pStyle w:val="Kop2"/>
      </w:pPr>
      <w:r>
        <w:lastRenderedPageBreak/>
        <w:t>De analyse</w:t>
      </w:r>
    </w:p>
    <w:tbl>
      <w:tblPr>
        <w:tblStyle w:val="Tabelraster"/>
        <w:tblW w:w="0" w:type="auto"/>
        <w:tblLook w:val="04A0" w:firstRow="1" w:lastRow="0" w:firstColumn="1" w:lastColumn="0" w:noHBand="0" w:noVBand="1"/>
      </w:tblPr>
      <w:tblGrid>
        <w:gridCol w:w="2265"/>
        <w:gridCol w:w="2265"/>
        <w:gridCol w:w="2266"/>
        <w:gridCol w:w="2266"/>
      </w:tblGrid>
      <w:tr w:rsidR="004F3D5F" w:rsidTr="004F3D5F">
        <w:tc>
          <w:tcPr>
            <w:tcW w:w="2265" w:type="dxa"/>
          </w:tcPr>
          <w:p w:rsidR="004F3D5F" w:rsidRDefault="004F3D5F" w:rsidP="009B2B97">
            <w:r>
              <w:t>Heap grootte</w:t>
            </w:r>
          </w:p>
        </w:tc>
        <w:tc>
          <w:tcPr>
            <w:tcW w:w="2265" w:type="dxa"/>
          </w:tcPr>
          <w:p w:rsidR="004F3D5F" w:rsidRDefault="004F3D5F" w:rsidP="009B2B97">
            <w:r>
              <w:t>Array grootte</w:t>
            </w:r>
          </w:p>
        </w:tc>
        <w:tc>
          <w:tcPr>
            <w:tcW w:w="2266" w:type="dxa"/>
          </w:tcPr>
          <w:p w:rsidR="004F3D5F" w:rsidRDefault="004F3D5F" w:rsidP="009B2B97">
            <w:r>
              <w:t>Aantal runs</w:t>
            </w:r>
          </w:p>
        </w:tc>
        <w:tc>
          <w:tcPr>
            <w:tcW w:w="2266" w:type="dxa"/>
          </w:tcPr>
          <w:p w:rsidR="004F3D5F" w:rsidRDefault="004F3D5F" w:rsidP="009B2B97">
            <w:r>
              <w:t>Verwachte runs</w:t>
            </w:r>
          </w:p>
        </w:tc>
      </w:tr>
      <w:tr w:rsidR="004F3D5F" w:rsidTr="004F3D5F">
        <w:tc>
          <w:tcPr>
            <w:tcW w:w="2265" w:type="dxa"/>
          </w:tcPr>
          <w:p w:rsidR="004F3D5F" w:rsidRDefault="004F3D5F" w:rsidP="009B2B97">
            <w:r>
              <w:t>5</w:t>
            </w:r>
          </w:p>
        </w:tc>
        <w:tc>
          <w:tcPr>
            <w:tcW w:w="2265" w:type="dxa"/>
          </w:tcPr>
          <w:p w:rsidR="004F3D5F" w:rsidRDefault="004F3D5F" w:rsidP="009B2B97">
            <w:r>
              <w:t>100</w:t>
            </w:r>
          </w:p>
        </w:tc>
        <w:tc>
          <w:tcPr>
            <w:tcW w:w="2266" w:type="dxa"/>
          </w:tcPr>
          <w:p w:rsidR="004F3D5F" w:rsidRDefault="004F3D5F" w:rsidP="009B2B97">
            <w:r>
              <w:t>10</w:t>
            </w:r>
          </w:p>
        </w:tc>
        <w:tc>
          <w:tcPr>
            <w:tcW w:w="2266" w:type="dxa"/>
          </w:tcPr>
          <w:p w:rsidR="004F3D5F" w:rsidRDefault="004F3D5F" w:rsidP="009B2B97">
            <w:r>
              <w:t>10</w:t>
            </w:r>
          </w:p>
        </w:tc>
      </w:tr>
      <w:tr w:rsidR="004F3D5F" w:rsidTr="004F3D5F">
        <w:tc>
          <w:tcPr>
            <w:tcW w:w="2265" w:type="dxa"/>
          </w:tcPr>
          <w:p w:rsidR="004F3D5F" w:rsidRDefault="004F3D5F" w:rsidP="009B2B97">
            <w:r>
              <w:t>5</w:t>
            </w:r>
          </w:p>
        </w:tc>
        <w:tc>
          <w:tcPr>
            <w:tcW w:w="2265" w:type="dxa"/>
          </w:tcPr>
          <w:p w:rsidR="004F3D5F" w:rsidRDefault="004F3D5F" w:rsidP="009B2B97">
            <w:r>
              <w:t>1000</w:t>
            </w:r>
          </w:p>
        </w:tc>
        <w:tc>
          <w:tcPr>
            <w:tcW w:w="2266" w:type="dxa"/>
          </w:tcPr>
          <w:p w:rsidR="004F3D5F" w:rsidRDefault="004F3D5F" w:rsidP="009B2B97">
            <w:r>
              <w:t>99</w:t>
            </w:r>
          </w:p>
        </w:tc>
        <w:tc>
          <w:tcPr>
            <w:tcW w:w="2266" w:type="dxa"/>
          </w:tcPr>
          <w:p w:rsidR="004F3D5F" w:rsidRDefault="004F3D5F" w:rsidP="009B2B97">
            <w:r>
              <w:t>100</w:t>
            </w:r>
          </w:p>
        </w:tc>
      </w:tr>
      <w:tr w:rsidR="004F3D5F" w:rsidTr="004F3D5F">
        <w:tc>
          <w:tcPr>
            <w:tcW w:w="2265" w:type="dxa"/>
          </w:tcPr>
          <w:p w:rsidR="004F3D5F" w:rsidRDefault="004F3D5F" w:rsidP="009B2B97">
            <w:r>
              <w:t>10</w:t>
            </w:r>
          </w:p>
        </w:tc>
        <w:tc>
          <w:tcPr>
            <w:tcW w:w="2265" w:type="dxa"/>
          </w:tcPr>
          <w:p w:rsidR="004F3D5F" w:rsidRDefault="004F3D5F" w:rsidP="009B2B97">
            <w:r>
              <w:t>1000</w:t>
            </w:r>
          </w:p>
        </w:tc>
        <w:tc>
          <w:tcPr>
            <w:tcW w:w="2266" w:type="dxa"/>
          </w:tcPr>
          <w:p w:rsidR="004F3D5F" w:rsidRDefault="004F3D5F" w:rsidP="009B2B97">
            <w:r>
              <w:t>51</w:t>
            </w:r>
          </w:p>
        </w:tc>
        <w:tc>
          <w:tcPr>
            <w:tcW w:w="2266" w:type="dxa"/>
          </w:tcPr>
          <w:p w:rsidR="004F3D5F" w:rsidRDefault="004F3D5F" w:rsidP="009B2B97">
            <w:r>
              <w:t>50</w:t>
            </w:r>
          </w:p>
        </w:tc>
      </w:tr>
      <w:tr w:rsidR="004F3D5F" w:rsidTr="004F3D5F">
        <w:tc>
          <w:tcPr>
            <w:tcW w:w="2265" w:type="dxa"/>
          </w:tcPr>
          <w:p w:rsidR="004F3D5F" w:rsidRDefault="004F3D5F" w:rsidP="009B2B97">
            <w:r>
              <w:t>10</w:t>
            </w:r>
          </w:p>
        </w:tc>
        <w:tc>
          <w:tcPr>
            <w:tcW w:w="2265" w:type="dxa"/>
          </w:tcPr>
          <w:p w:rsidR="004F3D5F" w:rsidRDefault="004F3D5F" w:rsidP="009B2B97">
            <w:r>
              <w:t>5000</w:t>
            </w:r>
          </w:p>
        </w:tc>
        <w:tc>
          <w:tcPr>
            <w:tcW w:w="2266" w:type="dxa"/>
          </w:tcPr>
          <w:p w:rsidR="004F3D5F" w:rsidRDefault="004F3D5F" w:rsidP="009B2B97">
            <w:r>
              <w:t>251</w:t>
            </w:r>
          </w:p>
        </w:tc>
        <w:tc>
          <w:tcPr>
            <w:tcW w:w="2266" w:type="dxa"/>
          </w:tcPr>
          <w:p w:rsidR="004F3D5F" w:rsidRDefault="004F3D5F" w:rsidP="009B2B97">
            <w:r>
              <w:t>250</w:t>
            </w:r>
          </w:p>
        </w:tc>
      </w:tr>
      <w:tr w:rsidR="004F3D5F" w:rsidTr="004F3D5F">
        <w:tc>
          <w:tcPr>
            <w:tcW w:w="2265" w:type="dxa"/>
          </w:tcPr>
          <w:p w:rsidR="004F3D5F" w:rsidRDefault="004F3D5F" w:rsidP="009B2B97">
            <w:r>
              <w:t>10</w:t>
            </w:r>
          </w:p>
        </w:tc>
        <w:tc>
          <w:tcPr>
            <w:tcW w:w="2265" w:type="dxa"/>
          </w:tcPr>
          <w:p w:rsidR="004F3D5F" w:rsidRDefault="004F3D5F" w:rsidP="009B2B97">
            <w:r>
              <w:t>10000</w:t>
            </w:r>
          </w:p>
        </w:tc>
        <w:tc>
          <w:tcPr>
            <w:tcW w:w="2266" w:type="dxa"/>
          </w:tcPr>
          <w:p w:rsidR="004F3D5F" w:rsidRDefault="004F3D5F" w:rsidP="009B2B97">
            <w:r>
              <w:t>498</w:t>
            </w:r>
          </w:p>
        </w:tc>
        <w:tc>
          <w:tcPr>
            <w:tcW w:w="2266" w:type="dxa"/>
          </w:tcPr>
          <w:p w:rsidR="004F3D5F" w:rsidRDefault="004F3D5F" w:rsidP="009B2B97">
            <w:r>
              <w:t>500</w:t>
            </w:r>
          </w:p>
        </w:tc>
      </w:tr>
      <w:tr w:rsidR="004F3D5F" w:rsidTr="004F3D5F">
        <w:tc>
          <w:tcPr>
            <w:tcW w:w="2265" w:type="dxa"/>
          </w:tcPr>
          <w:p w:rsidR="004F3D5F" w:rsidRDefault="004F3D5F" w:rsidP="009B2B97">
            <w:r>
              <w:t>50</w:t>
            </w:r>
          </w:p>
        </w:tc>
        <w:tc>
          <w:tcPr>
            <w:tcW w:w="2265" w:type="dxa"/>
          </w:tcPr>
          <w:p w:rsidR="004F3D5F" w:rsidRDefault="004F3D5F" w:rsidP="009B2B97">
            <w:r>
              <w:t>5000</w:t>
            </w:r>
          </w:p>
        </w:tc>
        <w:tc>
          <w:tcPr>
            <w:tcW w:w="2266" w:type="dxa"/>
          </w:tcPr>
          <w:p w:rsidR="004F3D5F" w:rsidRDefault="004F3D5F" w:rsidP="009B2B97">
            <w:r>
              <w:t>50</w:t>
            </w:r>
          </w:p>
        </w:tc>
        <w:tc>
          <w:tcPr>
            <w:tcW w:w="2266" w:type="dxa"/>
          </w:tcPr>
          <w:p w:rsidR="004F3D5F" w:rsidRDefault="004F3D5F" w:rsidP="009B2B97">
            <w:r>
              <w:t>50</w:t>
            </w:r>
          </w:p>
        </w:tc>
      </w:tr>
      <w:tr w:rsidR="004F3D5F" w:rsidTr="004F3D5F">
        <w:tc>
          <w:tcPr>
            <w:tcW w:w="2265" w:type="dxa"/>
          </w:tcPr>
          <w:p w:rsidR="004F3D5F" w:rsidRDefault="004F3D5F" w:rsidP="009B2B97">
            <w:r>
              <w:t>50</w:t>
            </w:r>
          </w:p>
        </w:tc>
        <w:tc>
          <w:tcPr>
            <w:tcW w:w="2265" w:type="dxa"/>
          </w:tcPr>
          <w:p w:rsidR="004F3D5F" w:rsidRDefault="004F3D5F" w:rsidP="009B2B97">
            <w:r>
              <w:t>100000</w:t>
            </w:r>
          </w:p>
        </w:tc>
        <w:tc>
          <w:tcPr>
            <w:tcW w:w="2266" w:type="dxa"/>
          </w:tcPr>
          <w:p w:rsidR="004F3D5F" w:rsidRDefault="004F3D5F" w:rsidP="009B2B97">
            <w:r>
              <w:t>99</w:t>
            </w:r>
          </w:p>
        </w:tc>
        <w:tc>
          <w:tcPr>
            <w:tcW w:w="2266" w:type="dxa"/>
          </w:tcPr>
          <w:p w:rsidR="004F3D5F" w:rsidRDefault="004F3D5F" w:rsidP="009B2B97">
            <w:r>
              <w:t>100</w:t>
            </w:r>
          </w:p>
        </w:tc>
      </w:tr>
    </w:tbl>
    <w:p w:rsidR="009B2B97" w:rsidRDefault="009B2B97" w:rsidP="00EA0AAF">
      <w:pPr>
        <w:autoSpaceDE w:val="0"/>
        <w:autoSpaceDN w:val="0"/>
        <w:adjustRightInd w:val="0"/>
        <w:spacing w:after="0" w:line="240" w:lineRule="auto"/>
      </w:pPr>
    </w:p>
    <w:p w:rsidR="004F3D5F" w:rsidRDefault="004F3D5F" w:rsidP="00EA0AAF">
      <w:pPr>
        <w:autoSpaceDE w:val="0"/>
        <w:autoSpaceDN w:val="0"/>
        <w:adjustRightInd w:val="0"/>
        <w:spacing w:after="0" w:line="240" w:lineRule="auto"/>
      </w:pPr>
      <w:r>
        <w:t>Uit d</w:t>
      </w:r>
      <w:r w:rsidR="0068365A">
        <w:t>e resultaten blijkt dat de aantal runs niet ver van de verwachte aantal runs liggen. In twee gevallen was het zelfs precies goed. In de andere gevallen was er een minimale afwijking.</w:t>
      </w:r>
    </w:p>
    <w:p w:rsidR="0068365A" w:rsidRDefault="0068365A" w:rsidP="00EA0AAF">
      <w:pPr>
        <w:autoSpaceDE w:val="0"/>
        <w:autoSpaceDN w:val="0"/>
        <w:adjustRightInd w:val="0"/>
        <w:spacing w:after="0" w:line="240" w:lineRule="auto"/>
      </w:pPr>
    </w:p>
    <w:p w:rsidR="0068365A" w:rsidRDefault="0068365A" w:rsidP="0068365A">
      <w:pPr>
        <w:pStyle w:val="Kop2"/>
      </w:pPr>
      <w:r>
        <w:t>Het ontwerp</w:t>
      </w:r>
    </w:p>
    <w:p w:rsidR="0068365A" w:rsidRDefault="0068365A" w:rsidP="0068365A"/>
    <w:p w:rsidR="0068365A" w:rsidRDefault="0068365A" w:rsidP="0068365A">
      <w:pPr>
        <w:pStyle w:val="Kop2"/>
      </w:pPr>
      <w:r>
        <w:t>De implementatie</w:t>
      </w:r>
    </w:p>
    <w:p w:rsidR="0068365A" w:rsidRDefault="0068365A" w:rsidP="0068365A">
      <w:r>
        <w:t>Zie code.</w:t>
      </w:r>
    </w:p>
    <w:p w:rsidR="0068365A" w:rsidRPr="0068365A" w:rsidRDefault="0068365A" w:rsidP="0068365A">
      <w:pPr>
        <w:pStyle w:val="Kop2"/>
      </w:pPr>
      <w:bookmarkStart w:id="0" w:name="_GoBack"/>
      <w:bookmarkEnd w:id="0"/>
    </w:p>
    <w:sectPr w:rsidR="0068365A" w:rsidRPr="0068365A" w:rsidSect="00E205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1AD"/>
    <w:rsid w:val="004F3D5F"/>
    <w:rsid w:val="0068365A"/>
    <w:rsid w:val="007628E8"/>
    <w:rsid w:val="009B2B97"/>
    <w:rsid w:val="00A161AD"/>
    <w:rsid w:val="00EA0A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9F445-18E8-4FEC-BBB8-3E19B13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161AD"/>
  </w:style>
  <w:style w:type="paragraph" w:styleId="Kop1">
    <w:name w:val="heading 1"/>
    <w:basedOn w:val="Standaard"/>
    <w:next w:val="Standaard"/>
    <w:link w:val="Kop1Char"/>
    <w:uiPriority w:val="9"/>
    <w:qFormat/>
    <w:rsid w:val="00A161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161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61A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A161AD"/>
    <w:rPr>
      <w:rFonts w:asciiTheme="majorHAnsi" w:eastAsiaTheme="majorEastAsia" w:hAnsiTheme="majorHAnsi" w:cstheme="majorBidi"/>
      <w:color w:val="2E74B5" w:themeColor="accent1" w:themeShade="BF"/>
      <w:sz w:val="26"/>
      <w:szCs w:val="26"/>
    </w:rPr>
  </w:style>
  <w:style w:type="paragraph" w:styleId="Geenafstand">
    <w:name w:val="No Spacing"/>
    <w:link w:val="GeenafstandChar"/>
    <w:autoRedefine/>
    <w:uiPriority w:val="1"/>
    <w:qFormat/>
    <w:rsid w:val="00A161AD"/>
    <w:pPr>
      <w:spacing w:after="0" w:line="240" w:lineRule="auto"/>
    </w:pPr>
  </w:style>
  <w:style w:type="character" w:customStyle="1" w:styleId="GeenafstandChar">
    <w:name w:val="Geen afstand Char"/>
    <w:basedOn w:val="Standaardalinea-lettertype"/>
    <w:link w:val="Geenafstand"/>
    <w:uiPriority w:val="1"/>
    <w:rsid w:val="00A161AD"/>
  </w:style>
  <w:style w:type="table" w:styleId="Tabelraster">
    <w:name w:val="Table Grid"/>
    <w:basedOn w:val="Standaardtabel"/>
    <w:uiPriority w:val="39"/>
    <w:rsid w:val="00A1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64</Words>
  <Characters>354</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Logtenberg &amp; Victor van de riet</dc:creator>
  <cp:keywords/>
  <dc:description/>
  <cp:lastModifiedBy>Rob Logtenberg</cp:lastModifiedBy>
  <cp:revision>1</cp:revision>
  <dcterms:created xsi:type="dcterms:W3CDTF">2016-01-07T15:08:00Z</dcterms:created>
  <dcterms:modified xsi:type="dcterms:W3CDTF">2016-01-07T15:57:00Z</dcterms:modified>
</cp:coreProperties>
</file>