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ADD54" w14:textId="1A9E4A62" w:rsidR="005D04DB" w:rsidRDefault="00A45B44">
      <w:r w:rsidRPr="00A45B44">
        <w:t xml:space="preserve">Ralph Hollis received </w:t>
      </w:r>
      <w:proofErr w:type="gramStart"/>
      <w:r w:rsidRPr="00A45B44">
        <w:t>the</w:t>
      </w:r>
      <w:proofErr w:type="gramEnd"/>
      <w:r w:rsidRPr="00A45B44">
        <w:t xml:space="preserve"> PhD degree in physics from the University of Colorado. He is currently a research professor of robotics and electrical and computer engineering at Carnegie Mellon University. He was a research staff member at the Thomas J. Watson Research Center from 1978 to 1993, where he worked in magnetism, acoustics, and robotics, and was the manager of Advanced Robotics from 1986 and 1993. He is founding director of the </w:t>
      </w:r>
      <w:proofErr w:type="spellStart"/>
      <w:r w:rsidRPr="00A45B44">
        <w:t>Microdynamic</w:t>
      </w:r>
      <w:proofErr w:type="spellEnd"/>
      <w:r w:rsidRPr="00A45B44">
        <w:t xml:space="preserve"> Systems Laboratory at Carnegie Mellon University where his research centers on haptics, agile manufacturing, and dynamically stable mobile robots. He is a member of the American Physical Society and a fellow of the IEEE.</w:t>
      </w:r>
    </w:p>
    <w:sectPr w:rsidR="005D0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12BD"/>
    <w:rsid w:val="004912BD"/>
    <w:rsid w:val="005D04DB"/>
    <w:rsid w:val="00985194"/>
    <w:rsid w:val="009F2312"/>
    <w:rsid w:val="00A45B44"/>
    <w:rsid w:val="00B1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5D1F5-C05A-428A-96AD-AC0B3FCC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2BD"/>
    <w:rPr>
      <w:rFonts w:eastAsiaTheme="majorEastAsia" w:cstheme="majorBidi"/>
      <w:color w:val="272727" w:themeColor="text1" w:themeTint="D8"/>
    </w:rPr>
  </w:style>
  <w:style w:type="paragraph" w:styleId="Title">
    <w:name w:val="Title"/>
    <w:basedOn w:val="Normal"/>
    <w:next w:val="Normal"/>
    <w:link w:val="TitleChar"/>
    <w:uiPriority w:val="10"/>
    <w:qFormat/>
    <w:rsid w:val="00491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2BD"/>
    <w:pPr>
      <w:spacing w:before="160"/>
      <w:jc w:val="center"/>
    </w:pPr>
    <w:rPr>
      <w:i/>
      <w:iCs/>
      <w:color w:val="404040" w:themeColor="text1" w:themeTint="BF"/>
    </w:rPr>
  </w:style>
  <w:style w:type="character" w:customStyle="1" w:styleId="QuoteChar">
    <w:name w:val="Quote Char"/>
    <w:basedOn w:val="DefaultParagraphFont"/>
    <w:link w:val="Quote"/>
    <w:uiPriority w:val="29"/>
    <w:rsid w:val="004912BD"/>
    <w:rPr>
      <w:i/>
      <w:iCs/>
      <w:color w:val="404040" w:themeColor="text1" w:themeTint="BF"/>
    </w:rPr>
  </w:style>
  <w:style w:type="paragraph" w:styleId="ListParagraph">
    <w:name w:val="List Paragraph"/>
    <w:basedOn w:val="Normal"/>
    <w:uiPriority w:val="34"/>
    <w:qFormat/>
    <w:rsid w:val="004912BD"/>
    <w:pPr>
      <w:ind w:left="720"/>
      <w:contextualSpacing/>
    </w:pPr>
  </w:style>
  <w:style w:type="character" w:styleId="IntenseEmphasis">
    <w:name w:val="Intense Emphasis"/>
    <w:basedOn w:val="DefaultParagraphFont"/>
    <w:uiPriority w:val="21"/>
    <w:qFormat/>
    <w:rsid w:val="004912BD"/>
    <w:rPr>
      <w:i/>
      <w:iCs/>
      <w:color w:val="0F4761" w:themeColor="accent1" w:themeShade="BF"/>
    </w:rPr>
  </w:style>
  <w:style w:type="paragraph" w:styleId="IntenseQuote">
    <w:name w:val="Intense Quote"/>
    <w:basedOn w:val="Normal"/>
    <w:next w:val="Normal"/>
    <w:link w:val="IntenseQuoteChar"/>
    <w:uiPriority w:val="30"/>
    <w:qFormat/>
    <w:rsid w:val="00491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2BD"/>
    <w:rPr>
      <w:i/>
      <w:iCs/>
      <w:color w:val="0F4761" w:themeColor="accent1" w:themeShade="BF"/>
    </w:rPr>
  </w:style>
  <w:style w:type="character" w:styleId="IntenseReference">
    <w:name w:val="Intense Reference"/>
    <w:basedOn w:val="DefaultParagraphFont"/>
    <w:uiPriority w:val="32"/>
    <w:qFormat/>
    <w:rsid w:val="004912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Maclachlan</dc:creator>
  <cp:keywords/>
  <dc:description/>
  <cp:lastModifiedBy>Robert Maclachlan</cp:lastModifiedBy>
  <cp:revision>2</cp:revision>
  <dcterms:created xsi:type="dcterms:W3CDTF">2025-01-21T20:25:00Z</dcterms:created>
  <dcterms:modified xsi:type="dcterms:W3CDTF">2025-01-21T20:25:00Z</dcterms:modified>
</cp:coreProperties>
</file>