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ED1C" w14:textId="77777777" w:rsidR="00E97402" w:rsidRDefault="00E97402">
      <w:pPr>
        <w:pStyle w:val="Text"/>
        <w:ind w:firstLine="0"/>
        <w:rPr>
          <w:sz w:val="18"/>
          <w:szCs w:val="18"/>
        </w:rPr>
      </w:pPr>
      <w:r>
        <w:rPr>
          <w:sz w:val="18"/>
          <w:szCs w:val="18"/>
        </w:rPr>
        <w:footnoteReference w:customMarkFollows="1" w:id="1"/>
        <w:sym w:font="Symbol" w:char="F020"/>
      </w:r>
    </w:p>
    <w:p w14:paraId="5A6818A5" w14:textId="76B0DC38" w:rsidR="00E97402" w:rsidRDefault="001829C8">
      <w:pPr>
        <w:pStyle w:val="Title"/>
        <w:framePr w:wrap="notBeside"/>
      </w:pPr>
      <w:r>
        <w:t>Calibration and characterization of electromagnetic position and orientation trackers</w:t>
      </w:r>
    </w:p>
    <w:p w14:paraId="66866B19"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4DC79345" w14:textId="2BC5AD23" w:rsidR="00E97402" w:rsidRDefault="00E97402">
      <w:pPr>
        <w:pStyle w:val="Abstract"/>
      </w:pPr>
      <w:proofErr w:type="gramStart"/>
      <w:r>
        <w:rPr>
          <w:i/>
          <w:iCs/>
        </w:rPr>
        <w:t>Abstract</w:t>
      </w:r>
      <w:r>
        <w:t>—</w:t>
      </w:r>
      <w:r w:rsidR="0007298A">
        <w:t>foo</w:t>
      </w:r>
      <w:proofErr w:type="gramEnd"/>
    </w:p>
    <w:p w14:paraId="7C699B33" w14:textId="77777777" w:rsidR="00E97402" w:rsidRDefault="00E97402" w:rsidP="00490134">
      <w:pPr>
        <w:pStyle w:val="Text"/>
      </w:pPr>
    </w:p>
    <w:p w14:paraId="7A73EB4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4C154D5E" w14:textId="77777777" w:rsidR="00E97402" w:rsidRDefault="00E97402" w:rsidP="00490134">
      <w:pPr>
        <w:pStyle w:val="Text"/>
      </w:pPr>
    </w:p>
    <w:bookmarkEnd w:id="0"/>
    <w:p w14:paraId="6845FBDE" w14:textId="77777777" w:rsidR="00E97402" w:rsidRDefault="00E97402">
      <w:pPr>
        <w:pStyle w:val="Heading1"/>
      </w:pPr>
      <w:r>
        <w:t>I</w:t>
      </w:r>
      <w:r>
        <w:rPr>
          <w:sz w:val="16"/>
          <w:szCs w:val="16"/>
        </w:rPr>
        <w:t>NTRODUCTION</w:t>
      </w:r>
    </w:p>
    <w:p w14:paraId="5FDC62F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8EDFBC4" w14:textId="5ABE6429" w:rsidR="001B36B1" w:rsidRDefault="00E97402" w:rsidP="0007298A">
      <w:pPr>
        <w:pStyle w:val="Text"/>
        <w:ind w:firstLine="0"/>
      </w:pPr>
      <w:r>
        <w:rPr>
          <w:smallCaps/>
        </w:rPr>
        <w:t>HIS</w:t>
      </w:r>
      <w:r>
        <w:t xml:space="preserve"> document </w:t>
      </w:r>
      <w:r w:rsidR="0007298A">
        <w:t>is a document</w:t>
      </w:r>
    </w:p>
    <w:p w14:paraId="55154D56" w14:textId="77777777" w:rsidR="0007298A" w:rsidRPr="00E857A2" w:rsidRDefault="0007298A" w:rsidP="0007298A">
      <w:pPr>
        <w:pStyle w:val="Text"/>
        <w:ind w:firstLine="0"/>
      </w:pPr>
    </w:p>
    <w:p w14:paraId="1D75BEE0" w14:textId="382C736C" w:rsidR="0037551B" w:rsidRDefault="0037551B" w:rsidP="001B2686">
      <w:pPr>
        <w:pStyle w:val="FigureCaption"/>
        <w:rPr>
          <w:sz w:val="20"/>
          <w:szCs w:val="20"/>
        </w:rPr>
      </w:pPr>
    </w:p>
    <w:p w14:paraId="5C2EF44A" w14:textId="77777777" w:rsidR="00DC0F20" w:rsidRDefault="00DC0F20" w:rsidP="00490134">
      <w:pPr>
        <w:pStyle w:val="Text"/>
      </w:pPr>
    </w:p>
    <w:p w14:paraId="105EB2B2" w14:textId="77777777" w:rsidR="00DC0F20" w:rsidRDefault="00DC0F20" w:rsidP="00490134">
      <w:pPr>
        <w:pStyle w:val="Text"/>
      </w:pPr>
      <w:r>
        <w:t>Project summary:</w:t>
      </w:r>
    </w:p>
    <w:p w14:paraId="1BFA1B27" w14:textId="77777777" w:rsidR="00DC0F20" w:rsidRDefault="00DC0F20" w:rsidP="00490134">
      <w:pPr>
        <w:pStyle w:val="Text"/>
      </w:pPr>
      <w:r>
        <w:t xml:space="preserve">The ILEMT (In-Loop </w:t>
      </w:r>
      <w:proofErr w:type="spellStart"/>
      <w:r>
        <w:t>ElectroMagnetic</w:t>
      </w:r>
      <w:proofErr w:type="spellEnd"/>
      <w:r>
        <w:t xml:space="preserve"> Tracker) has the specific aim of developing a tracker with adequate speed, </w:t>
      </w:r>
      <w:proofErr w:type="gramStart"/>
      <w:r>
        <w:t>resolution</w:t>
      </w:r>
      <w:proofErr w:type="gramEnd"/>
      <w:r>
        <w:t xml:space="preserve"> and accuracy to be used within a feedback system that stabilizes handheld surgical instruments. For this particular use, the primary focus is on measurement speed and low noise which is primarily due the (open) hardware design.  </w:t>
      </w:r>
    </w:p>
    <w:p w14:paraId="64F05B64" w14:textId="77777777" w:rsidR="00DC0F20" w:rsidRDefault="00DC0F20" w:rsidP="00490134">
      <w:pPr>
        <w:pStyle w:val="Text"/>
      </w:pPr>
    </w:p>
    <w:p w14:paraId="73EEFC51" w14:textId="77777777" w:rsidR="00DC0F20" w:rsidRDefault="00DC0F20" w:rsidP="00490134">
      <w:pPr>
        <w:pStyle w:val="Text"/>
      </w:pPr>
      <w:r>
        <w:t xml:space="preserve"> A magnetic position tracker measures the </w:t>
      </w:r>
      <w:r>
        <w:rPr>
          <w:i/>
          <w:iCs/>
        </w:rPr>
        <w:t>pose</w:t>
      </w:r>
      <w:r>
        <w:t xml:space="preserve"> (position and orientation) of a </w:t>
      </w:r>
      <w:r w:rsidRPr="003C2B39">
        <w:rPr>
          <w:i/>
          <w:iCs/>
        </w:rPr>
        <w:t>sensor</w:t>
      </w:r>
      <w:r>
        <w:t xml:space="preserve"> with respect to a magnetic </w:t>
      </w:r>
      <w:r w:rsidRPr="003C2B39">
        <w:rPr>
          <w:i/>
          <w:iCs/>
        </w:rPr>
        <w:t>source</w:t>
      </w:r>
      <w:r>
        <w:t xml:space="preserve">.  </w:t>
      </w:r>
      <w:r w:rsidRPr="006635E6">
        <w:rPr>
          <w:highlight w:val="yellow"/>
        </w:rPr>
        <w:t>[2D single axis drawing]</w:t>
      </w:r>
    </w:p>
    <w:p w14:paraId="3252AC55" w14:textId="62A76658" w:rsidR="00DC0F20" w:rsidRDefault="00DC0F20" w:rsidP="00490134">
      <w:pPr>
        <w:pStyle w:val="Text"/>
        <w:rPr>
          <w:rFonts w:eastAsiaTheme="minorEastAsia"/>
        </w:rPr>
      </w:pPr>
      <w:r>
        <w:t xml:space="preserve">A single field measurement is not sufficient to determine the pose, so the source incorporates </w:t>
      </w:r>
      <m:oMath>
        <m:sSub>
          <m:sSubPr>
            <m:ctrlPr>
              <w:rPr>
                <w:rFonts w:ascii="Cambria Math" w:hAnsi="Cambria Math"/>
                <w:i/>
              </w:rPr>
            </m:ctrlPr>
          </m:sSubPr>
          <m:e>
            <m:r>
              <w:rPr>
                <w:rFonts w:ascii="Cambria Math" w:hAnsi="Cambria Math"/>
              </w:rPr>
              <m:t>n</m:t>
            </m:r>
          </m:e>
          <m:sub>
            <m:r>
              <w:rPr>
                <w:rFonts w:ascii="Cambria Math" w:hAnsi="Cambria Math"/>
              </w:rPr>
              <m:t>so</m:t>
            </m:r>
          </m:sub>
        </m:sSub>
      </m:oMath>
      <w:r>
        <w:rPr>
          <w:rFonts w:eastAsiaTheme="minorEastAsia"/>
        </w:rPr>
        <w:t xml:space="preserve"> distinctly </w:t>
      </w:r>
      <w:r>
        <w:t xml:space="preserve">modulated electromagnet source coils, and the sensor often measures the local magnetic field along </w:t>
      </w:r>
      <m:oMath>
        <m:sSub>
          <m:sSubPr>
            <m:ctrlPr>
              <w:rPr>
                <w:rFonts w:ascii="Cambria Math" w:hAnsi="Cambria Math"/>
                <w:i/>
              </w:rPr>
            </m:ctrlPr>
          </m:sSubPr>
          <m:e>
            <m:r>
              <w:rPr>
                <w:rFonts w:ascii="Cambria Math" w:hAnsi="Cambria Math"/>
              </w:rPr>
              <m:t>n</m:t>
            </m:r>
          </m:e>
          <m:sub>
            <m:r>
              <w:rPr>
                <w:rFonts w:ascii="Cambria Math" w:hAnsi="Cambria Math"/>
              </w:rPr>
              <m:t>se</m:t>
            </m:r>
          </m:sub>
        </m:sSub>
      </m:oMath>
      <w:r>
        <w:rPr>
          <w:rFonts w:eastAsiaTheme="minorEastAsia"/>
        </w:rPr>
        <w:t xml:space="preserve"> independent </w:t>
      </w:r>
      <w:r>
        <w:t xml:space="preserve">axes.  Frequently </w:t>
      </w:r>
      <m:oMath>
        <m:sSub>
          <m:sSubPr>
            <m:ctrlPr>
              <w:rPr>
                <w:rFonts w:ascii="Cambria Math" w:hAnsi="Cambria Math"/>
                <w:i/>
              </w:rPr>
            </m:ctrlPr>
          </m:sSubPr>
          <m:e>
            <m:r>
              <w:rPr>
                <w:rFonts w:ascii="Cambria Math" w:hAnsi="Cambria Math"/>
              </w:rPr>
              <m:t>n</m:t>
            </m:r>
          </m:e>
          <m:sub>
            <m:r>
              <w:rPr>
                <w:rFonts w:ascii="Cambria Math" w:hAnsi="Cambria Math"/>
              </w:rPr>
              <m:t>so</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m:t>
            </m:r>
          </m:sub>
        </m:sSub>
        <m:r>
          <w:rPr>
            <w:rFonts w:ascii="Cambria Math" w:hAnsi="Cambria Math"/>
          </w:rPr>
          <m:t>=3</m:t>
        </m:r>
      </m:oMath>
      <w:r>
        <w:rPr>
          <w:rFonts w:eastAsiaTheme="minorEastAsia"/>
        </w:rPr>
        <w:t xml:space="preserve">, but other combinations are possible. For each pose, each source field experiences a characteristic magnetic coupling into each sensor </w:t>
      </w:r>
      <w:r w:rsidR="00B0253D">
        <w:rPr>
          <w:rFonts w:eastAsiaTheme="minorEastAsia"/>
        </w:rPr>
        <w:t>coil</w:t>
      </w:r>
      <w:r>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m:t>
            </m:r>
          </m:sub>
        </m:sSub>
      </m:oMath>
      <w:r>
        <w:rPr>
          <w:rFonts w:eastAsiaTheme="minorEastAsia"/>
        </w:rPr>
        <w:t xml:space="preserve"> distinct couplings, which can be represented as the coupling matrix </w:t>
      </w:r>
      <m:oMath>
        <m:r>
          <m:rPr>
            <m:sty m:val="bi"/>
          </m:rPr>
          <w:rPr>
            <w:rFonts w:ascii="Cambria Math" w:eastAsiaTheme="minorEastAsia" w:hAnsi="Cambria Math"/>
          </w:rPr>
          <m:t>C</m:t>
        </m:r>
      </m:oMath>
      <w:r>
        <w:rPr>
          <w:rFonts w:eastAsiaTheme="minorEastAsia"/>
        </w:rPr>
        <w:t xml:space="preserve">, where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w:rPr>
                <w:rFonts w:ascii="Cambria Math" w:eastAsiaTheme="minorEastAsia" w:hAnsi="Cambria Math"/>
              </w:rPr>
              <m:t>jk</m:t>
            </m:r>
          </m:sub>
        </m:sSub>
      </m:oMath>
      <w:r>
        <w:rPr>
          <w:rFonts w:eastAsiaTheme="minorEastAsia"/>
          <w:b/>
          <w:bCs/>
        </w:rPr>
        <w:t xml:space="preserve"> </w:t>
      </w:r>
      <w:r>
        <w:rPr>
          <w:rFonts w:eastAsiaTheme="minorEastAsia"/>
        </w:rPr>
        <w:t xml:space="preserve">is the </w:t>
      </w:r>
      <w:r w:rsidR="00BB21A6">
        <w:rPr>
          <w:rFonts w:eastAsiaTheme="minorEastAsia"/>
        </w:rPr>
        <w:t xml:space="preserve">signed </w:t>
      </w:r>
      <w:r>
        <w:rPr>
          <w:rFonts w:eastAsiaTheme="minorEastAsia"/>
        </w:rPr>
        <w:t xml:space="preserve">coupling from source </w:t>
      </w:r>
      <w:r w:rsidR="00B0253D">
        <w:rPr>
          <w:rFonts w:eastAsiaTheme="minorEastAsia"/>
        </w:rPr>
        <w:t>coil</w:t>
      </w:r>
      <w:r>
        <w:rPr>
          <w:rFonts w:eastAsiaTheme="minorEastAsia"/>
        </w:rPr>
        <w:t xml:space="preserve"> </w:t>
      </w:r>
      <m:oMath>
        <m:r>
          <w:rPr>
            <w:rFonts w:ascii="Cambria Math" w:eastAsiaTheme="minorEastAsia" w:hAnsi="Cambria Math"/>
          </w:rPr>
          <m:t>j</m:t>
        </m:r>
      </m:oMath>
      <w:r>
        <w:rPr>
          <w:rFonts w:eastAsiaTheme="minorEastAsia"/>
        </w:rPr>
        <w:t xml:space="preserve"> into sensor </w:t>
      </w:r>
      <w:r w:rsidR="00B0253D">
        <w:rPr>
          <w:rFonts w:eastAsiaTheme="minorEastAsia"/>
        </w:rPr>
        <w:t>coil</w:t>
      </w:r>
      <w:r>
        <w:rPr>
          <w:rFonts w:eastAsiaTheme="minorEastAsia"/>
        </w:rPr>
        <w:t xml:space="preserve"> </w:t>
      </w:r>
      <m:oMath>
        <m:r>
          <w:rPr>
            <w:rFonts w:ascii="Cambria Math" w:eastAsiaTheme="minorEastAsia" w:hAnsi="Cambria Math"/>
          </w:rPr>
          <m:t>k</m:t>
        </m:r>
      </m:oMath>
      <w:r>
        <w:rPr>
          <w:rFonts w:eastAsiaTheme="minorEastAsia"/>
        </w:rPr>
        <w:t>.</w:t>
      </w:r>
      <w:r w:rsidR="007075BD">
        <w:rPr>
          <w:rFonts w:eastAsiaTheme="minorEastAsia"/>
        </w:rPr>
        <w:t xml:space="preserve"> </w:t>
      </w:r>
      <w:r w:rsidR="00BB21A6">
        <w:rPr>
          <w:rFonts w:eastAsiaTheme="minorEastAsia"/>
        </w:rPr>
        <w:t xml:space="preserve">The sign represents direction of the magnetic field vector </w:t>
      </w:r>
      <w:proofErr w:type="spellStart"/>
      <w:r w:rsidR="00BB21A6">
        <w:rPr>
          <w:rFonts w:eastAsiaTheme="minorEastAsia"/>
        </w:rPr>
        <w:t>w.r.t.</w:t>
      </w:r>
      <w:proofErr w:type="spellEnd"/>
      <w:r w:rsidR="00BB21A6">
        <w:rPr>
          <w:rFonts w:eastAsiaTheme="minorEastAsia"/>
        </w:rPr>
        <w:t xml:space="preserve"> the sensor coil. </w:t>
      </w:r>
    </w:p>
    <w:p w14:paraId="28AA0AED" w14:textId="18B8A405" w:rsidR="00DC0F20" w:rsidRDefault="00DC0F20" w:rsidP="00490134">
      <w:pPr>
        <w:pStyle w:val="Text"/>
        <w:rPr>
          <w:rFonts w:eastAsiaTheme="minorEastAsia"/>
        </w:rPr>
      </w:pPr>
      <w:r>
        <w:rPr>
          <w:rFonts w:eastAsiaTheme="minorEastAsia"/>
        </w:rPr>
        <w:t xml:space="preserve">We notate a pose as </w:t>
      </w:r>
      <m:oMath>
        <m:r>
          <m:rPr>
            <m:sty m:val="bi"/>
          </m:rPr>
          <w:rPr>
            <w:rFonts w:ascii="Cambria Math" w:eastAsiaTheme="minorEastAsia" w:hAnsi="Cambria Math"/>
          </w:rPr>
          <m:t>P</m:t>
        </m:r>
        <m:r>
          <w:rPr>
            <w:rFonts w:ascii="Cambria Math" w:eastAsiaTheme="minorEastAsia" w:hAnsi="Cambria Math"/>
          </w:rPr>
          <m:t>,</m:t>
        </m:r>
      </m:oMath>
      <w:r>
        <w:rPr>
          <w:rFonts w:eastAsiaTheme="minorEastAsia"/>
        </w:rPr>
        <w:t xml:space="preserve"> the linear transform which maps the source coordinate frame onto the sensor coordinates. </w:t>
      </w:r>
      <w:r w:rsidRPr="00876E16">
        <w:rPr>
          <w:rFonts w:eastAsiaTheme="minorEastAsia"/>
          <w:highlight w:val="yellow"/>
        </w:rPr>
        <w:t>[picture</w:t>
      </w:r>
      <w:r w:rsidR="00573CAB">
        <w:rPr>
          <w:rFonts w:eastAsiaTheme="minorEastAsia"/>
          <w:highlight w:val="yellow"/>
        </w:rPr>
        <w:t xml:space="preserve"> of coordinates</w:t>
      </w:r>
      <w:r w:rsidRPr="00876E16">
        <w:rPr>
          <w:rFonts w:eastAsiaTheme="minorEastAsia"/>
          <w:highlight w:val="yellow"/>
        </w:rPr>
        <w:t>]</w:t>
      </w:r>
      <w:r>
        <w:t xml:space="preserve"> This can be represented as a 4x4 linear homogenous transform matrix. Let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be the </w:t>
      </w:r>
      <w:r w:rsidRPr="00B01A48">
        <w:rPr>
          <w:rFonts w:eastAsiaTheme="minorEastAsia"/>
          <w:i/>
          <w:iCs/>
        </w:rPr>
        <w:t>measurement function</w:t>
      </w:r>
      <w:r>
        <w:rPr>
          <w:rFonts w:eastAsiaTheme="minorEastAsia"/>
        </w:rPr>
        <w:t xml:space="preserve">: the actual coupling </w:t>
      </w: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measured in pose </w:t>
      </w:r>
      <m:oMath>
        <m:r>
          <m:rPr>
            <m:sty m:val="bi"/>
          </m:rPr>
          <w:rPr>
            <w:rFonts w:ascii="Cambria Math" w:eastAsiaTheme="minorEastAsia" w:hAnsi="Cambria Math"/>
          </w:rPr>
          <m:t>P</m:t>
        </m:r>
      </m:oMath>
      <w:r>
        <w:rPr>
          <w:rFonts w:eastAsiaTheme="minorEastAsia"/>
        </w:rPr>
        <w:t xml:space="preserve">. In practice, </w:t>
      </w:r>
      <m:oMath>
        <m:r>
          <m:rPr>
            <m:sty m:val="bi"/>
          </m:rPr>
          <w:rPr>
            <w:rFonts w:ascii="Cambria Math" w:hAnsi="Cambria Math"/>
          </w:rPr>
          <m:t>c</m:t>
        </m:r>
        <m:r>
          <w:rPr>
            <w:rFonts w:ascii="Cambria Math" w:hAnsi="Cambria Math"/>
          </w:rPr>
          <m:t>(</m:t>
        </m:r>
        <m:r>
          <m:rPr>
            <m:sty m:val="bi"/>
          </m:rPr>
          <w:rPr>
            <w:rFonts w:ascii="Cambria Math" w:hAnsi="Cambria Math"/>
          </w:rPr>
          <m:t>P</m:t>
        </m:r>
        <m:r>
          <w:rPr>
            <w:rFonts w:ascii="Cambria Math" w:hAnsi="Cambria Math"/>
          </w:rPr>
          <m:t>)</m:t>
        </m:r>
      </m:oMath>
      <w:r>
        <w:rPr>
          <w:rFonts w:eastAsiaTheme="minorEastAsia"/>
        </w:rPr>
        <w:t xml:space="preserve"> depends on magnetic interactions</w:t>
      </w:r>
      <w:r w:rsidR="00A067C4">
        <w:rPr>
          <w:rFonts w:eastAsiaTheme="minorEastAsia"/>
        </w:rPr>
        <w:t xml:space="preserve"> </w:t>
      </w:r>
      <w:r>
        <w:rPr>
          <w:rFonts w:eastAsiaTheme="minorEastAsia"/>
        </w:rPr>
        <w:t xml:space="preserve">that are intractable to model. </w:t>
      </w:r>
      <w:r w:rsidR="0019790A">
        <w:rPr>
          <w:rFonts w:eastAsiaTheme="minorEastAsia"/>
        </w:rPr>
        <w:t>Instead,</w:t>
      </w:r>
      <w:r>
        <w:rPr>
          <w:rFonts w:eastAsiaTheme="minorEastAsia"/>
        </w:rPr>
        <w:t xml:space="preserve"> we resort to a </w:t>
      </w:r>
      <w:r w:rsidRPr="00B01A48">
        <w:rPr>
          <w:rFonts w:eastAsiaTheme="minorEastAsia"/>
          <w:i/>
          <w:iCs/>
        </w:rPr>
        <w:t>measurement model</w:t>
      </w:r>
      <w:r>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Pr>
          <w:rFonts w:eastAsiaTheme="minorEastAsia"/>
        </w:rPr>
        <w:t xml:space="preserve"> This is a physical model (such as the ideal dipole) which is parameterized by </w:t>
      </w:r>
      <m:oMath>
        <m:r>
          <w:rPr>
            <w:rFonts w:ascii="Cambria Math" w:eastAsiaTheme="minorEastAsia" w:hAnsi="Cambria Math"/>
          </w:rPr>
          <m:t>ρ</m:t>
        </m:r>
      </m:oMath>
      <w:r>
        <w:rPr>
          <w:rFonts w:eastAsiaTheme="minorEastAsia"/>
        </w:rPr>
        <w:t xml:space="preserve">. Calibration is the process of determining </w:t>
      </w:r>
      <m:oMath>
        <m:r>
          <w:rPr>
            <w:rFonts w:ascii="Cambria Math" w:eastAsiaTheme="minorEastAsia" w:hAnsi="Cambria Math"/>
          </w:rPr>
          <m:t>ρ.</m:t>
        </m:r>
      </m:oMath>
    </w:p>
    <w:p w14:paraId="1E71FBF8" w14:textId="5FB8AB5A" w:rsidR="00DC0F20" w:rsidRDefault="00DC0F20" w:rsidP="00490134">
      <w:pPr>
        <w:pStyle w:val="Text"/>
      </w:pPr>
      <w:r>
        <w:t xml:space="preserve">During calibration we measure </w:t>
      </w:r>
      <m:oMath>
        <m:r>
          <m:rPr>
            <m:sty m:val="bi"/>
          </m:rPr>
          <w:rPr>
            <w:rFonts w:ascii="Cambria Math" w:hAnsi="Cambria Math"/>
          </w:rPr>
          <m:t>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r>
          <w:rPr>
            <w:rFonts w:ascii="Cambria Math" w:hAnsi="Cambria Math"/>
          </w:rPr>
          <m:t xml:space="preserve"> </m:t>
        </m:r>
      </m:oMath>
      <w:r>
        <w:rPr>
          <w:rFonts w:eastAsiaTheme="minorEastAsia"/>
        </w:rPr>
        <w:t xml:space="preserve">for many different known poses </w:t>
      </w:r>
      <m:oMath>
        <m:sSub>
          <m:sSubPr>
            <m:ctrlPr>
              <w:rPr>
                <w:rFonts w:ascii="Cambria Math" w:hAnsi="Cambria Math"/>
                <w:b/>
                <w:bCs/>
                <w:i/>
              </w:rPr>
            </m:ctrlPr>
          </m:sSubPr>
          <m:e>
            <m:r>
              <m:rPr>
                <m:sty m:val="bi"/>
              </m:rPr>
              <w:rPr>
                <w:rFonts w:ascii="Cambria Math" w:hAnsi="Cambria Math"/>
              </w:rPr>
              <m:t>P</m:t>
            </m:r>
          </m:e>
          <m:sub>
            <m:r>
              <w:rPr>
                <w:rFonts w:ascii="Cambria Math" w:hAnsi="Cambria Math"/>
              </w:rPr>
              <m:t>1..n</m:t>
            </m:r>
          </m:sub>
        </m:sSub>
      </m:oMath>
      <w:r>
        <w:rPr>
          <w:rFonts w:eastAsiaTheme="minorEastAsia"/>
          <w:b/>
          <w:bCs/>
        </w:rPr>
        <w:t xml:space="preserve"> </w:t>
      </w:r>
      <w:r>
        <w:rPr>
          <w:rFonts w:eastAsiaTheme="minorEastAsia"/>
        </w:rPr>
        <w:t>spread across the position and orientation workspace.</w:t>
      </w:r>
      <w:r>
        <w:t xml:space="preserve"> Then a general nonlinear optimizer is used to determine </w:t>
      </w:r>
      <w:r>
        <w:rPr>
          <w:rFonts w:eastAsiaTheme="minorEastAsia"/>
        </w:rPr>
        <w:t xml:space="preserve">the </w:t>
      </w:r>
      <m:oMath>
        <m:r>
          <w:rPr>
            <w:rFonts w:ascii="Cambria Math" w:eastAsiaTheme="minorEastAsia" w:hAnsi="Cambria Math"/>
          </w:rPr>
          <m:t>ρ</m:t>
        </m:r>
      </m:oMath>
      <w:r>
        <w:rPr>
          <w:rFonts w:eastAsiaTheme="minorEastAsia"/>
        </w:rPr>
        <w:t xml:space="preserve"> that minimizes:</w:t>
      </w:r>
      <w:r>
        <w:rPr>
          <w:rFonts w:eastAsiaTheme="minorEastAsia"/>
        </w:rPr>
        <w:br/>
      </w:r>
      <m:oMathPara>
        <m:oMath>
          <m:nary>
            <m:naryPr>
              <m:chr m:val="∑"/>
              <m:limLoc m:val="undOvr"/>
              <m:supHide m:val="1"/>
              <m:ctrlPr>
                <w:rPr>
                  <w:rFonts w:ascii="Cambria Math" w:eastAsiaTheme="minorEastAsia" w:hAnsi="Cambria Math"/>
                  <w:b/>
                  <w:bCs/>
                  <w:i/>
                </w:rPr>
              </m:ctrlPr>
            </m:naryPr>
            <m:sub>
              <m:r>
                <m:rPr>
                  <m:sty m:val="bi"/>
                </m:rPr>
                <w:rPr>
                  <w:rFonts w:ascii="Cambria Math" w:eastAsiaTheme="minorEastAsia" w:hAnsi="Cambria Math"/>
                </w:rPr>
                <m:t>i=1..n</m:t>
              </m:r>
            </m:sub>
            <m:sup/>
            <m:e>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w:rPr>
                                  <w:rFonts w:ascii="Cambria Math" w:hAnsi="Cambria Math"/>
                                </w:rPr>
                                <m:t>i</m:t>
                              </m:r>
                            </m:sub>
                          </m:sSub>
                        </m:e>
                      </m:d>
                    </m:e>
                  </m:d>
                </m:e>
                <m:sub>
                  <m:r>
                    <w:rPr>
                      <w:rFonts w:ascii="Cambria Math" w:eastAsiaTheme="minorEastAsia" w:hAnsi="Cambria Math"/>
                    </w:rPr>
                    <m:t>2</m:t>
                  </m:r>
                </m:sub>
              </m:sSub>
            </m:e>
          </m:nary>
        </m:oMath>
      </m:oMathPara>
    </w:p>
    <w:p w14:paraId="15DC12B7" w14:textId="77777777" w:rsidR="00DC0F20" w:rsidRDefault="00DC0F20" w:rsidP="00490134">
      <w:pPr>
        <w:pStyle w:val="Text"/>
        <w:rPr>
          <w:rFonts w:eastAsiaTheme="minorEastAsia"/>
        </w:rPr>
      </w:pPr>
      <w:r>
        <w:t xml:space="preserve">Where the matrix 2-norm </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m:t>
            </m:r>
          </m:sub>
        </m:sSub>
        <m:r>
          <w:rPr>
            <w:rFonts w:ascii="Cambria Math" w:hAnsi="Cambria Math"/>
          </w:rPr>
          <m:t xml:space="preserve"> </m:t>
        </m:r>
      </m:oMath>
      <w:r>
        <w:rPr>
          <w:rFonts w:eastAsiaTheme="minorEastAsia"/>
        </w:rPr>
        <w:t>is the sum of element-wise squares:</w:t>
      </w:r>
    </w:p>
    <w:p w14:paraId="36C6C41B" w14:textId="77777777" w:rsidR="00DC0F20" w:rsidRDefault="0070290D" w:rsidP="00490134">
      <w:pPr>
        <w:pStyle w:val="Text"/>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hAnsi="Cambria Math"/>
                                </w:rPr>
                              </m:ctrlPr>
                            </m:sSubPr>
                            <m:e>
                              <m:r>
                                <w:rPr>
                                  <w:rFonts w:ascii="Cambria Math" w:eastAsiaTheme="minorEastAsia" w:hAnsi="Cambria Math"/>
                                </w:rPr>
                                <m:t>A</m:t>
                              </m:r>
                            </m:e>
                            <m:sub>
                              <m:r>
                                <w:rPr>
                                  <w:rFonts w:ascii="Cambria Math" w:eastAsiaTheme="minorEastAsia" w:hAnsi="Cambria Math"/>
                                </w:rPr>
                                <m:t>jk</m:t>
                              </m:r>
                            </m:sub>
                          </m:sSub>
                        </m:e>
                      </m:d>
                    </m:e>
                    <m:sup>
                      <m:r>
                        <m:rPr>
                          <m:sty m:val="p"/>
                        </m:rPr>
                        <w:rPr>
                          <w:rFonts w:ascii="Cambria Math" w:eastAsiaTheme="minorEastAsia" w:hAnsi="Cambria Math"/>
                        </w:rPr>
                        <m:t>2</m:t>
                      </m:r>
                    </m:sup>
                  </m:sSup>
                </m:e>
              </m:nary>
            </m:e>
          </m:nary>
        </m:oMath>
      </m:oMathPara>
    </w:p>
    <w:p w14:paraId="025E208C" w14:textId="5481569D" w:rsidR="00DC0F20" w:rsidRPr="009A3372" w:rsidRDefault="00DC0F20" w:rsidP="00490134">
      <w:pPr>
        <w:pStyle w:val="Text"/>
      </w:pPr>
      <w:r>
        <w:rPr>
          <w:rFonts w:eastAsiaTheme="minorEastAsia"/>
        </w:rPr>
        <w:t xml:space="preserve">This least-squares formulation permits us to use a least squares solver </w:t>
      </w:r>
      <w:r>
        <w:t xml:space="preserve">(here </w:t>
      </w:r>
      <w:proofErr w:type="spellStart"/>
      <w:r>
        <w:t>Matlab</w:t>
      </w:r>
      <w:proofErr w:type="spellEnd"/>
      <w:r>
        <w:t xml:space="preserve"> </w:t>
      </w:r>
      <w:proofErr w:type="spellStart"/>
      <w:r>
        <w:t>lsqnonlin</w:t>
      </w:r>
      <w:proofErr w:type="spellEnd"/>
      <w:r>
        <w:t xml:space="preserve">). These solvers give a much more robust convergence than general function minimization, especially when the derivatives of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sSub>
              <m:sSubPr>
                <m:ctrlPr>
                  <w:rPr>
                    <w:rFonts w:ascii="Cambria Math" w:eastAsiaTheme="minorEastAsia" w:hAnsi="Cambria Math"/>
                    <w:i/>
                  </w:rPr>
                </m:ctrlPr>
              </m:sSubPr>
              <m:e>
                <m:r>
                  <m:rPr>
                    <m:sty m:val="bi"/>
                  </m:rPr>
                  <w:rPr>
                    <w:rFonts w:ascii="Cambria Math" w:eastAsiaTheme="minorEastAsia" w:hAnsi="Cambria Math"/>
                  </w:rPr>
                  <m:t>P</m:t>
                </m:r>
                <m:ctrlPr>
                  <w:rPr>
                    <w:rFonts w:ascii="Cambria Math" w:eastAsiaTheme="minorEastAsia" w:hAnsi="Cambria Math"/>
                    <w:b/>
                    <w:bCs/>
                    <w:i/>
                  </w:rPr>
                </m:ctrlP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are unknown and the initial value for </w:t>
      </w:r>
      <m:oMath>
        <m:r>
          <w:rPr>
            <w:rFonts w:ascii="Cambria Math" w:eastAsiaTheme="minorEastAsia" w:hAnsi="Cambria Math"/>
          </w:rPr>
          <m:t>ρ</m:t>
        </m:r>
      </m:oMath>
      <w:r>
        <w:rPr>
          <w:rFonts w:eastAsiaTheme="minorEastAsia"/>
        </w:rPr>
        <w:t xml:space="preserve"> is inaccurate.</w:t>
      </w:r>
      <w:r w:rsidR="0017564F">
        <w:rPr>
          <w:rFonts w:eastAsiaTheme="minorEastAsia"/>
        </w:rPr>
        <w:t xml:space="preserve"> </w:t>
      </w:r>
    </w:p>
    <w:p w14:paraId="2CCE4C28" w14:textId="44112AF4" w:rsidR="00DC0F20" w:rsidRDefault="00A067C4" w:rsidP="0019790A">
      <w:pPr>
        <w:pStyle w:val="Text"/>
      </w:pPr>
      <w:r w:rsidRPr="00A067C4">
        <w:rPr>
          <w:highlight w:val="yellow"/>
        </w:rPr>
        <w:t>This is an excursion into solution methods, which we need at least a bit on later</w:t>
      </w:r>
      <w:r>
        <w:rPr>
          <w:highlight w:val="yellow"/>
        </w:rPr>
        <w:t xml:space="preserve">. But this does work here. </w:t>
      </w:r>
      <w:r w:rsidR="00DC0F20">
        <w:t xml:space="preserve">Magnetic tracking is an </w:t>
      </w:r>
      <w:r w:rsidR="00DC0F20">
        <w:rPr>
          <w:i/>
          <w:iCs/>
        </w:rPr>
        <w:t>inverse problem</w:t>
      </w:r>
      <w:r w:rsidR="00DC0F20">
        <w:t xml:space="preserve">.  Once we have chosen a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 xml:space="preserve"> </m:t>
        </m:r>
      </m:oMath>
      <w:r w:rsidR="00DC0F20">
        <w:t xml:space="preserve">that we expect to approximate the true source/sensor coupling, it is straightforward to apply the physics to predict what coupling we should expect to see in a given sensor pose. But the physics does not tell us how to solve the inverse problem: given a measurement </w:t>
      </w:r>
      <m:oMath>
        <m:r>
          <m:rPr>
            <m:sty m:val="bi"/>
          </m:rPr>
          <w:rPr>
            <w:rFonts w:ascii="Cambria Math" w:hAnsi="Cambria Math"/>
          </w:rPr>
          <m:t>C</m:t>
        </m:r>
      </m:oMath>
      <w:r w:rsidR="00DC0F20">
        <w:t xml:space="preserve">, what is </w:t>
      </w:r>
      <m:oMath>
        <m:r>
          <m:rPr>
            <m:sty m:val="bi"/>
          </m:rPr>
          <w:rPr>
            <w:rFonts w:ascii="Cambria Math" w:eastAsiaTheme="minorEastAsia" w:hAnsi="Cambria Math"/>
          </w:rPr>
          <m:t>P</m:t>
        </m:r>
      </m:oMath>
      <w:r w:rsidR="00DC0F20" w:rsidRPr="005406DB">
        <w:rPr>
          <w:rFonts w:eastAsiaTheme="minorEastAsia"/>
        </w:rPr>
        <w:t>?</w:t>
      </w:r>
      <w:r w:rsidR="00DC0F20">
        <w:rPr>
          <w:rFonts w:eastAsiaTheme="minorEastAsia"/>
        </w:rPr>
        <w:t xml:space="preserve"> </w:t>
      </w:r>
      <w:r w:rsidR="00DC0F20">
        <w:t xml:space="preserve">Some measurement models permit a </w:t>
      </w:r>
      <w:proofErr w:type="gramStart"/>
      <w:r w:rsidR="00DC0F20">
        <w:t>closed-form</w:t>
      </w:r>
      <w:proofErr w:type="gramEnd"/>
      <w:r w:rsidR="00DC0F20">
        <w:t xml:space="preserve"> pose solution using linear algebra </w:t>
      </w:r>
      <w:r w:rsidR="00DC0F20" w:rsidRPr="006635E6">
        <w:rPr>
          <w:highlight w:val="yellow"/>
        </w:rPr>
        <w:t>[cite]</w:t>
      </w:r>
      <w:r w:rsidR="00DC0F20">
        <w:t xml:space="preserve">, but in general it is again necessary to use nonlinear optimization, this time finding </w:t>
      </w:r>
      <m:oMath>
        <m:r>
          <m:rPr>
            <m:sty m:val="bi"/>
          </m:rPr>
          <w:rPr>
            <w:rFonts w:ascii="Cambria Math" w:eastAsiaTheme="minorEastAsia" w:hAnsi="Cambria Math"/>
          </w:rPr>
          <m:t>P</m:t>
        </m:r>
      </m:oMath>
      <w:r w:rsidR="00DC0F20">
        <w:rPr>
          <w:rFonts w:eastAsiaTheme="minorEastAsia"/>
          <w:b/>
          <w:bCs/>
        </w:rPr>
        <w:t xml:space="preserve"> </w:t>
      </w:r>
      <w:r w:rsidR="00DC0F20">
        <w:rPr>
          <w:rFonts w:eastAsiaTheme="minorEastAsia"/>
        </w:rPr>
        <w:t xml:space="preserve">which minimizes </w:t>
      </w:r>
      <m:oMath>
        <m:sSub>
          <m:sSubPr>
            <m:ctrlPr>
              <w:rPr>
                <w:rFonts w:ascii="Cambria Math" w:eastAsiaTheme="minorEastAsia" w:hAnsi="Cambria Math"/>
                <w:i/>
              </w:rPr>
            </m:ctrlPr>
          </m:sSubPr>
          <m:e>
            <m:d>
              <m:dPr>
                <m:begChr m:val="|"/>
                <m:endChr m:val="|"/>
                <m:ctrlPr>
                  <w:rPr>
                    <w:rFonts w:ascii="Cambria Math" w:eastAsiaTheme="minorEastAsia" w:hAnsi="Cambria Math"/>
                    <w:b/>
                    <w:bCs/>
                    <w:i/>
                  </w:rPr>
                </m:ctrlPr>
              </m:dPr>
              <m:e>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r>
                  <m:rPr>
                    <m:sty m:val="bi"/>
                  </m:rPr>
                  <w:rPr>
                    <w:rFonts w:ascii="Cambria Math" w:hAnsi="Cambria Math"/>
                  </w:rPr>
                  <m:t xml:space="preserve"> C</m:t>
                </m:r>
              </m:e>
            </m:d>
          </m:e>
          <m:sub>
            <m:r>
              <w:rPr>
                <w:rFonts w:ascii="Cambria Math" w:eastAsiaTheme="minorEastAsia" w:hAnsi="Cambria Math"/>
              </w:rPr>
              <m:t>2</m:t>
            </m:r>
          </m:sub>
        </m:sSub>
      </m:oMath>
      <w:r w:rsidR="00DC0F20">
        <w:rPr>
          <w:rFonts w:eastAsiaTheme="minorEastAsia"/>
        </w:rPr>
        <w:t>.</w:t>
      </w:r>
    </w:p>
    <w:p w14:paraId="014C5581" w14:textId="445DA5F9" w:rsidR="00DC0F20" w:rsidRDefault="00DC0F20" w:rsidP="00490134">
      <w:pPr>
        <w:pStyle w:val="Text"/>
        <w:rPr>
          <w:rFonts w:eastAsiaTheme="minorEastAsia" w:cstheme="minorHAnsi"/>
        </w:rPr>
      </w:pPr>
      <w:r>
        <w:t>One way to appreciate the challenge of measurement modelling is that we expect to achieve an accuracy which is much smaller than the size of the source and sensor</w:t>
      </w:r>
      <w:r w:rsidRPr="006136C6">
        <w:rPr>
          <w:highlight w:val="yellow"/>
        </w:rPr>
        <w:t xml:space="preserve">. In the tested ILEMT configuration, the source is ??? mm, and the </w:t>
      </w:r>
      <w:r w:rsidRPr="006136C6">
        <w:rPr>
          <w:highlight w:val="yellow"/>
        </w:rPr>
        <w:lastRenderedPageBreak/>
        <w:t xml:space="preserve">sensor ??? mm, while the specified accuracy is 200 </w:t>
      </w:r>
      <w:r w:rsidRPr="006136C6">
        <w:rPr>
          <w:rFonts w:cstheme="minorHAnsi"/>
          <w:highlight w:val="yellow"/>
        </w:rPr>
        <w:t>µm.</w:t>
      </w:r>
      <w:r>
        <w:rPr>
          <w:rFonts w:cstheme="minorHAnsi"/>
        </w:rPr>
        <w:t xml:space="preserve">  Due to the physics of magnetism, this is not as problematic is it seems.</w:t>
      </w:r>
      <w:r w:rsidR="00F441FA">
        <w:rPr>
          <w:rFonts w:cstheme="minorHAnsi"/>
        </w:rPr>
        <w:t xml:space="preserve"> </w:t>
      </w:r>
      <w:r w:rsidR="00F441FA" w:rsidRPr="00F441FA">
        <w:rPr>
          <w:rFonts w:cstheme="minorHAnsi"/>
          <w:highlight w:val="yellow"/>
        </w:rPr>
        <w:t>Getting ahead of ourselves with the dipole model?</w:t>
      </w:r>
      <w:r>
        <w:rPr>
          <w:rFonts w:cstheme="minorHAnsi"/>
        </w:rPr>
        <w:t xml:space="preserve"> The magnetic field drops off rapidly,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oMath>
      <w:r>
        <w:rPr>
          <w:rFonts w:eastAsiaTheme="minorEastAsia" w:cstheme="minorHAnsi"/>
        </w:rPr>
        <w:t xml:space="preserve">, and with increasing </w:t>
      </w:r>
      <m:oMath>
        <m:r>
          <w:rPr>
            <w:rFonts w:ascii="Cambria Math" w:eastAsiaTheme="minorEastAsia" w:hAnsi="Cambria Math" w:cstheme="minorHAnsi"/>
          </w:rPr>
          <m:t>r</m:t>
        </m:r>
      </m:oMath>
      <w:r>
        <w:rPr>
          <w:rFonts w:eastAsiaTheme="minorEastAsia" w:cstheme="minorHAnsi"/>
        </w:rPr>
        <w:t xml:space="preserve"> the field also rapidly converges toward the dipole field of an ideal magnetic point source. At source to sensor distances greater than 10x the source size the dipole deviation </w:t>
      </w:r>
      <w:proofErr w:type="gramStart"/>
      <w:r>
        <w:rPr>
          <w:rFonts w:eastAsiaTheme="minorEastAsia" w:cstheme="minorHAnsi"/>
        </w:rPr>
        <w:t xml:space="preserve">is </w:t>
      </w:r>
      <w:r w:rsidRPr="0097722A">
        <w:rPr>
          <w:rFonts w:eastAsiaTheme="minorEastAsia" w:cstheme="minorHAnsi"/>
          <w:highlight w:val="yellow"/>
        </w:rPr>
        <w:t>?</w:t>
      </w:r>
      <w:proofErr w:type="gramEnd"/>
      <w:r w:rsidRPr="0097722A">
        <w:rPr>
          <w:rFonts w:eastAsiaTheme="minorEastAsia" w:cstheme="minorHAnsi"/>
          <w:highlight w:val="yellow"/>
        </w:rPr>
        <w:t>??. In ILEMT, to minimize noise, the sensor distance is around 5x the source size, which makes higher order models more useful.</w:t>
      </w:r>
      <w:r w:rsidR="006136C6">
        <w:rPr>
          <w:rFonts w:eastAsiaTheme="minorEastAsia" w:cstheme="minorHAnsi"/>
        </w:rPr>
        <w:t xml:space="preserve"> </w:t>
      </w:r>
      <w:r w:rsidR="006136C6" w:rsidRPr="006136C6">
        <w:rPr>
          <w:rFonts w:eastAsiaTheme="minorEastAsia" w:cstheme="minorHAnsi"/>
          <w:highlight w:val="yellow"/>
        </w:rPr>
        <w:t>r/d</w:t>
      </w:r>
      <w:r w:rsidR="006136C6">
        <w:rPr>
          <w:rFonts w:eastAsiaTheme="minorEastAsia" w:cstheme="minorHAnsi"/>
          <w:highlight w:val="yellow"/>
        </w:rPr>
        <w:t>, dipole</w:t>
      </w:r>
      <w:r w:rsidR="006136C6" w:rsidRPr="006136C6">
        <w:rPr>
          <w:rFonts w:eastAsiaTheme="minorEastAsia" w:cstheme="minorHAnsi"/>
          <w:highlight w:val="yellow"/>
        </w:rPr>
        <w:t xml:space="preserve"> discussion elsewhere</w:t>
      </w:r>
    </w:p>
    <w:p w14:paraId="58062A7D" w14:textId="7F98E2B6" w:rsidR="00B73B3A" w:rsidRDefault="00B73B3A" w:rsidP="00490134">
      <w:pPr>
        <w:pStyle w:val="Text"/>
        <w:rPr>
          <w:rFonts w:eastAsiaTheme="minorEastAsia" w:cstheme="minorHAnsi"/>
        </w:rPr>
      </w:pPr>
      <w:r>
        <w:t>Sometimes the source and sensor are identical, but the common practice is to make the source much larger, with a correspondingly increased drive current. Then the sensor can be made much smaller while still maintaining the same signal to noise ratio. Since the source is much larger than the sensor, the dipole deviation of the source tends to dominate the error of the measurement model.</w:t>
      </w:r>
    </w:p>
    <w:p w14:paraId="43A14F7F" w14:textId="4030F105" w:rsidR="00A067C4" w:rsidRDefault="00A067C4" w:rsidP="00A067C4">
      <w:pPr>
        <w:pStyle w:val="Heading1"/>
        <w:rPr>
          <w:rFonts w:eastAsiaTheme="minorEastAsia"/>
        </w:rPr>
      </w:pPr>
      <w:r>
        <w:rPr>
          <w:rFonts w:eastAsiaTheme="minorEastAsia"/>
        </w:rPr>
        <w:t>Related work</w:t>
      </w:r>
    </w:p>
    <w:p w14:paraId="565CC4A5" w14:textId="381E6F77" w:rsidR="00F441FA" w:rsidRDefault="00F441FA" w:rsidP="00F441FA">
      <w:pPr>
        <w:pStyle w:val="Heading2"/>
        <w:rPr>
          <w:rFonts w:eastAsiaTheme="minorEastAsia"/>
        </w:rPr>
      </w:pPr>
      <w:r>
        <w:rPr>
          <w:rFonts w:eastAsiaTheme="minorEastAsia"/>
        </w:rPr>
        <w:t>Calibration</w:t>
      </w:r>
    </w:p>
    <w:p w14:paraId="17584F2E" w14:textId="1E08E598" w:rsidR="00A067C4" w:rsidRDefault="00A067C4" w:rsidP="00490134">
      <w:pPr>
        <w:pStyle w:val="Text"/>
        <w:rPr>
          <w:rFonts w:eastAsiaTheme="minorEastAsia"/>
        </w:rPr>
      </w:pPr>
      <w:r>
        <w:rPr>
          <w:rFonts w:eastAsiaTheme="minorEastAsia"/>
        </w:rPr>
        <w:t xml:space="preserve">In work that calibrates </w:t>
      </w:r>
      <w:r w:rsidR="0033705A">
        <w:rPr>
          <w:rFonts w:eastAsiaTheme="minorEastAsia"/>
        </w:rPr>
        <w:t xml:space="preserve">an </w:t>
      </w:r>
      <w:r>
        <w:rPr>
          <w:rFonts w:eastAsiaTheme="minorEastAsia"/>
        </w:rPr>
        <w:t>EMT using a magnetic model, nonlinear optimization, such as the approach we describe, is usually used</w:t>
      </w:r>
      <w:r w:rsidR="0033705A">
        <w:rPr>
          <w:rFonts w:eastAsiaTheme="minorEastAsia"/>
        </w:rPr>
        <w:t xml:space="preserve">, but specifics on the model parameters, and especially the optimization strategy, are </w:t>
      </w:r>
      <w:proofErr w:type="gramStart"/>
      <w:r w:rsidR="0033705A">
        <w:rPr>
          <w:rFonts w:eastAsiaTheme="minorEastAsia"/>
        </w:rPr>
        <w:t>lacking.[</w:t>
      </w:r>
      <w:proofErr w:type="gramEnd"/>
      <w:r w:rsidR="0033705A" w:rsidRPr="0033705A">
        <w:rPr>
          <w:rFonts w:eastAsiaTheme="minorEastAsia"/>
          <w:highlight w:val="yellow"/>
        </w:rPr>
        <w:t>cite]</w:t>
      </w:r>
    </w:p>
    <w:p w14:paraId="17EAC05C" w14:textId="3B85FB5D" w:rsidR="00F441FA" w:rsidRDefault="00F441FA" w:rsidP="00490134">
      <w:pPr>
        <w:pStyle w:val="Text"/>
        <w:rPr>
          <w:rFonts w:eastAsiaTheme="minorEastAsia"/>
        </w:rPr>
      </w:pPr>
      <w:r>
        <w:rPr>
          <w:rFonts w:eastAsiaTheme="minorEastAsia"/>
        </w:rPr>
        <w:t xml:space="preserve">Some EMTs use other sensing principles and source modulations [cite Ascension, rotating field thing, </w:t>
      </w:r>
      <w:proofErr w:type="spellStart"/>
      <w:r>
        <w:rPr>
          <w:rFonts w:eastAsiaTheme="minorEastAsia"/>
        </w:rPr>
        <w:t>etc</w:t>
      </w:r>
      <w:proofErr w:type="spellEnd"/>
      <w:r>
        <w:rPr>
          <w:rFonts w:eastAsiaTheme="minorEastAsia"/>
        </w:rPr>
        <w:t xml:space="preserve">], but we are concerned with the most common approach where the source coil has a sinusoidal drive voltage, and the sensor uses inductive pickup coils. </w:t>
      </w:r>
    </w:p>
    <w:p w14:paraId="43DA8C78" w14:textId="4BCC2F4E" w:rsidR="0033705A" w:rsidRDefault="00B73B3A" w:rsidP="00B73B3A">
      <w:pPr>
        <w:pStyle w:val="Heading2"/>
        <w:rPr>
          <w:rFonts w:eastAsiaTheme="minorEastAsia"/>
        </w:rPr>
      </w:pPr>
      <w:r>
        <w:rPr>
          <w:rFonts w:eastAsiaTheme="minorEastAsia"/>
        </w:rPr>
        <w:t>Evaluation</w:t>
      </w:r>
    </w:p>
    <w:p w14:paraId="1D4A3C58" w14:textId="1EDE6140" w:rsidR="0033705A" w:rsidRDefault="00C21640" w:rsidP="00490134">
      <w:pPr>
        <w:pStyle w:val="Text"/>
        <w:rPr>
          <w:rFonts w:eastAsiaTheme="minorEastAsia"/>
        </w:rPr>
      </w:pPr>
      <w:r>
        <w:rPr>
          <w:rFonts w:eastAsiaTheme="minorEastAsia"/>
        </w:rPr>
        <w:t xml:space="preserve">Methods for </w:t>
      </w:r>
      <w:r w:rsidR="00262201">
        <w:rPr>
          <w:rFonts w:eastAsiaTheme="minorEastAsia"/>
        </w:rPr>
        <w:t xml:space="preserve">EMT testing are necessarily discussed in work that characterizes the accuracy of a new EMT. </w:t>
      </w:r>
      <w:r w:rsidR="00262201" w:rsidRPr="00262201">
        <w:rPr>
          <w:rFonts w:eastAsiaTheme="minorEastAsia"/>
          <w:highlight w:val="yellow"/>
        </w:rPr>
        <w:t>Ground truth accuracy? Test patterns?</w:t>
      </w:r>
    </w:p>
    <w:p w14:paraId="35F60ACE" w14:textId="27FCE7B6" w:rsidR="003B6A6F" w:rsidRDefault="00262201" w:rsidP="00B73B3A">
      <w:pPr>
        <w:pStyle w:val="Text"/>
        <w:rPr>
          <w:rFonts w:eastAsiaTheme="minorEastAsia"/>
        </w:rPr>
      </w:pPr>
      <w:r>
        <w:rPr>
          <w:rFonts w:eastAsiaTheme="minorEastAsia"/>
        </w:rPr>
        <w:t xml:space="preserve">In the medical literature it is common to characterize tracker accuracy, both to compare performance of different products, and also to test the suitability of a particular EMT for a specific type of medical procedure. </w:t>
      </w:r>
      <w:r w:rsidR="00B73B3A">
        <w:rPr>
          <w:rFonts w:eastAsiaTheme="minorEastAsia"/>
        </w:rPr>
        <w:t xml:space="preserve">The tracker calibration is a given, provided by the manufacturer, and embedded into the product’s proprietary firmware and calibration data. </w:t>
      </w:r>
      <w:r>
        <w:rPr>
          <w:rFonts w:eastAsiaTheme="minorEastAsia"/>
        </w:rPr>
        <w:t xml:space="preserve">Usual practice is to use a manual fixture (or </w:t>
      </w:r>
      <w:r>
        <w:rPr>
          <w:rFonts w:eastAsiaTheme="minorEastAsia"/>
          <w:i/>
          <w:iCs/>
        </w:rPr>
        <w:t>phantom</w:t>
      </w:r>
      <w:r>
        <w:rPr>
          <w:rFonts w:eastAsiaTheme="minorEastAsia"/>
        </w:rPr>
        <w:t xml:space="preserve">) for sensor positioning. This limits the number of poses that can be tested; frequently only one sensor orientation is </w:t>
      </w:r>
      <w:r w:rsidR="00B73B3A">
        <w:rPr>
          <w:rFonts w:eastAsiaTheme="minorEastAsia"/>
        </w:rPr>
        <w:t>used</w:t>
      </w:r>
      <w:r>
        <w:rPr>
          <w:rFonts w:eastAsiaTheme="minorEastAsia"/>
        </w:rPr>
        <w:t xml:space="preserve">, leaving us guessing about the </w:t>
      </w:r>
      <w:r w:rsidR="005C6D60">
        <w:rPr>
          <w:rFonts w:eastAsiaTheme="minorEastAsia"/>
        </w:rPr>
        <w:t>position error caused by sensor rotation (</w:t>
      </w:r>
      <w:r>
        <w:rPr>
          <w:rFonts w:eastAsiaTheme="minorEastAsia"/>
        </w:rPr>
        <w:t xml:space="preserve">rotation </w:t>
      </w:r>
      <m:oMath>
        <m:r>
          <w:rPr>
            <w:rFonts w:ascii="Cambria Math" w:eastAsiaTheme="minorEastAsia" w:hAnsi="Cambria Math"/>
          </w:rPr>
          <m:t>→</m:t>
        </m:r>
      </m:oMath>
      <w:r>
        <w:rPr>
          <w:rFonts w:eastAsiaTheme="minorEastAsia"/>
        </w:rPr>
        <w:t xml:space="preserve"> translation coupling</w:t>
      </w:r>
      <w:r w:rsidR="005C6D60">
        <w:rPr>
          <w:rFonts w:eastAsiaTheme="minorEastAsia"/>
        </w:rPr>
        <w:t>).</w:t>
      </w:r>
      <w:r w:rsidR="00B73B3A">
        <w:rPr>
          <w:rFonts w:eastAsiaTheme="minorEastAsia"/>
        </w:rPr>
        <w:t xml:space="preserve"> In medicine it </w:t>
      </w:r>
      <w:r w:rsidR="003B6A6F">
        <w:rPr>
          <w:rFonts w:eastAsiaTheme="minorEastAsia"/>
        </w:rPr>
        <w:t xml:space="preserve">is indeed a good thing to evaluate </w:t>
      </w:r>
      <w:r w:rsidR="00F441FA">
        <w:rPr>
          <w:rFonts w:eastAsiaTheme="minorEastAsia"/>
        </w:rPr>
        <w:t>the</w:t>
      </w:r>
      <w:r w:rsidR="003B6A6F">
        <w:rPr>
          <w:rFonts w:eastAsiaTheme="minorEastAsia"/>
        </w:rPr>
        <w:t xml:space="preserve"> accuracy of an available tracker in a particular context. While not comprehensive, these relatively simple procedures do reveal significant variation across EMTs and </w:t>
      </w:r>
      <w:r w:rsidR="00B73B3A">
        <w:rPr>
          <w:rFonts w:eastAsiaTheme="minorEastAsia"/>
        </w:rPr>
        <w:t xml:space="preserve">their </w:t>
      </w:r>
      <w:r w:rsidR="003B6A6F">
        <w:rPr>
          <w:rFonts w:eastAsiaTheme="minorEastAsia"/>
        </w:rPr>
        <w:t>use environments.</w:t>
      </w:r>
    </w:p>
    <w:p w14:paraId="6D017C0C" w14:textId="3F1FBA7D" w:rsidR="00B73B3A" w:rsidRDefault="00B73B3A" w:rsidP="00B73B3A">
      <w:pPr>
        <w:pStyle w:val="Heading2"/>
        <w:rPr>
          <w:rFonts w:eastAsiaTheme="minorEastAsia"/>
        </w:rPr>
      </w:pPr>
      <w:r>
        <w:rPr>
          <w:rFonts w:eastAsiaTheme="minorEastAsia"/>
        </w:rPr>
        <w:t>Output correction</w:t>
      </w:r>
    </w:p>
    <w:p w14:paraId="3916655C" w14:textId="6D36C41D" w:rsidR="00FA5788" w:rsidRDefault="00FA5788" w:rsidP="00490134">
      <w:pPr>
        <w:pStyle w:val="Text"/>
        <w:rPr>
          <w:rFonts w:eastAsiaTheme="minorEastAsia"/>
        </w:rPr>
      </w:pPr>
      <w:r>
        <w:rPr>
          <w:rFonts w:eastAsiaTheme="minorEastAsia"/>
        </w:rPr>
        <w:t xml:space="preserve">Once tracker output poses have been collected across a range of ground truth poses, it is also common to undertake to correct the tracker error. [cite] This differs from magnetic calibration in that it once again assumes a pose </w:t>
      </w:r>
      <w:proofErr w:type="gramStart"/>
      <w:r>
        <w:rPr>
          <w:rFonts w:eastAsiaTheme="minorEastAsia"/>
        </w:rPr>
        <w:t>output, and</w:t>
      </w:r>
      <w:proofErr w:type="gramEnd"/>
      <w:r>
        <w:rPr>
          <w:rFonts w:eastAsiaTheme="minorEastAsia"/>
        </w:rPr>
        <w:t xml:space="preserve"> fits a model to the pose error. This can have considerable benefit in the particular calibrated </w:t>
      </w:r>
      <w:proofErr w:type="gramStart"/>
      <w:r>
        <w:rPr>
          <w:rFonts w:eastAsiaTheme="minorEastAsia"/>
        </w:rPr>
        <w:t>environment, since</w:t>
      </w:r>
      <w:proofErr w:type="gramEnd"/>
      <w:r>
        <w:rPr>
          <w:rFonts w:eastAsiaTheme="minorEastAsia"/>
        </w:rPr>
        <w:t xml:space="preserve"> it compensates for </w:t>
      </w:r>
      <w:r>
        <w:rPr>
          <w:rFonts w:eastAsiaTheme="minorEastAsia"/>
        </w:rPr>
        <w:t>interference from metal objects and electrical sources. [cite VR]</w:t>
      </w:r>
    </w:p>
    <w:p w14:paraId="5D7EB211" w14:textId="77777777" w:rsidR="0033705A" w:rsidRDefault="0033705A" w:rsidP="00490134">
      <w:pPr>
        <w:pStyle w:val="Text"/>
        <w:rPr>
          <w:rFonts w:eastAsiaTheme="minorEastAsia"/>
        </w:rPr>
      </w:pPr>
    </w:p>
    <w:p w14:paraId="691E9F11" w14:textId="77777777" w:rsidR="00CB0C9C" w:rsidRDefault="00CB0C9C" w:rsidP="00CB0C9C">
      <w:pPr>
        <w:pStyle w:val="Heading1"/>
      </w:pPr>
      <w:r w:rsidRPr="00725223">
        <w:t>Positioning for calibration</w:t>
      </w:r>
      <w:r>
        <w:t>:</w:t>
      </w:r>
    </w:p>
    <w:p w14:paraId="56C93C7F" w14:textId="4AD22723" w:rsidR="00CB0C9C" w:rsidRDefault="00CB0C9C" w:rsidP="00CB0C9C">
      <w:pPr>
        <w:pStyle w:val="Text"/>
      </w:pPr>
      <w:r>
        <w:t xml:space="preserve">Calibration and accuracy testing require placing the sensor in many known poses, in both translation and rotation. This is our ground </w:t>
      </w:r>
      <w:proofErr w:type="gramStart"/>
      <w:r>
        <w:t>truth, and</w:t>
      </w:r>
      <w:proofErr w:type="gramEnd"/>
      <w:r>
        <w:t xml:space="preserve"> must have significantly higher accuracy than the expected tracker performance. The ILEMT microsurgical application is particularly demanding. For ILEMT, the accuracy as a fraction of the source to sensor distance specification is similar to other EMTs, but the workspace is smaller, so the absolute accuracy required for calibration is also more demanding.  To characterize an accuracy of 200 </w:t>
      </w:r>
      <w:r>
        <w:rPr>
          <w:rFonts w:cstheme="minorHAnsi"/>
        </w:rPr>
        <w:t>µm we require a ground truth position accuracy of 20—70 µm.  Expressed as an angular error at 200 mm, this is 100—350 microradians, or 0.006—0.020 degrees.</w:t>
      </w:r>
      <w:r w:rsidR="007647B2">
        <w:rPr>
          <w:rFonts w:cstheme="minorHAnsi"/>
        </w:rPr>
        <w:t xml:space="preserve"> </w:t>
      </w:r>
      <w:r w:rsidR="007647B2" w:rsidRPr="007647B2">
        <w:rPr>
          <w:rFonts w:cstheme="minorHAnsi"/>
          <w:highlight w:val="yellow"/>
        </w:rPr>
        <w:t>[this is sensitivity related, but sensitivity to ground truth error is just geometry.  Sensitivity to calibration or model error is less obvious</w:t>
      </w:r>
      <w:r w:rsidR="007647B2">
        <w:rPr>
          <w:rFonts w:cstheme="minorHAnsi"/>
          <w:highlight w:val="yellow"/>
        </w:rPr>
        <w:t>. Gather or rationalize sensitivity discussion</w:t>
      </w:r>
      <w:r w:rsidR="007647B2" w:rsidRPr="007647B2">
        <w:rPr>
          <w:rFonts w:cstheme="minorHAnsi"/>
          <w:highlight w:val="yellow"/>
        </w:rPr>
        <w:t>]</w:t>
      </w:r>
    </w:p>
    <w:p w14:paraId="0122AE81" w14:textId="3E5A740B" w:rsidR="00CB0C9C" w:rsidRDefault="00CB0C9C" w:rsidP="00CB0C9C">
      <w:pPr>
        <w:pStyle w:val="Text"/>
        <w:rPr>
          <w:rFonts w:eastAsiaTheme="minorEastAsia"/>
        </w:rPr>
      </w:pPr>
      <w:r>
        <w:t xml:space="preserve">Compounding the difficulty, the sensor positioner must also be non-metallic to avoid interfering with the measurement.  </w:t>
      </w:r>
      <w:r w:rsidR="006136C6">
        <w:t>More precisely</w:t>
      </w:r>
      <w:r>
        <w:t xml:space="preserve">, any magnetic or highly conductive material must be sufficiently far away from the workspace.  </w:t>
      </w:r>
      <w:r w:rsidR="006136C6">
        <w:t>Fortunately,</w:t>
      </w:r>
      <w:r>
        <w:t xml:space="preserve"> this metallic interference drops as </w:t>
      </w:r>
      <m:oMath>
        <m:sSup>
          <m:sSupPr>
            <m:ctrlPr>
              <w:rPr>
                <w:rFonts w:ascii="Cambria Math" w:hAnsi="Cambria Math"/>
                <w:i/>
              </w:rPr>
            </m:ctrlPr>
          </m:sSupPr>
          <m:e>
            <m:r>
              <w:rPr>
                <w:rFonts w:ascii="Cambria Math" w:hAnsi="Cambria Math"/>
              </w:rPr>
              <m:t>r</m:t>
            </m:r>
          </m:e>
          <m:sup>
            <m:r>
              <w:rPr>
                <w:rFonts w:ascii="Cambria Math" w:hAnsi="Cambria Math"/>
              </w:rPr>
              <m:t>6</m:t>
            </m:r>
          </m:sup>
        </m:sSup>
      </m:oMath>
      <w:r>
        <w:rPr>
          <w:rFonts w:eastAsiaTheme="minorEastAsia"/>
        </w:rPr>
        <w:t>, so if the closest interferer is at 3</w:t>
      </w:r>
      <w:r w:rsidR="006136C6">
        <w:rPr>
          <w:rFonts w:eastAsiaTheme="minorEastAsia"/>
        </w:rPr>
        <w:t>.2</w:t>
      </w:r>
      <w:r>
        <w:rPr>
          <w:rFonts w:eastAsiaTheme="minorEastAsia"/>
        </w:rPr>
        <w:t xml:space="preserve">x the source/sensor distance, then the interference will be reduced </w:t>
      </w:r>
      <w:r w:rsidR="006136C6">
        <w:rPr>
          <w:rFonts w:eastAsiaTheme="minorEastAsia"/>
        </w:rPr>
        <w:t>by 1000, which can usually be neglected</w:t>
      </w:r>
      <w:r>
        <w:rPr>
          <w:rFonts w:eastAsiaTheme="minorEastAsia"/>
        </w:rPr>
        <w:t>.</w:t>
      </w:r>
    </w:p>
    <w:p w14:paraId="2A8D4097" w14:textId="77777777" w:rsidR="00CB0C9C" w:rsidRPr="00133ACC" w:rsidRDefault="00CB0C9C" w:rsidP="00CB0C9C">
      <w:pPr>
        <w:pStyle w:val="Text"/>
      </w:pPr>
      <w:r>
        <w:t xml:space="preserve">One approach has been to use a nonmetallic manual positioning fixture </w:t>
      </w:r>
      <w:r w:rsidRPr="00FA0329">
        <w:rPr>
          <w:highlight w:val="yellow"/>
        </w:rPr>
        <w:t xml:space="preserve">[cite </w:t>
      </w:r>
      <w:proofErr w:type="spellStart"/>
      <w:r w:rsidRPr="00FA0329">
        <w:rPr>
          <w:highlight w:val="yellow"/>
        </w:rPr>
        <w:t>duplo</w:t>
      </w:r>
      <w:proofErr w:type="spellEnd"/>
      <w:r w:rsidRPr="00FA0329">
        <w:rPr>
          <w:highlight w:val="yellow"/>
        </w:rPr>
        <w:t>, medical paper]</w:t>
      </w:r>
      <w:r>
        <w:t>. This procedure is tedious, which tends to limit the number of poses used. Rotation measurement has often been ignored, perhaps in part because of the combinatorial explosion created when rotation and translation are both varied.</w:t>
      </w:r>
    </w:p>
    <w:p w14:paraId="07F39D67" w14:textId="77777777" w:rsidR="00CB0C9C" w:rsidRDefault="00CB0C9C" w:rsidP="00CB0C9C">
      <w:pPr>
        <w:pStyle w:val="Text"/>
      </w:pPr>
      <w:r>
        <w:t xml:space="preserve">For a credible performance evaluation, it is necessary to position the sensor in multiple rotations, as well as across the translation workspace. It can be possible to calibrate a low order measurement model using only translation data, but it then remains unclear what accuracy can be expected with the sensor is rotated. Unsurprisingly, we have found that calibrations done with translation only </w:t>
      </w:r>
      <w:r w:rsidRPr="006136C6">
        <w:rPr>
          <w:i/>
          <w:iCs/>
        </w:rPr>
        <w:t>do</w:t>
      </w:r>
      <w:r>
        <w:t xml:space="preserve"> perform worse when there is also angular motion.</w:t>
      </w:r>
    </w:p>
    <w:p w14:paraId="27EA2E68" w14:textId="3F573ADE" w:rsidR="00CB0C9C" w:rsidRDefault="00CB0C9C" w:rsidP="00CB0C9C">
      <w:pPr>
        <w:pStyle w:val="Text"/>
      </w:pPr>
      <w:r>
        <w:t xml:space="preserve">For 3D translation and a single rotation axis, magnetic isolation can be achieved by placing the sensor on a nonmetal pole extending away from the large metal components in the positioning stage. </w:t>
      </w:r>
      <w:r w:rsidRPr="00CC3F1B">
        <w:rPr>
          <w:highlight w:val="yellow"/>
        </w:rPr>
        <w:t xml:space="preserve">[cite Polaris, Johnson &amp; </w:t>
      </w:r>
      <w:proofErr w:type="gramStart"/>
      <w:r w:rsidRPr="00CC3F1B">
        <w:rPr>
          <w:highlight w:val="yellow"/>
        </w:rPr>
        <w:t>Johnson]</w:t>
      </w:r>
      <w:r>
        <w:t xml:space="preserve">   </w:t>
      </w:r>
      <w:proofErr w:type="gramEnd"/>
      <w:r>
        <w:t>The use of this pole does create stronger demands on the ideality of the stage translational motion, with minimal incidental rotation (stage runout).</w:t>
      </w:r>
    </w:p>
    <w:p w14:paraId="5E030D88" w14:textId="58C7B958" w:rsidR="00CB0C9C" w:rsidRDefault="00CB0C9C" w:rsidP="00CB0C9C">
      <w:pPr>
        <w:pStyle w:val="Text"/>
      </w:pPr>
      <w:r>
        <w:t xml:space="preserve">We use this approach, and then achieve additional rotations by using manual fixtures to get multi-axis </w:t>
      </w:r>
      <w:proofErr w:type="gramStart"/>
      <w:r>
        <w:t>90 degree</w:t>
      </w:r>
      <w:proofErr w:type="gramEnd"/>
      <w:r>
        <w:t xml:space="preserve"> rotations of the source and sensor.  Given the primary concern for sensor position error (compared to rotation), the accuracy of the source rotation fixture is particularly important, since source rotation error is converted to sensor position error by the source to sensor </w:t>
      </w:r>
      <w:r w:rsidR="006136C6">
        <w:t>radius</w:t>
      </w:r>
      <w:r>
        <w:t xml:space="preserve">.  Broadly, rotation of the sensor helps to identify the sensor response, while rotations of the source identify the pattern of the source field.  The source and sensor responses are </w:t>
      </w:r>
      <w:r>
        <w:lastRenderedPageBreak/>
        <w:t>independent, so it is not necessary to evaluate the full cross product of source and sensor rotations.</w:t>
      </w:r>
    </w:p>
    <w:p w14:paraId="56557B76" w14:textId="7E6914C3" w:rsidR="0017564F" w:rsidRDefault="0017564F" w:rsidP="00CB0C9C">
      <w:pPr>
        <w:pStyle w:val="Text"/>
      </w:pPr>
      <w:r w:rsidRPr="0017564F">
        <w:rPr>
          <w:highlight w:val="yellow"/>
        </w:rPr>
        <w:t>[What calibration data patterns do we use?]</w:t>
      </w:r>
    </w:p>
    <w:p w14:paraId="1E33A742" w14:textId="49DAAE83" w:rsidR="00CB0C9C" w:rsidRDefault="00CB0C9C" w:rsidP="00CB0C9C">
      <w:pPr>
        <w:pStyle w:val="Text"/>
      </w:pPr>
      <w:r w:rsidRPr="00CB0C9C">
        <w:rPr>
          <w:highlight w:val="yellow"/>
        </w:rPr>
        <w:t>[pictures, more details of stage, fixtures, discussion of using surface plates and machining measurement tools</w:t>
      </w:r>
      <w:r w:rsidR="007F725E">
        <w:rPr>
          <w:highlight w:val="yellow"/>
        </w:rPr>
        <w:t>, move with backlash, stage performance test stats?</w:t>
      </w:r>
      <w:r w:rsidRPr="00CB0C9C">
        <w:rPr>
          <w:highlight w:val="yellow"/>
        </w:rPr>
        <w:t>]</w:t>
      </w:r>
    </w:p>
    <w:p w14:paraId="63B31AF9" w14:textId="77777777" w:rsidR="00CB0C9C" w:rsidRDefault="00CB0C9C" w:rsidP="00490134">
      <w:pPr>
        <w:pStyle w:val="Text"/>
      </w:pPr>
    </w:p>
    <w:p w14:paraId="1C9DE362" w14:textId="2FFDFE07" w:rsidR="00DC0F20" w:rsidRDefault="00C36B0A" w:rsidP="00E056F7">
      <w:pPr>
        <w:pStyle w:val="Heading1"/>
      </w:pPr>
      <w:r>
        <w:t>The measurement model</w:t>
      </w:r>
    </w:p>
    <w:p w14:paraId="79FAB068" w14:textId="77777777" w:rsidR="00F373EC" w:rsidRPr="00EE787D" w:rsidRDefault="00F373EC" w:rsidP="00490134">
      <w:pPr>
        <w:pStyle w:val="Text"/>
      </w:pPr>
    </w:p>
    <w:p w14:paraId="7B979B1B" w14:textId="26F02570" w:rsidR="001B6D27" w:rsidRDefault="00EE27CC" w:rsidP="001B6D27">
      <w:pPr>
        <w:pStyle w:val="Heading2"/>
      </w:pPr>
      <w:r>
        <w:rPr>
          <w:noProof/>
        </w:rPr>
        <mc:AlternateContent>
          <mc:Choice Requires="wpc">
            <w:drawing>
              <wp:anchor distT="0" distB="0" distL="114300" distR="114300" simplePos="0" relativeHeight="251658240" behindDoc="0" locked="0" layoutInCell="1" allowOverlap="0" wp14:anchorId="011ED336" wp14:editId="32206D41">
                <wp:simplePos x="0" y="0"/>
                <wp:positionH relativeFrom="column">
                  <wp:align>left</wp:align>
                </wp:positionH>
                <wp:positionV relativeFrom="margin">
                  <wp:posOffset>1270</wp:posOffset>
                </wp:positionV>
                <wp:extent cx="3208020" cy="2172970"/>
                <wp:effectExtent l="0" t="0" r="0" b="0"/>
                <wp:wrapSquare wrapText="bothSides"/>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Text Box 13"/>
                        <wps:cNvSpPr txBox="1">
                          <a:spLocks noChangeArrowheads="1"/>
                        </wps:cNvSpPr>
                        <wps:spPr bwMode="auto">
                          <a:xfrm>
                            <a:off x="1472714" y="79960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wps:txbx>
                        <wps:bodyPr rot="0" vert="horz" wrap="square" lIns="91440" tIns="45720" rIns="91440" bIns="45720" anchor="t" anchorCtr="0" upright="1">
                          <a:noAutofit/>
                        </wps:bodyPr>
                      </wps:wsp>
                      <wps:wsp>
                        <wps:cNvPr id="18" name="Oval 16"/>
                        <wps:cNvSpPr>
                          <a:spLocks noChangeAspect="1" noChangeArrowheads="1"/>
                        </wps:cNvSpPr>
                        <wps:spPr bwMode="auto">
                          <a:xfrm rot="21000000">
                            <a:off x="1795929" y="283982"/>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19" name="Oval 17"/>
                        <wps:cNvSpPr>
                          <a:spLocks noChangeAspect="1" noChangeArrowheads="1"/>
                        </wps:cNvSpPr>
                        <wps:spPr bwMode="auto">
                          <a:xfrm rot="21000000">
                            <a:off x="2468394" y="165237"/>
                            <a:ext cx="685800" cy="6858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0" name="Oval 18"/>
                        <wps:cNvSpPr>
                          <a:spLocks noChangeAspect="1" noChangeArrowheads="1"/>
                        </wps:cNvSpPr>
                        <wps:spPr bwMode="auto">
                          <a:xfrm rot="1309137">
                            <a:off x="2472839" y="299222"/>
                            <a:ext cx="457200" cy="457200"/>
                          </a:xfrm>
                          <a:prstGeom prst="ellipse">
                            <a:avLst/>
                          </a:prstGeom>
                          <a:solidFill>
                            <a:srgbClr val="FFFFFF"/>
                          </a:solidFill>
                          <a:ln w="9525">
                            <a:solidFill>
                              <a:schemeClr val="accent1">
                                <a:lumMod val="100000"/>
                                <a:lumOff val="0"/>
                              </a:schemeClr>
                            </a:solidFill>
                            <a:round/>
                            <a:headEnd/>
                            <a:tailEnd/>
                          </a:ln>
                        </wps:spPr>
                        <wps:bodyPr rot="0" vert="horz" wrap="square" lIns="91440" tIns="45720" rIns="91440" bIns="45720" anchor="t" anchorCtr="0" upright="1">
                          <a:noAutofit/>
                        </wps:bodyPr>
                      </wps:wsp>
                      <wps:wsp>
                        <wps:cNvPr id="22" name="Arc 20"/>
                        <wps:cNvSpPr>
                          <a:spLocks noChangeAspect="1"/>
                        </wps:cNvSpPr>
                        <wps:spPr bwMode="auto">
                          <a:xfrm rot="21000000">
                            <a:off x="950744" y="711337"/>
                            <a:ext cx="1613535" cy="900430"/>
                          </a:xfrm>
                          <a:custGeom>
                            <a:avLst/>
                            <a:gdLst>
                              <a:gd name="G0" fmla="+- 17351 0 0"/>
                              <a:gd name="G1" fmla="+- 133 0 0"/>
                              <a:gd name="G2" fmla="+- 21600 0 0"/>
                              <a:gd name="T0" fmla="*/ 38951 w 38951"/>
                              <a:gd name="T1" fmla="*/ 0 h 21733"/>
                              <a:gd name="T2" fmla="*/ 0 w 38951"/>
                              <a:gd name="T3" fmla="*/ 12997 h 21733"/>
                              <a:gd name="T4" fmla="*/ 17351 w 38951"/>
                              <a:gd name="T5" fmla="*/ 133 h 21733"/>
                            </a:gdLst>
                            <a:ahLst/>
                            <a:cxnLst>
                              <a:cxn ang="0">
                                <a:pos x="T0" y="T1"/>
                              </a:cxn>
                              <a:cxn ang="0">
                                <a:pos x="T2" y="T3"/>
                              </a:cxn>
                              <a:cxn ang="0">
                                <a:pos x="T4" y="T5"/>
                              </a:cxn>
                            </a:cxnLst>
                            <a:rect l="0" t="0" r="r" b="b"/>
                            <a:pathLst>
                              <a:path w="38951" h="21733" fill="none" extrusionOk="0">
                                <a:moveTo>
                                  <a:pt x="38950" y="0"/>
                                </a:moveTo>
                                <a:cubicBezTo>
                                  <a:pt x="38950" y="44"/>
                                  <a:pt x="38951" y="88"/>
                                  <a:pt x="38951" y="133"/>
                                </a:cubicBezTo>
                                <a:cubicBezTo>
                                  <a:pt x="38951" y="12062"/>
                                  <a:pt x="29280" y="21733"/>
                                  <a:pt x="17351" y="21733"/>
                                </a:cubicBezTo>
                                <a:cubicBezTo>
                                  <a:pt x="10510" y="21733"/>
                                  <a:pt x="4073" y="18492"/>
                                  <a:pt x="-1" y="12997"/>
                                </a:cubicBezTo>
                              </a:path>
                              <a:path w="38951" h="21733" stroke="0" extrusionOk="0">
                                <a:moveTo>
                                  <a:pt x="38950" y="0"/>
                                </a:moveTo>
                                <a:cubicBezTo>
                                  <a:pt x="38950" y="44"/>
                                  <a:pt x="38951" y="88"/>
                                  <a:pt x="38951" y="133"/>
                                </a:cubicBezTo>
                                <a:cubicBezTo>
                                  <a:pt x="38951" y="12062"/>
                                  <a:pt x="29280" y="21733"/>
                                  <a:pt x="17351" y="21733"/>
                                </a:cubicBezTo>
                                <a:cubicBezTo>
                                  <a:pt x="10510" y="21733"/>
                                  <a:pt x="4073" y="18492"/>
                                  <a:pt x="-1" y="12997"/>
                                </a:cubicBezTo>
                                <a:lnTo>
                                  <a:pt x="17351" y="133"/>
                                </a:lnTo>
                                <a:close/>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1"/>
                        <wps:cNvSpPr txBox="1">
                          <a:spLocks noChangeArrowheads="1"/>
                        </wps:cNvSpPr>
                        <wps:spPr bwMode="auto">
                          <a:xfrm>
                            <a:off x="1446967" y="1299860"/>
                            <a:ext cx="518795" cy="291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wps:txbx>
                        <wps:bodyPr rot="0" vert="horz" wrap="square" lIns="0" tIns="0" rIns="0" bIns="0" anchor="t" anchorCtr="0" upright="1">
                          <a:noAutofit/>
                        </wps:bodyPr>
                      </wps:wsp>
                      <wps:wsp>
                        <wps:cNvPr id="24" name="AutoShape 22"/>
                        <wps:cNvCnPr>
                          <a:cxnSpLocks noChangeShapeType="1"/>
                        </wps:cNvCnPr>
                        <wps:spPr bwMode="auto">
                          <a:xfrm rot="21000000" flipV="1">
                            <a:off x="2427119" y="31887"/>
                            <a:ext cx="635"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6"/>
                        <wps:cNvCnPr>
                          <a:cxnSpLocks noChangeShapeType="1"/>
                          <a:stCxn id="22" idx="1"/>
                          <a:endCxn id="22" idx="0"/>
                        </wps:cNvCnPr>
                        <wps:spPr bwMode="auto">
                          <a:xfrm flipV="1">
                            <a:off x="978049" y="577987"/>
                            <a:ext cx="1495425" cy="810260"/>
                          </a:xfrm>
                          <a:prstGeom prst="straightConnector1">
                            <a:avLst/>
                          </a:prstGeom>
                          <a:noFill/>
                          <a:ln w="9525">
                            <a:solidFill>
                              <a:schemeClr val="accent2">
                                <a:lumMod val="100000"/>
                                <a:lumOff val="0"/>
                              </a:schemeClr>
                            </a:solidFill>
                            <a:prstDash val="dash"/>
                            <a:round/>
                            <a:headEnd type="triangle" w="sm" len="lg"/>
                            <a:tailEn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a:off x="698014" y="1134882"/>
                            <a:ext cx="292100" cy="264160"/>
                          </a:xfrm>
                          <a:prstGeom prst="straightConnector1">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9" name="Text Box 37"/>
                        <wps:cNvSpPr txBox="1">
                          <a:spLocks noChangeArrowheads="1"/>
                        </wps:cNvSpPr>
                        <wps:spPr bwMode="auto">
                          <a:xfrm>
                            <a:off x="443315" y="1237113"/>
                            <a:ext cx="619125"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wps:txbx>
                        <wps:bodyPr rot="0" vert="horz" wrap="square" lIns="91440" tIns="45720" rIns="91440" bIns="45720" anchor="t" anchorCtr="0" upright="1">
                          <a:noAutofit/>
                        </wps:bodyPr>
                      </wps:wsp>
                      <wps:wsp>
                        <wps:cNvPr id="44" name="Text Box 42"/>
                        <wps:cNvSpPr txBox="1">
                          <a:spLocks noChangeArrowheads="1"/>
                        </wps:cNvSpPr>
                        <wps:spPr bwMode="auto">
                          <a:xfrm>
                            <a:off x="0" y="1870848"/>
                            <a:ext cx="3200399"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9E91" w14:textId="7E1D23B3" w:rsidR="0040237A" w:rsidRPr="0040237A" w:rsidRDefault="00EE27CC" w:rsidP="0040237A">
                              <w:pPr>
                                <w:pStyle w:val="FigureCaption"/>
                                <w:rPr>
                                  <w:rFonts w:ascii="Cambria Math" w:hAnsi="Cambria Math"/>
                                  <w:i/>
                                  <w:sz w:val="20"/>
                                  <w:szCs w:val="20"/>
                                </w:rPr>
                              </w:pPr>
                              <w:bookmarkStart w:id="1" w:name="_Ref400011857"/>
                              <w:r w:rsidRPr="008C08E1">
                                <w:t xml:space="preserve">Fig. </w:t>
                              </w:r>
                              <w:r w:rsidR="0070290D">
                                <w:fldChar w:fldCharType="begin"/>
                              </w:r>
                              <w:r w:rsidR="0070290D">
                                <w:instrText xml:space="preserve"> SEQ Figure \* ARABIC </w:instrText>
                              </w:r>
                              <w:r w:rsidR="0070290D">
                                <w:fldChar w:fldCharType="separate"/>
                              </w:r>
                              <w:r w:rsidR="005F3F9F">
                                <w:rPr>
                                  <w:noProof/>
                                </w:rPr>
                                <w:t>1</w:t>
                              </w:r>
                              <w:r w:rsidR="0070290D">
                                <w:fldChar w:fldCharType="end"/>
                              </w:r>
                              <w:bookmarkEnd w:id="1"/>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xml:space="preserve">.  The sensor located at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wps:txbx>
                        <wps:bodyPr rot="0" vert="horz" wrap="square" lIns="0" tIns="0" rIns="0" bIns="0" anchor="t" anchorCtr="0" upright="1">
                          <a:noAutofit/>
                        </wps:bodyPr>
                      </wps:wsp>
                      <wps:wsp>
                        <wps:cNvPr id="45" name="Text Box 43"/>
                        <wps:cNvSpPr txBox="1">
                          <a:spLocks noChangeArrowheads="1"/>
                        </wps:cNvSpPr>
                        <wps:spPr bwMode="auto">
                          <a:xfrm>
                            <a:off x="2345486" y="35999"/>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2529293" y="863961"/>
                            <a:ext cx="466344" cy="201168"/>
                          </a:xfrm>
                          <a:prstGeom prst="rect">
                            <a:avLst/>
                          </a:prstGeom>
                          <a:noFill/>
                          <a:ln w="9525">
                            <a:noFill/>
                            <a:miter lim="800000"/>
                            <a:headEnd/>
                            <a:tailEnd/>
                          </a:ln>
                        </wps:spPr>
                        <wps:txbx>
                          <w:txbxContent>
                            <w:p w14:paraId="33D517E3" w14:textId="77777777" w:rsidR="00B47180" w:rsidRDefault="00B47180" w:rsidP="00B47180">
                              <w:pPr>
                                <w:rPr>
                                  <w:i/>
                                  <w:iCs/>
                                </w:rPr>
                              </w:pPr>
                              <w:r>
                                <w:rPr>
                                  <w:i/>
                                  <w:iCs/>
                                </w:rPr>
                                <w:t>Source</w:t>
                              </w:r>
                            </w:p>
                          </w:txbxContent>
                        </wps:txbx>
                        <wps:bodyPr rot="0" vert="horz" wrap="square" lIns="0" tIns="0" rIns="0" bIns="45720" anchor="t" anchorCtr="0">
                          <a:spAutoFit/>
                        </wps:bodyPr>
                      </wps:wsp>
                      <wps:wsp>
                        <wps:cNvPr id="48" name="Oval 48"/>
                        <wps:cNvSpPr/>
                        <wps:spPr>
                          <a:xfrm>
                            <a:off x="951405" y="1363932"/>
                            <a:ext cx="56795" cy="548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43"/>
                        <wps:cNvSpPr txBox="1">
                          <a:spLocks noChangeArrowheads="1"/>
                        </wps:cNvSpPr>
                        <wps:spPr bwMode="auto">
                          <a:xfrm>
                            <a:off x="967400" y="126669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2429312" y="410642"/>
                            <a:ext cx="311150" cy="267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wps:txbx>
                        <wps:bodyPr rot="0" vert="horz" wrap="square" lIns="91440" tIns="45720" rIns="91440" bIns="45720" anchor="t" anchorCtr="0" upright="1">
                          <a:noAutofit/>
                        </wps:bodyPr>
                      </wps:wsp>
                      <wps:wsp>
                        <wps:cNvPr id="53" name="Oval 53"/>
                        <wps:cNvSpPr/>
                        <wps:spPr>
                          <a:xfrm>
                            <a:off x="2446245" y="549849"/>
                            <a:ext cx="56515" cy="546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764200" y="1486825"/>
                            <a:ext cx="466090" cy="200660"/>
                          </a:xfrm>
                          <a:prstGeom prst="rect">
                            <a:avLst/>
                          </a:prstGeom>
                          <a:noFill/>
                          <a:ln w="9525">
                            <a:noFill/>
                            <a:miter lim="800000"/>
                            <a:headEnd/>
                            <a:tailEnd/>
                          </a:ln>
                        </wps:spPr>
                        <wps:txbx>
                          <w:txbxContent>
                            <w:p w14:paraId="6FC2FA80" w14:textId="37481F64" w:rsidR="0040237A" w:rsidRDefault="0040237A" w:rsidP="0040237A">
                              <w:pPr>
                                <w:rPr>
                                  <w:i/>
                                  <w:iCs/>
                                </w:rPr>
                              </w:pPr>
                              <w:r>
                                <w:rPr>
                                  <w:i/>
                                  <w:iCs/>
                                </w:rPr>
                                <w:t>Sensor</w:t>
                              </w:r>
                            </w:p>
                          </w:txbxContent>
                        </wps:txbx>
                        <wps:bodyPr rot="0" vert="horz" wrap="square" lIns="0" tIns="0" rIns="0" bIns="4572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11ED336" id="Canvas 46" o:spid="_x0000_s1026" editas="canvas" style="position:absolute;left:0;text-align:left;margin-left:0;margin-top:.1pt;width:252.6pt;height:171.1pt;z-index:251658240;mso-position-horizontal:left;mso-position-vertical-relative:margin" coordsize="32080,2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80;height:21729;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14727;top:799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7C6A0632" w14:textId="77777777" w:rsidR="00EE27CC" w:rsidRPr="00924A33" w:rsidRDefault="00EE27CC" w:rsidP="00EE27CC">
                        <w:pPr>
                          <w:rPr>
                            <w:b/>
                            <w:szCs w:val="22"/>
                          </w:rPr>
                        </w:pPr>
                        <m:oMathPara>
                          <m:oMath>
                            <m:r>
                              <m:rPr>
                                <m:sty m:val="bi"/>
                              </m:rPr>
                              <w:rPr>
                                <w:rFonts w:ascii="Cambria Math" w:hAnsi="Cambria Math"/>
                                <w:szCs w:val="22"/>
                              </w:rPr>
                              <m:t>r</m:t>
                            </m:r>
                          </m:oMath>
                        </m:oMathPara>
                      </w:p>
                    </w:txbxContent>
                  </v:textbox>
                </v:shape>
                <v:oval id="Oval 16" o:spid="_x0000_s1029" style="position:absolute;left:17959;top:2839;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" strokecolor="#5b9bd5 [3204]">
                  <o:lock v:ext="edit" aspectratio="t"/>
                </v:oval>
                <v:oval id="Oval 17" o:spid="_x0000_s1030" style="position:absolute;left:24683;top:1652;width:6858;height:68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" strokecolor="#5b9bd5 [3204]">
                  <o:lock v:ext="edit" aspectratio="t"/>
                </v:oval>
                <v:oval id="Oval 18" o:spid="_x0000_s1031" style="position:absolute;left:24728;top:2992;width:4572;height:4572;rotation:14299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" strokecolor="#5b9bd5 [3204]">
                  <o:lock v:ext="edit" aspectratio="t"/>
                </v:oval>
                <v:shape id="Arc 20" o:spid="_x0000_s1032" style="position:absolute;left:9507;top:7113;width:16135;height:9004;rotation:-10;visibility:visible;mso-wrap-style:square;v-text-anchor:top" coordsize="38951,2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" path="m38950,nfc38950,44,38951,88,38951,133v,11929,-9671,21600,-21600,21600c10510,21733,4073,18492,-1,12997em38950,nsc38950,44,38951,88,38951,133v,11929,-9671,21600,-21600,21600c10510,21733,4073,18492,-1,12997l17351,133,38950,xe" filled="f" strokecolor="#5b9bd5 [3204]">
                  <v:path arrowok="t" o:extrusionok="f" o:connecttype="custom" o:connectlocs="1613535,0;0,538485;718761,5510" o:connectangles="0,0,0"/>
                  <o:lock v:ext="edit" aspectratio="t"/>
                </v:shape>
                <v:shape id="Text Box 21" o:spid="_x0000_s1033" type="#_x0000_t202" style="position:absolute;left:14469;top:12998;width:518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" stroked="f">
                  <v:fill opacity="0"/>
                  <v:textbox inset="0,0,0,0">
                    <w:txbxContent>
                      <w:p w14:paraId="68444E0E" w14:textId="77777777" w:rsidR="00EE27CC" w:rsidRPr="00924A33" w:rsidRDefault="00EE27CC" w:rsidP="00EE27CC">
                        <w:pPr>
                          <w:rPr>
                            <w:rFonts w:cs="Arial"/>
                            <w:color w:val="0070C0"/>
                          </w:rPr>
                        </w:pPr>
                        <w:r w:rsidRPr="00924A33">
                          <w:rPr>
                            <w:rFonts w:cs="Arial"/>
                            <w:color w:val="0070C0"/>
                          </w:rPr>
                          <w:t>Magnetic field</w:t>
                        </w:r>
                      </w:p>
                    </w:txbxContent>
                  </v:textbox>
                </v:shape>
                <v:shapetype id="_x0000_t32" coordsize="21600,21600" o:spt="32" o:oned="t" path="m,l21600,21600e" filled="f">
                  <v:path arrowok="t" fillok="f" o:connecttype="none"/>
                  <o:lock v:ext="edit" shapetype="t"/>
                </v:shapetype>
                <v:shape id="AutoShape 22" o:spid="_x0000_s1034" type="#_x0000_t32" style="position:absolute;left:24271;top:318;width:6;height:5487;rotation: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">
                  <v:stroke endarrow="block"/>
                </v:shape>
                <v:shape id="AutoShape 26" o:spid="_x0000_s1035" type="#_x0000_t32" style="position:absolute;left:9780;top:5779;width:14954;height:8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" strokecolor="#ed7d31 [3205]">
                  <v:stroke dashstyle="dash" startarrow="block" startarrowwidth="narrow" startarrowlength="long"/>
                </v:shape>
                <v:shape id="AutoShape 28" o:spid="_x0000_s1036" type="#_x0000_t32" style="position:absolute;left:6980;top:11348;width:2921;height:2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" strokecolor="black [3213]">
                  <v:stroke startarrow="block"/>
                </v:shape>
                <v:shape id="Text Box 37" o:spid="_x0000_s1037" type="#_x0000_t202" style="position:absolute;left:4433;top:12371;width:619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05wwAAANsAAAAPAAAAZHJzL2Rvd25yZXYueG1sRI9fa8Iw&#10;FMXfBb9DuIIvMtMpjN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Xwj9OcMAAADbAAAADwAA&#10;AAAAAAAAAAAAAAAHAgAAZHJzL2Rvd25yZXYueG1sUEsFBgAAAAADAAMAtwAAAPcCAAAAAA==&#10;" stroked="f">
                  <v:fill opacity="0"/>
                  <v:textbox>
                    <w:txbxContent>
                      <w:p w14:paraId="7EDBCE0D" w14:textId="4AC08113" w:rsidR="00EE27CC" w:rsidRPr="00924A33" w:rsidRDefault="00EE27CC" w:rsidP="00EE27CC">
                        <w:pPr>
                          <w:rPr>
                            <w:szCs w:val="22"/>
                          </w:rPr>
                        </w:pPr>
                        <m:oMathPara>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m:oMathPara>
                      </w:p>
                    </w:txbxContent>
                  </v:textbox>
                </v:shape>
                <v:shape id="Text Box 42" o:spid="_x0000_s1038" type="#_x0000_t202" style="position:absolute;top:18708;width:32003;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B289E91" w14:textId="7E1D23B3" w:rsidR="0040237A" w:rsidRPr="0040237A" w:rsidRDefault="00EE27CC" w:rsidP="0040237A">
                        <w:pPr>
                          <w:pStyle w:val="FigureCaption"/>
                          <w:rPr>
                            <w:rFonts w:ascii="Cambria Math" w:hAnsi="Cambria Math"/>
                            <w:i/>
                            <w:sz w:val="20"/>
                            <w:szCs w:val="20"/>
                          </w:rPr>
                        </w:pPr>
                        <w:bookmarkStart w:id="2" w:name="_Ref400011857"/>
                        <w:r w:rsidRPr="008C08E1">
                          <w:t xml:space="preserve">Fig. </w:t>
                        </w:r>
                        <w:r w:rsidR="0070290D">
                          <w:fldChar w:fldCharType="begin"/>
                        </w:r>
                        <w:r w:rsidR="0070290D">
                          <w:instrText xml:space="preserve"> SEQ Figure \* ARABIC </w:instrText>
                        </w:r>
                        <w:r w:rsidR="0070290D">
                          <w:fldChar w:fldCharType="separate"/>
                        </w:r>
                        <w:r w:rsidR="005F3F9F">
                          <w:rPr>
                            <w:noProof/>
                          </w:rPr>
                          <w:t>1</w:t>
                        </w:r>
                        <w:r w:rsidR="0070290D">
                          <w:fldChar w:fldCharType="end"/>
                        </w:r>
                        <w:bookmarkEnd w:id="2"/>
                        <w:r w:rsidRPr="008C08E1">
                          <w:t xml:space="preserve">: </w:t>
                        </w:r>
                        <w:r w:rsidR="008C08E1" w:rsidRPr="008C08E1">
                          <w:t>Dipole model</w:t>
                        </w:r>
                        <w:r w:rsidR="0040237A">
                          <w:t xml:space="preserve">. A source </w:t>
                        </w:r>
                        <w:r w:rsidR="00B0253D">
                          <w:t>coil</w:t>
                        </w:r>
                        <w:r w:rsidR="0040237A">
                          <w:t xml:space="preserve"> is located at </w:t>
                        </w:r>
                        <m:oMath>
                          <m:r>
                            <m:rPr>
                              <m:sty m:val="bi"/>
                            </m:rPr>
                            <w:rPr>
                              <w:rFonts w:ascii="Cambria Math" w:hAnsi="Cambria Math"/>
                            </w:rPr>
                            <m:t>l</m:t>
                          </m:r>
                        </m:oMath>
                        <w:r w:rsidR="0040237A">
                          <w:rPr>
                            <w:b/>
                            <w:bCs/>
                          </w:rPr>
                          <w:t xml:space="preserve"> </w:t>
                        </w:r>
                        <w:r w:rsidR="0040237A">
                          <w:t xml:space="preserve">with moment </w:t>
                        </w:r>
                        <m:oMath>
                          <m:r>
                            <m:rPr>
                              <m:sty m:val="bi"/>
                            </m:rPr>
                            <w:rPr>
                              <w:rFonts w:ascii="Cambria Math" w:hAnsi="Cambria Math"/>
                            </w:rPr>
                            <m:t>m</m:t>
                          </m:r>
                        </m:oMath>
                        <w:r w:rsidR="0040237A">
                          <w:t xml:space="preserve">.  The sensor located at </w:t>
                        </w:r>
                        <m:oMath>
                          <m:r>
                            <m:rPr>
                              <m:sty m:val="bi"/>
                            </m:rPr>
                            <w:rPr>
                              <w:rFonts w:ascii="Cambria Math" w:hAnsi="Cambria Math"/>
                            </w:rPr>
                            <m:t>p</m:t>
                          </m:r>
                        </m:oMath>
                        <w:r w:rsidR="0040237A">
                          <w:t xml:space="preserve"> measures the source magnetic field vector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40237A">
                          <w:rPr>
                            <w:szCs w:val="22"/>
                          </w:rPr>
                          <w:t>.</w:t>
                        </w:r>
                      </w:p>
                      <w:p w14:paraId="0D6DBF13" w14:textId="5057DF8A" w:rsidR="00EE27CC" w:rsidRPr="008C08E1" w:rsidRDefault="00EE27CC" w:rsidP="008C08E1">
                        <w:pPr>
                          <w:pStyle w:val="FigureCaption"/>
                        </w:pPr>
                      </w:p>
                    </w:txbxContent>
                  </v:textbox>
                </v:shape>
                <v:shape id="Text Box 43" o:spid="_x0000_s1039" type="#_x0000_t202" style="position:absolute;left:23454;top:359;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" stroked="f">
                  <v:fill opacity="0"/>
                  <v:textbox>
                    <w:txbxContent>
                      <w:p w14:paraId="4647E470" w14:textId="77777777" w:rsidR="00EE27CC" w:rsidRPr="00924A33" w:rsidRDefault="00EE27CC" w:rsidP="00EE27CC">
                        <w:pPr>
                          <w:rPr>
                            <w:b/>
                            <w:szCs w:val="22"/>
                          </w:rPr>
                        </w:pPr>
                        <m:oMathPara>
                          <m:oMath>
                            <m:r>
                              <m:rPr>
                                <m:sty m:val="bi"/>
                              </m:rPr>
                              <w:rPr>
                                <w:rFonts w:ascii="Cambria Math" w:hAnsi="Cambria Math"/>
                                <w:szCs w:val="22"/>
                              </w:rPr>
                              <m:t>m</m:t>
                            </m:r>
                          </m:oMath>
                        </m:oMathPara>
                      </w:p>
                    </w:txbxContent>
                  </v:textbox>
                </v:shape>
                <v:shape id="_x0000_s1040" type="#_x0000_t202" style="position:absolute;left:25292;top:8639;width:4664;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" filled="f" stroked="f">
                  <v:textbox style="mso-fit-shape-to-text:t" inset="0,0,0">
                    <w:txbxContent>
                      <w:p w14:paraId="33D517E3" w14:textId="77777777" w:rsidR="00B47180" w:rsidRDefault="00B47180" w:rsidP="00B47180">
                        <w:pPr>
                          <w:rPr>
                            <w:i/>
                            <w:iCs/>
                          </w:rPr>
                        </w:pPr>
                        <w:r>
                          <w:rPr>
                            <w:i/>
                            <w:iCs/>
                          </w:rPr>
                          <w:t>Source</w:t>
                        </w:r>
                      </w:p>
                    </w:txbxContent>
                  </v:textbox>
                </v:shape>
                <v:oval id="Oval 48" o:spid="_x0000_s1041" style="position:absolute;left:9514;top:13639;width:56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" fillcolor="black [3200]" strokecolor="black [1600]" strokeweight="1pt">
                  <v:stroke joinstyle="miter"/>
                </v:oval>
                <v:shape id="Text Box 43" o:spid="_x0000_s1042" type="#_x0000_t202" style="position:absolute;left:9674;top:12666;width:311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SfxAAAANsAAAAPAAAAZHJzL2Rvd25yZXYueG1sRI9fa8Iw&#10;FMXfB36HcAVfhqYtb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HyhFJ/EAAAA2wAAAA8A&#10;AAAAAAAAAAAAAAAABwIAAGRycy9kb3ducmV2LnhtbFBLBQYAAAAAAwADALcAAAD4AgAAAAA=&#10;" stroked="f">
                  <v:fill opacity="0"/>
                  <v:textbox>
                    <w:txbxContent>
                      <w:p w14:paraId="51A2B67C" w14:textId="54775483" w:rsidR="008C08E1" w:rsidRDefault="00070353" w:rsidP="008C08E1">
                        <w:pPr>
                          <w:rPr>
                            <w:rFonts w:ascii="Cambria Math" w:hAnsi="Cambria Math"/>
                            <w:b/>
                            <w:bCs/>
                            <w:i/>
                            <w:iCs/>
                          </w:rPr>
                        </w:pPr>
                        <m:oMathPara>
                          <m:oMathParaPr>
                            <m:jc m:val="centerGroup"/>
                          </m:oMathParaPr>
                          <m:oMath>
                            <m:r>
                              <m:rPr>
                                <m:sty m:val="bi"/>
                              </m:rPr>
                              <w:rPr>
                                <w:rFonts w:ascii="Cambria Math" w:hAnsi="Cambria Math"/>
                              </w:rPr>
                              <m:t>p</m:t>
                            </m:r>
                          </m:oMath>
                        </m:oMathPara>
                      </w:p>
                    </w:txbxContent>
                  </v:textbox>
                </v:shape>
                <v:shape id="Text Box 43" o:spid="_x0000_s1043" type="#_x0000_t202" style="position:absolute;left:24293;top:4106;width:311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" stroked="f">
                  <v:fill opacity="0"/>
                  <v:textbox>
                    <w:txbxContent>
                      <w:p w14:paraId="7D4F776E" w14:textId="5E636DC8" w:rsidR="008C08E1" w:rsidRDefault="008C08E1" w:rsidP="008C08E1">
                        <w:pPr>
                          <w:rPr>
                            <w:rFonts w:ascii="Cambria Math" w:hAnsi="Cambria Math"/>
                            <w:b/>
                            <w:bCs/>
                            <w:i/>
                            <w:iCs/>
                          </w:rPr>
                        </w:pPr>
                        <m:oMathPara>
                          <m:oMathParaPr>
                            <m:jc m:val="centerGroup"/>
                          </m:oMathParaPr>
                          <m:oMath>
                            <m:r>
                              <m:rPr>
                                <m:sty m:val="bi"/>
                              </m:rPr>
                              <w:rPr>
                                <w:rFonts w:ascii="Cambria Math" w:hAnsi="Cambria Math"/>
                              </w:rPr>
                              <m:t>l</m:t>
                            </m:r>
                          </m:oMath>
                        </m:oMathPara>
                      </w:p>
                    </w:txbxContent>
                  </v:textbox>
                </v:shape>
                <v:oval id="Oval 53" o:spid="_x0000_s1044" style="position:absolute;left:24462;top:5498;width:56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tF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" fillcolor="black [3200]" strokecolor="black [1600]" strokeweight="1pt">
                  <v:stroke joinstyle="miter"/>
                </v:oval>
                <v:shape id="_x0000_s1045" type="#_x0000_t202" style="position:absolute;left:7642;top:14868;width:46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" filled="f" stroked="f">
                  <v:textbox style="mso-fit-shape-to-text:t" inset="0,0,0">
                    <w:txbxContent>
                      <w:p w14:paraId="6FC2FA80" w14:textId="37481F64" w:rsidR="0040237A" w:rsidRDefault="0040237A" w:rsidP="0040237A">
                        <w:pPr>
                          <w:rPr>
                            <w:i/>
                            <w:iCs/>
                          </w:rPr>
                        </w:pPr>
                        <w:r>
                          <w:rPr>
                            <w:i/>
                            <w:iCs/>
                          </w:rPr>
                          <w:t>Sensor</w:t>
                        </w:r>
                      </w:p>
                    </w:txbxContent>
                  </v:textbox>
                </v:shape>
                <w10:wrap type="square" anchory="margin"/>
              </v:group>
            </w:pict>
          </mc:Fallback>
        </mc:AlternateContent>
      </w:r>
      <w:r w:rsidR="001B6D27">
        <w:t>The dipole approximation</w:t>
      </w:r>
    </w:p>
    <w:p w14:paraId="25820E08" w14:textId="1C076314" w:rsidR="001A60E2" w:rsidRDefault="001B6D27" w:rsidP="00490134">
      <w:pPr>
        <w:pStyle w:val="Text"/>
      </w:pPr>
      <w:r>
        <w:t xml:space="preserve">The dipole is the simplest physical model for the field created by a magnetic point source. </w:t>
      </w:r>
      <w:r w:rsidR="006E6C2F">
        <w:t xml:space="preserve">For distance from the source </w:t>
      </w:r>
      <m:oMath>
        <m:r>
          <w:rPr>
            <w:rFonts w:ascii="Cambria Math" w:hAnsi="Cambria Math"/>
          </w:rPr>
          <m:t>r</m:t>
        </m:r>
      </m:oMath>
      <w:r w:rsidR="006E6C2F">
        <w:t>, and any actual source</w:t>
      </w:r>
      <w:r w:rsidR="00A52CCA">
        <w:t xml:space="preserve"> </w:t>
      </w:r>
      <w:r w:rsidR="006E6C2F">
        <w:t xml:space="preserve">coil of size </w:t>
      </w:r>
      <m:oMath>
        <m:r>
          <w:rPr>
            <w:rFonts w:ascii="Cambria Math" w:hAnsi="Cambria Math"/>
          </w:rPr>
          <m:t>d</m:t>
        </m:r>
      </m:oMath>
      <w:r w:rsidR="006E6C2F">
        <w:t xml:space="preserve">, as  </w:t>
      </w:r>
      <m:oMath>
        <m:r>
          <w:rPr>
            <w:rFonts w:ascii="Cambria Math" w:hAnsi="Cambria Math"/>
          </w:rPr>
          <m:t>r≫d</m:t>
        </m:r>
      </m:oMath>
      <w:r w:rsidR="00A52CCA">
        <w:t xml:space="preserve">, the field converges to a dipole. </w:t>
      </w:r>
      <w:r w:rsidR="006E6C2F">
        <w:t>Th</w:t>
      </w:r>
      <w:r w:rsidR="00A52CCA">
        <w:t xml:space="preserve">e dipole approximation </w:t>
      </w:r>
      <w:r w:rsidR="00A52CCA" w:rsidRPr="00A52CCA">
        <w:rPr>
          <w:highlight w:val="yellow"/>
        </w:rPr>
        <w:t xml:space="preserve">[blah blah </w:t>
      </w:r>
      <w:proofErr w:type="gramStart"/>
      <w:r w:rsidR="00A52CCA" w:rsidRPr="00A52CCA">
        <w:rPr>
          <w:highlight w:val="yellow"/>
        </w:rPr>
        <w:t>cite</w:t>
      </w:r>
      <w:proofErr w:type="gramEnd"/>
      <w:r w:rsidR="00A52CCA" w:rsidRPr="00A52CCA">
        <w:rPr>
          <w:highlight w:val="yellow"/>
        </w:rPr>
        <w:t>, figure out]</w:t>
      </w:r>
      <w:r w:rsidR="00A52CCA">
        <w:t xml:space="preserve"> is good at </w:t>
      </w:r>
      <m:oMath>
        <m:r>
          <w:rPr>
            <w:rFonts w:ascii="Cambria Math" w:hAnsi="Cambria Math"/>
          </w:rPr>
          <m:t>r&gt;10d</m:t>
        </m:r>
      </m:oMath>
      <w:r w:rsidR="006E6C2F">
        <w:t>.</w:t>
      </w:r>
      <w:r w:rsidR="001A60E2">
        <w:t xml:space="preserve"> </w:t>
      </w:r>
    </w:p>
    <w:p w14:paraId="2DEEF850" w14:textId="66873209" w:rsidR="001B6D27" w:rsidRDefault="001A60E2" w:rsidP="00490134">
      <w:pPr>
        <w:pStyle w:val="Text"/>
      </w:pPr>
      <w:r>
        <w:t xml:space="preserve">We will only discuss dipole calibration. It is simple, and often works well in magnetic trackers. Also, for calibration the details of the </w:t>
      </w:r>
      <m:oMath>
        <m:acc>
          <m:accPr>
            <m:ctrlPr>
              <w:rPr>
                <w:rFonts w:ascii="Cambria Math" w:eastAsiaTheme="minorEastAsia" w:hAnsi="Cambria Math"/>
                <w:b/>
                <w:bCs/>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model matter very little. Where the</w:t>
      </w:r>
      <w:r w:rsidR="00A81D82">
        <w:t xml:space="preserve"> particular</w:t>
      </w:r>
      <w:r>
        <w:t xml:space="preserve"> magnetic model does become important is in implementing the pose solution, which is outside our scope.</w:t>
      </w:r>
    </w:p>
    <w:p w14:paraId="2D5E5861" w14:textId="32173A27" w:rsidR="0040237A" w:rsidRPr="008F7AB1" w:rsidRDefault="00DC0F20" w:rsidP="00490134">
      <w:pPr>
        <w:pStyle w:val="Text"/>
      </w:pPr>
      <w:r>
        <w:t>I</w:t>
      </w:r>
      <w:r w:rsidR="00F373EC">
        <w:t xml:space="preserve">n 3D Euclidian space, a dipole possesses only two parameters: location </w:t>
      </w:r>
      <m:oMath>
        <m:r>
          <m:rPr>
            <m:sty m:val="bi"/>
          </m:rPr>
          <w:rPr>
            <w:rFonts w:ascii="Cambria Math" w:hAnsi="Cambria Math"/>
          </w:rPr>
          <m:t>l</m:t>
        </m:r>
      </m:oMath>
      <w:r w:rsidR="00F373EC">
        <w:t xml:space="preserve"> and </w:t>
      </w:r>
      <w:r w:rsidR="00193657">
        <w:t xml:space="preserve">vector </w:t>
      </w:r>
      <w:r w:rsidR="00F373EC">
        <w:t xml:space="preserve">moment </w:t>
      </w:r>
      <m:oMath>
        <m:r>
          <m:rPr>
            <m:sty m:val="bi"/>
          </m:rPr>
          <w:rPr>
            <w:rFonts w:ascii="Cambria Math" w:hAnsi="Cambria Math"/>
          </w:rPr>
          <m:t>m</m:t>
        </m:r>
      </m:oMath>
      <w:r w:rsidR="00F373EC" w:rsidRPr="00F373EC">
        <w:t>.</w:t>
      </w:r>
      <w:r w:rsidR="00F373EC">
        <w:t xml:space="preserve"> </w:t>
      </w:r>
      <w:r w:rsidR="00A81D82" w:rsidRPr="00A81D82">
        <w:rPr>
          <w:highlight w:val="yellow"/>
        </w:rPr>
        <w:t>[figure]</w:t>
      </w:r>
      <w:r w:rsidR="00A81D82">
        <w:t xml:space="preserve"> </w:t>
      </w:r>
      <w:r w:rsidR="0040237A">
        <w:t xml:space="preserve">If the sensor is located at </w:t>
      </w:r>
      <m:oMath>
        <m:r>
          <m:rPr>
            <m:sty m:val="bi"/>
          </m:rPr>
          <w:rPr>
            <w:rFonts w:ascii="Cambria Math" w:hAnsi="Cambria Math"/>
          </w:rPr>
          <m:t>p</m:t>
        </m:r>
      </m:oMath>
      <w:r w:rsidR="008F7AB1">
        <w:t xml:space="preserve">, then the field </w:t>
      </w:r>
      <m:oMath>
        <m:r>
          <m:rPr>
            <m:sty m:val="bi"/>
          </m:rPr>
          <w:rPr>
            <w:rFonts w:ascii="Cambria Math" w:hAnsi="Cambria Math"/>
            <w:szCs w:val="22"/>
          </w:rPr>
          <m:t>B</m:t>
        </m:r>
        <m:r>
          <w:rPr>
            <w:rFonts w:ascii="Cambria Math" w:hAnsi="Cambria Math"/>
            <w:szCs w:val="22"/>
          </w:rPr>
          <m:t>(</m:t>
        </m:r>
        <m:r>
          <m:rPr>
            <m:sty m:val="bi"/>
          </m:rPr>
          <w:rPr>
            <w:rFonts w:ascii="Cambria Math" w:hAnsi="Cambria Math"/>
            <w:szCs w:val="22"/>
          </w:rPr>
          <m:t>p</m:t>
        </m:r>
        <m:r>
          <w:rPr>
            <w:rFonts w:ascii="Cambria Math" w:hAnsi="Cambria Math"/>
            <w:szCs w:val="22"/>
          </w:rPr>
          <m:t>)</m:t>
        </m:r>
      </m:oMath>
      <w:r w:rsidR="008F7AB1">
        <w:rPr>
          <w:szCs w:val="22"/>
        </w:rPr>
        <w:t xml:space="preserve"> is:</w:t>
      </w:r>
    </w:p>
    <w:p w14:paraId="3F55E8F0" w14:textId="6B031268" w:rsidR="00EE27CC" w:rsidRDefault="00417184" w:rsidP="00EE27CC">
      <w:pPr>
        <w:pStyle w:val="Text"/>
        <w:jc w:val="center"/>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r>
          <w:rPr>
            <w:rFonts w:ascii="Cambria Math" w:hAnsi="Cambria Math"/>
          </w:rPr>
          <m:t>=μ</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r</m:t>
                    </m:r>
                  </m:e>
                </m:d>
              </m:e>
              <m:sup>
                <m:r>
                  <w:rPr>
                    <w:rFonts w:ascii="Cambria Math" w:hAnsi="Cambria Math"/>
                  </w:rPr>
                  <m:t>3</m:t>
                </m:r>
              </m:sup>
            </m:sSup>
          </m:den>
        </m:f>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m:rPr>
                    <m:sty m:val="bi"/>
                  </m:rPr>
                  <w:rPr>
                    <w:rFonts w:ascii="Cambria Math" w:hAnsi="Cambria Math"/>
                  </w:rPr>
                  <m:t>m</m:t>
                </m:r>
                <m:r>
                  <w:rPr>
                    <w:rFonts w:ascii="Cambria Math" w:hAnsi="Cambria Math"/>
                  </w:rPr>
                  <m:t>∙</m:t>
                </m:r>
                <m:acc>
                  <m:accPr>
                    <m:ctrlPr>
                      <w:rPr>
                        <w:rFonts w:ascii="Cambria Math" w:hAnsi="Cambria Math"/>
                        <w:b/>
                        <w:i/>
                      </w:rPr>
                    </m:ctrlPr>
                  </m:accPr>
                  <m:e>
                    <m:r>
                      <m:rPr>
                        <m:sty m:val="bi"/>
                      </m:rPr>
                      <w:rPr>
                        <w:rFonts w:ascii="Cambria Math" w:hAnsi="Cambria Math"/>
                      </w:rPr>
                      <m:t>r</m:t>
                    </m:r>
                  </m:e>
                </m:acc>
              </m:e>
            </m:d>
            <m:acc>
              <m:accPr>
                <m:ctrlPr>
                  <w:rPr>
                    <w:rFonts w:ascii="Cambria Math" w:hAnsi="Cambria Math"/>
                    <w:b/>
                    <w:i/>
                  </w:rPr>
                </m:ctrlPr>
              </m:accPr>
              <m:e>
                <m:r>
                  <m:rPr>
                    <m:sty m:val="bi"/>
                  </m:rPr>
                  <w:rPr>
                    <w:rFonts w:ascii="Cambria Math" w:hAnsi="Cambria Math"/>
                  </w:rPr>
                  <m:t>r</m:t>
                </m:r>
              </m:e>
            </m:acc>
            <m:r>
              <w:rPr>
                <w:rFonts w:ascii="Cambria Math" w:hAnsi="Cambria Math"/>
              </w:rPr>
              <m:t>-</m:t>
            </m:r>
            <m:r>
              <m:rPr>
                <m:sty m:val="bi"/>
              </m:rPr>
              <w:rPr>
                <w:rFonts w:ascii="Cambria Math" w:hAnsi="Cambria Math"/>
              </w:rPr>
              <m:t>m</m:t>
            </m:r>
          </m:e>
        </m:d>
      </m:oMath>
      <w:r w:rsidR="00603AA4">
        <w:tab/>
        <w:t>(</w:t>
      </w:r>
      <w:proofErr w:type="gramStart"/>
      <w:r w:rsidR="00AD4472">
        <w:t>so</w:t>
      </w:r>
      <w:proofErr w:type="gramEnd"/>
      <w:r w:rsidR="00AD4472">
        <w:t xml:space="preserve"> </w:t>
      </w:r>
      <w:r w:rsidR="00603AA4">
        <w:t>dipole)</w:t>
      </w:r>
    </w:p>
    <w:p w14:paraId="4AD23724" w14:textId="4992FC4E" w:rsidR="00417184" w:rsidRDefault="008F7AB1" w:rsidP="008F7AB1">
      <w:pPr>
        <w:pStyle w:val="Text"/>
        <w:ind w:firstLine="0"/>
        <w:rPr>
          <w:bCs/>
        </w:rPr>
      </w:pPr>
      <w:r>
        <w:t xml:space="preserve">where </w:t>
      </w:r>
      <m:oMath>
        <m:r>
          <m:rPr>
            <m:sty m:val="bi"/>
          </m:rPr>
          <w:rPr>
            <w:rFonts w:ascii="Cambria Math" w:hAnsi="Cambria Math"/>
          </w:rPr>
          <m:t>r=p-l</m:t>
        </m:r>
      </m:oMath>
      <w:r>
        <w:t xml:space="preserve">, </w:t>
      </w:r>
      <m:oMath>
        <m:acc>
          <m:accPr>
            <m:ctrlPr>
              <w:rPr>
                <w:rFonts w:ascii="Cambria Math" w:hAnsi="Cambria Math"/>
                <w:b/>
                <w:i/>
              </w:rPr>
            </m:ctrlPr>
          </m:accPr>
          <m:e>
            <m:r>
              <m:rPr>
                <m:sty m:val="bi"/>
              </m:rPr>
              <w:rPr>
                <w:rFonts w:ascii="Cambria Math" w:hAnsi="Cambria Math"/>
              </w:rPr>
              <m:t>r</m:t>
            </m:r>
          </m:e>
        </m:acc>
        <m:r>
          <m:rPr>
            <m:sty m:val="bi"/>
          </m:rPr>
          <w:rPr>
            <w:rFonts w:ascii="Cambria Math" w:hAnsi="Cambria Math"/>
          </w:rPr>
          <m:t>=</m:t>
        </m:r>
        <m:f>
          <m:fPr>
            <m:ctrlPr>
              <w:rPr>
                <w:rFonts w:ascii="Cambria Math" w:hAnsi="Cambria Math"/>
                <w:b/>
                <w:i/>
              </w:rPr>
            </m:ctrlPr>
          </m:fPr>
          <m:num>
            <m:r>
              <m:rPr>
                <m:sty m:val="bi"/>
              </m:rPr>
              <w:rPr>
                <w:rFonts w:ascii="Cambria Math" w:hAnsi="Cambria Math"/>
              </w:rPr>
              <m:t>r</m:t>
            </m:r>
          </m:num>
          <m:den>
            <m:d>
              <m:dPr>
                <m:begChr m:val="|"/>
                <m:endChr m:val="|"/>
                <m:ctrlPr>
                  <w:rPr>
                    <w:rFonts w:ascii="Cambria Math" w:hAnsi="Cambria Math"/>
                    <w:b/>
                    <w:i/>
                  </w:rPr>
                </m:ctrlPr>
              </m:dPr>
              <m:e>
                <m:r>
                  <m:rPr>
                    <m:sty m:val="bi"/>
                  </m:rPr>
                  <w:rPr>
                    <w:rFonts w:ascii="Cambria Math" w:hAnsi="Cambria Math"/>
                  </w:rPr>
                  <m:t>r</m:t>
                </m:r>
              </m:e>
            </m:d>
          </m:den>
        </m:f>
      </m:oMath>
      <w:r w:rsidR="00417184">
        <w:rPr>
          <w:bCs/>
        </w:rPr>
        <w:t xml:space="preserve">, and </w:t>
      </w:r>
      <m:oMath>
        <m:r>
          <w:rPr>
            <w:rFonts w:ascii="Cambria Math" w:hAnsi="Cambria Math"/>
          </w:rPr>
          <m:t>μ</m:t>
        </m:r>
      </m:oMath>
      <w:r w:rsidR="00417184">
        <w:rPr>
          <w:bCs/>
        </w:rPr>
        <w:t xml:space="preserve"> is the permeability of the medium.</w:t>
      </w:r>
    </w:p>
    <w:p w14:paraId="7BC16E0F" w14:textId="69C9723E" w:rsidR="00D85B7B" w:rsidRDefault="00D85B7B" w:rsidP="00490134">
      <w:pPr>
        <w:pStyle w:val="Text"/>
      </w:pPr>
      <m:oMath>
        <m:r>
          <m:rPr>
            <m:sty m:val="bi"/>
          </m:rPr>
          <w:rPr>
            <w:rFonts w:ascii="Cambria Math" w:hAnsi="Cambria Math"/>
          </w:rPr>
          <m:t>B</m:t>
        </m:r>
        <m:d>
          <m:dPr>
            <m:ctrlPr>
              <w:rPr>
                <w:rFonts w:ascii="Cambria Math" w:hAnsi="Cambria Math"/>
                <w:b/>
                <w:i/>
              </w:rPr>
            </m:ctrlPr>
          </m:dPr>
          <m:e>
            <m:r>
              <m:rPr>
                <m:sty m:val="bi"/>
              </m:rPr>
              <w:rPr>
                <w:rFonts w:ascii="Cambria Math" w:hAnsi="Cambria Math"/>
              </w:rPr>
              <m:t>p</m:t>
            </m:r>
          </m:e>
        </m:d>
      </m:oMath>
      <w:r>
        <w:rPr>
          <w:b/>
        </w:rPr>
        <w:t xml:space="preserve"> </w:t>
      </w:r>
      <w:r>
        <w:rPr>
          <w:bCs/>
        </w:rPr>
        <w:t xml:space="preserve">is a vector, which </w:t>
      </w:r>
      <w:r w:rsidR="0038309D">
        <w:rPr>
          <w:bCs/>
        </w:rPr>
        <w:t>a single sensor coil would</w:t>
      </w:r>
      <w:r>
        <w:rPr>
          <w:bCs/>
        </w:rPr>
        <w:t xml:space="preserve"> measure </w:t>
      </w:r>
      <w:r w:rsidR="009F6CA0">
        <w:rPr>
          <w:bCs/>
        </w:rPr>
        <w:t xml:space="preserve">as a scalar voltage </w:t>
      </w:r>
      <m:oMath>
        <m:r>
          <w:rPr>
            <w:rFonts w:ascii="Cambria Math" w:hAnsi="Cambria Math"/>
          </w:rPr>
          <m:t>v</m:t>
        </m:r>
        <m:d>
          <m:dPr>
            <m:ctrlPr>
              <w:rPr>
                <w:rFonts w:ascii="Cambria Math" w:hAnsi="Cambria Math"/>
                <w:b/>
                <w:bCs/>
                <w:i/>
              </w:rPr>
            </m:ctrlPr>
          </m:dPr>
          <m:e>
            <m:r>
              <m:rPr>
                <m:sty m:val="bi"/>
              </m:rPr>
              <w:rPr>
                <w:rFonts w:ascii="Cambria Math" w:hAnsi="Cambria Math"/>
              </w:rPr>
              <m:t>p</m:t>
            </m:r>
          </m:e>
        </m:d>
      </m:oMath>
      <w:r w:rsidR="009F6CA0">
        <w:rPr>
          <w:b/>
          <w:bCs/>
        </w:rPr>
        <w:t xml:space="preserve"> </w:t>
      </w:r>
      <w:r w:rsidR="009F6CA0">
        <w:t xml:space="preserve">along some sensor moment </w:t>
      </w:r>
      <m:oMath>
        <m:r>
          <m:rPr>
            <m:sty m:val="bi"/>
          </m:rPr>
          <w:rPr>
            <w:rFonts w:ascii="Cambria Math" w:hAnsi="Cambria Math"/>
          </w:rPr>
          <m:t>m</m:t>
        </m:r>
      </m:oMath>
      <w:r>
        <w:t>.  The analogous dipole form of the sensor response is:</w:t>
      </w:r>
    </w:p>
    <w:p w14:paraId="76212364" w14:textId="0648158B" w:rsidR="00D85B7B" w:rsidRPr="00FA0B9F" w:rsidRDefault="009D17A9" w:rsidP="00AD4472">
      <w:pPr>
        <w:pStyle w:val="Equation"/>
        <w:ind w:left="606"/>
      </w:pPr>
      <m:oMath>
        <m:r>
          <w:rPr>
            <w:rFonts w:ascii="Cambria Math" w:hAnsi="Cambria Math"/>
          </w:rPr>
          <m:t>v(</m:t>
        </m:r>
        <m:r>
          <m:rPr>
            <m:sty m:val="bi"/>
          </m:rPr>
          <w:rPr>
            <w:rFonts w:ascii="Cambria Math" w:hAnsi="Cambria Math"/>
          </w:rPr>
          <m:t>p</m:t>
        </m:r>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m</m:t>
        </m:r>
      </m:oMath>
      <w:r w:rsidR="00AD4472">
        <w:tab/>
        <w:t>(</w:t>
      </w:r>
      <w:proofErr w:type="gramStart"/>
      <w:r w:rsidR="00AD4472">
        <w:t>se</w:t>
      </w:r>
      <w:proofErr w:type="gramEnd"/>
      <w:r w:rsidR="00AD4472">
        <w:t xml:space="preserve"> dipole)</w:t>
      </w:r>
    </w:p>
    <w:p w14:paraId="12F6050A" w14:textId="5F730781" w:rsidR="00FA0B9F" w:rsidRDefault="009F6CA0" w:rsidP="009D17A9">
      <w:pPr>
        <w:pStyle w:val="Text"/>
        <w:ind w:firstLine="0"/>
      </w:pPr>
      <w:r>
        <w:t>this response is simply the scalar product of the sensor moment with the field.</w:t>
      </w:r>
      <w:r w:rsidR="00FA0B9F">
        <w:t xml:space="preserve"> </w:t>
      </w:r>
      <w:r w:rsidR="0017564F" w:rsidRPr="0017564F">
        <w:rPr>
          <w:highlight w:val="yellow"/>
        </w:rPr>
        <w:t xml:space="preserve">[could spell out the equation a bit more, </w:t>
      </w:r>
      <w:proofErr w:type="spellStart"/>
      <w:r w:rsidR="0017564F" w:rsidRPr="0017564F">
        <w:rPr>
          <w:highlight w:val="yellow"/>
        </w:rPr>
        <w:t>eg.</w:t>
      </w:r>
      <w:proofErr w:type="spellEnd"/>
      <w:r w:rsidR="0017564F" w:rsidRPr="0017564F">
        <w:rPr>
          <w:highlight w:val="yellow"/>
        </w:rPr>
        <w:t xml:space="preserve"> substituting</w:t>
      </w:r>
      <w:r w:rsidR="0017564F">
        <w:rPr>
          <w:highlight w:val="yellow"/>
        </w:rPr>
        <w:t xml:space="preserve"> in sensor model</w:t>
      </w:r>
      <w:r w:rsidR="0017564F" w:rsidRPr="0017564F">
        <w:rPr>
          <w:highlight w:val="yellow"/>
        </w:rPr>
        <w:t>.]</w:t>
      </w:r>
    </w:p>
    <w:p w14:paraId="4BC9B4C8" w14:textId="31CF7E61" w:rsidR="00A740F1" w:rsidRPr="00A740F1" w:rsidRDefault="00A740F1" w:rsidP="00A740F1">
      <w:pPr>
        <w:pStyle w:val="Heading2"/>
      </w:pPr>
      <w:r w:rsidRPr="00A740F1">
        <w:t>Coordinate notation</w:t>
      </w:r>
    </w:p>
    <w:p w14:paraId="20FD50B9" w14:textId="4BBDE1F1" w:rsidR="0038309D" w:rsidRDefault="0038309D" w:rsidP="0038309D">
      <w:pPr>
        <w:pStyle w:val="Text"/>
      </w:pPr>
      <w:r>
        <w:t xml:space="preserve">These basic magnetic models are coordinate free, but implementation of </w:t>
      </w:r>
      <w:r w:rsidR="002219EC">
        <w:t>measurement</w:t>
      </w:r>
      <w:r>
        <w:t xml:space="preserve">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t xml:space="preserve"> across multiple coordinate systems and multiple source and sensor coils requires more notation.</w:t>
      </w:r>
      <w:r w:rsidR="00A81D82">
        <w:t xml:space="preserve"> </w:t>
      </w:r>
      <w:r w:rsidR="00A81D82" w:rsidRPr="00A81D82">
        <w:rPr>
          <w:highlight w:val="yellow"/>
        </w:rPr>
        <w:t>[use ~ rather than ^ for the model?]</w:t>
      </w:r>
    </w:p>
    <w:p w14:paraId="1A03D0B8" w14:textId="621E1588" w:rsidR="00AE477D" w:rsidRDefault="00D270A8" w:rsidP="009C29CA">
      <w:pPr>
        <w:ind w:firstLine="202"/>
        <w:jc w:val="both"/>
      </w:pPr>
      <w:r>
        <w:t xml:space="preserve">In the tracker kinematics, there are two </w:t>
      </w:r>
      <w:r w:rsidR="00B0253D">
        <w:t xml:space="preserve">independent </w:t>
      </w:r>
      <w:r>
        <w:t>parts</w:t>
      </w:r>
      <w:r w:rsidR="00EF088F">
        <w:t xml:space="preserve">: </w:t>
      </w:r>
      <w:r>
        <w:t>the source and the sensor</w:t>
      </w:r>
      <w:r w:rsidR="00AE477D">
        <w:t xml:space="preserve">, abbreviated </w:t>
      </w:r>
      <w:r w:rsidR="00AE477D">
        <w:rPr>
          <w:i/>
          <w:iCs/>
        </w:rPr>
        <w:t>so</w:t>
      </w:r>
      <w:r w:rsidR="00AE477D">
        <w:t xml:space="preserve"> and </w:t>
      </w:r>
      <w:r w:rsidR="00AE477D">
        <w:rPr>
          <w:i/>
          <w:iCs/>
        </w:rPr>
        <w:t xml:space="preserve">se. </w:t>
      </w:r>
      <w:r w:rsidR="00AE477D">
        <w:t>Each has its own coordinate system.</w:t>
      </w:r>
      <w:r w:rsidR="00115CF8">
        <w:rPr>
          <w:i/>
          <w:iCs/>
        </w:rPr>
        <w:t xml:space="preserve"> </w:t>
      </w:r>
      <w:r w:rsidR="00115CF8">
        <w:t xml:space="preserve">If an arbitrary point </w:t>
      </w:r>
      <m:oMath>
        <m:r>
          <m:rPr>
            <m:sty m:val="bi"/>
          </m:rPr>
          <w:rPr>
            <w:rFonts w:ascii="Cambria Math" w:hAnsi="Cambria Math"/>
          </w:rPr>
          <m:t>p</m:t>
        </m:r>
      </m:oMath>
      <w:r w:rsidR="00115CF8">
        <w:t xml:space="preserve"> is</w:t>
      </w:r>
      <w:r w:rsidR="009C29CA">
        <w:t xml:space="preserve"> </w:t>
      </w:r>
      <w:r w:rsidR="00115CF8">
        <w:t xml:space="preserve">represented in the source coordinates, then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oMath>
      <w:r w:rsidR="00115CF8">
        <w:t xml:space="preserve">, while in the sensor coordinates it is </w:t>
      </w:r>
      <m:oMath>
        <m:sSup>
          <m:sSupPr>
            <m:ctrlPr>
              <w:rPr>
                <w:rFonts w:ascii="Cambria Math" w:hAnsi="Cambria Math"/>
                <w:b/>
                <w:bCs/>
                <w:i/>
              </w:rPr>
            </m:ctrlPr>
          </m:sSupPr>
          <m:e>
            <m:r>
              <m:rPr>
                <m:sty m:val="bi"/>
              </m:rPr>
              <w:rPr>
                <w:rFonts w:ascii="Cambria Math" w:hAnsi="Cambria Math"/>
              </w:rPr>
              <m:t>p</m:t>
            </m:r>
          </m:e>
          <m:sup>
            <m:r>
              <w:rPr>
                <w:rFonts w:ascii="Cambria Math" w:hAnsi="Cambria Math"/>
              </w:rPr>
              <m:t>se</m:t>
            </m:r>
          </m:sup>
        </m:sSup>
      </m:oMath>
      <w:r w:rsidR="00AE477D" w:rsidRPr="00AE477D">
        <w:t xml:space="preserve">. </w:t>
      </w:r>
      <w:r w:rsidR="00AE477D">
        <w:t>Our general notation is:</w:t>
      </w:r>
    </w:p>
    <w:p w14:paraId="00670982" w14:textId="53F74D52" w:rsidR="00AE477D" w:rsidRPr="00A740F1" w:rsidRDefault="0070290D" w:rsidP="00AE477D">
      <w:pPr>
        <w:ind w:firstLine="202"/>
      </w:pPr>
      <m:oMathPara>
        <m:oMath>
          <m:sPre>
            <m:sPrePr>
              <m:ctrlPr>
                <w:rPr>
                  <w:rFonts w:ascii="Cambria Math" w:hAnsi="Cambria Math"/>
                  <w:i/>
                </w:rPr>
              </m:ctrlPr>
            </m:sPrePr>
            <m:sub/>
            <m:sup>
              <m:r>
                <w:rPr>
                  <w:rFonts w:ascii="Cambria Math" w:hAnsi="Cambria Math"/>
                </w:rPr>
                <m:t>part</m:t>
              </m:r>
            </m:sup>
            <m:e>
              <m:sSubSup>
                <m:sSubSupPr>
                  <m:ctrlPr>
                    <w:rPr>
                      <w:rFonts w:ascii="Cambria Math" w:hAnsi="Cambria Math"/>
                      <w:i/>
                    </w:rPr>
                  </m:ctrlPr>
                </m:sSubSupPr>
                <m:e>
                  <m:r>
                    <m:rPr>
                      <m:sty m:val="bi"/>
                    </m:rPr>
                    <w:rPr>
                      <w:rFonts w:ascii="Cambria Math" w:hAnsi="Cambria Math"/>
                    </w:rPr>
                    <m:t>p</m:t>
                  </m:r>
                </m:e>
                <m:sub>
                  <m:r>
                    <w:rPr>
                      <w:rFonts w:ascii="Cambria Math" w:hAnsi="Cambria Math"/>
                    </w:rPr>
                    <m:t>index</m:t>
                  </m:r>
                </m:sub>
                <m:sup>
                  <m:r>
                    <w:rPr>
                      <w:rFonts w:ascii="Cambria Math" w:hAnsi="Cambria Math"/>
                    </w:rPr>
                    <m:t>coordinates</m:t>
                  </m:r>
                </m:sup>
              </m:sSubSup>
            </m:e>
          </m:sPre>
        </m:oMath>
      </m:oMathPara>
    </w:p>
    <w:p w14:paraId="7751CA48" w14:textId="6613945C" w:rsidR="00A740F1" w:rsidRDefault="00AE477D" w:rsidP="00B0253D">
      <w:pPr>
        <w:jc w:val="both"/>
      </w:pPr>
      <w:r>
        <w:t xml:space="preserve">where </w:t>
      </w:r>
      <m:oMath>
        <m:r>
          <w:rPr>
            <w:rFonts w:ascii="Cambria Math" w:hAnsi="Cambria Math"/>
          </w:rPr>
          <m:t>part, coordinates∈{so,se}</m:t>
        </m:r>
      </m:oMath>
      <w:r>
        <w:t xml:space="preserve">, and </w:t>
      </w:r>
      <m:oMath>
        <m:r>
          <w:rPr>
            <w:rFonts w:ascii="Cambria Math" w:hAnsi="Cambria Math"/>
          </w:rPr>
          <m:t>index</m:t>
        </m:r>
      </m:oMath>
      <w:r>
        <w:t xml:space="preserve"> </w:t>
      </w:r>
      <w:r w:rsidR="00EF088F">
        <w:t>optionall</w:t>
      </w:r>
      <w:r w:rsidR="00B0253D">
        <w:t>y</w:t>
      </w:r>
      <w:r w:rsidR="00EF088F">
        <w:t xml:space="preserve"> </w:t>
      </w:r>
      <w:r>
        <w:t xml:space="preserve">designates a </w:t>
      </w:r>
      <w:r w:rsidR="00EF088F">
        <w:t>sub-part</w:t>
      </w:r>
      <w:r>
        <w:t xml:space="preserve">. </w:t>
      </w:r>
      <w:r w:rsidR="00B0253D">
        <w:t>For example</w:t>
      </w:r>
      <w:r w:rsidR="0038309D">
        <w:t>,</w:t>
      </w:r>
      <w:r w:rsidR="00B0253D">
        <w:t xml:space="preserve"> t</w:t>
      </w:r>
      <w:r w:rsidR="00115CF8">
        <w:t xml:space="preserve">he tracker </w:t>
      </w:r>
      <w:r w:rsidR="00EF088F">
        <w:t xml:space="preserve">output </w:t>
      </w:r>
      <m:oMath>
        <m:r>
          <m:rPr>
            <m:sty m:val="bi"/>
          </m:rPr>
          <w:rPr>
            <w:rFonts w:ascii="Cambria Math" w:hAnsi="Cambria Math"/>
          </w:rPr>
          <m:t>P</m:t>
        </m:r>
      </m:oMath>
      <w:r w:rsidR="0038309D">
        <w:t xml:space="preserve"> </w:t>
      </w:r>
      <w:r w:rsidR="00EF088F">
        <w:t>is</w:t>
      </w:r>
      <w:r w:rsidR="00115CF8">
        <w:t xml:space="preserve"> the sensor pose with respect to the source coordinates, which could be written as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115CF8">
        <w:t xml:space="preserve">. </w:t>
      </w:r>
    </w:p>
    <w:p w14:paraId="051F8849" w14:textId="5E7F2BB3" w:rsidR="009F6CA0" w:rsidRDefault="009F6CA0" w:rsidP="009F6CA0">
      <w:pPr>
        <w:pStyle w:val="Text"/>
        <w:rPr>
          <w:bCs/>
        </w:rPr>
      </w:pPr>
      <w:r>
        <w:rPr>
          <w:bCs/>
        </w:rPr>
        <w:t xml:space="preserve">We will </w:t>
      </w:r>
      <w:r w:rsidR="009207F2">
        <w:rPr>
          <w:bCs/>
        </w:rPr>
        <w:t>index</w:t>
      </w:r>
      <w:r>
        <w:rPr>
          <w:bCs/>
        </w:rPr>
        <w:t xml:space="preserve"> the </w:t>
      </w:r>
      <w:r w:rsidR="00FA0B9F">
        <w:rPr>
          <w:bCs/>
        </w:rPr>
        <w:t xml:space="preserve">source and sensor </w:t>
      </w:r>
      <w:r w:rsidR="002213A7">
        <w:rPr>
          <w:bCs/>
        </w:rPr>
        <w:t>coils</w:t>
      </w:r>
      <w:r w:rsidR="00D270A8">
        <w:rPr>
          <w:bCs/>
        </w:rPr>
        <w:t xml:space="preserve"> by</w:t>
      </w:r>
      <w:r>
        <w:rPr>
          <w:bCs/>
        </w:rPr>
        <w:t xml:space="preserve"> </w:t>
      </w:r>
      <m:oMath>
        <m:r>
          <m:rPr>
            <m:sty m:val="p"/>
          </m:rPr>
          <w:rPr>
            <w:rFonts w:ascii="Cambria Math" w:hAnsi="Cambria Math"/>
          </w:rPr>
          <m:t>x, y, z</m:t>
        </m:r>
        <m:r>
          <m:rPr>
            <m:sty m:val="b"/>
          </m:rPr>
          <w:rPr>
            <w:rFonts w:ascii="Cambria Math" w:hAnsi="Cambria Math"/>
          </w:rPr>
          <m:t>.</m:t>
        </m:r>
      </m:oMath>
      <w:r>
        <w:rPr>
          <w:bCs/>
        </w:rPr>
        <w:t xml:space="preserve"> </w:t>
      </w:r>
      <w:r w:rsidR="009207F2">
        <w:rPr>
          <w:bCs/>
        </w:rPr>
        <w:t xml:space="preserve"> </w:t>
      </w:r>
      <w:r w:rsidR="002A7ECA">
        <w:rPr>
          <w:bCs/>
        </w:rPr>
        <w:t xml:space="preserve">Here, </w:t>
      </w:r>
      <m:oMath>
        <m:r>
          <w:rPr>
            <w:rFonts w:ascii="Cambria Math" w:hAnsi="Cambria Math"/>
          </w:rPr>
          <m:t>"</m:t>
        </m:r>
        <m:r>
          <m:rPr>
            <m:sty m:val="p"/>
          </m:rPr>
          <w:rPr>
            <w:rFonts w:ascii="Cambria Math" w:hAnsi="Cambria Math"/>
          </w:rPr>
          <m:t>x"</m:t>
        </m:r>
      </m:oMath>
      <w:r w:rsidR="002A7ECA">
        <w:rPr>
          <w:bCs/>
        </w:rPr>
        <w:t xml:space="preserve">  is simply a name, not a variable. This is intuitive in the common case the source and sensor </w:t>
      </w:r>
      <w:r w:rsidR="002213A7">
        <w:rPr>
          <w:bCs/>
        </w:rPr>
        <w:t>coils</w:t>
      </w:r>
      <w:r w:rsidR="002A7ECA">
        <w:rPr>
          <w:bCs/>
        </w:rPr>
        <w:t xml:space="preserve"> roughly coincide with the axes of the corresponding coordinate system. </w:t>
      </w:r>
      <w:r w:rsidR="00A81D82">
        <w:rPr>
          <w:bCs/>
        </w:rPr>
        <w:t>We</w:t>
      </w:r>
      <w:r>
        <w:rPr>
          <w:bCs/>
        </w:rPr>
        <w:t xml:space="preserve"> represent the dipole parameters as two 3x3 matrices </w:t>
      </w:r>
      <m:oMath>
        <m:r>
          <m:rPr>
            <m:sty m:val="bi"/>
          </m:rPr>
          <w:rPr>
            <w:rFonts w:ascii="Cambria Math" w:hAnsi="Cambria Math"/>
          </w:rPr>
          <m:t>L</m:t>
        </m:r>
      </m:oMath>
      <w:r>
        <w:rPr>
          <w:bCs/>
        </w:rPr>
        <w:t xml:space="preserve"> and </w:t>
      </w:r>
      <m:oMath>
        <m:r>
          <m:rPr>
            <m:sty m:val="bi"/>
          </m:rPr>
          <w:rPr>
            <w:rFonts w:ascii="Cambria Math" w:hAnsi="Cambria Math"/>
          </w:rPr>
          <m:t>M</m:t>
        </m:r>
      </m:oMath>
      <w:r w:rsidR="00CC0D99" w:rsidRPr="00CC0D99">
        <w:rPr>
          <w:bCs/>
        </w:rPr>
        <w:t>,</w:t>
      </w:r>
      <w:r w:rsidR="00CC0D99">
        <w:rPr>
          <w:bCs/>
        </w:rPr>
        <w:t xml:space="preserve"> </w:t>
      </w:r>
      <w:r>
        <w:rPr>
          <w:bCs/>
        </w:rPr>
        <w:t xml:space="preserve">where the </w:t>
      </w:r>
      <w:r w:rsidR="00B0253D">
        <w:rPr>
          <w:bCs/>
        </w:rPr>
        <w:t>coil</w:t>
      </w:r>
      <w:r>
        <w:rPr>
          <w:bCs/>
        </w:rPr>
        <w:t xml:space="preserve"> locations </w:t>
      </w:r>
      <m:oMath>
        <m:sSub>
          <m:sSubPr>
            <m:ctrlPr>
              <w:rPr>
                <w:rFonts w:ascii="Cambria Math" w:hAnsi="Cambria Math"/>
                <w:b/>
                <w:i/>
              </w:rPr>
            </m:ctrlPr>
          </m:sSubPr>
          <m:e>
            <m:r>
              <m:rPr>
                <m:sty m:val="bi"/>
              </m:rPr>
              <w:rPr>
                <w:rFonts w:ascii="Cambria Math" w:hAnsi="Cambria Math"/>
              </w:rPr>
              <m:t>l</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l</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z</m:t>
            </m:r>
          </m:sub>
        </m:sSub>
      </m:oMath>
      <w:r>
        <w:rPr>
          <w:bCs/>
        </w:rPr>
        <w:t xml:space="preserve"> and moments </w:t>
      </w:r>
      <m:oMath>
        <m:sSub>
          <m:sSubPr>
            <m:ctrlPr>
              <w:rPr>
                <w:rFonts w:ascii="Cambria Math" w:hAnsi="Cambria Math"/>
                <w:b/>
                <w:i/>
              </w:rPr>
            </m:ctrlPr>
          </m:sSubPr>
          <m:e>
            <m:r>
              <m:rPr>
                <m:sty m:val="bi"/>
              </m:rPr>
              <w:rPr>
                <w:rFonts w:ascii="Cambria Math" w:hAnsi="Cambria Math"/>
              </w:rPr>
              <m:t>m</m:t>
            </m:r>
          </m:e>
          <m:sub>
            <m:r>
              <m:rPr>
                <m:sty m:val="p"/>
              </m:rPr>
              <w:rPr>
                <w:rFonts w:ascii="Cambria Math" w:hAnsi="Cambria Math"/>
              </w:rPr>
              <m:t>x</m:t>
            </m:r>
          </m:sub>
        </m:sSub>
        <m:r>
          <m:rPr>
            <m:sty m:val="p"/>
          </m:rPr>
          <w:rPr>
            <w:rFonts w:ascii="Cambria Math" w:hAnsi="Cambria Math"/>
          </w:rPr>
          <m:t>,</m:t>
        </m:r>
        <m:sSub>
          <m:sSubPr>
            <m:ctrlPr>
              <w:rPr>
                <w:rFonts w:ascii="Cambria Math" w:hAnsi="Cambria Math"/>
                <w:b/>
                <w:iCs/>
              </w:rPr>
            </m:ctrlPr>
          </m:sSubPr>
          <m:e>
            <m:r>
              <m:rPr>
                <m:sty m:val="bi"/>
              </m:rPr>
              <w:rPr>
                <w:rFonts w:ascii="Cambria Math" w:hAnsi="Cambria Math"/>
              </w:rPr>
              <m:t>m</m:t>
            </m:r>
            <m:ctrlPr>
              <w:rPr>
                <w:rFonts w:ascii="Cambria Math" w:hAnsi="Cambria Math"/>
                <w:bCs/>
                <w:iCs/>
              </w:rPr>
            </m:ctrlPr>
          </m:e>
          <m:sub>
            <m:r>
              <m:rPr>
                <m:sty m:val="p"/>
              </m:rPr>
              <w:rPr>
                <w:rFonts w:ascii="Cambria Math" w:hAnsi="Cambria Math"/>
              </w:rPr>
              <m:t>y</m:t>
            </m:r>
          </m:sub>
        </m:sSub>
        <m:r>
          <w:rPr>
            <w:rFonts w:ascii="Cambria Math" w:hAnsi="Cambria Math"/>
          </w:rPr>
          <m:t>,</m:t>
        </m:r>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z</m:t>
            </m:r>
          </m:sub>
        </m:sSub>
      </m:oMath>
      <w:r w:rsidR="00BB6479">
        <w:rPr>
          <w:bCs/>
        </w:rPr>
        <w:t xml:space="preserve"> </w:t>
      </w:r>
      <w:r>
        <w:rPr>
          <w:bCs/>
        </w:rPr>
        <w:t>are concatenated as column vectors:</w:t>
      </w:r>
    </w:p>
    <w:p w14:paraId="25BC1E6E" w14:textId="359F10A8" w:rsidR="009F6CA0" w:rsidRPr="00070353" w:rsidRDefault="009F6CA0" w:rsidP="009F6CA0">
      <w:pPr>
        <w:pStyle w:val="Text"/>
        <w:ind w:firstLine="0"/>
        <w:rPr>
          <w:bCs/>
        </w:rPr>
      </w:pPr>
      <w:r>
        <w:rPr>
          <w:bCs/>
        </w:rPr>
        <w:br/>
      </w:r>
      <m:oMathPara>
        <m:oMath>
          <m:r>
            <m:rPr>
              <m:sty m:val="bi"/>
            </m:rPr>
            <w:rPr>
              <w:rFonts w:ascii="Cambria Math" w:hAnsi="Cambria Math"/>
            </w:rPr>
            <m:t>L</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l</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r>
            <w:rPr>
              <w:rFonts w:ascii="Cambria Math" w:hAnsi="Cambria Math"/>
            </w:rPr>
            <m:t xml:space="preserve">,  </m:t>
          </m:r>
          <m:r>
            <m:rPr>
              <m:sty m:val="bi"/>
            </m:rPr>
            <w:rPr>
              <w:rFonts w:ascii="Cambria Math" w:hAnsi="Cambria Math"/>
            </w:rPr>
            <m:t>m</m:t>
          </m:r>
          <m:r>
            <w:rPr>
              <w:rFonts w:ascii="Cambria Math" w:hAnsi="Cambria Math"/>
            </w:rPr>
            <m:t>=</m:t>
          </m:r>
          <m:m>
            <m:mPr>
              <m:mcs>
                <m:mc>
                  <m:mcPr>
                    <m:count m:val="3"/>
                    <m:mcJc m:val="center"/>
                  </m:mcPr>
                </m:mc>
              </m:mcs>
              <m:ctrlPr>
                <w:rPr>
                  <w:rFonts w:ascii="Cambria Math" w:hAnsi="Cambria Math"/>
                  <w:bCs/>
                  <w:i/>
                </w:rPr>
              </m:ctrlPr>
            </m:mP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1z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2z</m:t>
                    </m:r>
                    <m:ctrlPr>
                      <w:rPr>
                        <w:rFonts w:ascii="Cambria Math" w:hAnsi="Cambria Math"/>
                        <w:bCs/>
                        <w:i/>
                      </w:rPr>
                    </m:ctrlPr>
                  </m:sub>
                </m:sSub>
              </m:e>
            </m:mr>
            <m:mr>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3x</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3y</m:t>
                    </m:r>
                    <m:ctrlPr>
                      <w:rPr>
                        <w:rFonts w:ascii="Cambria Math" w:hAnsi="Cambria Math"/>
                        <w:bCs/>
                        <w:i/>
                      </w:rPr>
                    </m:ctrlPr>
                  </m:sub>
                </m:sSub>
              </m:e>
              <m:e>
                <m:sSub>
                  <m:sSubPr>
                    <m:ctrlPr>
                      <w:rPr>
                        <w:rFonts w:ascii="Cambria Math" w:hAnsi="Cambria Math"/>
                        <w:b/>
                        <w:i/>
                      </w:rPr>
                    </m:ctrlPr>
                  </m:sSubPr>
                  <m:e>
                    <m:r>
                      <m:rPr>
                        <m:sty m:val="bi"/>
                      </m:rPr>
                      <w:rPr>
                        <w:rFonts w:ascii="Cambria Math" w:hAnsi="Cambria Math"/>
                      </w:rPr>
                      <m:t>m</m:t>
                    </m:r>
                    <m:ctrlPr>
                      <w:rPr>
                        <w:rFonts w:ascii="Cambria Math" w:hAnsi="Cambria Math"/>
                        <w:bCs/>
                        <w:i/>
                      </w:rPr>
                    </m:ctrlPr>
                  </m:e>
                  <m:sub>
                    <m:r>
                      <m:rPr>
                        <m:sty m:val="p"/>
                      </m:rPr>
                      <w:rPr>
                        <w:rFonts w:ascii="Cambria Math" w:hAnsi="Cambria Math"/>
                      </w:rPr>
                      <m:t>3z</m:t>
                    </m:r>
                    <m:ctrlPr>
                      <w:rPr>
                        <w:rFonts w:ascii="Cambria Math" w:hAnsi="Cambria Math"/>
                        <w:bCs/>
                        <w:i/>
                      </w:rPr>
                    </m:ctrlPr>
                  </m:sub>
                </m:sSub>
              </m:e>
            </m:mr>
          </m:m>
        </m:oMath>
      </m:oMathPara>
    </w:p>
    <w:p w14:paraId="5BF29A8A" w14:textId="77777777" w:rsidR="009F6CA0" w:rsidRDefault="009F6CA0" w:rsidP="009D17A9">
      <w:pPr>
        <w:pStyle w:val="Text"/>
        <w:ind w:firstLine="0"/>
        <w:rPr>
          <w:b/>
          <w:bCs/>
        </w:rPr>
      </w:pPr>
    </w:p>
    <w:p w14:paraId="3DAE0085" w14:textId="725398FF" w:rsidR="00AA4BA2" w:rsidRDefault="00E056F7" w:rsidP="009C29CA">
      <w:pPr>
        <w:ind w:firstLine="202"/>
        <w:jc w:val="both"/>
      </w:pPr>
      <w:r>
        <w:rPr>
          <w:noProof/>
        </w:rPr>
        <mc:AlternateContent>
          <mc:Choice Requires="wpc">
            <w:drawing>
              <wp:anchor distT="0" distB="0" distL="114300" distR="114300" simplePos="0" relativeHeight="251663360" behindDoc="0" locked="0" layoutInCell="1" allowOverlap="1" wp14:anchorId="0867437A" wp14:editId="05C1B302">
                <wp:simplePos x="0" y="0"/>
                <wp:positionH relativeFrom="column">
                  <wp:posOffset>-61504</wp:posOffset>
                </wp:positionH>
                <wp:positionV relativeFrom="paragraph">
                  <wp:posOffset>131626</wp:posOffset>
                </wp:positionV>
                <wp:extent cx="3209290" cy="1289050"/>
                <wp:effectExtent l="0" t="0" r="0" b="635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0" name="AutoShape 22"/>
                        <wps:cNvCnPr>
                          <a:cxnSpLocks noChangeShapeType="1"/>
                          <a:stCxn id="194" idx="1"/>
                          <a:endCxn id="76" idx="3"/>
                        </wps:cNvCnPr>
                        <wps:spPr bwMode="auto">
                          <a:xfrm flipH="1">
                            <a:off x="624179" y="358028"/>
                            <a:ext cx="297511" cy="35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42"/>
                        <wps:cNvSpPr txBox="1">
                          <a:spLocks noChangeArrowheads="1"/>
                        </wps:cNvSpPr>
                        <wps:spPr bwMode="auto">
                          <a:xfrm>
                            <a:off x="0" y="878419"/>
                            <a:ext cx="3200399" cy="41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5EBA3" w14:textId="4CA6F09B" w:rsidR="0058538F" w:rsidRPr="00603AA4" w:rsidRDefault="0058538F" w:rsidP="0058538F">
                              <w:pPr>
                                <w:pStyle w:val="FigureCaption"/>
                              </w:pPr>
                              <w:r w:rsidRPr="008C08E1">
                                <w:t xml:space="preserve">Fig. </w:t>
                              </w:r>
                              <w:fldSimple w:instr=" SEQ Figure \* ARABIC ">
                                <w:r w:rsidR="005F3F9F">
                                  <w:rPr>
                                    <w:noProof/>
                                  </w:rPr>
                                  <w:t>2</w:t>
                                </w:r>
                              </w:fldSimple>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wps:txbx>
                        <wps:bodyPr rot="0" vert="horz" wrap="square" lIns="0" tIns="0" rIns="0" bIns="0" anchor="t" anchorCtr="0" upright="1">
                          <a:noAutofit/>
                        </wps:bodyPr>
                      </wps:wsp>
                      <wps:wsp>
                        <wps:cNvPr id="193" name="Text Box 43"/>
                        <wps:cNvSpPr txBox="1">
                          <a:spLocks noChangeArrowheads="1"/>
                        </wps:cNvSpPr>
                        <wps:spPr bwMode="auto">
                          <a:xfrm>
                            <a:off x="1342527" y="148786"/>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194" name="Text Box 2"/>
                        <wps:cNvSpPr txBox="1">
                          <a:spLocks noChangeArrowheads="1"/>
                        </wps:cNvSpPr>
                        <wps:spPr bwMode="auto">
                          <a:xfrm>
                            <a:off x="921690" y="272041"/>
                            <a:ext cx="345591" cy="171974"/>
                          </a:xfrm>
                          <a:prstGeom prst="rect">
                            <a:avLst/>
                          </a:prstGeom>
                          <a:noFill/>
                          <a:ln w="9525">
                            <a:noFill/>
                            <a:miter lim="800000"/>
                            <a:headEnd/>
                            <a:tailEnd/>
                          </a:ln>
                        </wps:spPr>
                        <wps:txbx>
                          <w:txbxContent>
                            <w:p w14:paraId="2EDBC6AB" w14:textId="77777777" w:rsidR="0058538F" w:rsidRPr="00855B7D" w:rsidRDefault="0058538F" w:rsidP="004428BD">
                              <w:pPr>
                                <w:jc w:val="center"/>
                                <w:rPr>
                                  <w:sz w:val="16"/>
                                  <w:szCs w:val="16"/>
                                </w:rPr>
                              </w:pPr>
                              <w:r w:rsidRPr="00855B7D">
                                <w:rPr>
                                  <w:sz w:val="16"/>
                                  <w:szCs w:val="16"/>
                                </w:rPr>
                                <w:t>Source</w:t>
                              </w:r>
                            </w:p>
                          </w:txbxContent>
                        </wps:txbx>
                        <wps:bodyPr rot="0" vert="horz" wrap="square" lIns="0" tIns="0" rIns="0" bIns="0" anchor="t" anchorCtr="0">
                          <a:noAutofit/>
                        </wps:bodyPr>
                      </wps:wsp>
                      <wps:wsp>
                        <wps:cNvPr id="199" name="Text Box 2"/>
                        <wps:cNvSpPr txBox="1">
                          <a:spLocks noChangeArrowheads="1"/>
                        </wps:cNvSpPr>
                        <wps:spPr bwMode="auto">
                          <a:xfrm>
                            <a:off x="1805379" y="288280"/>
                            <a:ext cx="324785" cy="133479"/>
                          </a:xfrm>
                          <a:prstGeom prst="rect">
                            <a:avLst/>
                          </a:prstGeom>
                          <a:noFill/>
                          <a:ln w="9525">
                            <a:noFill/>
                            <a:miter lim="800000"/>
                            <a:headEnd/>
                            <a:tailEnd/>
                          </a:ln>
                        </wps:spPr>
                        <wps:txbx>
                          <w:txbxContent>
                            <w:p w14:paraId="704052DA" w14:textId="77777777" w:rsidR="0058538F" w:rsidRPr="0058538F" w:rsidRDefault="0058538F" w:rsidP="004428BD">
                              <w:pPr>
                                <w:jc w:val="center"/>
                              </w:pPr>
                              <w:r w:rsidRPr="00855B7D">
                                <w:rPr>
                                  <w:sz w:val="16"/>
                                  <w:szCs w:val="16"/>
                                </w:rPr>
                                <w:t>Sensor</w:t>
                              </w:r>
                            </w:p>
                          </w:txbxContent>
                        </wps:txbx>
                        <wps:bodyPr rot="0" vert="horz" wrap="square" lIns="0" tIns="0" rIns="0" bIns="0" anchor="t" anchorCtr="0">
                          <a:noAutofit/>
                        </wps:bodyPr>
                      </wps:wsp>
                      <wps:wsp>
                        <wps:cNvPr id="76" name="Text Box 2"/>
                        <wps:cNvSpPr txBox="1">
                          <a:spLocks noChangeArrowheads="1"/>
                        </wps:cNvSpPr>
                        <wps:spPr bwMode="auto">
                          <a:xfrm>
                            <a:off x="537820" y="631086"/>
                            <a:ext cx="86359" cy="172084"/>
                          </a:xfrm>
                          <a:prstGeom prst="rect">
                            <a:avLst/>
                          </a:prstGeom>
                          <a:noFill/>
                          <a:ln w="9525">
                            <a:noFill/>
                            <a:miter lim="800000"/>
                            <a:headEnd/>
                            <a:tailEnd/>
                          </a:ln>
                        </wps:spPr>
                        <wps:txbx>
                          <w:txbxContent>
                            <w:p w14:paraId="212DC521" w14:textId="62B3E08A" w:rsidR="0058538F" w:rsidRPr="00855B7D" w:rsidRDefault="002547B2" w:rsidP="0058538F">
                              <w:pPr>
                                <w:rPr>
                                  <w:sz w:val="16"/>
                                  <w:szCs w:val="16"/>
                                </w:rPr>
                              </w:pPr>
                              <w:r>
                                <w:rPr>
                                  <w:sz w:val="16"/>
                                  <w:szCs w:val="16"/>
                                </w:rPr>
                                <w:t>z</w:t>
                              </w:r>
                            </w:p>
                          </w:txbxContent>
                        </wps:txbx>
                        <wps:bodyPr rot="0" vert="horz" wrap="square" lIns="0" tIns="0" rIns="0" bIns="45720" anchor="t" anchorCtr="0">
                          <a:spAutoFit/>
                        </wps:bodyPr>
                      </wps:wsp>
                      <wps:wsp>
                        <wps:cNvPr id="77" name="Text Box 2"/>
                        <wps:cNvSpPr txBox="1">
                          <a:spLocks noChangeArrowheads="1"/>
                        </wps:cNvSpPr>
                        <wps:spPr bwMode="auto">
                          <a:xfrm>
                            <a:off x="584337" y="468473"/>
                            <a:ext cx="87093" cy="182880"/>
                          </a:xfrm>
                          <a:prstGeom prst="rect">
                            <a:avLst/>
                          </a:prstGeom>
                          <a:noFill/>
                          <a:ln w="9525">
                            <a:noFill/>
                            <a:miter lim="800000"/>
                            <a:headEnd/>
                            <a:tailEnd/>
                          </a:ln>
                        </wps:spPr>
                        <wps:txbx>
                          <w:txbxContent>
                            <w:p w14:paraId="68F9957C" w14:textId="6C0A05BE" w:rsidR="00855B7D" w:rsidRPr="00855B7D" w:rsidRDefault="00855B7D" w:rsidP="00855B7D">
                              <w:pPr>
                                <w:rPr>
                                  <w:sz w:val="16"/>
                                  <w:szCs w:val="16"/>
                                </w:rPr>
                              </w:pPr>
                              <w:r w:rsidRPr="00855B7D">
                                <w:rPr>
                                  <w:sz w:val="16"/>
                                  <w:szCs w:val="16"/>
                                </w:rPr>
                                <w:t>y</w:t>
                              </w:r>
                            </w:p>
                          </w:txbxContent>
                        </wps:txbx>
                        <wps:bodyPr rot="0" vert="horz" wrap="square" lIns="0" tIns="0" rIns="0" bIns="0" anchor="t" anchorCtr="0">
                          <a:noAutofit/>
                        </wps:bodyPr>
                      </wps:wsp>
                      <wps:wsp>
                        <wps:cNvPr id="78" name="Text Box 2"/>
                        <wps:cNvSpPr txBox="1">
                          <a:spLocks noChangeArrowheads="1"/>
                        </wps:cNvSpPr>
                        <wps:spPr bwMode="auto">
                          <a:xfrm>
                            <a:off x="545108" y="307526"/>
                            <a:ext cx="90804" cy="126364"/>
                          </a:xfrm>
                          <a:prstGeom prst="rect">
                            <a:avLst/>
                          </a:prstGeom>
                          <a:noFill/>
                          <a:ln w="9525">
                            <a:noFill/>
                            <a:miter lim="800000"/>
                            <a:headEnd/>
                            <a:tailEnd/>
                          </a:ln>
                        </wps:spPr>
                        <wps:txbx>
                          <w:txbxContent>
                            <w:p w14:paraId="2BB87F4E" w14:textId="7184F9A4" w:rsidR="00855B7D" w:rsidRPr="00855B7D" w:rsidRDefault="002547B2" w:rsidP="00855B7D">
                              <w:pPr>
                                <w:rPr>
                                  <w:sz w:val="16"/>
                                  <w:szCs w:val="16"/>
                                </w:rPr>
                              </w:pPr>
                              <w:r>
                                <w:rPr>
                                  <w:sz w:val="16"/>
                                  <w:szCs w:val="16"/>
                                </w:rPr>
                                <w:t>x</w:t>
                              </w:r>
                            </w:p>
                          </w:txbxContent>
                        </wps:txbx>
                        <wps:bodyPr rot="0" vert="horz" wrap="square" lIns="0" tIns="0" rIns="0" bIns="0" anchor="t" anchorCtr="0">
                          <a:spAutoFit/>
                        </wps:bodyPr>
                      </wps:wsp>
                      <wps:wsp>
                        <wps:cNvPr id="79" name="AutoShape 22"/>
                        <wps:cNvCnPr>
                          <a:cxnSpLocks noChangeShapeType="1"/>
                          <a:stCxn id="194" idx="1"/>
                          <a:endCxn id="77" idx="3"/>
                        </wps:cNvCnPr>
                        <wps:spPr bwMode="auto">
                          <a:xfrm flipH="1">
                            <a:off x="671430" y="358028"/>
                            <a:ext cx="250260" cy="201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22"/>
                        <wps:cNvCnPr>
                          <a:cxnSpLocks noChangeShapeType="1"/>
                          <a:stCxn id="194" idx="1"/>
                          <a:endCxn id="78" idx="3"/>
                        </wps:cNvCnPr>
                        <wps:spPr bwMode="auto">
                          <a:xfrm flipH="1">
                            <a:off x="635912" y="358028"/>
                            <a:ext cx="285778" cy="12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2"/>
                        <wps:cNvSpPr txBox="1">
                          <a:spLocks noChangeArrowheads="1"/>
                        </wps:cNvSpPr>
                        <wps:spPr bwMode="auto">
                          <a:xfrm>
                            <a:off x="471832" y="182046"/>
                            <a:ext cx="253633" cy="124014"/>
                          </a:xfrm>
                          <a:prstGeom prst="rect">
                            <a:avLst/>
                          </a:prstGeom>
                          <a:noFill/>
                          <a:ln w="9525">
                            <a:noFill/>
                            <a:miter lim="800000"/>
                            <a:headEnd/>
                            <a:tailEnd/>
                          </a:ln>
                        </wps:spPr>
                        <wps:txbx>
                          <w:txbxContent>
                            <w:p w14:paraId="7FB3C253" w14:textId="4D10F86B" w:rsidR="00855B7D" w:rsidRDefault="00855B7D" w:rsidP="00855B7D">
                              <w:r>
                                <w:rPr>
                                  <w:sz w:val="16"/>
                                  <w:szCs w:val="16"/>
                                </w:rPr>
                                <w:t>Coils</w:t>
                              </w:r>
                            </w:p>
                          </w:txbxContent>
                        </wps:txbx>
                        <wps:bodyPr rot="0" vert="horz" wrap="square" lIns="0" tIns="0" rIns="0" bIns="0" anchor="t" anchorCtr="0">
                          <a:noAutofit/>
                        </wps:bodyPr>
                      </wps:wsp>
                      <wps:wsp>
                        <wps:cNvPr id="88" name="AutoShape 22"/>
                        <wps:cNvCnPr>
                          <a:cxnSpLocks noChangeShapeType="1"/>
                        </wps:cNvCnPr>
                        <wps:spPr bwMode="auto">
                          <a:xfrm>
                            <a:off x="2145573" y="357274"/>
                            <a:ext cx="29718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22"/>
                        <wps:cNvCnPr>
                          <a:cxnSpLocks noChangeShapeType="1"/>
                        </wps:cNvCnPr>
                        <wps:spPr bwMode="auto">
                          <a:xfrm>
                            <a:off x="2155098" y="357274"/>
                            <a:ext cx="287655" cy="201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22"/>
                        <wps:cNvCnPr>
                          <a:cxnSpLocks noChangeShapeType="1"/>
                        </wps:cNvCnPr>
                        <wps:spPr bwMode="auto">
                          <a:xfrm>
                            <a:off x="2157003" y="357274"/>
                            <a:ext cx="28575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Text Box 2"/>
                        <wps:cNvSpPr txBox="1">
                          <a:spLocks noChangeArrowheads="1"/>
                        </wps:cNvSpPr>
                        <wps:spPr bwMode="auto">
                          <a:xfrm>
                            <a:off x="2476281" y="642389"/>
                            <a:ext cx="85725" cy="171450"/>
                          </a:xfrm>
                          <a:prstGeom prst="rect">
                            <a:avLst/>
                          </a:prstGeom>
                          <a:noFill/>
                          <a:ln w="9525">
                            <a:noFill/>
                            <a:miter lim="800000"/>
                            <a:headEnd/>
                            <a:tailEnd/>
                          </a:ln>
                        </wps:spPr>
                        <wps:txbx>
                          <w:txbxContent>
                            <w:p w14:paraId="60A66E8A" w14:textId="77777777" w:rsidR="002547B2" w:rsidRDefault="002547B2" w:rsidP="002547B2">
                              <w:pPr>
                                <w:rPr>
                                  <w:sz w:val="16"/>
                                  <w:szCs w:val="16"/>
                                </w:rPr>
                              </w:pPr>
                              <w:r>
                                <w:rPr>
                                  <w:sz w:val="16"/>
                                  <w:szCs w:val="16"/>
                                </w:rPr>
                                <w:t>z</w:t>
                              </w:r>
                            </w:p>
                          </w:txbxContent>
                        </wps:txbx>
                        <wps:bodyPr rot="0" vert="horz" wrap="square" lIns="0" tIns="0" rIns="0" bIns="45720" anchor="t" anchorCtr="0">
                          <a:spAutoFit/>
                        </wps:bodyPr>
                      </wps:wsp>
                      <wps:wsp>
                        <wps:cNvPr id="92" name="Text Box 2"/>
                        <wps:cNvSpPr txBox="1">
                          <a:spLocks noChangeArrowheads="1"/>
                        </wps:cNvSpPr>
                        <wps:spPr bwMode="auto">
                          <a:xfrm>
                            <a:off x="2485171" y="479829"/>
                            <a:ext cx="86995" cy="182880"/>
                          </a:xfrm>
                          <a:prstGeom prst="rect">
                            <a:avLst/>
                          </a:prstGeom>
                          <a:noFill/>
                          <a:ln w="9525">
                            <a:noFill/>
                            <a:miter lim="800000"/>
                            <a:headEnd/>
                            <a:tailEnd/>
                          </a:ln>
                        </wps:spPr>
                        <wps:txbx>
                          <w:txbxContent>
                            <w:p w14:paraId="71F57564" w14:textId="77777777" w:rsidR="002547B2" w:rsidRDefault="002547B2" w:rsidP="002547B2">
                              <w:pPr>
                                <w:rPr>
                                  <w:sz w:val="16"/>
                                  <w:szCs w:val="16"/>
                                </w:rPr>
                              </w:pPr>
                              <w:r>
                                <w:rPr>
                                  <w:sz w:val="16"/>
                                  <w:szCs w:val="16"/>
                                </w:rPr>
                                <w:t>y</w:t>
                              </w:r>
                            </w:p>
                          </w:txbxContent>
                        </wps:txbx>
                        <wps:bodyPr rot="0" vert="horz" wrap="square" lIns="0" tIns="0" rIns="0" bIns="0" anchor="t" anchorCtr="0">
                          <a:noAutofit/>
                        </wps:bodyPr>
                      </wps:wsp>
                      <wps:wsp>
                        <wps:cNvPr id="93" name="Text Box 2"/>
                        <wps:cNvSpPr txBox="1">
                          <a:spLocks noChangeArrowheads="1"/>
                        </wps:cNvSpPr>
                        <wps:spPr bwMode="auto">
                          <a:xfrm>
                            <a:off x="2483266" y="319174"/>
                            <a:ext cx="90170" cy="125730"/>
                          </a:xfrm>
                          <a:prstGeom prst="rect">
                            <a:avLst/>
                          </a:prstGeom>
                          <a:noFill/>
                          <a:ln w="9525">
                            <a:noFill/>
                            <a:miter lim="800000"/>
                            <a:headEnd/>
                            <a:tailEnd/>
                          </a:ln>
                        </wps:spPr>
                        <wps:txbx>
                          <w:txbxContent>
                            <w:p w14:paraId="24F8CE1D" w14:textId="77777777" w:rsidR="002547B2" w:rsidRDefault="002547B2" w:rsidP="002547B2">
                              <w:pPr>
                                <w:rPr>
                                  <w:sz w:val="16"/>
                                  <w:szCs w:val="16"/>
                                </w:rPr>
                              </w:pPr>
                              <w:r>
                                <w:rPr>
                                  <w:sz w:val="16"/>
                                  <w:szCs w:val="16"/>
                                </w:rPr>
                                <w:t>x</w:t>
                              </w:r>
                            </w:p>
                          </w:txbxContent>
                        </wps:txbx>
                        <wps:bodyPr rot="0" vert="horz" wrap="square" lIns="0" tIns="0" rIns="0" bIns="0" anchor="t" anchorCtr="0">
                          <a:spAutoFit/>
                        </wps:bodyPr>
                      </wps:wsp>
                      <wps:wsp>
                        <wps:cNvPr id="96" name="Text Box 2"/>
                        <wps:cNvSpPr txBox="1">
                          <a:spLocks noChangeArrowheads="1"/>
                        </wps:cNvSpPr>
                        <wps:spPr bwMode="auto">
                          <a:xfrm>
                            <a:off x="2330295" y="182046"/>
                            <a:ext cx="253365" cy="123825"/>
                          </a:xfrm>
                          <a:prstGeom prst="rect">
                            <a:avLst/>
                          </a:prstGeom>
                          <a:noFill/>
                          <a:ln w="9525">
                            <a:noFill/>
                            <a:miter lim="800000"/>
                            <a:headEnd/>
                            <a:tailEnd/>
                          </a:ln>
                        </wps:spPr>
                        <wps:txbx>
                          <w:txbxContent>
                            <w:p w14:paraId="588129A0" w14:textId="77777777" w:rsidR="00A7108C" w:rsidRDefault="00A7108C" w:rsidP="00A7108C">
                              <w:pPr>
                                <w:rPr>
                                  <w:sz w:val="16"/>
                                  <w:szCs w:val="16"/>
                                </w:rPr>
                              </w:pPr>
                              <w:r>
                                <w:rPr>
                                  <w:sz w:val="16"/>
                                  <w:szCs w:val="16"/>
                                </w:rPr>
                                <w:t>Coils</w:t>
                              </w:r>
                            </w:p>
                          </w:txbxContent>
                        </wps:txbx>
                        <wps:bodyPr rot="0" vert="horz" wrap="square" lIns="0" tIns="0" rIns="0" bIns="0" anchor="t" anchorCtr="0">
                          <a:noAutofit/>
                        </wps:bodyPr>
                      </wps:wsp>
                      <wps:wsp>
                        <wps:cNvPr id="126" name="AutoShape 22"/>
                        <wps:cNvCnPr>
                          <a:cxnSpLocks noChangeShapeType="1"/>
                          <a:stCxn id="194" idx="3"/>
                          <a:endCxn id="199" idx="1"/>
                        </wps:cNvCnPr>
                        <wps:spPr bwMode="auto">
                          <a:xfrm flipV="1">
                            <a:off x="1267281" y="355020"/>
                            <a:ext cx="538098" cy="3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43"/>
                        <wps:cNvSpPr txBox="1">
                          <a:spLocks noChangeArrowheads="1"/>
                        </wps:cNvSpPr>
                        <wps:spPr bwMode="auto">
                          <a:xfrm>
                            <a:off x="718337" y="436162"/>
                            <a:ext cx="390479"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DC6CC" w14:textId="63473231" w:rsidR="004428BD" w:rsidRDefault="0070290D"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0" name="Text Box 43"/>
                        <wps:cNvSpPr txBox="1">
                          <a:spLocks noChangeArrowheads="1"/>
                        </wps:cNvSpPr>
                        <wps:spPr bwMode="auto">
                          <a:xfrm>
                            <a:off x="1902180" y="421759"/>
                            <a:ext cx="34964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7621" w14:textId="46B31926" w:rsidR="004428BD" w:rsidRDefault="0070290D"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s:wsp>
                        <wps:cNvPr id="131" name="Text Box 43"/>
                        <wps:cNvSpPr txBox="1">
                          <a:spLocks noChangeArrowheads="1"/>
                        </wps:cNvSpPr>
                        <wps:spPr bwMode="auto">
                          <a:xfrm>
                            <a:off x="88131" y="413962"/>
                            <a:ext cx="447551"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B55" w14:textId="7355EDAD" w:rsidR="00B23972" w:rsidRDefault="0070290D"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wps:txbx>
                        <wps:bodyPr rot="0" vert="horz" wrap="square" lIns="91440" tIns="45720" rIns="91440" bIns="45720" anchor="t" anchorCtr="0" upright="1">
                          <a:noAutofit/>
                        </wps:bodyPr>
                      </wps:wsp>
                      <wps:wsp>
                        <wps:cNvPr id="132" name="Text Box 43"/>
                        <wps:cNvSpPr txBox="1">
                          <a:spLocks noChangeArrowheads="1"/>
                        </wps:cNvSpPr>
                        <wps:spPr bwMode="auto">
                          <a:xfrm>
                            <a:off x="2502320" y="421759"/>
                            <a:ext cx="447040" cy="264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257A8" w14:textId="6DD11AE2" w:rsidR="0022544F" w:rsidRDefault="0070290D"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0867437A" id="Canvas 200" o:spid="_x0000_s1046" editas="canvas" style="position:absolute;left:0;text-align:left;margin-left:-4.85pt;margin-top:10.35pt;width:252.7pt;height:101.5pt;z-index:251663360;mso-width-relative:margin;mso-height-relative:margin" coordsize="3209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">
                <v:shape id="_x0000_s1047" type="#_x0000_t75" style="position:absolute;width:32092;height:12890;visibility:visible;mso-wrap-style:square">
                  <v:fill o:detectmouseclick="t"/>
                  <v:path o:connecttype="none"/>
                </v:shape>
                <v:shape id="AutoShape 22" o:spid="_x0000_s1048" type="#_x0000_t32" style="position:absolute;left:6241;top:3580;width:2975;height:3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 Box 42" o:spid="_x0000_s1049" type="#_x0000_t202" style="position:absolute;top:8784;width:32003;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" stroked="f">
                  <v:textbox inset="0,0,0,0">
                    <w:txbxContent>
                      <w:p w14:paraId="2E15EBA3" w14:textId="4CA6F09B" w:rsidR="0058538F" w:rsidRPr="00603AA4" w:rsidRDefault="0058538F" w:rsidP="0058538F">
                        <w:pPr>
                          <w:pStyle w:val="FigureCaption"/>
                        </w:pPr>
                        <w:r w:rsidRPr="008C08E1">
                          <w:t xml:space="preserve">Fig. </w:t>
                        </w:r>
                        <w:fldSimple w:instr=" SEQ Figure \* ARABIC ">
                          <w:r w:rsidR="005F3F9F">
                            <w:rPr>
                              <w:noProof/>
                            </w:rPr>
                            <w:t>2</w:t>
                          </w:r>
                        </w:fldSimple>
                        <w:r w:rsidRPr="008C08E1">
                          <w:t xml:space="preserve">: </w:t>
                        </w:r>
                        <w:r w:rsidR="004428BD">
                          <w:t xml:space="preserve">Pose diagram for kinematics of the </w:t>
                        </w:r>
                        <w:r w:rsidR="002219EC">
                          <w:t>measurement</w:t>
                        </w:r>
                        <w:r w:rsidR="004428BD">
                          <w:t xml:space="preserve"> model.</w:t>
                        </w:r>
                        <w:r w:rsidR="00603AA4">
                          <w:t xml:space="preserve"> The pose </w:t>
                        </w:r>
                        <m:oMath>
                          <m:r>
                            <m:rPr>
                              <m:sty m:val="bi"/>
                            </m:rPr>
                            <w:rPr>
                              <w:rFonts w:ascii="Cambria Math" w:hAnsi="Cambria Math"/>
                            </w:rPr>
                            <m:t>P</m:t>
                          </m:r>
                        </m:oMath>
                        <w:r w:rsidR="00603AA4">
                          <w:rPr>
                            <w:b/>
                            <w:bCs/>
                          </w:rPr>
                          <w:t xml:space="preserve"> </w:t>
                        </w:r>
                        <w:r w:rsidR="00603AA4">
                          <w:t xml:space="preserve">maps from source coordinates to sensor, but each coil also has an independent location </w:t>
                        </w:r>
                        <w:r w:rsidR="0022544F">
                          <w:t xml:space="preserve">and moment </w:t>
                        </w:r>
                        <w:r w:rsidR="00603AA4">
                          <w:t>within its frame</w:t>
                        </w:r>
                        <w:r w:rsidR="0022544F">
                          <w:t>.</w:t>
                        </w:r>
                      </w:p>
                    </w:txbxContent>
                  </v:textbox>
                </v:shape>
                <v:shape id="Text Box 43" o:spid="_x0000_s1050" type="#_x0000_t202" style="position:absolute;left:13425;top:1487;width:310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19FD8B75" w14:textId="18EA0DDD" w:rsidR="0058538F" w:rsidRPr="00924A33" w:rsidRDefault="00855B7D" w:rsidP="0058538F">
                        <w:pPr>
                          <w:rPr>
                            <w:b/>
                            <w:szCs w:val="22"/>
                          </w:rPr>
                        </w:pPr>
                        <m:oMathPara>
                          <m:oMath>
                            <m:r>
                              <m:rPr>
                                <m:sty m:val="bi"/>
                              </m:rPr>
                              <w:rPr>
                                <w:rFonts w:ascii="Cambria Math" w:hAnsi="Cambria Math"/>
                                <w:szCs w:val="22"/>
                              </w:rPr>
                              <m:t>P</m:t>
                            </m:r>
                          </m:oMath>
                        </m:oMathPara>
                      </w:p>
                    </w:txbxContent>
                  </v:textbox>
                </v:shape>
                <v:shape id="_x0000_s1051" type="#_x0000_t202" style="position:absolute;left:9216;top:2720;width:345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2EDBC6AB" w14:textId="77777777" w:rsidR="0058538F" w:rsidRPr="00855B7D" w:rsidRDefault="0058538F" w:rsidP="004428BD">
                        <w:pPr>
                          <w:jc w:val="center"/>
                          <w:rPr>
                            <w:sz w:val="16"/>
                            <w:szCs w:val="16"/>
                          </w:rPr>
                        </w:pPr>
                        <w:r w:rsidRPr="00855B7D">
                          <w:rPr>
                            <w:sz w:val="16"/>
                            <w:szCs w:val="16"/>
                          </w:rPr>
                          <w:t>Source</w:t>
                        </w:r>
                      </w:p>
                    </w:txbxContent>
                  </v:textbox>
                </v:shape>
                <v:shape id="_x0000_s1052" type="#_x0000_t202" style="position:absolute;left:18053;top:2882;width:3248;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04052DA" w14:textId="77777777" w:rsidR="0058538F" w:rsidRPr="0058538F" w:rsidRDefault="0058538F" w:rsidP="004428BD">
                        <w:pPr>
                          <w:jc w:val="center"/>
                        </w:pPr>
                        <w:r w:rsidRPr="00855B7D">
                          <w:rPr>
                            <w:sz w:val="16"/>
                            <w:szCs w:val="16"/>
                          </w:rPr>
                          <w:t>Sensor</w:t>
                        </w:r>
                      </w:p>
                    </w:txbxContent>
                  </v:textbox>
                </v:shape>
                <v:shape id="_x0000_s1053" type="#_x0000_t202" style="position:absolute;left:5378;top:6310;width:86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" filled="f" stroked="f">
                  <v:textbox style="mso-fit-shape-to-text:t" inset="0,0,0">
                    <w:txbxContent>
                      <w:p w14:paraId="212DC521" w14:textId="62B3E08A" w:rsidR="0058538F" w:rsidRPr="00855B7D" w:rsidRDefault="002547B2" w:rsidP="0058538F">
                        <w:pPr>
                          <w:rPr>
                            <w:sz w:val="16"/>
                            <w:szCs w:val="16"/>
                          </w:rPr>
                        </w:pPr>
                        <w:r>
                          <w:rPr>
                            <w:sz w:val="16"/>
                            <w:szCs w:val="16"/>
                          </w:rPr>
                          <w:t>z</w:t>
                        </w:r>
                      </w:p>
                    </w:txbxContent>
                  </v:textbox>
                </v:shape>
                <v:shape id="_x0000_s1054" type="#_x0000_t202" style="position:absolute;left:5843;top:4684;width:87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8F9957C" w14:textId="6C0A05BE" w:rsidR="00855B7D" w:rsidRPr="00855B7D" w:rsidRDefault="00855B7D" w:rsidP="00855B7D">
                        <w:pPr>
                          <w:rPr>
                            <w:sz w:val="16"/>
                            <w:szCs w:val="16"/>
                          </w:rPr>
                        </w:pPr>
                        <w:r w:rsidRPr="00855B7D">
                          <w:rPr>
                            <w:sz w:val="16"/>
                            <w:szCs w:val="16"/>
                          </w:rPr>
                          <w:t>y</w:t>
                        </w:r>
                      </w:p>
                    </w:txbxContent>
                  </v:textbox>
                </v:shape>
                <v:shape id="_x0000_s1055" type="#_x0000_t202" style="position:absolute;left:5451;top:3075;width:908;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" filled="f" stroked="f">
                  <v:textbox style="mso-fit-shape-to-text:t" inset="0,0,0,0">
                    <w:txbxContent>
                      <w:p w14:paraId="2BB87F4E" w14:textId="7184F9A4" w:rsidR="00855B7D" w:rsidRPr="00855B7D" w:rsidRDefault="002547B2" w:rsidP="00855B7D">
                        <w:pPr>
                          <w:rPr>
                            <w:sz w:val="16"/>
                            <w:szCs w:val="16"/>
                          </w:rPr>
                        </w:pPr>
                        <w:r>
                          <w:rPr>
                            <w:sz w:val="16"/>
                            <w:szCs w:val="16"/>
                          </w:rPr>
                          <w:t>x</w:t>
                        </w:r>
                      </w:p>
                    </w:txbxContent>
                  </v:textbox>
                </v:shape>
                <v:shape id="AutoShape 22" o:spid="_x0000_s1056" type="#_x0000_t32" style="position:absolute;left:6714;top:3580;width:2502;height:2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AutoShape 22" o:spid="_x0000_s1057" type="#_x0000_t32" style="position:absolute;left:6359;top:3580;width:2857;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v:shape id="_x0000_s1058" type="#_x0000_t202" style="position:absolute;left:4718;top:1820;width:253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FB3C253" w14:textId="4D10F86B" w:rsidR="00855B7D" w:rsidRDefault="00855B7D" w:rsidP="00855B7D">
                        <w:r>
                          <w:rPr>
                            <w:sz w:val="16"/>
                            <w:szCs w:val="16"/>
                          </w:rPr>
                          <w:t>Coils</w:t>
                        </w:r>
                      </w:p>
                    </w:txbxContent>
                  </v:textbox>
                </v:shape>
                <v:shape id="AutoShape 22" o:spid="_x0000_s1059" type="#_x0000_t32" style="position:absolute;left:21455;top:3572;width:2972;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2" o:spid="_x0000_s1060" type="#_x0000_t32" style="position:absolute;left:21550;top:3572;width:2877;height:2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22" o:spid="_x0000_s1061" type="#_x0000_t32" style="position:absolute;left:21570;top:3572;width:2857;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_x0000_s1062" type="#_x0000_t202" style="position:absolute;left:24762;top:6423;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" filled="f" stroked="f">
                  <v:textbox style="mso-fit-shape-to-text:t" inset="0,0,0">
                    <w:txbxContent>
                      <w:p w14:paraId="60A66E8A" w14:textId="77777777" w:rsidR="002547B2" w:rsidRDefault="002547B2" w:rsidP="002547B2">
                        <w:pPr>
                          <w:rPr>
                            <w:sz w:val="16"/>
                            <w:szCs w:val="16"/>
                          </w:rPr>
                        </w:pPr>
                        <w:r>
                          <w:rPr>
                            <w:sz w:val="16"/>
                            <w:szCs w:val="16"/>
                          </w:rPr>
                          <w:t>z</w:t>
                        </w:r>
                      </w:p>
                    </w:txbxContent>
                  </v:textbox>
                </v:shape>
                <v:shape id="_x0000_s1063" type="#_x0000_t202" style="position:absolute;left:24851;top:4798;width:87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1F57564" w14:textId="77777777" w:rsidR="002547B2" w:rsidRDefault="002547B2" w:rsidP="002547B2">
                        <w:pPr>
                          <w:rPr>
                            <w:sz w:val="16"/>
                            <w:szCs w:val="16"/>
                          </w:rPr>
                        </w:pPr>
                        <w:r>
                          <w:rPr>
                            <w:sz w:val="16"/>
                            <w:szCs w:val="16"/>
                          </w:rPr>
                          <w:t>y</w:t>
                        </w:r>
                      </w:p>
                    </w:txbxContent>
                  </v:textbox>
                </v:shape>
                <v:shape id="_x0000_s1064" type="#_x0000_t202" style="position:absolute;left:24832;top:3191;width:902;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" filled="f" stroked="f">
                  <v:textbox style="mso-fit-shape-to-text:t" inset="0,0,0,0">
                    <w:txbxContent>
                      <w:p w14:paraId="24F8CE1D" w14:textId="77777777" w:rsidR="002547B2" w:rsidRDefault="002547B2" w:rsidP="002547B2">
                        <w:pPr>
                          <w:rPr>
                            <w:sz w:val="16"/>
                            <w:szCs w:val="16"/>
                          </w:rPr>
                        </w:pPr>
                        <w:r>
                          <w:rPr>
                            <w:sz w:val="16"/>
                            <w:szCs w:val="16"/>
                          </w:rPr>
                          <w:t>x</w:t>
                        </w:r>
                      </w:p>
                    </w:txbxContent>
                  </v:textbox>
                </v:shape>
                <v:shape id="_x0000_s1065" type="#_x0000_t202" style="position:absolute;left:23302;top:1820;width:253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88129A0" w14:textId="77777777" w:rsidR="00A7108C" w:rsidRDefault="00A7108C" w:rsidP="00A7108C">
                        <w:pPr>
                          <w:rPr>
                            <w:sz w:val="16"/>
                            <w:szCs w:val="16"/>
                          </w:rPr>
                        </w:pPr>
                        <w:r>
                          <w:rPr>
                            <w:sz w:val="16"/>
                            <w:szCs w:val="16"/>
                          </w:rPr>
                          <w:t>Coils</w:t>
                        </w:r>
                      </w:p>
                    </w:txbxContent>
                  </v:textbox>
                </v:shape>
                <v:shape id="AutoShape 22" o:spid="_x0000_s1066" type="#_x0000_t32" style="position:absolute;left:12672;top:3550;width:5381;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Text Box 43" o:spid="_x0000_s1067" type="#_x0000_t202" style="position:absolute;left:7183;top:4361;width:390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" stroked="f">
                  <v:fill opacity="0"/>
                  <v:textbox>
                    <w:txbxContent>
                      <w:p w14:paraId="3EADC6CC" w14:textId="63473231" w:rsidR="004428BD" w:rsidRDefault="0070290D" w:rsidP="004428BD">
                        <w:pPr>
                          <w:rPr>
                            <w:rFonts w:ascii="Cambria Math" w:hAnsi="Cambria Math"/>
                            <w:b/>
                            <w:bCs/>
                            <w:i/>
                            <w:iCs/>
                          </w:rPr>
                        </w:pPr>
                        <m:oMathPara>
                          <m:oMathParaPr>
                            <m:jc m:val="centerGroup"/>
                          </m:oMathPara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oMath>
                        </m:oMathPara>
                      </w:p>
                    </w:txbxContent>
                  </v:textbox>
                </v:shape>
                <v:shape id="Text Box 43" o:spid="_x0000_s1068" type="#_x0000_t202" style="position:absolute;left:19021;top:4217;width:349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" stroked="f">
                  <v:fill opacity="0"/>
                  <v:textbox>
                    <w:txbxContent>
                      <w:p w14:paraId="7DC67621" w14:textId="46B31926" w:rsidR="004428BD" w:rsidRDefault="0070290D" w:rsidP="004428BD">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L</m:t>
                                    </m:r>
                                  </m:e>
                                  <m:sub/>
                                  <m:sup>
                                    <m:r>
                                      <w:rPr>
                                        <w:rFonts w:ascii="Cambria Math" w:hAnsi="Cambria Math"/>
                                      </w:rPr>
                                      <m:t>se</m:t>
                                    </m:r>
                                  </m:sup>
                                </m:sSubSup>
                              </m:e>
                            </m:sPre>
                          </m:oMath>
                        </m:oMathPara>
                      </w:p>
                    </w:txbxContent>
                  </v:textbox>
                </v:shape>
                <v:shape id="Text Box 43" o:spid="_x0000_s1069" type="#_x0000_t202" style="position:absolute;left:881;top:4139;width:447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" stroked="f">
                  <v:fill opacity="0"/>
                  <v:textbox>
                    <w:txbxContent>
                      <w:p w14:paraId="2E13BB55" w14:textId="7355EDAD" w:rsidR="00B23972" w:rsidRDefault="0070290D" w:rsidP="00B23972">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so</m:t>
                                </m:r>
                              </m:sup>
                              <m:e>
                                <m:sSubSup>
                                  <m:sSubSupPr>
                                    <m:ctrlPr>
                                      <w:rPr>
                                        <w:rFonts w:ascii="Cambria Math" w:hAnsi="Cambria Math"/>
                                        <w:i/>
                                        <w:iCs/>
                                      </w:rPr>
                                    </m:ctrlPr>
                                  </m:sSubSupPr>
                                  <m:e>
                                    <m:r>
                                      <w:rPr>
                                        <w:rFonts w:ascii="Cambria Math" w:hAnsi="Cambria Math"/>
                                      </w:rPr>
                                      <m:t>M</m:t>
                                    </m:r>
                                  </m:e>
                                  <m:sub/>
                                  <m:sup>
                                    <m:r>
                                      <w:rPr>
                                        <w:rFonts w:ascii="Cambria Math" w:hAnsi="Cambria Math"/>
                                      </w:rPr>
                                      <m:t>so</m:t>
                                    </m:r>
                                  </m:sup>
                                </m:sSubSup>
                              </m:e>
                            </m:sPre>
                          </m:oMath>
                        </m:oMathPara>
                      </w:p>
                    </w:txbxContent>
                  </v:textbox>
                </v:shape>
                <v:shape id="Text Box 43" o:spid="_x0000_s1070" type="#_x0000_t202" style="position:absolute;left:25023;top:4217;width:447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" stroked="f">
                  <v:fill opacity="0"/>
                  <v:textbox>
                    <w:txbxContent>
                      <w:p w14:paraId="117257A8" w14:textId="6DD11AE2" w:rsidR="0022544F" w:rsidRDefault="0070290D" w:rsidP="0022544F">
                        <w:pPr>
                          <w:rPr>
                            <w:rFonts w:ascii="Cambria Math"/>
                            <w:i/>
                            <w:iCs/>
                          </w:rPr>
                        </w:pPr>
                        <m:oMathPara>
                          <m:oMathParaPr>
                            <m:jc m:val="centerGroup"/>
                          </m:oMathParaPr>
                          <m:oMath>
                            <m:sPre>
                              <m:sPrePr>
                                <m:ctrlPr>
                                  <w:rPr>
                                    <w:rFonts w:ascii="Cambria Math" w:hAnsi="Cambria Math"/>
                                    <w:i/>
                                    <w:iCs/>
                                  </w:rPr>
                                </m:ctrlPr>
                              </m:sPrePr>
                              <m:sub/>
                              <m:sup>
                                <m:r>
                                  <w:rPr>
                                    <w:rFonts w:ascii="Cambria Math" w:hAnsi="Cambria Math"/>
                                  </w:rPr>
                                  <m:t>se</m:t>
                                </m:r>
                              </m:sup>
                              <m:e>
                                <m:sSubSup>
                                  <m:sSubSupPr>
                                    <m:ctrlPr>
                                      <w:rPr>
                                        <w:rFonts w:ascii="Cambria Math" w:hAnsi="Cambria Math"/>
                                        <w:i/>
                                        <w:iCs/>
                                      </w:rPr>
                                    </m:ctrlPr>
                                  </m:sSubSupPr>
                                  <m:e>
                                    <m:r>
                                      <w:rPr>
                                        <w:rFonts w:ascii="Cambria Math" w:hAnsi="Cambria Math"/>
                                      </w:rPr>
                                      <m:t>M</m:t>
                                    </m:r>
                                  </m:e>
                                  <m:sub/>
                                  <m:sup>
                                    <m:r>
                                      <w:rPr>
                                        <w:rFonts w:ascii="Cambria Math" w:hAnsi="Cambria Math"/>
                                      </w:rPr>
                                      <m:t>se</m:t>
                                    </m:r>
                                  </m:sup>
                                </m:sSubSup>
                              </m:e>
                            </m:sPre>
                          </m:oMath>
                        </m:oMathPara>
                      </w:p>
                    </w:txbxContent>
                  </v:textbox>
                </v:shape>
                <w10:wrap type="topAndBottom"/>
              </v:group>
            </w:pict>
          </mc:Fallback>
        </mc:AlternateContent>
      </w:r>
      <w:r w:rsidR="000650DB">
        <w:t xml:space="preserve">The source parameters are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w:t>
      </w:r>
      <w:r w:rsidR="00CB0C9C">
        <w:t>and</w:t>
      </w:r>
      <w:r w:rsidR="000650DB">
        <w:t xml:space="preserve"> the sensor </w:t>
      </w:r>
      <w:r w:rsidR="00CB0C9C">
        <w:t>has</w:t>
      </w:r>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sSubSup>
          </m:e>
        </m:sPre>
      </m:oMath>
      <w:r w:rsidR="000650DB">
        <w:t xml:space="preserve"> and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sSubSup>
          </m:e>
        </m:sPre>
      </m:oMath>
      <w:r w:rsidR="000650DB">
        <w:t xml:space="preserve">. Since these quantities move with the part, the calibration parameters </w:t>
      </w:r>
      <w:r w:rsidR="00CB0C9C">
        <w:t xml:space="preserve">are determined </w:t>
      </w:r>
      <w:r w:rsidR="000650DB">
        <w:t xml:space="preserve">in the corresponding coordinate system, </w:t>
      </w:r>
      <w:proofErr w:type="spellStart"/>
      <w:r w:rsidR="000650DB">
        <w:t>eg.</w:t>
      </w:r>
      <w:proofErr w:type="spellEnd"/>
      <w:r w:rsidR="000650DB">
        <w:t xml:space="preserve">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oMath>
      <w:r w:rsidR="000650DB">
        <w:t>, b</w:t>
      </w:r>
      <w:r w:rsidR="00943BF1">
        <w:t xml:space="preserve">ut </w:t>
      </w:r>
      <w:r w:rsidR="00F9222D">
        <w:t>when transformed to</w:t>
      </w:r>
      <w:r w:rsidR="00943BF1">
        <w:t xml:space="preserve"> source coordinates the matrix becomes </w:t>
      </w:r>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oMath>
      <w:r w:rsidR="00943BF1">
        <w:t>.</w:t>
      </w:r>
    </w:p>
    <w:p w14:paraId="5F0FE7D4" w14:textId="3ADDCFFE" w:rsidR="004428BD" w:rsidRDefault="002219EC" w:rsidP="004428BD">
      <w:pPr>
        <w:pStyle w:val="Heading2"/>
      </w:pPr>
      <w:r>
        <w:t>The m</w:t>
      </w:r>
      <w:r w:rsidR="004428BD">
        <w:t xml:space="preserve">ultidimensional </w:t>
      </w:r>
      <w:r>
        <w:t>measurement</w:t>
      </w:r>
      <w:r w:rsidR="004428BD">
        <w:t xml:space="preserve"> </w:t>
      </w:r>
      <w:proofErr w:type="gramStart"/>
      <w:r w:rsidR="004428BD">
        <w:t>model</w:t>
      </w:r>
      <w:proofErr w:type="gramEnd"/>
    </w:p>
    <w:p w14:paraId="0E1A9B41" w14:textId="7651BFB5" w:rsidR="009C29CA" w:rsidRDefault="00B75F30" w:rsidP="009C29CA">
      <w:pPr>
        <w:ind w:firstLine="202"/>
        <w:jc w:val="both"/>
      </w:pPr>
      <w:r>
        <w:t xml:space="preserve">When we </w:t>
      </w:r>
      <w:r w:rsidR="00C014CC">
        <w:t xml:space="preserve">apply the dipole </w:t>
      </w:r>
      <w:r>
        <w:t>model,</w:t>
      </w:r>
      <w:r w:rsidR="00C014CC">
        <w:t xml:space="preserve"> we </w:t>
      </w:r>
      <w:r w:rsidR="00B23972">
        <w:t xml:space="preserve">establish a common coordinate system by </w:t>
      </w:r>
      <w:r w:rsidR="00C014CC">
        <w:t>compute the sensor parameters in source coordinates</w:t>
      </w:r>
      <w:r w:rsidR="00B23972">
        <w:t xml:space="preserve">, </w:t>
      </w:r>
      <w:r w:rsidR="00E918F5">
        <w:t xml:space="preserve">applying the linear transform </w:t>
      </w:r>
      <m:oMath>
        <m:r>
          <m:rPr>
            <m:sty m:val="bi"/>
          </m:rPr>
          <w:rPr>
            <w:rFonts w:ascii="Cambria Math" w:hAnsi="Cambria Math"/>
          </w:rPr>
          <m:t>P</m:t>
        </m:r>
      </m:oMath>
      <w:r w:rsidR="00E918F5" w:rsidRPr="009C29CA">
        <w:t>:</w:t>
      </w:r>
    </w:p>
    <w:p w14:paraId="4F77852D" w14:textId="1598EC6C" w:rsidR="009C29CA" w:rsidRDefault="00C014CC" w:rsidP="009C29CA">
      <w:pPr>
        <w:jc w:val="both"/>
      </w:pPr>
      <w:r>
        <w:br/>
      </w:r>
      <m:oMathPara>
        <m:oMath>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r>
                <w:rPr>
                  <w:rFonts w:ascii="Cambria Math" w:hAnsi="Cambria Math"/>
                </w:rPr>
                <m:t>=</m:t>
              </m:r>
              <m:r>
                <m:rPr>
                  <m:sty m:val="bi"/>
                </m:rPr>
                <w:rPr>
                  <w:rFonts w:ascii="Cambria Math" w:hAnsi="Cambria Math"/>
                </w:rPr>
                <m:t>P</m:t>
              </m:r>
              <m:r>
                <w:rPr>
                  <w:rFonts w:ascii="Cambria Math" w:hAnsi="Cambria Math"/>
                </w:rPr>
                <m:t xml:space="preserve"> </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e>
              </m:sPre>
            </m:e>
          </m:sPre>
          <m:r>
            <m:rPr>
              <m:sty m:val="p"/>
            </m:rPr>
            <w:br/>
          </m:r>
        </m:oMath>
      </m:oMathPara>
      <w:r w:rsidR="00E918F5">
        <w:tab/>
      </w:r>
    </w:p>
    <w:p w14:paraId="789BE769" w14:textId="3C6453D6" w:rsidR="000650DB" w:rsidRDefault="00B75F30" w:rsidP="009C29CA">
      <w:pPr>
        <w:jc w:val="both"/>
        <w:rPr>
          <w:bCs/>
        </w:rPr>
      </w:pPr>
      <w:r>
        <w:t>If</w:t>
      </w:r>
      <w:r w:rsidR="00E918F5">
        <w:t xml:space="preserve"> </w:t>
      </w:r>
      <m:oMath>
        <m:r>
          <m:rPr>
            <m:sty m:val="bi"/>
          </m:rPr>
          <w:rPr>
            <w:rFonts w:ascii="Cambria Math" w:eastAsiaTheme="minorEastAsia" w:hAnsi="Cambria Math"/>
          </w:rPr>
          <m:t>P</m:t>
        </m:r>
      </m:oMath>
      <w:r w:rsidR="00E918F5">
        <w:rPr>
          <w:b/>
        </w:rPr>
        <w:t xml:space="preserve"> </w:t>
      </w:r>
      <w:r w:rsidR="00E918F5">
        <w:rPr>
          <w:bCs/>
        </w:rPr>
        <w:t xml:space="preserve">is represented by a 4x4 linear homogeneous transform matrix this is </w:t>
      </w:r>
      <w:r w:rsidR="009C29CA">
        <w:rPr>
          <w:bCs/>
        </w:rPr>
        <w:t xml:space="preserve">implemented by </w:t>
      </w:r>
      <w:r w:rsidR="00E918F5">
        <w:rPr>
          <w:bCs/>
        </w:rPr>
        <w:t>matrix multiplication.</w:t>
      </w:r>
    </w:p>
    <w:p w14:paraId="36891E64" w14:textId="73A9F0E8" w:rsidR="00CC0D99" w:rsidRDefault="00B23972" w:rsidP="00C36B0A">
      <w:pPr>
        <w:ind w:firstLine="202"/>
        <w:jc w:val="both"/>
      </w:pPr>
      <m:oMath>
        <m:r>
          <m:rPr>
            <m:sty m:val="bi"/>
          </m:rPr>
          <w:rPr>
            <w:rFonts w:ascii="Cambria Math" w:eastAsiaTheme="minorEastAsia" w:hAnsi="Cambria Math"/>
          </w:rPr>
          <m:t>C</m:t>
        </m:r>
      </m:oMath>
      <w:r>
        <w:rPr>
          <w:rFonts w:eastAsiaTheme="minorEastAsia"/>
          <w:b/>
          <w:bCs/>
        </w:rPr>
        <w:t xml:space="preserve"> </w:t>
      </w:r>
      <w:r>
        <w:rPr>
          <w:rFonts w:eastAsiaTheme="minorEastAsia"/>
        </w:rPr>
        <w:t xml:space="preserve">is a measured 3x3 coupling matrix, while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oMath>
      <w:r>
        <w:rPr>
          <w:rFonts w:eastAsiaTheme="minorEastAsia"/>
        </w:rPr>
        <w:t xml:space="preserve">, the coupling predicted by the </w:t>
      </w:r>
      <w:r w:rsidR="002219EC">
        <w:rPr>
          <w:rFonts w:eastAsiaTheme="minorEastAsia"/>
        </w:rPr>
        <w:t>measurement</w:t>
      </w:r>
      <w:r>
        <w:rPr>
          <w:rFonts w:eastAsiaTheme="minorEastAsia"/>
        </w:rPr>
        <w:t xml:space="preserve"> model. </w:t>
      </w:r>
      <w:r>
        <w:t xml:space="preserve">The magnetic model </w:t>
      </w:r>
      <w:proofErr w:type="spellStart"/>
      <w:r w:rsidRPr="00AD4472">
        <w:rPr>
          <w:highlight w:val="yellow"/>
        </w:rPr>
        <w:t>eqn</w:t>
      </w:r>
      <w:proofErr w:type="spellEnd"/>
      <w:r w:rsidRPr="00AD4472">
        <w:rPr>
          <w:highlight w:val="yellow"/>
        </w:rPr>
        <w:t xml:space="preserve"> </w:t>
      </w:r>
      <w:r>
        <w:rPr>
          <w:highlight w:val="yellow"/>
        </w:rPr>
        <w:t xml:space="preserve">so </w:t>
      </w:r>
      <w:r w:rsidRPr="00AD4472">
        <w:rPr>
          <w:highlight w:val="yellow"/>
        </w:rPr>
        <w:t>dipole, se dipole</w:t>
      </w:r>
      <w:r>
        <w:t xml:space="preserve"> gives a scalar coupling between a single source and sensor coil. To get the full 3x3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rPr>
          <w:b/>
          <w:bCs/>
        </w:rPr>
        <w:t xml:space="preserve"> </w:t>
      </w:r>
      <w:r>
        <w:t xml:space="preserve">we apply the magnetic model to all combinations of source and sensor coils. </w:t>
      </w:r>
    </w:p>
    <w:p w14:paraId="675A7FCC" w14:textId="77777777" w:rsidR="00A067C4" w:rsidRDefault="00A067C4" w:rsidP="00A067C4">
      <w:pPr>
        <w:pStyle w:val="Heading2"/>
      </w:pPr>
      <w:r>
        <w:t>Concentricity and orthogonality:</w:t>
      </w:r>
    </w:p>
    <w:p w14:paraId="15E5A20F" w14:textId="77777777" w:rsidR="00A067C4" w:rsidRDefault="00A067C4" w:rsidP="00A067C4">
      <w:pPr>
        <w:pStyle w:val="Text"/>
      </w:pPr>
      <w:r>
        <w:t>Frequently the source and sensor coils are wound around a common center (</w:t>
      </w:r>
      <w:r>
        <w:rPr>
          <w:i/>
          <w:iCs/>
        </w:rPr>
        <w:t>concentric</w:t>
      </w:r>
      <w:r>
        <w:t xml:space="preserve">), in a cube or sphere configuration. </w:t>
      </w:r>
      <w:r w:rsidRPr="00775FB7">
        <w:rPr>
          <w:highlight w:val="yellow"/>
        </w:rPr>
        <w:t>[picture]</w:t>
      </w:r>
      <w:r>
        <w:t xml:space="preserve"> As well as being more compact than multiple separate </w:t>
      </w:r>
      <w:r>
        <w:lastRenderedPageBreak/>
        <w:t xml:space="preserve">coils, this also simplifies the pose solution problem </w:t>
      </w:r>
      <w:r w:rsidRPr="00A051F9">
        <w:rPr>
          <w:highlight w:val="yellow"/>
        </w:rPr>
        <w:t>[cite Kim18, and everyone back]</w:t>
      </w:r>
      <w:r>
        <w:t xml:space="preserve">. It might additionally be assumed that the coils are orthogonal, precisely aligned on the source and sensor coordinate axes. </w:t>
      </w:r>
    </w:p>
    <w:p w14:paraId="598BE845" w14:textId="400BAAC9" w:rsidR="00A067C4" w:rsidRDefault="00A067C4" w:rsidP="00A067C4">
      <w:pPr>
        <w:pStyle w:val="Text"/>
      </w:pPr>
      <w:r>
        <w:t xml:space="preserve">But even if the coils are fabricated to approach the concentric orthogonal ideal, there is always some deviation, so accuracy can be improved by adding calibration parameters to model the coil position and orientation error.  This is in part a tradeoff between making the coupling measurement obey a simple measurement model, versus adopting a more complex measurement model. But highly non-concentric coil arrangements may also be useful </w:t>
      </w:r>
      <w:r w:rsidRPr="00931650">
        <w:rPr>
          <w:highlight w:val="yellow"/>
        </w:rPr>
        <w:t>[cite planar source work]</w:t>
      </w:r>
      <w:r>
        <w:t>, in which case we must model the actual coil configuration.</w:t>
      </w:r>
    </w:p>
    <w:p w14:paraId="3E7B1970" w14:textId="77777777" w:rsidR="0058538F" w:rsidRDefault="0058538F" w:rsidP="0058538F">
      <w:pPr>
        <w:pStyle w:val="Heading2"/>
      </w:pPr>
      <w:r>
        <w:t>Fixture transforms:</w:t>
      </w:r>
    </w:p>
    <w:p w14:paraId="138BB0F0" w14:textId="3171F13E" w:rsidR="0058538F" w:rsidRDefault="0058538F" w:rsidP="0058538F">
      <w:pPr>
        <w:pStyle w:val="Text"/>
      </w:pPr>
      <w:r>
        <w:t>When calibrating to a high accuracy, one challenge is that the calibration setup itself has unknown kinematic parameters. What exactly is the pose of the source and sensor with respect to the coordinate systems of our calibration fixtures? And what is the pose of the source fixture with respect to the sensor fixture?</w:t>
      </w:r>
    </w:p>
    <w:p w14:paraId="710F9318" w14:textId="7B87D1B1" w:rsidR="0058538F" w:rsidRDefault="0058538F" w:rsidP="0058538F">
      <w:pPr>
        <w:pStyle w:val="Text"/>
      </w:pPr>
      <w:r>
        <w:t xml:space="preserve">EMTs </w:t>
      </w:r>
      <w:r w:rsidR="00631D29">
        <w:t>are mainly used</w:t>
      </w:r>
      <w:r>
        <w:t xml:space="preserve"> for measurement of relative motion, and neither the source nor the sensor have a precise mechanically defined coordinate system. That is, the accuracy is not defined with respect to any directly measurable marks or edges on the source and sensor. We could assume that the coordinates are nominally centered within the source or sensor, and aligned with mounting holes or other features, but we still can’t mechanically measure to a point inside an object. </w:t>
      </w:r>
    </w:p>
    <w:p w14:paraId="7D8AEA7D" w14:textId="4B554B2F" w:rsidR="0058538F" w:rsidRDefault="0058538F" w:rsidP="0058538F">
      <w:pPr>
        <w:pStyle w:val="Text"/>
        <w:rPr>
          <w:rFonts w:eastAsiaTheme="minorEastAsia"/>
        </w:rPr>
      </w:pPr>
      <w:r>
        <w:t>Fortunately, we can evade this problem because when our concern is purely with relative motion</w:t>
      </w:r>
      <w:r w:rsidR="00631D29">
        <w:t>, then</w:t>
      </w:r>
      <w:r>
        <w:t xml:space="preserve"> any centering or alignment </w:t>
      </w:r>
      <w:r w:rsidR="00631D29">
        <w:t>error</w:t>
      </w:r>
      <w:r>
        <w:t xml:space="preserve"> matters very little. We introduce additional </w:t>
      </w:r>
      <w:r>
        <w:rPr>
          <w:i/>
          <w:iCs/>
        </w:rPr>
        <w:t>fixture transforms</w:t>
      </w:r>
      <w:r>
        <w:t xml:space="preserve"> which absorb the unknowns of the calibration setup. </w:t>
      </w:r>
      <w:r w:rsidRPr="00EE787D">
        <w:rPr>
          <w:highlight w:val="yellow"/>
        </w:rPr>
        <w:t>[picture of the full pose diagram]</w:t>
      </w:r>
      <w:r>
        <w:t xml:space="preserve"> The calibration parameters </w:t>
      </w:r>
      <m:oMath>
        <m:r>
          <w:rPr>
            <w:rFonts w:ascii="Cambria Math" w:hAnsi="Cambria Math"/>
          </w:rPr>
          <m:t>ρ</m:t>
        </m:r>
      </m:oMath>
      <w:r>
        <w:rPr>
          <w:rFonts w:eastAsiaTheme="minorEastAsia"/>
        </w:rPr>
        <w:t xml:space="preserve"> are augmented with the fixture transforms, and the calibration optimization solves for these together with the parameters needed for the measurement model </w:t>
      </w:r>
      <m:oMath>
        <m:acc>
          <m:accPr>
            <m:chr m:val="̃"/>
            <m:ctrlPr>
              <w:rPr>
                <w:rFonts w:ascii="Cambria Math" w:eastAsiaTheme="minorEastAsia" w:hAnsi="Cambria Math"/>
                <w:b/>
                <w:i/>
              </w:rPr>
            </m:ctrlPr>
          </m:accPr>
          <m:e>
            <m:r>
              <m:rPr>
                <m:sty m:val="bi"/>
              </m:rPr>
              <w:rPr>
                <w:rFonts w:ascii="Cambria Math" w:eastAsiaTheme="minorEastAsia" w:hAnsi="Cambria Math"/>
              </w:rPr>
              <m:t>c</m:t>
            </m:r>
          </m:e>
        </m:acc>
        <m:d>
          <m:dPr>
            <m:ctrlPr>
              <w:rPr>
                <w:rFonts w:ascii="Cambria Math" w:eastAsiaTheme="minorEastAsia" w:hAnsi="Cambria Math"/>
                <w:b/>
                <w:bCs/>
                <w:i/>
              </w:rPr>
            </m:ctrlPr>
          </m:dPr>
          <m:e>
            <m:r>
              <m:rPr>
                <m:sty m:val="bi"/>
              </m:rPr>
              <w:rPr>
                <w:rFonts w:ascii="Cambria Math" w:eastAsiaTheme="minorEastAsia" w:hAnsi="Cambria Math"/>
              </w:rPr>
              <m:t>P,</m:t>
            </m:r>
            <m:r>
              <w:rPr>
                <w:rFonts w:ascii="Cambria Math" w:eastAsiaTheme="minorEastAsia" w:hAnsi="Cambria Math"/>
              </w:rPr>
              <m:t>ρ</m:t>
            </m:r>
            <m:ctrlPr>
              <w:rPr>
                <w:rFonts w:ascii="Cambria Math" w:eastAsiaTheme="minorEastAsia" w:hAnsi="Cambria Math"/>
                <w:i/>
              </w:rPr>
            </m:ctrlPr>
          </m:e>
        </m:d>
        <m:r>
          <w:rPr>
            <w:rFonts w:ascii="Cambria Math" w:eastAsiaTheme="minorEastAsia" w:hAnsi="Cambria Math"/>
          </w:rPr>
          <m:t>.</m:t>
        </m:r>
      </m:oMath>
      <w:r w:rsidR="00631D29">
        <w:rPr>
          <w:rFonts w:eastAsiaTheme="minorEastAsia"/>
        </w:rPr>
        <w:t xml:space="preserve"> </w:t>
      </w:r>
      <w:r w:rsidR="00631D29" w:rsidRPr="00631D29">
        <w:rPr>
          <w:rFonts w:eastAsiaTheme="minorEastAsia"/>
          <w:highlight w:val="yellow"/>
        </w:rPr>
        <w:t>[Does measurement model include fixture transforms or not?  Probably not, but then we need another Greek letter or something.]</w:t>
      </w:r>
    </w:p>
    <w:p w14:paraId="2F63922B" w14:textId="79B73F13" w:rsidR="002547B2" w:rsidRPr="00933CD6" w:rsidRDefault="002547B2" w:rsidP="00AA4BA2">
      <w:pPr>
        <w:pStyle w:val="Text"/>
      </w:pPr>
      <w:r w:rsidRPr="002547B2">
        <w:t>Specifically</w:t>
      </w:r>
      <w:r>
        <w:t xml:space="preserve">, we need to model </w:t>
      </w:r>
      <w:r w:rsidR="00816B60">
        <w:t>ground</w:t>
      </w:r>
      <w:r w:rsidR="00631D29">
        <w:t xml:space="preserve"> the</w:t>
      </w:r>
      <w:r w:rsidR="00816B60">
        <w:t xml:space="preserve"> truth kinematics so that by independent means we know the correct tracker output </w:t>
      </w:r>
      <m:oMath>
        <m:sPre>
          <m:sPrePr>
            <m:ctrlPr>
              <w:rPr>
                <w:rFonts w:ascii="Cambria Math" w:hAnsi="Cambria Math"/>
                <w:b/>
                <w:bCs/>
                <w:i/>
              </w:rPr>
            </m:ctrlPr>
          </m:sPrePr>
          <m:sub/>
          <m:sup>
            <m:r>
              <w:rPr>
                <w:rFonts w:ascii="Cambria Math" w:hAnsi="Cambria Math"/>
              </w:rPr>
              <m:t>se</m:t>
            </m:r>
          </m:sup>
          <m:e>
            <m:sSup>
              <m:sSupPr>
                <m:ctrlPr>
                  <w:rPr>
                    <w:rFonts w:ascii="Cambria Math" w:hAnsi="Cambria Math"/>
                    <w:b/>
                    <w:bCs/>
                    <w:i/>
                  </w:rPr>
                </m:ctrlPr>
              </m:sSupPr>
              <m:e>
                <m:r>
                  <m:rPr>
                    <m:sty m:val="bi"/>
                  </m:rPr>
                  <w:rPr>
                    <w:rFonts w:ascii="Cambria Math" w:hAnsi="Cambria Math"/>
                  </w:rPr>
                  <m:t>P</m:t>
                </m:r>
              </m:e>
              <m:sup>
                <m:r>
                  <w:rPr>
                    <w:rFonts w:ascii="Cambria Math" w:hAnsi="Cambria Math"/>
                  </w:rPr>
                  <m:t>so</m:t>
                </m:r>
              </m:sup>
            </m:sSup>
          </m:e>
        </m:sPre>
      </m:oMath>
      <w:r w:rsidR="00816B60" w:rsidRPr="00816B60">
        <w:t>.</w:t>
      </w:r>
      <w:r w:rsidR="00816B60">
        <w:rPr>
          <w:b/>
          <w:bCs/>
        </w:rPr>
        <w:t xml:space="preserve"> </w:t>
      </w:r>
      <w:r w:rsidR="00816B60">
        <w:t xml:space="preserve">This is done by a sequential combination of </w:t>
      </w:r>
      <w:r w:rsidR="00816B60">
        <w:t xml:space="preserve">known motions </w:t>
      </w:r>
      <m:oMath>
        <m:r>
          <m:rPr>
            <m:sty m:val="bi"/>
          </m:rPr>
          <w:rPr>
            <w:rFonts w:ascii="Cambria Math" w:hAnsi="Cambria Math"/>
          </w:rPr>
          <m:t>J</m:t>
        </m:r>
      </m:oMath>
      <w:r w:rsidR="00816B60">
        <w:rPr>
          <w:b/>
          <w:bCs/>
          <w:iCs/>
        </w:rPr>
        <w:t xml:space="preserve"> </w:t>
      </w:r>
      <w:r w:rsidR="00816B60">
        <w:rPr>
          <w:iCs/>
        </w:rPr>
        <w:t xml:space="preserve">and fixture transforms </w:t>
      </w:r>
      <m:oMath>
        <m:r>
          <m:rPr>
            <m:sty m:val="bi"/>
          </m:rPr>
          <w:rPr>
            <w:rFonts w:ascii="Cambria Math" w:hAnsi="Cambria Math"/>
          </w:rPr>
          <m:t>F</m:t>
        </m:r>
      </m:oMath>
      <w:r w:rsidR="00816B60">
        <w:rPr>
          <w:iCs/>
        </w:rPr>
        <w:t xml:space="preserve">. </w:t>
      </w:r>
      <w:r w:rsidR="009733AC">
        <w:t xml:space="preserve">The </w:t>
      </w:r>
      <m:oMath>
        <m:r>
          <m:rPr>
            <m:sty m:val="bi"/>
          </m:rPr>
          <w:rPr>
            <w:rFonts w:ascii="Cambria Math" w:hAnsi="Cambria Math"/>
          </w:rPr>
          <m:t>J</m:t>
        </m:r>
      </m:oMath>
      <w:r w:rsidR="009733AC">
        <w:rPr>
          <w:b/>
          <w:iCs/>
        </w:rPr>
        <w:t xml:space="preserve"> </w:t>
      </w:r>
      <w:r w:rsidR="009733AC">
        <w:rPr>
          <w:iCs/>
        </w:rPr>
        <w:t>c</w:t>
      </w:r>
      <w:r w:rsidR="009733AC" w:rsidRPr="00933CD6">
        <w:rPr>
          <w:rFonts w:eastAsiaTheme="minorEastAsia"/>
        </w:rPr>
        <w:t>an</w:t>
      </w:r>
      <w:r w:rsidR="009733AC">
        <w:rPr>
          <w:rFonts w:eastAsiaTheme="minorEastAsia"/>
        </w:rPr>
        <w:t xml:space="preserve"> be thought of as the joints in a robot arm, and </w:t>
      </w:r>
      <w:proofErr w:type="spellStart"/>
      <w:r w:rsidR="009733AC">
        <w:rPr>
          <w:rFonts w:eastAsiaTheme="minorEastAsia"/>
        </w:rPr>
        <w:t>the</w:t>
      </w:r>
      <w:proofErr w:type="spellEnd"/>
      <w:r w:rsidR="009733AC">
        <w:rPr>
          <w:rFonts w:eastAsiaTheme="minorEastAsia"/>
        </w:rPr>
        <w:t xml:space="preserve"> </w:t>
      </w:r>
      <m:oMath>
        <m:r>
          <m:rPr>
            <m:sty m:val="bi"/>
          </m:rPr>
          <w:rPr>
            <w:rFonts w:ascii="Cambria Math" w:hAnsi="Cambria Math"/>
          </w:rPr>
          <m:t>F</m:t>
        </m:r>
      </m:oMath>
      <w:r w:rsidR="009733AC">
        <w:rPr>
          <w:rFonts w:eastAsiaTheme="minorEastAsia"/>
          <w:b/>
          <w:bCs/>
          <w:iCs/>
        </w:rPr>
        <w:t xml:space="preserve"> </w:t>
      </w:r>
      <w:r w:rsidR="009733AC">
        <w:rPr>
          <w:rFonts w:eastAsiaTheme="minorEastAsia"/>
          <w:iCs/>
        </w:rPr>
        <w:t xml:space="preserve">are the fixed links that connect those joints. </w:t>
      </w:r>
      <w:proofErr w:type="spellStart"/>
      <w:r w:rsidR="00816B60">
        <w:rPr>
          <w:iCs/>
        </w:rPr>
        <w:t>The</w:t>
      </w:r>
      <w:proofErr w:type="spellEnd"/>
      <w:r w:rsidR="00816B60">
        <w:rPr>
          <w:iCs/>
        </w:rPr>
        <w:t xml:space="preserve"> </w:t>
      </w:r>
      <m:oMath>
        <m:r>
          <m:rPr>
            <m:sty m:val="bi"/>
          </m:rPr>
          <w:rPr>
            <w:rFonts w:ascii="Cambria Math" w:hAnsi="Cambria Math"/>
          </w:rPr>
          <m:t>J</m:t>
        </m:r>
      </m:oMath>
      <w:r w:rsidR="00816B60">
        <w:rPr>
          <w:b/>
          <w:bCs/>
          <w:iCs/>
        </w:rPr>
        <w:t xml:space="preserve"> </w:t>
      </w:r>
      <w:r w:rsidR="00816B60">
        <w:rPr>
          <w:iCs/>
        </w:rPr>
        <w:t xml:space="preserve">are precisely known, and are varied during the calibration data collection, while the </w:t>
      </w:r>
      <m:oMath>
        <m:r>
          <m:rPr>
            <m:sty m:val="bi"/>
          </m:rPr>
          <w:rPr>
            <w:rFonts w:ascii="Cambria Math" w:hAnsi="Cambria Math"/>
          </w:rPr>
          <m:t>F</m:t>
        </m:r>
      </m:oMath>
      <w:r w:rsidR="00816B60">
        <w:rPr>
          <w:b/>
          <w:bCs/>
          <w:iCs/>
        </w:rPr>
        <w:t xml:space="preserve"> </w:t>
      </w:r>
      <w:r w:rsidR="00816B60">
        <w:rPr>
          <w:iCs/>
        </w:rPr>
        <w:t>are constants</w:t>
      </w:r>
      <w:r w:rsidR="00933CD6">
        <w:rPr>
          <w:iCs/>
        </w:rPr>
        <w:t xml:space="preserve"> that are initially only imprecisely known</w:t>
      </w:r>
      <w:r w:rsidR="00816B60">
        <w:rPr>
          <w:iCs/>
        </w:rPr>
        <w:t>.</w:t>
      </w:r>
      <w:r w:rsidR="00933CD6">
        <w:rPr>
          <w:iCs/>
        </w:rPr>
        <w:t xml:space="preserve"> The calibration positioner has three variable links, the source fixture, the stage, and the sensor fixture, so there are three pairs of </w:t>
      </w:r>
      <m:oMath>
        <m:r>
          <m:rPr>
            <m:sty m:val="bi"/>
          </m:rPr>
          <w:rPr>
            <w:rFonts w:ascii="Cambria Math" w:hAnsi="Cambria Math"/>
          </w:rPr>
          <m:t>FJ</m:t>
        </m:r>
      </m:oMath>
      <w:r w:rsidR="00933CD6">
        <w:rPr>
          <w:iCs/>
        </w:rPr>
        <w:t>, giving this equation for the kinematic chain:</w:t>
      </w:r>
    </w:p>
    <w:p w14:paraId="7E8B55F8" w14:textId="6F1E6821" w:rsidR="00816B60" w:rsidRPr="00E056F7" w:rsidRDefault="00933CD6" w:rsidP="00816B60">
      <w:pPr>
        <w:pStyle w:val="Text"/>
        <w:rPr>
          <w:b/>
          <w:bCs/>
        </w:rPr>
      </w:pPr>
      <m:oMathPara>
        <m:oMath>
          <m:r>
            <m:rPr>
              <m:sty m:val="bi"/>
            </m:rPr>
            <w:rPr>
              <w:rFonts w:ascii="Cambria Math" w:hAnsi="Cambria Math"/>
            </w:rPr>
            <m:t>P=</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 xml:space="preserve">J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r>
                <m:rPr>
                  <m:sty m:val="bi"/>
                </m:rPr>
                <w:rPr>
                  <w:rFonts w:ascii="Cambria Math" w:hAnsi="Cambria Math"/>
                </w:rPr>
                <m:t xml:space="preserve"> </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e>
          </m:sPre>
        </m:oMath>
      </m:oMathPara>
    </w:p>
    <w:p w14:paraId="3DB54FE2" w14:textId="53AC396D" w:rsidR="00E056F7" w:rsidRDefault="00E056F7" w:rsidP="00816B60">
      <w:pPr>
        <w:pStyle w:val="Text"/>
        <w:rPr>
          <w:b/>
          <w:bCs/>
        </w:rPr>
      </w:pPr>
    </w:p>
    <w:p w14:paraId="2586AF31" w14:textId="7B409DCE" w:rsidR="00E056F7" w:rsidRDefault="00295EFB" w:rsidP="00E056F7">
      <w:pPr>
        <w:pStyle w:val="Heading1"/>
      </w:pPr>
      <w:r>
        <w:rPr>
          <w:noProof/>
        </w:rPr>
        <mc:AlternateContent>
          <mc:Choice Requires="wpc">
            <w:drawing>
              <wp:anchor distT="0" distB="0" distL="114300" distR="114300" simplePos="0" relativeHeight="251662336" behindDoc="0" locked="0" layoutInCell="1" allowOverlap="0" wp14:anchorId="5AA928F4" wp14:editId="20FA37D0">
                <wp:simplePos x="0" y="0"/>
                <wp:positionH relativeFrom="column">
                  <wp:posOffset>-5080</wp:posOffset>
                </wp:positionH>
                <wp:positionV relativeFrom="paragraph">
                  <wp:posOffset>-6582410</wp:posOffset>
                </wp:positionV>
                <wp:extent cx="3170555" cy="2176145"/>
                <wp:effectExtent l="0" t="0" r="0" b="0"/>
                <wp:wrapTopAndBottom/>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4" name="Text Box 42"/>
                        <wps:cNvSpPr txBox="1">
                          <a:spLocks noChangeArrowheads="1"/>
                        </wps:cNvSpPr>
                        <wps:spPr bwMode="auto">
                          <a:xfrm>
                            <a:off x="8892" y="1916215"/>
                            <a:ext cx="3123876" cy="25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B2CE5" w14:textId="2726BF8D" w:rsidR="00BC3BF5" w:rsidRPr="008C08E1" w:rsidRDefault="00BC3BF5" w:rsidP="009128AD">
                              <w:pPr>
                                <w:pStyle w:val="FigureCaption"/>
                              </w:pPr>
                              <w:r w:rsidRPr="008C08E1">
                                <w:t xml:space="preserve">Fig. </w:t>
                              </w:r>
                              <w:fldSimple w:instr=" SEQ Figure \* ARABIC ">
                                <w:r w:rsidR="005F3F9F">
                                  <w:rPr>
                                    <w:noProof/>
                                  </w:rPr>
                                  <w:t>3</w:t>
                                </w:r>
                              </w:fldSimple>
                              <w:r w:rsidRPr="008C08E1">
                                <w:t xml:space="preserve">: </w:t>
                              </w:r>
                              <w:r w:rsidR="009128AD">
                                <w:t>Pose diagram for calibration position ground truth</w:t>
                              </w:r>
                              <w:r w:rsidR="00AA4BA2">
                                <w:t>, including fixture transforms.</w:t>
                              </w:r>
                            </w:p>
                          </w:txbxContent>
                        </wps:txbx>
                        <wps:bodyPr rot="0" vert="horz" wrap="square" lIns="0" tIns="0" rIns="0" bIns="0" anchor="t" anchorCtr="0" upright="1">
                          <a:noAutofit/>
                        </wps:bodyPr>
                      </wps:wsp>
                      <wps:wsp>
                        <wps:cNvPr id="205" name="Text Box 43"/>
                        <wps:cNvSpPr txBox="1">
                          <a:spLocks noChangeArrowheads="1"/>
                        </wps:cNvSpPr>
                        <wps:spPr bwMode="auto">
                          <a:xfrm>
                            <a:off x="1380959" y="245917"/>
                            <a:ext cx="310896" cy="26517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wps:txbx>
                        <wps:bodyPr rot="0" vert="horz" wrap="square" lIns="91440" tIns="45720" rIns="91440" bIns="45720" anchor="t" anchorCtr="0" upright="1">
                          <a:noAutofit/>
                        </wps:bodyPr>
                      </wps:wsp>
                      <wps:wsp>
                        <wps:cNvPr id="206" name="Text Box 2"/>
                        <wps:cNvSpPr txBox="1">
                          <a:spLocks noChangeArrowheads="1"/>
                        </wps:cNvSpPr>
                        <wps:spPr bwMode="auto">
                          <a:xfrm>
                            <a:off x="84563" y="823868"/>
                            <a:ext cx="374014" cy="171974"/>
                          </a:xfrm>
                          <a:prstGeom prst="rect">
                            <a:avLst/>
                          </a:prstGeom>
                          <a:noFill/>
                          <a:ln w="9525">
                            <a:noFill/>
                            <a:miter lim="800000"/>
                            <a:headEnd/>
                            <a:tailEnd/>
                          </a:ln>
                        </wps:spPr>
                        <wps:txbx>
                          <w:txbxContent>
                            <w:p w14:paraId="247D6F6C" w14:textId="77777777" w:rsidR="00BC3BF5" w:rsidRPr="00855B7D" w:rsidRDefault="00BC3BF5" w:rsidP="00BC3BF5">
                              <w:pPr>
                                <w:rPr>
                                  <w:sz w:val="16"/>
                                  <w:szCs w:val="16"/>
                                </w:rPr>
                              </w:pPr>
                              <w:r w:rsidRPr="00855B7D">
                                <w:rPr>
                                  <w:sz w:val="16"/>
                                  <w:szCs w:val="16"/>
                                </w:rPr>
                                <w:t>Source</w:t>
                              </w:r>
                            </w:p>
                          </w:txbxContent>
                        </wps:txbx>
                        <wps:bodyPr rot="0" vert="horz" wrap="square" lIns="0" tIns="0" rIns="0" bIns="0" anchor="t" anchorCtr="0">
                          <a:noAutofit/>
                        </wps:bodyPr>
                      </wps:wsp>
                      <wps:wsp>
                        <wps:cNvPr id="207" name="Text Box 2"/>
                        <wps:cNvSpPr txBox="1">
                          <a:spLocks noChangeArrowheads="1"/>
                        </wps:cNvSpPr>
                        <wps:spPr bwMode="auto">
                          <a:xfrm>
                            <a:off x="2755841" y="831715"/>
                            <a:ext cx="288924" cy="133479"/>
                          </a:xfrm>
                          <a:prstGeom prst="rect">
                            <a:avLst/>
                          </a:prstGeom>
                          <a:noFill/>
                          <a:ln w="9525">
                            <a:noFill/>
                            <a:miter lim="800000"/>
                            <a:headEnd/>
                            <a:tailEnd/>
                          </a:ln>
                        </wps:spPr>
                        <wps:txbx>
                          <w:txbxContent>
                            <w:p w14:paraId="5416B0F5" w14:textId="77777777" w:rsidR="00BC3BF5" w:rsidRPr="0058538F" w:rsidRDefault="00BC3BF5" w:rsidP="00BC3BF5">
                              <w:r w:rsidRPr="00855B7D">
                                <w:rPr>
                                  <w:sz w:val="16"/>
                                  <w:szCs w:val="16"/>
                                </w:rPr>
                                <w:t>Sensor</w:t>
                              </w:r>
                            </w:p>
                          </w:txbxContent>
                        </wps:txbx>
                        <wps:bodyPr rot="0" vert="horz" wrap="square" lIns="0" tIns="0" rIns="0" bIns="0" anchor="t" anchorCtr="0">
                          <a:noAutofit/>
                        </wps:bodyPr>
                      </wps:wsp>
                      <wps:wsp>
                        <wps:cNvPr id="208" name="Freeform: Shape 208"/>
                        <wps:cNvSpPr/>
                        <wps:spPr>
                          <a:xfrm>
                            <a:off x="401821" y="486946"/>
                            <a:ext cx="2331076" cy="391393"/>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43"/>
                        <wps:cNvSpPr txBox="1">
                          <a:spLocks noChangeArrowheads="1"/>
                        </wps:cNvSpPr>
                        <wps:spPr bwMode="auto">
                          <a:xfrm>
                            <a:off x="2194809" y="1264830"/>
                            <a:ext cx="554197" cy="1721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9104F" w14:textId="27E452DC"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1" name="Text Box 43"/>
                        <wps:cNvSpPr txBox="1">
                          <a:spLocks noChangeArrowheads="1"/>
                        </wps:cNvSpPr>
                        <wps:spPr bwMode="auto">
                          <a:xfrm>
                            <a:off x="1169873" y="1448549"/>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39386" w14:textId="02835959"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2" name="Text Box 43"/>
                        <wps:cNvSpPr txBox="1">
                          <a:spLocks noChangeArrowheads="1"/>
                        </wps:cNvSpPr>
                        <wps:spPr bwMode="auto">
                          <a:xfrm>
                            <a:off x="107427" y="1254056"/>
                            <a:ext cx="553720" cy="172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14762" w14:textId="6177FACA"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wps:txbx>
                        <wps:bodyPr rot="0" vert="horz" wrap="square" lIns="0" tIns="0" rIns="0" bIns="0" anchor="t" anchorCtr="0" upright="1">
                          <a:noAutofit/>
                        </wps:bodyPr>
                      </wps:wsp>
                      <wps:wsp>
                        <wps:cNvPr id="123" name="Freeform: Shape 123"/>
                        <wps:cNvSpPr/>
                        <wps:spPr>
                          <a:xfrm rot="2210291" flipV="1">
                            <a:off x="319750" y="1121146"/>
                            <a:ext cx="581904"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rot="21303322" flipV="1">
                            <a:off x="1257421" y="1372738"/>
                            <a:ext cx="622150" cy="45719"/>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rot="19980031" flipV="1">
                            <a:off x="1949135" y="1140180"/>
                            <a:ext cx="820167" cy="76832"/>
                          </a:xfrm>
                          <a:custGeom>
                            <a:avLst/>
                            <a:gdLst>
                              <a:gd name="connsiteX0" fmla="*/ 0 w 1557471"/>
                              <a:gd name="connsiteY0" fmla="*/ 356953 h 356953"/>
                              <a:gd name="connsiteX1" fmla="*/ 732802 w 1557471"/>
                              <a:gd name="connsiteY1" fmla="*/ 166 h 356953"/>
                              <a:gd name="connsiteX2" fmla="*/ 1557471 w 1557471"/>
                              <a:gd name="connsiteY2" fmla="*/ 309951 h 356953"/>
                            </a:gdLst>
                            <a:ahLst/>
                            <a:cxnLst>
                              <a:cxn ang="0">
                                <a:pos x="connsiteX0" y="connsiteY0"/>
                              </a:cxn>
                              <a:cxn ang="0">
                                <a:pos x="connsiteX1" y="connsiteY1"/>
                              </a:cxn>
                              <a:cxn ang="0">
                                <a:pos x="connsiteX2" y="connsiteY2"/>
                              </a:cxn>
                            </a:cxnLst>
                            <a:rect l="l" t="t" r="r" b="b"/>
                            <a:pathLst>
                              <a:path w="1557471" h="356953">
                                <a:moveTo>
                                  <a:pt x="0" y="356953"/>
                                </a:moveTo>
                                <a:cubicBezTo>
                                  <a:pt x="236612" y="182476"/>
                                  <a:pt x="473224" y="8000"/>
                                  <a:pt x="732802" y="166"/>
                                </a:cubicBezTo>
                                <a:cubicBezTo>
                                  <a:pt x="992380" y="-7668"/>
                                  <a:pt x="1411837" y="263305"/>
                                  <a:pt x="1557471" y="309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A928F4" id="Canvas 65" o:spid="_x0000_s1071" editas="canvas" style="position:absolute;left:0;text-align:left;margin-left:-.4pt;margin-top:-518.3pt;width:249.65pt;height:171.35pt;z-index:251662336" coordsize="31705,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" o:allowoverlap="f">
                <v:shape id="_x0000_s1072" type="#_x0000_t75" style="position:absolute;width:31705;height:21761;visibility:visible;mso-wrap-style:square">
                  <v:fill o:detectmouseclick="t"/>
                  <v:path o:connecttype="none"/>
                </v:shape>
                <v:shape id="Text Box 42" o:spid="_x0000_s1073" type="#_x0000_t202" style="position:absolute;left:88;top:19162;width:31239;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F0xAAAANwAAAAPAAAAZHJzL2Rvd25yZXYueG1sRI9Pi8Iw&#10;FMTvgt8hPMGLrKlF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NV50XTEAAAA3AAAAA8A&#10;AAAAAAAAAAAAAAAABwIAAGRycy9kb3ducmV2LnhtbFBLBQYAAAAAAwADALcAAAD4AgAAAAA=&#10;" stroked="f">
                  <v:textbox inset="0,0,0,0">
                    <w:txbxContent>
                      <w:p w14:paraId="5CDB2CE5" w14:textId="2726BF8D" w:rsidR="00BC3BF5" w:rsidRPr="008C08E1" w:rsidRDefault="00BC3BF5" w:rsidP="009128AD">
                        <w:pPr>
                          <w:pStyle w:val="FigureCaption"/>
                        </w:pPr>
                        <w:r w:rsidRPr="008C08E1">
                          <w:t xml:space="preserve">Fig. </w:t>
                        </w:r>
                        <w:fldSimple w:instr=" SEQ Figure \* ARABIC ">
                          <w:r w:rsidR="005F3F9F">
                            <w:rPr>
                              <w:noProof/>
                            </w:rPr>
                            <w:t>3</w:t>
                          </w:r>
                        </w:fldSimple>
                        <w:r w:rsidRPr="008C08E1">
                          <w:t xml:space="preserve">: </w:t>
                        </w:r>
                        <w:r w:rsidR="009128AD">
                          <w:t>Pose diagram for calibration position ground truth</w:t>
                        </w:r>
                        <w:r w:rsidR="00AA4BA2">
                          <w:t>, including fixture transforms.</w:t>
                        </w:r>
                      </w:p>
                    </w:txbxContent>
                  </v:textbox>
                </v:shape>
                <v:shape id="Text Box 43" o:spid="_x0000_s1074" type="#_x0000_t202" style="position:absolute;left:13809;top:2459;width:3109;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09D6108B" w14:textId="77777777" w:rsidR="00BC3BF5" w:rsidRPr="00924A33" w:rsidRDefault="00BC3BF5" w:rsidP="00BC3BF5">
                        <w:pPr>
                          <w:rPr>
                            <w:b/>
                            <w:szCs w:val="22"/>
                          </w:rPr>
                        </w:pPr>
                        <m:oMathPara>
                          <m:oMath>
                            <m:r>
                              <m:rPr>
                                <m:sty m:val="bi"/>
                              </m:rPr>
                              <w:rPr>
                                <w:rFonts w:ascii="Cambria Math" w:hAnsi="Cambria Math"/>
                                <w:szCs w:val="22"/>
                              </w:rPr>
                              <m:t>P</m:t>
                            </m:r>
                          </m:oMath>
                        </m:oMathPara>
                      </w:p>
                    </w:txbxContent>
                  </v:textbox>
                </v:shape>
                <v:shape id="_x0000_s1075" type="#_x0000_t202" style="position:absolute;left:845;top:8238;width:374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247D6F6C" w14:textId="77777777" w:rsidR="00BC3BF5" w:rsidRPr="00855B7D" w:rsidRDefault="00BC3BF5" w:rsidP="00BC3BF5">
                        <w:pPr>
                          <w:rPr>
                            <w:sz w:val="16"/>
                            <w:szCs w:val="16"/>
                          </w:rPr>
                        </w:pPr>
                        <w:r w:rsidRPr="00855B7D">
                          <w:rPr>
                            <w:sz w:val="16"/>
                            <w:szCs w:val="16"/>
                          </w:rPr>
                          <w:t>Source</w:t>
                        </w:r>
                      </w:p>
                    </w:txbxContent>
                  </v:textbox>
                </v:shape>
                <v:shape id="_x0000_s1076" type="#_x0000_t202" style="position:absolute;left:27558;top:8317;width:2889;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5416B0F5" w14:textId="77777777" w:rsidR="00BC3BF5" w:rsidRPr="0058538F" w:rsidRDefault="00BC3BF5" w:rsidP="00BC3BF5">
                        <w:r w:rsidRPr="00855B7D">
                          <w:rPr>
                            <w:sz w:val="16"/>
                            <w:szCs w:val="16"/>
                          </w:rPr>
                          <w:t>Sensor</w:t>
                        </w:r>
                      </w:p>
                    </w:txbxContent>
                  </v:textbox>
                </v:shape>
                <v:shape id="Freeform: Shape 208" o:spid="_x0000_s1077" style="position:absolute;left:4018;top:4869;width:23310;height:3914;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391393;1096789,182;2331076,339856" o:connectangles="0,0,0"/>
                </v:shape>
                <v:shape id="Text Box 43" o:spid="_x0000_s1078" type="#_x0000_t202" style="position:absolute;left:21948;top:12648;width:554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" stroked="f">
                  <v:fill opacity="0"/>
                  <v:textbox inset="0,0,0,0">
                    <w:txbxContent>
                      <w:p w14:paraId="4B09104F" w14:textId="27E452DC"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m:rPr>
                                    <m:sty m:val="bi"/>
                                  </m:rPr>
                                  <w:rPr>
                                    <w:rFonts w:ascii="Cambria Math" w:hAnsi="Cambria Math"/>
                                  </w:rPr>
                                  <m:t>se</m:t>
                                </m:r>
                              </m:sup>
                              <m:e>
                                <m:r>
                                  <m:rPr>
                                    <m:sty m:val="bi"/>
                                  </m:rPr>
                                  <w:rPr>
                                    <w:rFonts w:ascii="Cambria Math" w:hAnsi="Cambria Math"/>
                                  </w:rPr>
                                  <m:t>J</m:t>
                                </m:r>
                              </m:e>
                            </m:sPre>
                          </m:oMath>
                        </m:oMathPara>
                      </w:p>
                    </w:txbxContent>
                  </v:textbox>
                </v:shape>
                <v:shape id="Text Box 43" o:spid="_x0000_s1079" type="#_x0000_t202" style="position:absolute;left:11698;top:14485;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" stroked="f">
                  <v:fill opacity="0"/>
                  <v:textbox inset="0,0,0,0">
                    <w:txbxContent>
                      <w:p w14:paraId="6D939386" w14:textId="02835959"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st</m:t>
                                </m:r>
                              </m:sup>
                              <m:e>
                                <m:r>
                                  <m:rPr>
                                    <m:sty m:val="bi"/>
                                  </m:rPr>
                                  <w:rPr>
                                    <w:rFonts w:ascii="Cambria Math" w:hAnsi="Cambria Math"/>
                                  </w:rPr>
                                  <m:t>J</m:t>
                                </m:r>
                              </m:e>
                            </m:sPre>
                          </m:oMath>
                        </m:oMathPara>
                      </w:p>
                    </w:txbxContent>
                  </v:textbox>
                </v:shape>
                <v:shape id="Text Box 43" o:spid="_x0000_s1080" type="#_x0000_t202" style="position:absolute;left:1074;top:12540;width:55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" stroked="f">
                  <v:fill opacity="0"/>
                  <v:textbox inset="0,0,0,0">
                    <w:txbxContent>
                      <w:p w14:paraId="1BD14762" w14:textId="6177FACA" w:rsidR="00BC3BF5" w:rsidRDefault="0070290D" w:rsidP="00BC3BF5">
                        <w:pPr>
                          <w:rPr>
                            <w:rFonts w:ascii="Cambria Math"/>
                            <w:b/>
                            <w:bCs/>
                            <w:i/>
                            <w:iCs/>
                          </w:rPr>
                        </w:pPr>
                        <m:oMathPara>
                          <m:oMathParaPr>
                            <m:jc m:val="centerGroup"/>
                          </m:oMathParaPr>
                          <m:oMath>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 </m:t>
                            </m:r>
                            <m:sPre>
                              <m:sPrePr>
                                <m:ctrlPr>
                                  <w:rPr>
                                    <w:rFonts w:ascii="Cambria Math" w:hAnsi="Cambria Math"/>
                                    <w:b/>
                                    <w:bCs/>
                                    <w:i/>
                                    <w:iCs/>
                                  </w:rPr>
                                </m:ctrlPr>
                              </m:sPrePr>
                              <m:sub/>
                              <m:sup>
                                <m:r>
                                  <w:rPr>
                                    <w:rFonts w:ascii="Cambria Math" w:hAnsi="Cambria Math"/>
                                  </w:rPr>
                                  <m:t>so</m:t>
                                </m:r>
                              </m:sup>
                              <m:e>
                                <m:r>
                                  <m:rPr>
                                    <m:sty m:val="bi"/>
                                  </m:rPr>
                                  <w:rPr>
                                    <w:rFonts w:ascii="Cambria Math" w:hAnsi="Cambria Math"/>
                                  </w:rPr>
                                  <m:t>J</m:t>
                                </m:r>
                              </m:e>
                            </m:sPre>
                          </m:oMath>
                        </m:oMathPara>
                      </w:p>
                    </w:txbxContent>
                  </v:textbox>
                </v:shape>
                <v:shape id="Freeform: Shape 123" o:spid="_x0000_s1081" style="position:absolute;left:3197;top:11211;width:5819;height:457;rotation:-2414227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" path="m,356953c236612,182476,473224,8000,732802,166v259578,-7834,679035,263139,824669,309785e" filled="f" strokecolor="black [3213]" strokeweight="1pt">
                  <v:stroke endarrow="block" joinstyle="miter"/>
                  <v:path arrowok="t" o:connecttype="custom" o:connectlocs="0,45719;273790,21;581904,39699" o:connectangles="0,0,0"/>
                </v:shape>
                <v:shape id="Freeform: Shape 124" o:spid="_x0000_s1082" style="position:absolute;left:12574;top:13727;width:6221;height:457;rotation:324051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" path="m,356953c236612,182476,473224,8000,732802,166v259578,-7834,679035,263139,824669,309785e" filled="f" strokecolor="black [3213]" strokeweight="1pt">
                  <v:stroke endarrow="block" joinstyle="miter"/>
                  <v:path arrowok="t" o:connecttype="custom" o:connectlocs="0,45719;292726,21;622150,39699" o:connectangles="0,0,0"/>
                </v:shape>
                <v:shape id="Freeform: Shape 125" o:spid="_x0000_s1083" style="position:absolute;left:19491;top:11401;width:8202;height:769;rotation:1769438fd;flip:y;visibility:visible;mso-wrap-style:square;v-text-anchor:middle" coordsize="1557471,3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" path="m,356953c236612,182476,473224,8000,732802,166v259578,-7834,679035,263139,824669,309785e" filled="f" strokecolor="black [3213]" strokeweight="1pt">
                  <v:stroke endarrow="block" joinstyle="miter"/>
                  <v:path arrowok="t" o:connecttype="custom" o:connectlocs="0,76832;385895,36;820167,66715" o:connectangles="0,0,0"/>
                </v:shape>
                <w10:wrap type="topAndBottom"/>
              </v:group>
            </w:pict>
          </mc:Fallback>
        </mc:AlternateContent>
      </w:r>
      <w:r w:rsidR="00E056F7">
        <w:t>Optimization methods</w:t>
      </w:r>
    </w:p>
    <w:p w14:paraId="68BD6BAA" w14:textId="72B93868" w:rsidR="00825FFF" w:rsidRDefault="00825FFF" w:rsidP="00295EFB">
      <w:pPr>
        <w:pStyle w:val="Text"/>
      </w:pPr>
      <w:r>
        <w:t xml:space="preserve">Combining the magnetic and fixture parameters, we have: </w:t>
      </w:r>
    </w:p>
    <w:p w14:paraId="45D8493A" w14:textId="77777777" w:rsidR="00825FFF" w:rsidRDefault="00825FFF" w:rsidP="00825FFF">
      <w:pPr>
        <w:pStyle w:val="Text"/>
        <w:ind w:firstLine="0"/>
      </w:pPr>
      <m:oMathPara>
        <m:oMath>
          <m:r>
            <w:rPr>
              <w:rFonts w:ascii="Cambria Math" w:hAnsi="Cambria Math"/>
            </w:rPr>
            <m:t>ρ=</m:t>
          </m:r>
          <m:d>
            <m:dPr>
              <m:begChr m:val="〈"/>
              <m:endChr m:val="〉"/>
              <m:ctrlPr>
                <w:rPr>
                  <w:rFonts w:ascii="Cambria Math" w:hAnsi="Cambria Math"/>
                  <w:i/>
                </w:rPr>
              </m:ctrlPr>
            </m:dPr>
            <m:e>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L</m:t>
                      </m:r>
                    </m:e>
                    <m:sub/>
                    <m:sup>
                      <m:r>
                        <w:rPr>
                          <w:rFonts w:ascii="Cambria Math" w:hAnsi="Cambria Math"/>
                        </w:rPr>
                        <m:t>se</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m:rPr>
                          <m:sty m:val="bi"/>
                        </m:rPr>
                        <w:rPr>
                          <w:rFonts w:ascii="Cambria Math" w:hAnsi="Cambria Math"/>
                        </w:rPr>
                        <m:t>M</m:t>
                      </m:r>
                    </m:e>
                    <m:sub/>
                    <m:sup>
                      <m:r>
                        <w:rPr>
                          <w:rFonts w:ascii="Cambria Math" w:hAnsi="Cambria Math"/>
                        </w:rPr>
                        <m:t>se</m:t>
                      </m:r>
                    </m:sup>
                  </m:sSubSup>
                  <m:r>
                    <w:rPr>
                      <w:rFonts w:ascii="Cambria Math" w:hAnsi="Cambria Math"/>
                    </w:rPr>
                    <m:t>,</m:t>
                  </m:r>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st</m:t>
                      </m:r>
                    </m:sup>
                    <m:e>
                      <m:r>
                        <m:rPr>
                          <m:sty m:val="bi"/>
                        </m:rPr>
                        <w:rPr>
                          <w:rFonts w:ascii="Cambria Math" w:hAnsi="Cambria Math"/>
                        </w:rPr>
                        <m:t>F</m:t>
                      </m:r>
                    </m:e>
                  </m:sPre>
                  <m:r>
                    <m:rPr>
                      <m:sty m:val="bi"/>
                    </m:rPr>
                    <w:rPr>
                      <w:rFonts w:ascii="Cambria Math" w:hAnsi="Cambria Math"/>
                    </w:rPr>
                    <m:t>,</m:t>
                  </m:r>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e>
              </m:sPre>
            </m:e>
          </m:d>
        </m:oMath>
      </m:oMathPara>
    </w:p>
    <w:p w14:paraId="157E0233" w14:textId="4F8653F5" w:rsidR="00825FFF" w:rsidRDefault="00825FFF" w:rsidP="00825FFF">
      <w:pPr>
        <w:pStyle w:val="Text"/>
        <w:ind w:firstLine="0"/>
      </w:pPr>
      <w:r>
        <w:t>giving 54 optimization variables in the general case. There are several reasons why we do not simultaneously optimize all these variables:</w:t>
      </w:r>
    </w:p>
    <w:p w14:paraId="31124F56" w14:textId="3F4DAF41" w:rsidR="00ED6686" w:rsidRDefault="00ED6686" w:rsidP="00825FFF">
      <w:pPr>
        <w:pStyle w:val="Text"/>
        <w:numPr>
          <w:ilvl w:val="0"/>
          <w:numId w:val="42"/>
        </w:numPr>
      </w:pPr>
      <w:r>
        <w:t xml:space="preserve">Stepwise optimization, gradually increasing the optimization state space, greatly helps convergence when initial values are poorly known. </w:t>
      </w:r>
    </w:p>
    <w:p w14:paraId="1E2726FC" w14:textId="09C1BC8C" w:rsidR="00825FFF" w:rsidRDefault="00825FFF" w:rsidP="00825FFF">
      <w:pPr>
        <w:pStyle w:val="Text"/>
        <w:numPr>
          <w:ilvl w:val="0"/>
          <w:numId w:val="42"/>
        </w:numPr>
      </w:pPr>
      <w:r>
        <w:t>There are redundant degrees of freedom in the model; these variables tend to “</w:t>
      </w:r>
      <w:proofErr w:type="spellStart"/>
      <w:r>
        <w:t>run away</w:t>
      </w:r>
      <w:proofErr w:type="spellEnd"/>
      <w:r>
        <w:t xml:space="preserve">” in </w:t>
      </w:r>
      <w:r w:rsidR="009733AC">
        <w:t>opposing</w:t>
      </w:r>
      <w:r>
        <w:t xml:space="preserve"> directions, to no effect, but preventing convergence.</w:t>
      </w:r>
    </w:p>
    <w:p w14:paraId="5F0F5DD3" w14:textId="77777777" w:rsidR="00825FFF" w:rsidRDefault="00825FFF" w:rsidP="00825FFF">
      <w:pPr>
        <w:pStyle w:val="Text"/>
        <w:numPr>
          <w:ilvl w:val="0"/>
          <w:numId w:val="42"/>
        </w:numPr>
      </w:pPr>
      <w:r>
        <w:t>Depending on the test data, and the result calibration desired, we need to restrict the optimization in other configurable ways.</w:t>
      </w:r>
    </w:p>
    <w:p w14:paraId="39BE6185" w14:textId="081C8202" w:rsidR="00825FFF" w:rsidRDefault="00825FFF" w:rsidP="00825FFF">
      <w:pPr>
        <w:pStyle w:val="Text"/>
      </w:pPr>
      <w:r>
        <w:t xml:space="preserve">Control of the optimization is implemented by </w:t>
      </w:r>
      <w:r w:rsidR="009733AC">
        <w:t xml:space="preserve">the bounds </w:t>
      </w:r>
      <w:r>
        <w:t>specif</w:t>
      </w:r>
      <w:r w:rsidR="009733AC">
        <w:t xml:space="preserve">ied </w:t>
      </w:r>
      <w:r>
        <w:t xml:space="preserve">on the state.  </w:t>
      </w:r>
      <w:r w:rsidR="00E2614F">
        <w:t>An</w:t>
      </w:r>
      <w:r>
        <w:t xml:space="preserve"> optimization variable </w:t>
      </w:r>
      <w:r w:rsidR="009733AC">
        <w:t>is</w:t>
      </w:r>
      <w:r>
        <w:t xml:space="preserve"> initialized to a desired value, and then forced to not change by limiting the </w:t>
      </w:r>
      <w:r w:rsidR="009733AC">
        <w:t>bounds</w:t>
      </w:r>
      <w:r>
        <w:t xml:space="preserve"> to that value.</w:t>
      </w:r>
      <w:r w:rsidR="009733AC">
        <w:t xml:space="preserve"> </w:t>
      </w:r>
      <w:r w:rsidR="00F07E99">
        <w:t>Which</w:t>
      </w:r>
      <w:r w:rsidR="009733AC">
        <w:t xml:space="preserve"> values are “frozen” </w:t>
      </w:r>
      <w:r w:rsidR="00F07E99">
        <w:t xml:space="preserve">in this way </w:t>
      </w:r>
      <w:r w:rsidR="009733AC">
        <w:t xml:space="preserve">is </w:t>
      </w:r>
      <w:r w:rsidR="00F07E99">
        <w:t xml:space="preserve">configured as needed, without any change in the optimization state space or objective </w:t>
      </w:r>
      <w:proofErr w:type="gramStart"/>
      <w:r w:rsidR="00F07E99">
        <w:t>function.</w:t>
      </w:r>
      <w:proofErr w:type="gramEnd"/>
    </w:p>
    <w:p w14:paraId="695393D0" w14:textId="410BA4D4" w:rsidR="00ED6686" w:rsidRDefault="00ED6686" w:rsidP="004B4AF9">
      <w:pPr>
        <w:pStyle w:val="Heading2"/>
      </w:pPr>
      <w:r>
        <w:t>Initial values</w:t>
      </w:r>
    </w:p>
    <w:p w14:paraId="6BB00400" w14:textId="3943CD18" w:rsidR="0019790A" w:rsidRDefault="0019790A" w:rsidP="0019790A">
      <w:pPr>
        <w:ind w:firstLine="202"/>
        <w:jc w:val="both"/>
      </w:pPr>
      <w:r>
        <w:t xml:space="preserve">Optimization will not converge, or will be unreasonably slow, if the initial values are “too far off”.  </w:t>
      </w:r>
      <w:r w:rsidR="00412A55">
        <w:t>This difficulty is vaguely defined</w:t>
      </w:r>
      <w:r>
        <w:t>, and in practice a certain amount of trial and error</w:t>
      </w:r>
      <w:r w:rsidR="00ED6686">
        <w:t xml:space="preserve"> (</w:t>
      </w:r>
      <w:r>
        <w:t>and head-scratching</w:t>
      </w:r>
      <w:r w:rsidR="00ED6686">
        <w:t>)</w:t>
      </w:r>
      <w:r>
        <w:t xml:space="preserve"> </w:t>
      </w:r>
      <w:r w:rsidR="00412A55">
        <w:t>can be expected</w:t>
      </w:r>
      <w:r>
        <w:t>.</w:t>
      </w:r>
      <w:r w:rsidR="00412A55">
        <w:t xml:space="preserve"> When available, the best initial value is a previous calibration result. If there is a change in the setup then it is worthwhile manually modifying an old calibration to approximate the expected new calibration.</w:t>
      </w:r>
    </w:p>
    <w:p w14:paraId="5A9669F0" w14:textId="233EA0F1" w:rsidR="0019790A" w:rsidRDefault="0019790A" w:rsidP="0019790A">
      <w:pPr>
        <w:ind w:firstLine="202"/>
        <w:jc w:val="both"/>
      </w:pPr>
      <w:r>
        <w:t xml:space="preserve">Some initial values are non-critical. Coil formulas or magnetic simulations can predict the gain of </w:t>
      </w:r>
      <w:r w:rsidR="00412A55">
        <w:t xml:space="preserve">the </w:t>
      </w:r>
      <w:r>
        <w:t>source and sensor. This is useful for coil design but is not needed for the calibration optimization. If the coil arrangement is very roughly concentric</w:t>
      </w:r>
      <w:r w:rsidR="00ED6686">
        <w:t xml:space="preserve"> and orthogonal</w:t>
      </w:r>
      <w:r>
        <w:t xml:space="preserve">, and gain is not too far from 1, then it will often work well to initialize with </w:t>
      </w:r>
      <m:oMath>
        <m:r>
          <m:rPr>
            <m:sty m:val="bi"/>
          </m:rPr>
          <w:rPr>
            <w:rFonts w:ascii="Cambria Math" w:hAnsi="Cambria Math"/>
          </w:rPr>
          <m:t>L</m:t>
        </m:r>
        <m:r>
          <w:rPr>
            <w:rFonts w:ascii="Cambria Math" w:hAnsi="Cambria Math"/>
          </w:rPr>
          <m:t xml:space="preserve">=0, </m:t>
        </m:r>
        <m:r>
          <m:rPr>
            <m:sty m:val="bi"/>
          </m:rPr>
          <w:rPr>
            <w:rFonts w:ascii="Cambria Math" w:hAnsi="Cambria Math"/>
          </w:rPr>
          <m:t>M</m:t>
        </m:r>
        <m:r>
          <w:rPr>
            <w:rFonts w:ascii="Cambria Math" w:hAnsi="Cambria Math"/>
          </w:rPr>
          <m:t>=</m:t>
        </m:r>
        <m:r>
          <m:rPr>
            <m:sty m:val="bi"/>
          </m:rPr>
          <w:rPr>
            <w:rFonts w:ascii="Cambria Math" w:hAnsi="Cambria Math"/>
          </w:rPr>
          <m:t>I</m:t>
        </m:r>
      </m:oMath>
      <w:r>
        <w:t xml:space="preserve">.  </w:t>
      </w:r>
    </w:p>
    <w:p w14:paraId="59D2CE27" w14:textId="7054F2C1" w:rsidR="00825FFF" w:rsidRDefault="0019790A" w:rsidP="0019790A">
      <w:pPr>
        <w:ind w:firstLine="202"/>
        <w:jc w:val="both"/>
      </w:pPr>
      <w:r>
        <w:t xml:space="preserve">The most critical initial state is the fixture </w:t>
      </w:r>
      <w:proofErr w:type="gramStart"/>
      <w:r>
        <w:t>transforms, since</w:t>
      </w:r>
      <w:proofErr w:type="gramEnd"/>
      <w:r>
        <w:t xml:space="preserve"> these </w:t>
      </w:r>
      <w:r w:rsidR="00ED6686">
        <w:t xml:space="preserve">affect the sign and gross rotation of the predicted coupling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t xml:space="preserve">. When the fixture includes large rotations, it is easy to make an error </w:t>
      </w:r>
      <w:r w:rsidR="00ED6686">
        <w:t>in</w:t>
      </w:r>
      <w:r>
        <w:t xml:space="preserve"> </w:t>
      </w:r>
      <w:r w:rsidR="00825FFF">
        <w:t xml:space="preserve">manually encoding the 3DOF rotation of a setup. </w:t>
      </w:r>
    </w:p>
    <w:p w14:paraId="311E1416" w14:textId="0677C8BB" w:rsidR="00F07E99" w:rsidRDefault="00F07E99" w:rsidP="004B4AF9">
      <w:pPr>
        <w:pStyle w:val="Heading2"/>
      </w:pPr>
      <w:r>
        <w:t>Stepwise optimization</w:t>
      </w:r>
    </w:p>
    <w:p w14:paraId="63070D22" w14:textId="05FBA9E7" w:rsidR="00F64625" w:rsidRDefault="00825FFF" w:rsidP="00842100">
      <w:pPr>
        <w:ind w:firstLine="202"/>
        <w:jc w:val="both"/>
      </w:pPr>
      <w:r>
        <w:t xml:space="preserve">In practice it works well to use a rough guess for initial values, </w:t>
      </w:r>
      <w:r w:rsidR="00F07E99">
        <w:t>the</w:t>
      </w:r>
      <w:r w:rsidR="00E2614F">
        <w:t>n</w:t>
      </w:r>
      <w:r w:rsidR="00F07E99">
        <w:t xml:space="preserve"> </w:t>
      </w:r>
      <w:r w:rsidR="00ED6686">
        <w:t xml:space="preserve">first optimize the fixture transforms </w:t>
      </w:r>
      <w:r w:rsidR="009733AC">
        <w:t xml:space="preserve">to find out which way is up, </w:t>
      </w:r>
      <w:r>
        <w:t xml:space="preserve">then </w:t>
      </w:r>
      <w:r w:rsidR="009733AC">
        <w:t xml:space="preserve">add </w:t>
      </w:r>
      <w:r w:rsidR="00F07E99">
        <w:t xml:space="preserve">sensor moments </w:t>
      </w:r>
      <m:oMath>
        <m:sPre>
          <m:sPrePr>
            <m:ctrlPr>
              <w:rPr>
                <w:rFonts w:ascii="Cambria Math" w:hAnsi="Cambria Math"/>
                <w:i/>
              </w:rPr>
            </m:ctrlPr>
          </m:sPrePr>
          <m:sub/>
          <m:sup>
            <m:r>
              <w:rPr>
                <w:rFonts w:ascii="Cambria Math" w:hAnsi="Cambria Math"/>
              </w:rPr>
              <m:t>se</m:t>
            </m:r>
          </m:sup>
          <m:e>
            <m:sSub>
              <m:sSubPr>
                <m:ctrlPr>
                  <w:rPr>
                    <w:rFonts w:ascii="Cambria Math" w:hAnsi="Cambria Math"/>
                    <w:b/>
                    <w:bCs/>
                    <w:i/>
                  </w:rPr>
                </m:ctrlPr>
              </m:sSubPr>
              <m:e>
                <m:r>
                  <m:rPr>
                    <m:sty m:val="bi"/>
                  </m:rPr>
                  <w:rPr>
                    <w:rFonts w:ascii="Cambria Math" w:hAnsi="Cambria Math"/>
                  </w:rPr>
                  <m:t>M</m:t>
                </m:r>
                <m:ctrlPr>
                  <w:rPr>
                    <w:rFonts w:ascii="Cambria Math" w:hAnsi="Cambria Math"/>
                    <w:i/>
                  </w:rPr>
                </m:ctrlPr>
              </m:e>
              <m:sub>
                <m:ctrlPr>
                  <w:rPr>
                    <w:rFonts w:ascii="Cambria Math" w:hAnsi="Cambria Math"/>
                    <w:i/>
                  </w:rPr>
                </m:ctrlPr>
              </m:sub>
            </m:sSub>
          </m:e>
        </m:sPre>
      </m:oMath>
      <w:r w:rsidR="00F07E99">
        <w:t xml:space="preserve">, and then proceed to a full optimization. </w:t>
      </w:r>
      <w:r w:rsidR="00F64625">
        <w:t>If optimization fails to converge</w:t>
      </w:r>
      <w:r w:rsidR="00E2614F">
        <w:t xml:space="preserve"> to a reasonable residual</w:t>
      </w:r>
      <w:r w:rsidR="00F64625">
        <w:t xml:space="preserve">, especially if there is unexpected </w:t>
      </w:r>
      <w:r w:rsidR="00F64625">
        <w:lastRenderedPageBreak/>
        <w:t>asymmetry between source or sensor coils, check for hardware faults such as sign inversion on source or sensor signal paths.</w:t>
      </w:r>
    </w:p>
    <w:p w14:paraId="197128EC" w14:textId="77777777" w:rsidR="00F64625" w:rsidRPr="009D17A9" w:rsidRDefault="00F64625" w:rsidP="00F64625">
      <w:pPr>
        <w:pStyle w:val="Heading2"/>
      </w:pPr>
      <w:r>
        <w:t>Redundant degrees of freedom</w:t>
      </w:r>
    </w:p>
    <w:p w14:paraId="253B9B76" w14:textId="6EED357C" w:rsidR="00F64625" w:rsidRDefault="00F64625" w:rsidP="00F64625">
      <w:pPr>
        <w:pStyle w:val="Heading3"/>
      </w:pPr>
      <w:r>
        <w:t xml:space="preserve">Magnetic parameters </w:t>
      </w:r>
      <w:r w:rsidR="004B4AF9">
        <w:t>vs.</w:t>
      </w:r>
      <w:r>
        <w:t xml:space="preserve"> fixture transforms</w:t>
      </w:r>
    </w:p>
    <w:p w14:paraId="7AC7BA68" w14:textId="0C76A9E2" w:rsidR="00F64625" w:rsidRDefault="00F64625" w:rsidP="00F64625">
      <w:pPr>
        <w:pStyle w:val="Text"/>
      </w:pPr>
      <w:r>
        <w:t>If all of the parameters are free, then the source and sensor coordinate</w:t>
      </w:r>
      <w:r w:rsidR="00412A55">
        <w:t xml:space="preserve"> frames are undefined. </w:t>
      </w:r>
      <w:r>
        <w:t>We chose to tie the coordinate</w:t>
      </w:r>
      <w:r w:rsidR="00412A55">
        <w:t xml:space="preserve"> frames</w:t>
      </w:r>
      <w:r>
        <w:t xml:space="preserve"> to the source and sensor coils by setting:</w:t>
      </w:r>
    </w:p>
    <w:p w14:paraId="5B471EFE" w14:textId="77777777" w:rsidR="00F64625" w:rsidRPr="006D513E" w:rsidRDefault="0070290D"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r>
                    <m:rPr>
                      <m:sty m:val="p"/>
                    </m:rPr>
                    <w:rPr>
                      <w:rFonts w:ascii="Cambria Math" w:hAnsi="Cambria Math"/>
                    </w:rPr>
                    <m:t>z</m:t>
                  </m:r>
                </m:sub>
                <m:sup>
                  <m:r>
                    <w:rPr>
                      <w:rFonts w:ascii="Cambria Math" w:hAnsi="Cambria Math"/>
                    </w:rPr>
                    <m:t>se</m:t>
                  </m:r>
                </m:sup>
              </m:sSubSup>
            </m:e>
          </m:sPre>
          <m:r>
            <w:rPr>
              <w:rFonts w:ascii="Cambria Math" w:hAnsi="Cambria Math"/>
            </w:rPr>
            <m:t>=0</m:t>
          </m:r>
        </m:oMath>
      </m:oMathPara>
    </w:p>
    <w:p w14:paraId="527CCFD0" w14:textId="77777777" w:rsidR="00F64625" w:rsidRPr="006D513E" w:rsidRDefault="0070290D" w:rsidP="00F64625">
      <w:pPr>
        <w:pStyle w:val="Equation"/>
        <w:ind w:left="606"/>
      </w:pP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z</m:t>
                </m:r>
              </m:sub>
              <m:sup>
                <m:r>
                  <w:rPr>
                    <w:rFonts w:ascii="Cambria Math" w:hAnsi="Cambria Math"/>
                  </w:rPr>
                  <m:t>so</m:t>
                </m:r>
              </m:sup>
            </m:sSub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sPre>
                        <m:sPrePr>
                          <m:ctrlPr>
                            <w:rPr>
                              <w:rFonts w:ascii="Cambria Math" w:hAnsi="Cambria Math"/>
                              <w:i/>
                            </w:rPr>
                          </m:ctrlPr>
                        </m:sPrePr>
                        <m:sub/>
                        <m:sup>
                          <m:r>
                            <w:rPr>
                              <w:rFonts w:ascii="Cambria Math" w:hAnsi="Cambria Math"/>
                            </w:rPr>
                            <m:t>so</m:t>
                          </m:r>
                        </m:sup>
                        <m:e>
                          <m:r>
                            <w:rPr>
                              <w:rFonts w:ascii="Cambria Math" w:hAnsi="Cambria Math"/>
                            </w:rPr>
                            <m:t>k</m:t>
                          </m:r>
                        </m:e>
                      </m:sPre>
                    </m:e>
                  </m:mr>
                </m:m>
              </m:e>
            </m:d>
          </m:e>
          <m:sup>
            <m:r>
              <w:rPr>
                <w:rFonts w:ascii="Cambria Math" w:hAnsi="Cambria Math"/>
              </w:rPr>
              <m:t>T</m:t>
            </m:r>
          </m:sup>
        </m:sSup>
      </m:oMath>
      <w:r w:rsidR="00F64625">
        <w:t xml:space="preserve"> </w:t>
      </w:r>
      <w:r w:rsidR="00F64625">
        <w:tab/>
        <w:t>(66)</w:t>
      </w:r>
    </w:p>
    <w:p w14:paraId="193D3ABA" w14:textId="77777777" w:rsidR="00F64625" w:rsidRPr="007340F4" w:rsidRDefault="0070290D" w:rsidP="00F64625">
      <w:pPr>
        <w:pStyle w:val="Equation"/>
      </w:pPr>
      <m:oMathPara>
        <m:oMath>
          <m:sPre>
            <m:sPrePr>
              <m:ctrlPr>
                <w:rPr>
                  <w:rFonts w:ascii="Cambria Math" w:hAnsi="Cambria Math"/>
                </w:rPr>
              </m:ctrlPr>
            </m:sPrePr>
            <m:sub/>
            <m:sup>
              <m:r>
                <w:rPr>
                  <w:rFonts w:ascii="Cambria Math" w:hAnsi="Cambria Math"/>
                </w:rPr>
                <m:t>se</m:t>
              </m:r>
            </m:sup>
            <m:e>
              <m:sSubSup>
                <m:sSubSupPr>
                  <m:ctrlPr>
                    <w:rPr>
                      <w:rFonts w:ascii="Cambria Math" w:hAnsi="Cambria Math"/>
                    </w:rPr>
                  </m:ctrlPr>
                </m:sSubSupPr>
                <m:e>
                  <m:r>
                    <w:rPr>
                      <w:rFonts w:ascii="Cambria Math" w:hAnsi="Cambria Math"/>
                    </w:rPr>
                    <m:t>M</m:t>
                  </m:r>
                </m:e>
                <m:sub>
                  <m:r>
                    <m:rPr>
                      <m:sty m:val="p"/>
                    </m:rPr>
                    <w:rPr>
                      <w:rFonts w:ascii="Cambria Math" w:hAnsi="Cambria Math"/>
                    </w:rPr>
                    <m:t>z</m:t>
                  </m:r>
                </m:sub>
                <m:sup>
                  <m:r>
                    <w:rPr>
                      <w:rFonts w:ascii="Cambria Math" w:hAnsi="Cambria Math"/>
                    </w:rPr>
                    <m:t>se</m:t>
                  </m:r>
                </m:sup>
              </m:sSubSup>
            </m:e>
          </m:sPr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sPre>
                          <m:sPrePr>
                            <m:ctrlPr>
                              <w:rPr>
                                <w:rFonts w:ascii="Cambria Math" w:hAnsi="Cambria Math"/>
                              </w:rPr>
                            </m:ctrlPr>
                          </m:sPrePr>
                          <m:sub/>
                          <m:sup>
                            <m:r>
                              <w:rPr>
                                <w:rFonts w:ascii="Cambria Math" w:hAnsi="Cambria Math"/>
                              </w:rPr>
                              <m:t>se</m:t>
                            </m:r>
                          </m:sup>
                          <m:e>
                            <m:r>
                              <w:rPr>
                                <w:rFonts w:ascii="Cambria Math" w:hAnsi="Cambria Math"/>
                              </w:rPr>
                              <m:t>k</m:t>
                            </m:r>
                          </m:e>
                        </m:sPre>
                      </m:e>
                    </m:mr>
                  </m:m>
                </m:e>
              </m:d>
            </m:e>
            <m:sup>
              <m:r>
                <w:rPr>
                  <w:rFonts w:ascii="Cambria Math" w:hAnsi="Cambria Math"/>
                </w:rPr>
                <m:t>T</m:t>
              </m:r>
            </m:sup>
          </m:sSup>
        </m:oMath>
      </m:oMathPara>
    </w:p>
    <w:p w14:paraId="5D02B514" w14:textId="17D01053" w:rsidR="00F64625" w:rsidRPr="006D513E" w:rsidRDefault="00F64625" w:rsidP="00F64625">
      <w:pPr>
        <w:pStyle w:val="Text"/>
      </w:pPr>
      <w:r>
        <w:t xml:space="preserve">This </w:t>
      </w:r>
      <w:r w:rsidR="00412A55">
        <w:t>places</w:t>
      </w:r>
      <w:r>
        <w:t xml:space="preserve"> the source and sensor origins at the z coils, with z axes aligned. To constrain the rotation about z, we force the x coil y component to 0 also: </w:t>
      </w:r>
      <w:r w:rsidRPr="00CB0C9C">
        <w:rPr>
          <w:highlight w:val="yellow"/>
        </w:rPr>
        <w:t>[confusing, change 123 to XYZ also?]</w:t>
      </w:r>
    </w:p>
    <w:p w14:paraId="4BE9B35B" w14:textId="77777777" w:rsidR="00F64625" w:rsidRPr="006D513E" w:rsidRDefault="0070290D" w:rsidP="00F64625">
      <w:pPr>
        <w:pStyle w:val="Text"/>
      </w:pPr>
      <m:oMathPara>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M</m:t>
                  </m:r>
                </m:e>
                <m:sub>
                  <m:r>
                    <m:rPr>
                      <m:sty m:val="p"/>
                    </m:rPr>
                    <w:rPr>
                      <w:rFonts w:ascii="Cambria Math" w:hAnsi="Cambria Math"/>
                    </w:rPr>
                    <m:t>2x</m:t>
                  </m:r>
                </m:sub>
                <m:sup>
                  <m:r>
                    <w:rPr>
                      <w:rFonts w:ascii="Cambria Math" w:hAnsi="Cambria Math"/>
                    </w:rPr>
                    <m:t>se</m:t>
                  </m:r>
                </m:sup>
              </m:sSubSup>
            </m:e>
          </m:sPre>
          <m:r>
            <w:rPr>
              <w:rFonts w:ascii="Cambria Math" w:hAnsi="Cambria Math"/>
            </w:rPr>
            <m:t>=0</m:t>
          </m:r>
        </m:oMath>
      </m:oMathPara>
    </w:p>
    <w:p w14:paraId="5F9283E5" w14:textId="66814E80" w:rsidR="00F64625" w:rsidRPr="00A00128" w:rsidRDefault="004B4AF9" w:rsidP="00F64625">
      <w:pPr>
        <w:pStyle w:val="Heading3"/>
      </w:pPr>
      <w:r>
        <w:t>Source vs. sensor</w:t>
      </w:r>
      <w:r w:rsidR="00F64625">
        <w:t xml:space="preserve"> gain</w:t>
      </w:r>
    </w:p>
    <w:p w14:paraId="12DAE03B" w14:textId="7B9ADF0D" w:rsidR="00F64625" w:rsidRDefault="00F64625" w:rsidP="00F64625">
      <w:pPr>
        <w:pStyle w:val="Text"/>
      </w:pPr>
      <w:r>
        <w:t xml:space="preserve">The source and sensor gains (moment magnitudes) are not independently measurable; we only observe the product of the two.  </w:t>
      </w:r>
      <w:proofErr w:type="gramStart"/>
      <w:r>
        <w:t>So</w:t>
      </w:r>
      <w:proofErr w:type="gramEnd"/>
      <w:r>
        <w:t xml:space="preserve"> we must fix either the source or sensor gain (</w:t>
      </w:r>
      <m:oMath>
        <m:sPre>
          <m:sPrePr>
            <m:ctrlPr>
              <w:rPr>
                <w:rFonts w:ascii="Cambria Math" w:hAnsi="Cambria Math"/>
                <w:i/>
              </w:rPr>
            </m:ctrlPr>
          </m:sPrePr>
          <m:sub/>
          <m:sup>
            <m:r>
              <w:rPr>
                <w:rFonts w:ascii="Cambria Math" w:hAnsi="Cambria Math"/>
              </w:rPr>
              <m:t>so</m:t>
            </m:r>
          </m:sup>
          <m:e>
            <m:r>
              <w:rPr>
                <w:rFonts w:ascii="Cambria Math" w:hAnsi="Cambria Math"/>
              </w:rPr>
              <m:t>k</m:t>
            </m:r>
          </m:e>
        </m:sPre>
      </m:oMath>
      <w:r>
        <w:t xml:space="preserve"> and </w:t>
      </w:r>
      <m:oMath>
        <m:sPre>
          <m:sPrePr>
            <m:ctrlPr>
              <w:rPr>
                <w:rFonts w:ascii="Cambria Math" w:hAnsi="Cambria Math"/>
              </w:rPr>
            </m:ctrlPr>
          </m:sPrePr>
          <m:sub/>
          <m:sup>
            <m:r>
              <w:rPr>
                <w:rFonts w:ascii="Cambria Math" w:hAnsi="Cambria Math"/>
              </w:rPr>
              <m:t>se</m:t>
            </m:r>
          </m:sup>
          <m:e>
            <m:r>
              <w:rPr>
                <w:rFonts w:ascii="Cambria Math" w:hAnsi="Cambria Math"/>
              </w:rPr>
              <m:t>k</m:t>
            </m:r>
          </m:e>
        </m:sPre>
      </m:oMath>
      <w:r>
        <w:t xml:space="preserve"> in </w:t>
      </w:r>
      <w:proofErr w:type="spellStart"/>
      <w:r w:rsidRPr="00A00128">
        <w:rPr>
          <w:highlight w:val="yellow"/>
        </w:rPr>
        <w:t>eqn</w:t>
      </w:r>
      <w:proofErr w:type="spellEnd"/>
      <w:r w:rsidRPr="00A00128">
        <w:rPr>
          <w:highlight w:val="yellow"/>
        </w:rPr>
        <w:t xml:space="preserve"> (66)</w:t>
      </w:r>
      <w:r>
        <w:t xml:space="preserve">). We initially force </w:t>
      </w:r>
      <m:oMath>
        <m:sPre>
          <m:sPrePr>
            <m:ctrlPr>
              <w:rPr>
                <w:rFonts w:ascii="Cambria Math" w:hAnsi="Cambria Math"/>
                <w:i/>
              </w:rPr>
            </m:ctrlPr>
          </m:sPrePr>
          <m:sub/>
          <m:sup>
            <m:r>
              <w:rPr>
                <w:rFonts w:ascii="Cambria Math" w:hAnsi="Cambria Math"/>
              </w:rPr>
              <m:t>so</m:t>
            </m:r>
          </m:sup>
          <m:e>
            <m:r>
              <w:rPr>
                <w:rFonts w:ascii="Cambria Math" w:hAnsi="Cambria Math"/>
              </w:rPr>
              <m:t>k</m:t>
            </m:r>
          </m:e>
        </m:sPre>
        <m:r>
          <w:rPr>
            <w:rFonts w:ascii="Cambria Math" w:hAnsi="Cambria Math"/>
          </w:rPr>
          <m:t>=1</m:t>
        </m:r>
      </m:oMath>
      <w:r>
        <w:t>, attributing all of the system gain to the sensor.</w:t>
      </w:r>
    </w:p>
    <w:p w14:paraId="7F6BE2AA" w14:textId="3601C259" w:rsidR="004B4AF9" w:rsidRDefault="004B4AF9" w:rsidP="004B4AF9">
      <w:pPr>
        <w:pStyle w:val="Heading3"/>
      </w:pPr>
      <w:r>
        <w:t>Data degrees of freedom vs. fixture transforms</w:t>
      </w:r>
    </w:p>
    <w:p w14:paraId="229DC3E7" w14:textId="2D3EC54E" w:rsidR="00F64625" w:rsidRDefault="004B4AF9" w:rsidP="00842100">
      <w:pPr>
        <w:ind w:firstLine="202"/>
        <w:jc w:val="both"/>
      </w:pPr>
      <w:r>
        <w:t xml:space="preserve">Data collection is time-consuming, and optimization runtime increases with the input data, so it is useful to do preliminary calibrations using reduced data. It is particularly convenient to omit fixture </w:t>
      </w:r>
      <w:proofErr w:type="gramStart"/>
      <w:r>
        <w:t>motions, since</w:t>
      </w:r>
      <w:proofErr w:type="gramEnd"/>
      <w:r>
        <w:t xml:space="preserve"> these are manual. But when some degrees of freedom are not exercised in the calibration motion pattern, then it is impossible to uniquely identify all of the fixture transform variables, so some must be frozen. The source fixture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F</m:t>
            </m:r>
          </m:e>
        </m:sPre>
      </m:oMath>
      <w:r>
        <w:rPr>
          <w:b/>
          <w:bCs/>
        </w:rPr>
        <w:t xml:space="preserve"> </w:t>
      </w:r>
      <w:r w:rsidR="00F9222D">
        <w:t>cannot</w:t>
      </w:r>
      <w:r>
        <w:t xml:space="preserve"> be determined without source motion </w:t>
      </w:r>
      <m:oMath>
        <m:sPre>
          <m:sPrePr>
            <m:ctrlPr>
              <w:rPr>
                <w:rFonts w:ascii="Cambria Math" w:hAnsi="Cambria Math"/>
                <w:b/>
                <w:bCs/>
                <w:i/>
              </w:rPr>
            </m:ctrlPr>
          </m:sPrePr>
          <m:sub/>
          <m:sup>
            <m:r>
              <w:rPr>
                <w:rFonts w:ascii="Cambria Math" w:hAnsi="Cambria Math"/>
              </w:rPr>
              <m:t>so</m:t>
            </m:r>
          </m:sup>
          <m:e>
            <m:r>
              <m:rPr>
                <m:sty m:val="bi"/>
              </m:rPr>
              <w:rPr>
                <w:rFonts w:ascii="Cambria Math" w:hAnsi="Cambria Math"/>
              </w:rPr>
              <m:t xml:space="preserve">J </m:t>
            </m:r>
          </m:e>
        </m:sPre>
      </m:oMath>
      <w:r>
        <w:t xml:space="preserve">, nor can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F</m:t>
            </m:r>
          </m:e>
        </m:sPre>
      </m:oMath>
      <w:r>
        <w:rPr>
          <w:b/>
          <w:bCs/>
        </w:rPr>
        <w:t xml:space="preserve"> </w:t>
      </w:r>
      <w:r>
        <w:t xml:space="preserve">be fully determined without </w:t>
      </w:r>
      <m:oMath>
        <m:sPre>
          <m:sPrePr>
            <m:ctrlPr>
              <w:rPr>
                <w:rFonts w:ascii="Cambria Math" w:hAnsi="Cambria Math"/>
                <w:b/>
                <w:bCs/>
                <w:i/>
              </w:rPr>
            </m:ctrlPr>
          </m:sPrePr>
          <m:sub/>
          <m:sup>
            <m:r>
              <w:rPr>
                <w:rFonts w:ascii="Cambria Math" w:hAnsi="Cambria Math"/>
              </w:rPr>
              <m:t>se</m:t>
            </m:r>
          </m:sup>
          <m:e>
            <m:r>
              <m:rPr>
                <m:sty m:val="bi"/>
              </m:rPr>
              <w:rPr>
                <w:rFonts w:ascii="Cambria Math" w:hAnsi="Cambria Math"/>
              </w:rPr>
              <m:t xml:space="preserve">J </m:t>
            </m:r>
          </m:e>
        </m:sPre>
      </m:oMath>
      <w:r>
        <w:t xml:space="preserve">. These </w:t>
      </w:r>
      <w:r w:rsidR="00F9222D">
        <w:t>underdefined</w:t>
      </w:r>
      <w:r>
        <w:t xml:space="preserve"> fixture transforms do not affect the pose solution since the </w:t>
      </w:r>
      <m:oMath>
        <m:r>
          <m:rPr>
            <m:sty m:val="bi"/>
          </m:rPr>
          <w:rPr>
            <w:rFonts w:ascii="Cambria Math" w:hAnsi="Cambria Math"/>
          </w:rPr>
          <m:t>F</m:t>
        </m:r>
      </m:oMath>
      <w:r>
        <w:rPr>
          <w:b/>
          <w:bCs/>
        </w:rPr>
        <w:t xml:space="preserve"> </w:t>
      </w:r>
      <w:r>
        <w:t>only exist to absorb unknowns in the calibration setup.</w:t>
      </w:r>
    </w:p>
    <w:p w14:paraId="5C6BBF21" w14:textId="1420A86B" w:rsidR="004B4AF9" w:rsidRDefault="004B4AF9" w:rsidP="004B4AF9">
      <w:pPr>
        <w:pStyle w:val="Heading2"/>
      </w:pPr>
      <w:r>
        <w:t>Reduced models</w:t>
      </w:r>
    </w:p>
    <w:p w14:paraId="47352225" w14:textId="03E3D44D" w:rsidR="004B4AF9" w:rsidRPr="00842100" w:rsidRDefault="004B4AF9" w:rsidP="00407A27">
      <w:pPr>
        <w:pStyle w:val="Text"/>
      </w:pPr>
      <w:r>
        <w:t xml:space="preserve">We may choose to fix model parameters to get a reduced order output model. In a concentric model, all the coil locations are zero: </w:t>
      </w:r>
      <m:oMath>
        <m:sPre>
          <m:sPrePr>
            <m:ctrlPr>
              <w:rPr>
                <w:rFonts w:ascii="Cambria Math" w:hAnsi="Cambria Math"/>
                <w:i/>
              </w:rPr>
            </m:ctrlPr>
          </m:sPrePr>
          <m:sub/>
          <m:sup>
            <m:r>
              <w:rPr>
                <w:rFonts w:ascii="Cambria Math" w:hAnsi="Cambria Math"/>
              </w:rPr>
              <m:t>so</m:t>
            </m:r>
          </m:sup>
          <m:e>
            <m:sSubSup>
              <m:sSubSupPr>
                <m:ctrlPr>
                  <w:rPr>
                    <w:rFonts w:ascii="Cambria Math" w:hAnsi="Cambria Math"/>
                    <w:i/>
                  </w:rPr>
                </m:ctrlPr>
              </m:sSubSupPr>
              <m:e>
                <m:r>
                  <w:rPr>
                    <w:rFonts w:ascii="Cambria Math" w:hAnsi="Cambria Math"/>
                  </w:rPr>
                  <m:t>L</m:t>
                </m:r>
              </m:e>
              <m:sub/>
              <m:sup>
                <m:r>
                  <w:rPr>
                    <w:rFonts w:ascii="Cambria Math" w:hAnsi="Cambria Math"/>
                  </w:rPr>
                  <m:t>so</m:t>
                </m:r>
              </m:sup>
            </m:sSubSup>
          </m:e>
        </m:sPre>
        <m:r>
          <w:rPr>
            <w:rFonts w:ascii="Cambria Math" w:hAnsi="Cambria Math"/>
          </w:rPr>
          <m:t>=</m:t>
        </m:r>
        <m:sPre>
          <m:sPrePr>
            <m:ctrlPr>
              <w:rPr>
                <w:rFonts w:ascii="Cambria Math" w:hAnsi="Cambria Math"/>
                <w:i/>
              </w:rPr>
            </m:ctrlPr>
          </m:sPrePr>
          <m:sub/>
          <m:sup>
            <m:r>
              <w:rPr>
                <w:rFonts w:ascii="Cambria Math" w:hAnsi="Cambria Math"/>
              </w:rPr>
              <m:t>se</m:t>
            </m:r>
          </m:sup>
          <m:e>
            <m:sSubSup>
              <m:sSubSupPr>
                <m:ctrlPr>
                  <w:rPr>
                    <w:rFonts w:ascii="Cambria Math" w:hAnsi="Cambria Math"/>
                    <w:i/>
                  </w:rPr>
                </m:ctrlPr>
              </m:sSubSupPr>
              <m:e>
                <m:r>
                  <w:rPr>
                    <w:rFonts w:ascii="Cambria Math" w:hAnsi="Cambria Math"/>
                  </w:rPr>
                  <m:t>L</m:t>
                </m:r>
              </m:e>
              <m:sub/>
              <m:sup>
                <m:r>
                  <w:rPr>
                    <w:rFonts w:ascii="Cambria Math" w:hAnsi="Cambria Math"/>
                  </w:rPr>
                  <m:t>se</m:t>
                </m:r>
              </m:sup>
            </m:sSubSup>
          </m:e>
        </m:sPre>
        <m:r>
          <w:rPr>
            <w:rFonts w:ascii="Cambria Math" w:hAnsi="Cambria Math"/>
          </w:rPr>
          <m:t>=0</m:t>
        </m:r>
      </m:oMath>
      <w:r>
        <w:t xml:space="preserve">. </w:t>
      </w:r>
    </w:p>
    <w:p w14:paraId="40150E4F" w14:textId="23CDB432" w:rsidR="00C36B0A" w:rsidRDefault="00C36B0A" w:rsidP="00C36B0A">
      <w:pPr>
        <w:pStyle w:val="Heading2"/>
      </w:pPr>
      <w:r>
        <w:t>Pose representation:</w:t>
      </w:r>
    </w:p>
    <w:p w14:paraId="6251F59C" w14:textId="542B970A" w:rsidR="00933CD6" w:rsidRDefault="00C36B0A" w:rsidP="00BB21A6">
      <w:pPr>
        <w:pStyle w:val="Text"/>
        <w:rPr>
          <w:rFonts w:eastAsiaTheme="minorEastAsia"/>
        </w:rPr>
      </w:pPr>
      <w:r>
        <w:t xml:space="preserve">In both the pose solution and in the calibration optimization the optimizer state includes 6DOF poses.  The three translation DOF cause no problems, but many representations for 3DOF rotations (such as the rotation matrix and quaternions) have more than three elements. These excess degrees of freedom are normally eliminated by invariants such as orthonormality of the rotation matrix, but the optimizer does not know how to do this. Euler three-angle representations do not have excess degrees of </w:t>
      </w:r>
      <w:proofErr w:type="gramStart"/>
      <w:r>
        <w:t>freedom, but</w:t>
      </w:r>
      <w:proofErr w:type="gramEnd"/>
      <w:r>
        <w:t xml:space="preserve"> suffer from gimbal lock and numerical instability.  We have had good results using a </w:t>
      </w:r>
      <w:r>
        <w:rPr>
          <w:i/>
          <w:iCs/>
        </w:rPr>
        <w:t>rotation vector</w:t>
      </w:r>
      <w:r>
        <w:t xml:space="preserve"> representation </w:t>
      </w:r>
      <m:oMath>
        <m:r>
          <m:rPr>
            <m:sty m:val="bi"/>
          </m:rPr>
          <w:rPr>
            <w:rFonts w:ascii="Cambria Math" w:eastAsiaTheme="minorEastAsia"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Pr>
          <w:rFonts w:eastAsiaTheme="minorEastAsia"/>
        </w:rPr>
        <w:t xml:space="preserve"> </w:t>
      </w:r>
      <w:r>
        <w:t xml:space="preserve">during optimization.  This is closely related to the axis-angle representation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,θ</m:t>
            </m:r>
          </m:e>
        </m:d>
      </m:oMath>
      <w:r>
        <w:rPr>
          <w:rFonts w:eastAsiaTheme="minorEastAsia"/>
        </w:rPr>
        <w:t xml:space="preserve">, where </w:t>
      </w:r>
      <m:oMath>
        <m:acc>
          <m:accPr>
            <m:ctrlPr>
              <w:rPr>
                <w:rFonts w:ascii="Cambria Math" w:eastAsiaTheme="minorEastAsia" w:hAnsi="Cambria Math"/>
                <w:b/>
                <w:bCs/>
                <w:i/>
              </w:rPr>
            </m:ctrlPr>
          </m:accPr>
          <m:e>
            <m:r>
              <m:rPr>
                <m:sty m:val="bi"/>
              </m:rPr>
              <w:rPr>
                <w:rFonts w:ascii="Cambria Math" w:eastAsiaTheme="minorEastAsia" w:hAnsi="Cambria Math"/>
              </w:rPr>
              <m:t>r</m:t>
            </m:r>
          </m:e>
        </m:acc>
      </m:oMath>
      <w:r>
        <w:rPr>
          <w:rFonts w:eastAsiaTheme="minorEastAsia"/>
          <w:b/>
          <w:bCs/>
        </w:rPr>
        <w:t xml:space="preserve"> </w:t>
      </w:r>
      <w:r>
        <w:rPr>
          <w:rFonts w:eastAsiaTheme="minorEastAsia"/>
        </w:rPr>
        <w:t xml:space="preserve">is the unit vector for the axis of rotation, and </w:t>
      </w:r>
      <m:oMath>
        <m:r>
          <w:rPr>
            <w:rFonts w:ascii="Cambria Math" w:hAnsi="Cambria Math"/>
          </w:rPr>
          <m:t>θ</m:t>
        </m:r>
      </m:oMath>
      <w:r>
        <w:rPr>
          <w:rFonts w:eastAsiaTheme="minorEastAsia"/>
        </w:rPr>
        <w:t xml:space="preserve"> is the rotation in radians. The corresponding rotation vector is </w:t>
      </w:r>
      <m:oMath>
        <m:r>
          <m:rPr>
            <m:sty m:val="bi"/>
          </m:rPr>
          <w:rPr>
            <w:rFonts w:ascii="Cambria Math" w:eastAsiaTheme="minorEastAsia" w:hAnsi="Cambria Math"/>
          </w:rPr>
          <m:t>r=</m:t>
        </m:r>
        <m:acc>
          <m:accPr>
            <m:ctrlPr>
              <w:rPr>
                <w:rFonts w:ascii="Cambria Math" w:eastAsiaTheme="minorEastAsia" w:hAnsi="Cambria Math"/>
                <w:b/>
                <w:bCs/>
                <w:i/>
              </w:rPr>
            </m:ctrlPr>
          </m:accPr>
          <m:e>
            <m:r>
              <m:rPr>
                <m:sty m:val="bi"/>
              </m:rPr>
              <w:rPr>
                <w:rFonts w:ascii="Cambria Math" w:eastAsiaTheme="minorEastAsia" w:hAnsi="Cambria Math"/>
              </w:rPr>
              <m:t>r</m:t>
            </m:r>
          </m:e>
        </m:acc>
        <m:r>
          <m:rPr>
            <m:sty m:val="bi"/>
          </m:rPr>
          <w:rPr>
            <w:rFonts w:ascii="Cambria Math" w:eastAsiaTheme="minorEastAsia" w:hAnsi="Cambria Math"/>
          </w:rPr>
          <m:t>/</m:t>
        </m:r>
        <m:r>
          <w:rPr>
            <w:rFonts w:ascii="Cambria Math" w:hAnsi="Cambria Math"/>
          </w:rPr>
          <m:t>θ</m:t>
        </m:r>
      </m:oMath>
      <w:r>
        <w:rPr>
          <w:rFonts w:eastAsiaTheme="minorEastAsia"/>
        </w:rPr>
        <w:t xml:space="preserve">. </w:t>
      </w:r>
      <w:r w:rsidR="00B620DB">
        <w:rPr>
          <w:rFonts w:eastAsiaTheme="minorEastAsia"/>
        </w:rPr>
        <w:t xml:space="preserve">The complete representation for a pose is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x,y,z,r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e>
        </m:d>
      </m:oMath>
      <w:r w:rsidR="00B620DB">
        <w:rPr>
          <w:rFonts w:eastAsiaTheme="minorEastAsia"/>
        </w:rPr>
        <w:t xml:space="preserve">. </w:t>
      </w:r>
      <w:r>
        <w:rPr>
          <w:rFonts w:eastAsiaTheme="minorEastAsia"/>
        </w:rPr>
        <w:t xml:space="preserve">This representation is converted to a linear homogenous matrix when </w:t>
      </w:r>
      <w:r>
        <w:rPr>
          <w:rFonts w:eastAsiaTheme="minorEastAsia"/>
        </w:rPr>
        <w:t>the linear transform must be applied.</w:t>
      </w:r>
      <w:r w:rsidR="00E056F7">
        <w:rPr>
          <w:rFonts w:eastAsiaTheme="minorEastAsia"/>
        </w:rPr>
        <w:t xml:space="preserve">  </w:t>
      </w:r>
    </w:p>
    <w:p w14:paraId="274E4C3A" w14:textId="02A063AA" w:rsidR="00530A5D" w:rsidRDefault="00530A5D" w:rsidP="00530A5D">
      <w:pPr>
        <w:pStyle w:val="Heading2"/>
        <w:rPr>
          <w:rFonts w:eastAsiaTheme="minorEastAsia"/>
        </w:rPr>
      </w:pPr>
      <w:r>
        <w:rPr>
          <w:rFonts w:eastAsiaTheme="minorEastAsia"/>
        </w:rPr>
        <w:t>Result accuracy/termination</w:t>
      </w:r>
    </w:p>
    <w:p w14:paraId="6F077EF9" w14:textId="5D23ACDF" w:rsidR="00530A5D" w:rsidRPr="00530A5D" w:rsidRDefault="00530A5D" w:rsidP="00530A5D">
      <w:pPr>
        <w:ind w:firstLine="202"/>
        <w:rPr>
          <w:rFonts w:eastAsiaTheme="minorEastAsia"/>
        </w:rPr>
      </w:pPr>
      <w:r w:rsidRPr="00530A5D">
        <w:rPr>
          <w:rFonts w:eastAsiaTheme="minorEastAsia"/>
          <w:highlight w:val="yellow"/>
        </w:rPr>
        <w:t>What residual can be expected? What result accuracy is necessary? Sensitivity</w:t>
      </w:r>
      <w:r w:rsidR="00821216">
        <w:rPr>
          <w:rFonts w:eastAsiaTheme="minorEastAsia"/>
          <w:highlight w:val="yellow"/>
        </w:rPr>
        <w:t>?  Error is normalized</w:t>
      </w:r>
    </w:p>
    <w:p w14:paraId="6A442C36" w14:textId="65177CFF" w:rsidR="00DC0F20" w:rsidRDefault="00DC0F20" w:rsidP="00490134">
      <w:pPr>
        <w:pStyle w:val="Text"/>
      </w:pPr>
    </w:p>
    <w:p w14:paraId="1ACB2FC6" w14:textId="77777777" w:rsidR="0019790A" w:rsidRDefault="0019790A" w:rsidP="00E2614F">
      <w:pPr>
        <w:pStyle w:val="Heading1"/>
      </w:pPr>
      <w:r>
        <w:t>Pose space error correction</w:t>
      </w:r>
    </w:p>
    <w:p w14:paraId="7FF48D4D" w14:textId="77777777" w:rsidR="0019790A" w:rsidRDefault="0019790A" w:rsidP="0019790A">
      <w:pPr>
        <w:pStyle w:val="Text"/>
      </w:pPr>
      <w:r>
        <w:t xml:space="preserve">When high accuracy is required over a well-defined workspace, it is possible to measure the error at many poses, and then apply a correction to the pose solution. This can be done via an interpolated lookup table. [cite </w:t>
      </w:r>
      <w:proofErr w:type="spellStart"/>
      <w:r>
        <w:t>Polhemus</w:t>
      </w:r>
      <w:proofErr w:type="spellEnd"/>
      <w:r>
        <w:t>, VR work] One advantage of this is that it is possible to correct for environmental magnetic interference, but it can also correct intrinsic errors in the tracker calibration.  The main shortcoming of the lookup table approach is that it requires a very large number measurements, and also can’t be extrapolated beyond the calibration volume.</w:t>
      </w:r>
    </w:p>
    <w:p w14:paraId="63DDC306" w14:textId="78F7BEF7" w:rsidR="0019790A" w:rsidRDefault="0019790A" w:rsidP="0019790A">
      <w:pPr>
        <w:pStyle w:val="Text"/>
      </w:pPr>
      <w:r>
        <w:t xml:space="preserve">In microsurgery the accuracy requirement is high, but the workspace is inherently constrained. We have found that the Direct Linear Transformation </w:t>
      </w:r>
      <w:r w:rsidRPr="00CF28C7">
        <w:rPr>
          <w:highlight w:val="yellow"/>
        </w:rPr>
        <w:t>[cite]</w:t>
      </w:r>
      <w:r>
        <w:t xml:space="preserve"> on the position significantly improves position </w:t>
      </w:r>
      <w:proofErr w:type="gramStart"/>
      <w:r>
        <w:t>accuracy.</w:t>
      </w:r>
      <w:r w:rsidRPr="00CF28C7">
        <w:rPr>
          <w:highlight w:val="yellow"/>
        </w:rPr>
        <w:t>[</w:t>
      </w:r>
      <w:proofErr w:type="gramEnd"/>
      <w:r w:rsidRPr="00CF28C7">
        <w:rPr>
          <w:highlight w:val="yellow"/>
        </w:rPr>
        <w:t>reference result table]</w:t>
      </w:r>
      <w:r>
        <w:t xml:space="preserve"> </w:t>
      </w:r>
      <w:r w:rsidRPr="00931650">
        <w:rPr>
          <w:highlight w:val="yellow"/>
        </w:rPr>
        <w:t>[Equation for transform here?]</w:t>
      </w:r>
      <w:r>
        <w:t xml:space="preserve"> Since this is implemented by a 4x4 transform matrix, it is fairly low order, so does not require additional calibration data. The linear correction also has a stable extrapolation, and remains available beyond edge of the calibrated volume, degrading gradually.</w:t>
      </w:r>
    </w:p>
    <w:p w14:paraId="536601D7" w14:textId="36A6B628" w:rsidR="008761C4" w:rsidRDefault="008761C4" w:rsidP="008761C4">
      <w:pPr>
        <w:pStyle w:val="Heading2"/>
      </w:pPr>
      <w:r>
        <w:t>Pose solution</w:t>
      </w:r>
    </w:p>
    <w:p w14:paraId="34A6F193" w14:textId="1C83A4DF" w:rsidR="008761C4" w:rsidRDefault="008761C4" w:rsidP="008761C4">
      <w:r w:rsidRPr="00985509">
        <w:rPr>
          <w:highlight w:val="yellow"/>
        </w:rPr>
        <w:t xml:space="preserve">Need something here.  Optimization, concentric, kim18, initialization, </w:t>
      </w:r>
      <w:r w:rsidR="00985509" w:rsidRPr="00985509">
        <w:rPr>
          <w:highlight w:val="yellow"/>
        </w:rPr>
        <w:t xml:space="preserve">UKF, </w:t>
      </w:r>
      <w:r w:rsidR="00985509">
        <w:rPr>
          <w:highlight w:val="yellow"/>
        </w:rPr>
        <w:t>much is outside our scope, but need to at least say how we got the pose results we are testing.</w:t>
      </w:r>
      <w:r w:rsidR="00985509">
        <w:t xml:space="preserve"> </w:t>
      </w:r>
      <w:r w:rsidR="00985509" w:rsidRPr="00CE3320">
        <w:rPr>
          <w:highlight w:val="yellow"/>
        </w:rPr>
        <w:t>Hemisphere</w:t>
      </w:r>
      <w:r w:rsidR="00985509">
        <w:t xml:space="preserve">. </w:t>
      </w:r>
    </w:p>
    <w:p w14:paraId="06E631CC" w14:textId="77777777" w:rsidR="00985509" w:rsidRPr="008761C4" w:rsidRDefault="00985509" w:rsidP="008761C4"/>
    <w:p w14:paraId="0D4F873C" w14:textId="0D1E1CA0" w:rsidR="0058538F" w:rsidRDefault="0058538F" w:rsidP="0058538F">
      <w:pPr>
        <w:pStyle w:val="Heading1"/>
      </w:pPr>
      <w:r>
        <w:t>Performance evaluation</w:t>
      </w:r>
    </w:p>
    <w:p w14:paraId="1325DD27" w14:textId="3A482EFC" w:rsidR="00821216" w:rsidRPr="00821216" w:rsidRDefault="00821216" w:rsidP="00821216">
      <w:pPr>
        <w:pStyle w:val="Heading2"/>
      </w:pPr>
      <w:r w:rsidRPr="00821216">
        <w:t>Test configuration</w:t>
      </w:r>
    </w:p>
    <w:p w14:paraId="573CF10D" w14:textId="201878B1" w:rsidR="00821216" w:rsidRDefault="00821216" w:rsidP="00821216">
      <w:r w:rsidRPr="00821216">
        <w:rPr>
          <w:highlight w:val="yellow"/>
        </w:rPr>
        <w:t>Dipole/</w:t>
      </w:r>
      <w:proofErr w:type="spellStart"/>
      <w:r w:rsidRPr="00821216">
        <w:rPr>
          <w:highlight w:val="yellow"/>
        </w:rPr>
        <w:t>premo</w:t>
      </w:r>
      <w:proofErr w:type="spellEnd"/>
      <w:r w:rsidRPr="00821216">
        <w:rPr>
          <w:highlight w:val="yellow"/>
        </w:rPr>
        <w:t xml:space="preserve"> configuration description, workspace. Minimum viable description of ILEMT hardware</w:t>
      </w:r>
      <w:r>
        <w:rPr>
          <w:highlight w:val="yellow"/>
        </w:rPr>
        <w:t xml:space="preserve">.  r/d workspace </w:t>
      </w:r>
      <w:proofErr w:type="spellStart"/>
      <w:r>
        <w:rPr>
          <w:highlight w:val="yellow"/>
        </w:rPr>
        <w:t>regieme</w:t>
      </w:r>
      <w:proofErr w:type="spellEnd"/>
      <w:r>
        <w:rPr>
          <w:highlight w:val="yellow"/>
        </w:rPr>
        <w:t>? Sample calibration?</w:t>
      </w:r>
      <w:r w:rsidR="007647B2">
        <w:t xml:space="preserve">  </w:t>
      </w:r>
      <m:oMath>
        <m:r>
          <w:rPr>
            <w:rFonts w:ascii="Cambria Math" w:hAnsi="Cambria Math"/>
          </w:rPr>
          <m:t xml:space="preserve">d=40mm (?), </m:t>
        </m:r>
      </m:oMath>
    </w:p>
    <w:p w14:paraId="458CAE35" w14:textId="7FCC8269" w:rsidR="007335FF" w:rsidRDefault="007335FF" w:rsidP="00821216"/>
    <w:p w14:paraId="63B3EA6E" w14:textId="20D0D425" w:rsidR="007335FF" w:rsidRDefault="007335FF" w:rsidP="007335FF">
      <w:pPr>
        <w:pStyle w:val="Heading2"/>
      </w:pPr>
      <w:r>
        <w:t>Methods</w:t>
      </w:r>
    </w:p>
    <w:p w14:paraId="32451CC8" w14:textId="23DFDC27" w:rsidR="00D504DC" w:rsidRDefault="007335FF" w:rsidP="007335FF">
      <w:pPr>
        <w:rPr>
          <w:highlight w:val="yellow"/>
        </w:rPr>
      </w:pPr>
      <w:proofErr w:type="gramStart"/>
      <w:r w:rsidRPr="007335FF">
        <w:rPr>
          <w:highlight w:val="yellow"/>
        </w:rPr>
        <w:t>Specifically</w:t>
      </w:r>
      <w:proofErr w:type="gramEnd"/>
      <w:r w:rsidRPr="007335FF">
        <w:rPr>
          <w:highlight w:val="yellow"/>
        </w:rPr>
        <w:t xml:space="preserve"> how we ran the calibration? Could walk through the calibration step buildup, starting with very rough initial value.</w:t>
      </w:r>
      <w:r w:rsidR="00D504DC">
        <w:rPr>
          <w:highlight w:val="yellow"/>
        </w:rPr>
        <w:t xml:space="preserve"> Valuable, but also redundant with initial values/stepwise discussion. Good exercise to re-bootstrap the calibration.</w:t>
      </w:r>
    </w:p>
    <w:p w14:paraId="0849342D" w14:textId="342CB5BF" w:rsidR="00D504DC" w:rsidRDefault="007335FF" w:rsidP="007335FF">
      <w:pPr>
        <w:rPr>
          <w:highlight w:val="yellow"/>
        </w:rPr>
      </w:pPr>
      <w:r w:rsidRPr="007335FF">
        <w:rPr>
          <w:highlight w:val="yellow"/>
        </w:rPr>
        <w:t xml:space="preserve"> </w:t>
      </w:r>
    </w:p>
    <w:p w14:paraId="719E1474" w14:textId="32EEA553" w:rsidR="007335FF" w:rsidRPr="007335FF" w:rsidRDefault="007335FF" w:rsidP="007335FF">
      <w:pPr>
        <w:rPr>
          <w:highlight w:val="yellow"/>
        </w:rPr>
      </w:pPr>
      <w:r w:rsidRPr="007335FF">
        <w:rPr>
          <w:highlight w:val="yellow"/>
        </w:rPr>
        <w:t>Also, need to describe the calibrations which reported results are based on, and how those calibrations were done</w:t>
      </w:r>
      <w:r>
        <w:rPr>
          <w:highlight w:val="yellow"/>
        </w:rPr>
        <w:t>.  Residuals?</w:t>
      </w:r>
    </w:p>
    <w:p w14:paraId="06675D85" w14:textId="58839D20" w:rsidR="007335FF" w:rsidRPr="007335FF" w:rsidRDefault="007335FF" w:rsidP="007335FF">
      <w:pPr>
        <w:rPr>
          <w:highlight w:val="yellow"/>
        </w:rPr>
      </w:pPr>
    </w:p>
    <w:p w14:paraId="37AE2E95" w14:textId="2688FFDE" w:rsidR="007335FF" w:rsidRDefault="007335FF" w:rsidP="007335FF">
      <w:r w:rsidRPr="007335FF">
        <w:rPr>
          <w:highlight w:val="yellow"/>
        </w:rPr>
        <w:t>Data hygiene, discuss test patterns here rather than earlier?</w:t>
      </w:r>
    </w:p>
    <w:p w14:paraId="3B467CD6" w14:textId="37ECB242" w:rsidR="0058538F" w:rsidRDefault="0058538F" w:rsidP="0058538F">
      <w:pPr>
        <w:pStyle w:val="Heading2"/>
        <w:rPr>
          <w:rFonts w:eastAsiaTheme="minorEastAsia"/>
        </w:rPr>
      </w:pPr>
      <w:r>
        <w:rPr>
          <w:rFonts w:eastAsiaTheme="minorEastAsia"/>
        </w:rPr>
        <w:t>Position and rotation error</w:t>
      </w:r>
    </w:p>
    <w:p w14:paraId="1771D366" w14:textId="70C3D7CF" w:rsidR="007647B2" w:rsidRDefault="007647B2" w:rsidP="0058538F">
      <w:pPr>
        <w:pStyle w:val="Text"/>
        <w:rPr>
          <w:rFonts w:eastAsiaTheme="minorEastAsia"/>
        </w:rPr>
      </w:pPr>
    </w:p>
    <w:p w14:paraId="434564AC" w14:textId="49EACAF8" w:rsidR="00985509" w:rsidRDefault="00985509" w:rsidP="0058538F">
      <w:pPr>
        <w:pStyle w:val="Text"/>
        <w:rPr>
          <w:rFonts w:eastAsiaTheme="minorEastAsia"/>
        </w:rPr>
      </w:pPr>
      <w:r w:rsidRPr="00985509">
        <w:rPr>
          <w:rFonts w:eastAsiaTheme="minorEastAsia"/>
          <w:highlight w:val="yellow"/>
        </w:rPr>
        <w:t xml:space="preserve">Report error as magnitude of the position and rotation error </w:t>
      </w:r>
      <w:r w:rsidRPr="00985509">
        <w:rPr>
          <w:rFonts w:eastAsiaTheme="minorEastAsia"/>
          <w:highlight w:val="yellow"/>
        </w:rPr>
        <w:lastRenderedPageBreak/>
        <w:t>vectors, max and RMS</w:t>
      </w:r>
    </w:p>
    <w:p w14:paraId="6199F80C" w14:textId="6ACDC0AB" w:rsidR="00985509" w:rsidRDefault="00985509" w:rsidP="0058538F">
      <w:pPr>
        <w:pStyle w:val="Text"/>
        <w:rPr>
          <w:rFonts w:eastAsiaTheme="minorEastAsia"/>
        </w:rPr>
      </w:pPr>
    </w:p>
    <w:p w14:paraId="726557EE" w14:textId="04C5CC1E" w:rsidR="00985509" w:rsidRDefault="00985509" w:rsidP="0058538F">
      <w:pPr>
        <w:pStyle w:val="Text"/>
        <w:rPr>
          <w:rFonts w:eastAsiaTheme="minorEastAsia"/>
        </w:rPr>
      </w:pPr>
      <w:r w:rsidRPr="00985509">
        <w:rPr>
          <w:rFonts w:eastAsiaTheme="minorEastAsia"/>
          <w:highlight w:val="yellow"/>
        </w:rPr>
        <w:t>[how to find pose error using transform matrices?</w:t>
      </w:r>
      <w:r>
        <w:rPr>
          <w:rFonts w:eastAsiaTheme="minorEastAsia"/>
          <w:highlight w:val="yellow"/>
        </w:rPr>
        <w:t xml:space="preserve"> Maybe we don’t need as much detail on testing as on calibration?</w:t>
      </w:r>
      <w:r w:rsidRPr="00985509">
        <w:rPr>
          <w:rFonts w:eastAsiaTheme="minorEastAsia"/>
          <w:highlight w:val="yellow"/>
        </w:rPr>
        <w:t>]</w:t>
      </w:r>
    </w:p>
    <w:p w14:paraId="333446CF" w14:textId="778D379B" w:rsidR="007F725E" w:rsidRDefault="007F725E" w:rsidP="0058538F">
      <w:pPr>
        <w:pStyle w:val="Text"/>
        <w:rPr>
          <w:rFonts w:eastAsiaTheme="minorEastAsia"/>
        </w:rPr>
      </w:pPr>
    </w:p>
    <w:p w14:paraId="7F9B2F4A" w14:textId="7F63B3E6" w:rsidR="007F725E" w:rsidRDefault="007F725E" w:rsidP="0058538F">
      <w:pPr>
        <w:pStyle w:val="Text"/>
        <w:rPr>
          <w:rFonts w:eastAsiaTheme="minorEastAsia"/>
        </w:rPr>
      </w:pPr>
      <w:r w:rsidRPr="007F725E">
        <w:rPr>
          <w:rFonts w:eastAsiaTheme="minorEastAsia"/>
          <w:highlight w:val="yellow"/>
        </w:rPr>
        <w:t>[</w:t>
      </w:r>
      <w:r>
        <w:rPr>
          <w:rFonts w:eastAsiaTheme="minorEastAsia"/>
          <w:highlight w:val="yellow"/>
        </w:rPr>
        <w:t xml:space="preserve">Figure: </w:t>
      </w:r>
      <w:r w:rsidRPr="007F725E">
        <w:rPr>
          <w:rFonts w:eastAsiaTheme="minorEastAsia"/>
          <w:highlight w:val="yellow"/>
        </w:rPr>
        <w:t>workspace error vector plot]</w:t>
      </w:r>
    </w:p>
    <w:p w14:paraId="170934F5" w14:textId="54F4BAAF" w:rsidR="007F725E" w:rsidRDefault="007F725E" w:rsidP="0058538F">
      <w:pPr>
        <w:pStyle w:val="Text"/>
        <w:rPr>
          <w:rFonts w:eastAsiaTheme="minorEastAsia"/>
        </w:rPr>
      </w:pPr>
    </w:p>
    <w:p w14:paraId="2A23CE24" w14:textId="58F1BE9C" w:rsidR="007F725E" w:rsidRDefault="00683171" w:rsidP="0058538F">
      <w:pPr>
        <w:pStyle w:val="Text"/>
        <w:rPr>
          <w:rFonts w:eastAsiaTheme="minorEastAsia"/>
        </w:rPr>
      </w:pPr>
      <w:r>
        <w:rPr>
          <w:noProof/>
        </w:rPr>
        <mc:AlternateContent>
          <mc:Choice Requires="wps">
            <w:drawing>
              <wp:anchor distT="45720" distB="45720" distL="114300" distR="114300" simplePos="0" relativeHeight="251665408" behindDoc="0" locked="0" layoutInCell="1" allowOverlap="1" wp14:anchorId="598C8FF4" wp14:editId="03F279AE">
                <wp:simplePos x="0" y="0"/>
                <wp:positionH relativeFrom="margin">
                  <wp:posOffset>208280</wp:posOffset>
                </wp:positionH>
                <wp:positionV relativeFrom="paragraph">
                  <wp:posOffset>487680</wp:posOffset>
                </wp:positionV>
                <wp:extent cx="6355080" cy="1934845"/>
                <wp:effectExtent l="0" t="0" r="7620" b="82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34845"/>
                        </a:xfrm>
                        <a:prstGeom prst="rect">
                          <a:avLst/>
                        </a:prstGeom>
                        <a:solidFill>
                          <a:srgbClr val="FFFFFF"/>
                        </a:solidFill>
                        <a:ln w="9525">
                          <a:noFill/>
                          <a:miter lim="800000"/>
                          <a:headEnd/>
                          <a:tailEnd/>
                        </a:ln>
                      </wps:spPr>
                      <wps:txbx>
                        <w:txbxContent>
                          <w:p w14:paraId="74DC8026" w14:textId="5C7851F2" w:rsidR="00813475" w:rsidRDefault="00813475">
                            <w:r>
                              <w:fldChar w:fldCharType="begin"/>
                            </w:r>
                            <w:r>
                              <w:instrText xml:space="preserve"> LINK Excel.Sheet.12 "C:\\Users\\robma\\Documents\\Work\\ilemt_papers\\calibration\\table1_concentric_vs_dipole.xlsx" "Table1!R1C1:R6C9" \a \f 4 \h </w:instrText>
                            </w:r>
                            <w:r w:rsidR="005F3F9F">
                              <w:instrText xml:space="preserve"> \* MERGEFORMAT </w:instrText>
                            </w:r>
                            <w:r>
                              <w:fldChar w:fldCharType="separate"/>
                            </w:r>
                          </w:p>
                          <w:p w14:paraId="7D23C948" w14:textId="64F74780" w:rsidR="00813475" w:rsidRDefault="00813475" w:rsidP="005F3F9F">
                            <w:pPr>
                              <w:pStyle w:val="TableTitle"/>
                            </w:pPr>
                            <w:r>
                              <w:t xml:space="preserve">Table </w:t>
                            </w:r>
                            <w:fldSimple w:instr=" SEQ Table \* ARABIC ">
                              <w:r w:rsidR="00F21F51">
                                <w:rPr>
                                  <w:noProof/>
                                </w:rPr>
                                <w:t>1</w:t>
                              </w:r>
                            </w:fldSimple>
                            <w:r w:rsidR="00A65A45">
                              <w:t>: error vs</w:t>
                            </w:r>
                            <w:r w:rsidR="00A2377B">
                              <w:t>.</w:t>
                            </w:r>
                            <w:r w:rsidR="00A65A45">
                              <w:t xml:space="preserve"> source type</w:t>
                            </w:r>
                          </w:p>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813475" w:rsidRPr="00813475" w14:paraId="6934CE27" w14:textId="77777777" w:rsidTr="00813475">
                              <w:trPr>
                                <w:trHeight w:val="300"/>
                              </w:trPr>
                              <w:tc>
                                <w:tcPr>
                                  <w:tcW w:w="1540" w:type="dxa"/>
                                  <w:vMerge w:val="restart"/>
                                  <w:tcBorders>
                                    <w:top w:val="nil"/>
                                    <w:left w:val="nil"/>
                                    <w:bottom w:val="nil"/>
                                    <w:right w:val="single" w:sz="4" w:space="0" w:color="auto"/>
                                  </w:tcBorders>
                                  <w:shd w:val="clear" w:color="000000" w:fill="D9E1F2"/>
                                  <w:vAlign w:val="center"/>
                                  <w:hideMark/>
                                </w:tcPr>
                                <w:p w14:paraId="1B33B3F3" w14:textId="1BED2CCD" w:rsidR="00813475" w:rsidRPr="00813475" w:rsidRDefault="00813475">
                                  <w:pPr>
                                    <w:jc w:val="center"/>
                                    <w:rPr>
                                      <w:color w:val="000000"/>
                                    </w:rPr>
                                  </w:pPr>
                                  <w:r w:rsidRPr="00813475">
                                    <w:rPr>
                                      <w:color w:val="000000"/>
                                    </w:rPr>
                                    <w:t>Calibration type</w:t>
                                  </w:r>
                                </w:p>
                              </w:tc>
                              <w:tc>
                                <w:tcPr>
                                  <w:tcW w:w="3840" w:type="dxa"/>
                                  <w:gridSpan w:val="4"/>
                                  <w:tcBorders>
                                    <w:top w:val="nil"/>
                                    <w:left w:val="nil"/>
                                    <w:bottom w:val="nil"/>
                                    <w:right w:val="single" w:sz="4" w:space="0" w:color="000000"/>
                                  </w:tcBorders>
                                  <w:shd w:val="clear" w:color="auto" w:fill="auto"/>
                                  <w:noWrap/>
                                  <w:vAlign w:val="bottom"/>
                                  <w:hideMark/>
                                </w:tcPr>
                                <w:p w14:paraId="298B1EC3" w14:textId="77777777" w:rsidR="00813475" w:rsidRPr="00813475" w:rsidRDefault="00813475" w:rsidP="00813475">
                                  <w:pPr>
                                    <w:jc w:val="center"/>
                                    <w:rPr>
                                      <w:color w:val="000000"/>
                                    </w:rPr>
                                  </w:pPr>
                                  <w:r w:rsidRPr="00813475">
                                    <w:rPr>
                                      <w:color w:val="000000"/>
                                    </w:rPr>
                                    <w:t>Dipole approximating source</w:t>
                                  </w:r>
                                </w:p>
                              </w:tc>
                              <w:tc>
                                <w:tcPr>
                                  <w:tcW w:w="3840" w:type="dxa"/>
                                  <w:gridSpan w:val="4"/>
                                  <w:tcBorders>
                                    <w:top w:val="nil"/>
                                    <w:left w:val="nil"/>
                                    <w:bottom w:val="nil"/>
                                    <w:right w:val="nil"/>
                                  </w:tcBorders>
                                  <w:shd w:val="clear" w:color="auto" w:fill="auto"/>
                                  <w:noWrap/>
                                  <w:vAlign w:val="bottom"/>
                                  <w:hideMark/>
                                </w:tcPr>
                                <w:p w14:paraId="5927DC21" w14:textId="77777777" w:rsidR="00813475" w:rsidRPr="00813475" w:rsidRDefault="00813475" w:rsidP="00813475">
                                  <w:pPr>
                                    <w:jc w:val="center"/>
                                    <w:rPr>
                                      <w:color w:val="000000"/>
                                    </w:rPr>
                                  </w:pPr>
                                  <w:r w:rsidRPr="00813475">
                                    <w:rPr>
                                      <w:color w:val="000000"/>
                                    </w:rPr>
                                    <w:t>Concentric source</w:t>
                                  </w:r>
                                </w:p>
                              </w:tc>
                            </w:tr>
                            <w:tr w:rsidR="00813475" w:rsidRPr="00813475" w14:paraId="7EA0E9F9" w14:textId="77777777" w:rsidTr="00813475">
                              <w:trPr>
                                <w:trHeight w:val="300"/>
                              </w:trPr>
                              <w:tc>
                                <w:tcPr>
                                  <w:tcW w:w="1540" w:type="dxa"/>
                                  <w:vMerge/>
                                  <w:tcBorders>
                                    <w:top w:val="nil"/>
                                    <w:left w:val="nil"/>
                                    <w:bottom w:val="nil"/>
                                    <w:right w:val="single" w:sz="4" w:space="0" w:color="auto"/>
                                  </w:tcBorders>
                                  <w:vAlign w:val="center"/>
                                  <w:hideMark/>
                                </w:tcPr>
                                <w:p w14:paraId="29D5AB26" w14:textId="77777777" w:rsidR="00813475" w:rsidRPr="00813475" w:rsidRDefault="00813475" w:rsidP="00813475">
                                  <w:pPr>
                                    <w:rPr>
                                      <w:color w:val="000000"/>
                                    </w:rPr>
                                  </w:pPr>
                                </w:p>
                              </w:tc>
                              <w:tc>
                                <w:tcPr>
                                  <w:tcW w:w="1920" w:type="dxa"/>
                                  <w:gridSpan w:val="2"/>
                                  <w:tcBorders>
                                    <w:top w:val="nil"/>
                                    <w:left w:val="nil"/>
                                    <w:bottom w:val="nil"/>
                                    <w:right w:val="nil"/>
                                  </w:tcBorders>
                                  <w:shd w:val="clear" w:color="auto" w:fill="auto"/>
                                  <w:noWrap/>
                                  <w:vAlign w:val="bottom"/>
                                  <w:hideMark/>
                                </w:tcPr>
                                <w:p w14:paraId="0513A9C0" w14:textId="77777777" w:rsidR="00813475" w:rsidRPr="00813475" w:rsidRDefault="00813475" w:rsidP="00813475">
                                  <w:pPr>
                                    <w:jc w:val="center"/>
                                    <w:rPr>
                                      <w:color w:val="000000"/>
                                    </w:rPr>
                                  </w:pPr>
                                  <w:r w:rsidRPr="00813475">
                                    <w:rPr>
                                      <w:color w:val="000000"/>
                                    </w:rPr>
                                    <w:t>XYZ (mm)</w:t>
                                  </w:r>
                                </w:p>
                              </w:tc>
                              <w:tc>
                                <w:tcPr>
                                  <w:tcW w:w="1920" w:type="dxa"/>
                                  <w:gridSpan w:val="2"/>
                                  <w:tcBorders>
                                    <w:top w:val="nil"/>
                                    <w:left w:val="nil"/>
                                    <w:bottom w:val="nil"/>
                                    <w:right w:val="single" w:sz="4" w:space="0" w:color="000000"/>
                                  </w:tcBorders>
                                  <w:shd w:val="clear" w:color="auto" w:fill="auto"/>
                                  <w:noWrap/>
                                  <w:vAlign w:val="bottom"/>
                                  <w:hideMark/>
                                </w:tcPr>
                                <w:p w14:paraId="5E63CF2A" w14:textId="77777777" w:rsidR="00813475" w:rsidRPr="00813475" w:rsidRDefault="00813475" w:rsidP="00813475">
                                  <w:pPr>
                                    <w:jc w:val="center"/>
                                    <w:rPr>
                                      <w:color w:val="000000"/>
                                    </w:rPr>
                                  </w:pPr>
                                  <w:proofErr w:type="spellStart"/>
                                  <w:r w:rsidRPr="00813475">
                                    <w:rPr>
                                      <w:color w:val="000000"/>
                                    </w:rPr>
                                    <w:t>RxRyRz</w:t>
                                  </w:r>
                                  <w:proofErr w:type="spellEnd"/>
                                  <w:r w:rsidRPr="00813475">
                                    <w:rPr>
                                      <w:color w:val="000000"/>
                                    </w:rPr>
                                    <w:t xml:space="preserve"> (degrees)</w:t>
                                  </w:r>
                                </w:p>
                              </w:tc>
                              <w:tc>
                                <w:tcPr>
                                  <w:tcW w:w="1920" w:type="dxa"/>
                                  <w:gridSpan w:val="2"/>
                                  <w:tcBorders>
                                    <w:top w:val="nil"/>
                                    <w:left w:val="nil"/>
                                    <w:bottom w:val="nil"/>
                                    <w:right w:val="nil"/>
                                  </w:tcBorders>
                                  <w:shd w:val="clear" w:color="auto" w:fill="auto"/>
                                  <w:noWrap/>
                                  <w:vAlign w:val="bottom"/>
                                  <w:hideMark/>
                                </w:tcPr>
                                <w:p w14:paraId="360F62BD" w14:textId="77777777" w:rsidR="00813475" w:rsidRPr="00813475" w:rsidRDefault="00813475" w:rsidP="00813475">
                                  <w:pPr>
                                    <w:jc w:val="center"/>
                                    <w:rPr>
                                      <w:color w:val="000000"/>
                                    </w:rPr>
                                  </w:pPr>
                                  <w:r w:rsidRPr="00813475">
                                    <w:rPr>
                                      <w:color w:val="000000"/>
                                    </w:rPr>
                                    <w:t>XYZ (mm)</w:t>
                                  </w:r>
                                </w:p>
                              </w:tc>
                              <w:tc>
                                <w:tcPr>
                                  <w:tcW w:w="1920" w:type="dxa"/>
                                  <w:gridSpan w:val="2"/>
                                  <w:tcBorders>
                                    <w:top w:val="nil"/>
                                    <w:left w:val="nil"/>
                                    <w:bottom w:val="nil"/>
                                    <w:right w:val="nil"/>
                                  </w:tcBorders>
                                  <w:shd w:val="clear" w:color="auto" w:fill="auto"/>
                                  <w:noWrap/>
                                  <w:vAlign w:val="bottom"/>
                                  <w:hideMark/>
                                </w:tcPr>
                                <w:p w14:paraId="074BB665" w14:textId="77777777" w:rsidR="00813475" w:rsidRPr="00813475" w:rsidRDefault="00813475" w:rsidP="00813475">
                                  <w:pPr>
                                    <w:jc w:val="center"/>
                                    <w:rPr>
                                      <w:color w:val="000000"/>
                                    </w:rPr>
                                  </w:pPr>
                                  <w:proofErr w:type="spellStart"/>
                                  <w:r w:rsidRPr="00813475">
                                    <w:rPr>
                                      <w:color w:val="000000"/>
                                    </w:rPr>
                                    <w:t>RxRyRz</w:t>
                                  </w:r>
                                  <w:proofErr w:type="spellEnd"/>
                                  <w:r w:rsidRPr="00813475">
                                    <w:rPr>
                                      <w:color w:val="000000"/>
                                    </w:rPr>
                                    <w:t xml:space="preserve"> (degrees)</w:t>
                                  </w:r>
                                </w:p>
                              </w:tc>
                            </w:tr>
                            <w:tr w:rsidR="00813475" w:rsidRPr="00813475" w14:paraId="73767127" w14:textId="77777777" w:rsidTr="00813475">
                              <w:trPr>
                                <w:trHeight w:val="300"/>
                              </w:trPr>
                              <w:tc>
                                <w:tcPr>
                                  <w:tcW w:w="1540" w:type="dxa"/>
                                  <w:vMerge/>
                                  <w:tcBorders>
                                    <w:top w:val="nil"/>
                                    <w:left w:val="nil"/>
                                    <w:bottom w:val="nil"/>
                                    <w:right w:val="single" w:sz="4" w:space="0" w:color="auto"/>
                                  </w:tcBorders>
                                  <w:vAlign w:val="center"/>
                                  <w:hideMark/>
                                </w:tcPr>
                                <w:p w14:paraId="7E3CF8E1" w14:textId="77777777" w:rsidR="00813475" w:rsidRPr="00813475" w:rsidRDefault="00813475" w:rsidP="00813475">
                                  <w:pPr>
                                    <w:rPr>
                                      <w:color w:val="000000"/>
                                    </w:rPr>
                                  </w:pPr>
                                </w:p>
                              </w:tc>
                              <w:tc>
                                <w:tcPr>
                                  <w:tcW w:w="960" w:type="dxa"/>
                                  <w:tcBorders>
                                    <w:top w:val="nil"/>
                                    <w:left w:val="nil"/>
                                    <w:bottom w:val="single" w:sz="4" w:space="0" w:color="auto"/>
                                    <w:right w:val="nil"/>
                                  </w:tcBorders>
                                  <w:shd w:val="clear" w:color="auto" w:fill="auto"/>
                                  <w:noWrap/>
                                  <w:vAlign w:val="bottom"/>
                                  <w:hideMark/>
                                </w:tcPr>
                                <w:p w14:paraId="0424C0A9" w14:textId="77777777" w:rsidR="00813475" w:rsidRPr="00813475" w:rsidRDefault="00813475" w:rsidP="00813475">
                                  <w:pPr>
                                    <w:jc w:val="center"/>
                                    <w:rPr>
                                      <w:color w:val="000000"/>
                                    </w:rPr>
                                  </w:pPr>
                                  <w:r w:rsidRPr="00813475">
                                    <w:rPr>
                                      <w:color w:val="000000"/>
                                    </w:rPr>
                                    <w:t>RMS</w:t>
                                  </w:r>
                                </w:p>
                              </w:tc>
                              <w:tc>
                                <w:tcPr>
                                  <w:tcW w:w="960" w:type="dxa"/>
                                  <w:tcBorders>
                                    <w:top w:val="nil"/>
                                    <w:left w:val="nil"/>
                                    <w:bottom w:val="single" w:sz="4" w:space="0" w:color="auto"/>
                                    <w:right w:val="nil"/>
                                  </w:tcBorders>
                                  <w:shd w:val="clear" w:color="auto" w:fill="auto"/>
                                  <w:noWrap/>
                                  <w:vAlign w:val="bottom"/>
                                  <w:hideMark/>
                                </w:tcPr>
                                <w:p w14:paraId="10FFBCAF" w14:textId="77777777" w:rsidR="00813475" w:rsidRPr="00813475" w:rsidRDefault="00813475" w:rsidP="00813475">
                                  <w:pPr>
                                    <w:jc w:val="center"/>
                                    <w:rPr>
                                      <w:color w:val="000000"/>
                                    </w:rPr>
                                  </w:pPr>
                                  <w:r w:rsidRPr="00813475">
                                    <w:rPr>
                                      <w:color w:val="000000"/>
                                    </w:rPr>
                                    <w:t>Max</w:t>
                                  </w:r>
                                </w:p>
                              </w:tc>
                              <w:tc>
                                <w:tcPr>
                                  <w:tcW w:w="960" w:type="dxa"/>
                                  <w:tcBorders>
                                    <w:top w:val="nil"/>
                                    <w:left w:val="nil"/>
                                    <w:bottom w:val="single" w:sz="4" w:space="0" w:color="auto"/>
                                    <w:right w:val="nil"/>
                                  </w:tcBorders>
                                  <w:shd w:val="clear" w:color="auto" w:fill="auto"/>
                                  <w:noWrap/>
                                  <w:vAlign w:val="bottom"/>
                                  <w:hideMark/>
                                </w:tcPr>
                                <w:p w14:paraId="3DF63C46" w14:textId="77777777" w:rsidR="00813475" w:rsidRPr="00813475" w:rsidRDefault="00813475" w:rsidP="00813475">
                                  <w:pPr>
                                    <w:jc w:val="center"/>
                                    <w:rPr>
                                      <w:color w:val="000000"/>
                                    </w:rPr>
                                  </w:pPr>
                                  <w:r w:rsidRPr="00813475">
                                    <w:rPr>
                                      <w:color w:val="000000"/>
                                    </w:rPr>
                                    <w:t>RMS</w:t>
                                  </w:r>
                                </w:p>
                              </w:tc>
                              <w:tc>
                                <w:tcPr>
                                  <w:tcW w:w="960" w:type="dxa"/>
                                  <w:tcBorders>
                                    <w:top w:val="nil"/>
                                    <w:left w:val="nil"/>
                                    <w:bottom w:val="single" w:sz="4" w:space="0" w:color="auto"/>
                                    <w:right w:val="single" w:sz="4" w:space="0" w:color="auto"/>
                                  </w:tcBorders>
                                  <w:shd w:val="clear" w:color="auto" w:fill="auto"/>
                                  <w:noWrap/>
                                  <w:vAlign w:val="bottom"/>
                                  <w:hideMark/>
                                </w:tcPr>
                                <w:p w14:paraId="2A7313D6" w14:textId="77777777" w:rsidR="00813475" w:rsidRPr="00813475" w:rsidRDefault="00813475" w:rsidP="00813475">
                                  <w:pPr>
                                    <w:jc w:val="center"/>
                                    <w:rPr>
                                      <w:color w:val="000000"/>
                                    </w:rPr>
                                  </w:pPr>
                                  <w:r w:rsidRPr="00813475">
                                    <w:rPr>
                                      <w:color w:val="000000"/>
                                    </w:rPr>
                                    <w:t>Max</w:t>
                                  </w:r>
                                </w:p>
                              </w:tc>
                              <w:tc>
                                <w:tcPr>
                                  <w:tcW w:w="1023" w:type="dxa"/>
                                  <w:tcBorders>
                                    <w:top w:val="nil"/>
                                    <w:left w:val="nil"/>
                                    <w:bottom w:val="single" w:sz="4" w:space="0" w:color="auto"/>
                                    <w:right w:val="nil"/>
                                  </w:tcBorders>
                                  <w:shd w:val="clear" w:color="auto" w:fill="auto"/>
                                  <w:noWrap/>
                                  <w:vAlign w:val="bottom"/>
                                  <w:hideMark/>
                                </w:tcPr>
                                <w:p w14:paraId="1BCCBA62" w14:textId="77777777" w:rsidR="00813475" w:rsidRPr="00813475" w:rsidRDefault="00813475" w:rsidP="00813475">
                                  <w:pPr>
                                    <w:jc w:val="center"/>
                                    <w:rPr>
                                      <w:color w:val="000000"/>
                                    </w:rPr>
                                  </w:pPr>
                                  <w:r w:rsidRPr="00813475">
                                    <w:rPr>
                                      <w:color w:val="000000"/>
                                    </w:rPr>
                                    <w:t>RMS</w:t>
                                  </w:r>
                                </w:p>
                              </w:tc>
                              <w:tc>
                                <w:tcPr>
                                  <w:tcW w:w="897" w:type="dxa"/>
                                  <w:tcBorders>
                                    <w:top w:val="nil"/>
                                    <w:left w:val="nil"/>
                                    <w:bottom w:val="single" w:sz="4" w:space="0" w:color="auto"/>
                                    <w:right w:val="nil"/>
                                  </w:tcBorders>
                                  <w:shd w:val="clear" w:color="auto" w:fill="auto"/>
                                  <w:noWrap/>
                                  <w:vAlign w:val="bottom"/>
                                  <w:hideMark/>
                                </w:tcPr>
                                <w:p w14:paraId="1816F993" w14:textId="77777777" w:rsidR="00813475" w:rsidRPr="00813475" w:rsidRDefault="00813475" w:rsidP="00813475">
                                  <w:pPr>
                                    <w:jc w:val="center"/>
                                    <w:rPr>
                                      <w:color w:val="000000"/>
                                    </w:rPr>
                                  </w:pPr>
                                  <w:r w:rsidRPr="00813475">
                                    <w:rPr>
                                      <w:color w:val="000000"/>
                                    </w:rPr>
                                    <w:t>Max</w:t>
                                  </w:r>
                                </w:p>
                              </w:tc>
                              <w:tc>
                                <w:tcPr>
                                  <w:tcW w:w="1023" w:type="dxa"/>
                                  <w:tcBorders>
                                    <w:top w:val="nil"/>
                                    <w:left w:val="nil"/>
                                    <w:bottom w:val="single" w:sz="4" w:space="0" w:color="auto"/>
                                    <w:right w:val="nil"/>
                                  </w:tcBorders>
                                  <w:shd w:val="clear" w:color="auto" w:fill="auto"/>
                                  <w:noWrap/>
                                  <w:vAlign w:val="bottom"/>
                                  <w:hideMark/>
                                </w:tcPr>
                                <w:p w14:paraId="44714A2E" w14:textId="77777777" w:rsidR="00813475" w:rsidRPr="00813475" w:rsidRDefault="00813475" w:rsidP="00813475">
                                  <w:pPr>
                                    <w:jc w:val="center"/>
                                    <w:rPr>
                                      <w:color w:val="000000"/>
                                    </w:rPr>
                                  </w:pPr>
                                  <w:r w:rsidRPr="00813475">
                                    <w:rPr>
                                      <w:color w:val="000000"/>
                                    </w:rPr>
                                    <w:t>RMS</w:t>
                                  </w:r>
                                </w:p>
                              </w:tc>
                              <w:tc>
                                <w:tcPr>
                                  <w:tcW w:w="897" w:type="dxa"/>
                                  <w:tcBorders>
                                    <w:top w:val="nil"/>
                                    <w:left w:val="nil"/>
                                    <w:bottom w:val="single" w:sz="4" w:space="0" w:color="auto"/>
                                    <w:right w:val="nil"/>
                                  </w:tcBorders>
                                  <w:shd w:val="clear" w:color="auto" w:fill="auto"/>
                                  <w:noWrap/>
                                  <w:vAlign w:val="bottom"/>
                                  <w:hideMark/>
                                </w:tcPr>
                                <w:p w14:paraId="49378F04" w14:textId="77777777" w:rsidR="00813475" w:rsidRPr="00813475" w:rsidRDefault="00813475" w:rsidP="00813475">
                                  <w:pPr>
                                    <w:jc w:val="center"/>
                                    <w:rPr>
                                      <w:color w:val="000000"/>
                                    </w:rPr>
                                  </w:pPr>
                                  <w:r w:rsidRPr="00813475">
                                    <w:rPr>
                                      <w:color w:val="000000"/>
                                    </w:rPr>
                                    <w:t>Max</w:t>
                                  </w:r>
                                </w:p>
                              </w:tc>
                            </w:tr>
                            <w:tr w:rsidR="00813475" w:rsidRPr="00813475" w14:paraId="4146C049" w14:textId="77777777" w:rsidTr="00813475">
                              <w:trPr>
                                <w:trHeight w:val="300"/>
                              </w:trPr>
                              <w:tc>
                                <w:tcPr>
                                  <w:tcW w:w="1540" w:type="dxa"/>
                                  <w:tcBorders>
                                    <w:top w:val="single" w:sz="4" w:space="0" w:color="auto"/>
                                    <w:left w:val="nil"/>
                                    <w:bottom w:val="nil"/>
                                    <w:right w:val="single" w:sz="4" w:space="0" w:color="auto"/>
                                  </w:tcBorders>
                                  <w:shd w:val="clear" w:color="000000" w:fill="D9E1F2"/>
                                  <w:noWrap/>
                                  <w:vAlign w:val="bottom"/>
                                  <w:hideMark/>
                                </w:tcPr>
                                <w:p w14:paraId="21DFEA2B" w14:textId="77777777" w:rsidR="00813475" w:rsidRPr="00813475" w:rsidRDefault="00813475" w:rsidP="00813475">
                                  <w:pPr>
                                    <w:jc w:val="center"/>
                                    <w:rPr>
                                      <w:color w:val="000000"/>
                                    </w:rPr>
                                  </w:pPr>
                                  <w:r w:rsidRPr="00813475">
                                    <w:rPr>
                                      <w:color w:val="000000"/>
                                    </w:rPr>
                                    <w:t>(default)</w:t>
                                  </w:r>
                                </w:p>
                              </w:tc>
                              <w:tc>
                                <w:tcPr>
                                  <w:tcW w:w="960" w:type="dxa"/>
                                  <w:tcBorders>
                                    <w:top w:val="nil"/>
                                    <w:left w:val="nil"/>
                                    <w:bottom w:val="nil"/>
                                    <w:right w:val="nil"/>
                                  </w:tcBorders>
                                  <w:shd w:val="clear" w:color="auto" w:fill="auto"/>
                                  <w:noWrap/>
                                  <w:vAlign w:val="bottom"/>
                                  <w:hideMark/>
                                </w:tcPr>
                                <w:p w14:paraId="262736FC" w14:textId="77777777" w:rsidR="00813475" w:rsidRPr="00813475" w:rsidRDefault="00813475" w:rsidP="00813475">
                                  <w:pPr>
                                    <w:jc w:val="right"/>
                                    <w:rPr>
                                      <w:color w:val="000000"/>
                                    </w:rPr>
                                  </w:pPr>
                                  <w:r w:rsidRPr="00813475">
                                    <w:rPr>
                                      <w:color w:val="000000"/>
                                    </w:rPr>
                                    <w:t>0.322</w:t>
                                  </w:r>
                                </w:p>
                              </w:tc>
                              <w:tc>
                                <w:tcPr>
                                  <w:tcW w:w="960" w:type="dxa"/>
                                  <w:tcBorders>
                                    <w:top w:val="nil"/>
                                    <w:left w:val="nil"/>
                                    <w:bottom w:val="nil"/>
                                    <w:right w:val="nil"/>
                                  </w:tcBorders>
                                  <w:shd w:val="clear" w:color="auto" w:fill="auto"/>
                                  <w:noWrap/>
                                  <w:vAlign w:val="bottom"/>
                                  <w:hideMark/>
                                </w:tcPr>
                                <w:p w14:paraId="49752056" w14:textId="77777777" w:rsidR="00813475" w:rsidRPr="00813475" w:rsidRDefault="00813475" w:rsidP="00813475">
                                  <w:pPr>
                                    <w:jc w:val="right"/>
                                    <w:rPr>
                                      <w:color w:val="000000"/>
                                    </w:rPr>
                                  </w:pPr>
                                  <w:r w:rsidRPr="00813475">
                                    <w:rPr>
                                      <w:color w:val="000000"/>
                                    </w:rPr>
                                    <w:t>0.828</w:t>
                                  </w:r>
                                </w:p>
                              </w:tc>
                              <w:tc>
                                <w:tcPr>
                                  <w:tcW w:w="960" w:type="dxa"/>
                                  <w:tcBorders>
                                    <w:top w:val="nil"/>
                                    <w:left w:val="nil"/>
                                    <w:bottom w:val="nil"/>
                                    <w:right w:val="nil"/>
                                  </w:tcBorders>
                                  <w:shd w:val="clear" w:color="auto" w:fill="auto"/>
                                  <w:noWrap/>
                                  <w:vAlign w:val="bottom"/>
                                  <w:hideMark/>
                                </w:tcPr>
                                <w:p w14:paraId="2D666553" w14:textId="77777777" w:rsidR="00813475" w:rsidRPr="00813475" w:rsidRDefault="00813475" w:rsidP="00813475">
                                  <w:pPr>
                                    <w:jc w:val="right"/>
                                    <w:rPr>
                                      <w:color w:val="000000"/>
                                    </w:rPr>
                                  </w:pPr>
                                  <w:r w:rsidRPr="00813475">
                                    <w:rPr>
                                      <w:color w:val="000000"/>
                                    </w:rPr>
                                    <w:t>0.280</w:t>
                                  </w:r>
                                </w:p>
                              </w:tc>
                              <w:tc>
                                <w:tcPr>
                                  <w:tcW w:w="960" w:type="dxa"/>
                                  <w:tcBorders>
                                    <w:top w:val="nil"/>
                                    <w:left w:val="nil"/>
                                    <w:bottom w:val="nil"/>
                                    <w:right w:val="single" w:sz="4" w:space="0" w:color="auto"/>
                                  </w:tcBorders>
                                  <w:shd w:val="clear" w:color="auto" w:fill="auto"/>
                                  <w:noWrap/>
                                  <w:vAlign w:val="bottom"/>
                                  <w:hideMark/>
                                </w:tcPr>
                                <w:p w14:paraId="4C49F213" w14:textId="77777777" w:rsidR="00813475" w:rsidRPr="00813475" w:rsidRDefault="00813475" w:rsidP="00813475">
                                  <w:pPr>
                                    <w:jc w:val="right"/>
                                    <w:rPr>
                                      <w:color w:val="000000"/>
                                    </w:rPr>
                                  </w:pPr>
                                  <w:r w:rsidRPr="00813475">
                                    <w:rPr>
                                      <w:color w:val="000000"/>
                                    </w:rPr>
                                    <w:t>0.640</w:t>
                                  </w:r>
                                </w:p>
                              </w:tc>
                              <w:tc>
                                <w:tcPr>
                                  <w:tcW w:w="1023" w:type="dxa"/>
                                  <w:tcBorders>
                                    <w:top w:val="nil"/>
                                    <w:left w:val="nil"/>
                                    <w:bottom w:val="nil"/>
                                    <w:right w:val="nil"/>
                                  </w:tcBorders>
                                  <w:shd w:val="clear" w:color="auto" w:fill="auto"/>
                                  <w:noWrap/>
                                  <w:vAlign w:val="bottom"/>
                                  <w:hideMark/>
                                </w:tcPr>
                                <w:p w14:paraId="4BD8A356"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50FEEB50"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E964A6E"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46B24D28" w14:textId="77777777" w:rsidR="00813475" w:rsidRPr="00813475" w:rsidRDefault="00813475" w:rsidP="00813475"/>
                              </w:tc>
                            </w:tr>
                            <w:tr w:rsidR="00813475" w:rsidRPr="00813475" w14:paraId="2B191267" w14:textId="77777777" w:rsidTr="00813475">
                              <w:trPr>
                                <w:trHeight w:val="300"/>
                              </w:trPr>
                              <w:tc>
                                <w:tcPr>
                                  <w:tcW w:w="1540" w:type="dxa"/>
                                  <w:tcBorders>
                                    <w:top w:val="nil"/>
                                    <w:left w:val="nil"/>
                                    <w:bottom w:val="nil"/>
                                    <w:right w:val="single" w:sz="4" w:space="0" w:color="auto"/>
                                  </w:tcBorders>
                                  <w:shd w:val="clear" w:color="000000" w:fill="D9E1F2"/>
                                  <w:noWrap/>
                                  <w:vAlign w:val="bottom"/>
                                  <w:hideMark/>
                                </w:tcPr>
                                <w:p w14:paraId="524B98AB" w14:textId="77777777" w:rsidR="00813475" w:rsidRPr="00813475" w:rsidRDefault="00813475" w:rsidP="00813475">
                                  <w:pPr>
                                    <w:jc w:val="center"/>
                                    <w:rPr>
                                      <w:color w:val="000000"/>
                                    </w:rPr>
                                  </w:pPr>
                                  <w:r w:rsidRPr="00813475">
                                    <w:rPr>
                                      <w:color w:val="000000"/>
                                    </w:rPr>
                                    <w:t>Corrected</w:t>
                                  </w:r>
                                </w:p>
                              </w:tc>
                              <w:tc>
                                <w:tcPr>
                                  <w:tcW w:w="960" w:type="dxa"/>
                                  <w:tcBorders>
                                    <w:top w:val="nil"/>
                                    <w:left w:val="nil"/>
                                    <w:bottom w:val="nil"/>
                                    <w:right w:val="nil"/>
                                  </w:tcBorders>
                                  <w:shd w:val="clear" w:color="auto" w:fill="auto"/>
                                  <w:noWrap/>
                                  <w:vAlign w:val="bottom"/>
                                  <w:hideMark/>
                                </w:tcPr>
                                <w:p w14:paraId="392CC465" w14:textId="77777777" w:rsidR="00813475" w:rsidRPr="00813475" w:rsidRDefault="00813475" w:rsidP="00813475">
                                  <w:pPr>
                                    <w:jc w:val="right"/>
                                    <w:rPr>
                                      <w:color w:val="000000"/>
                                    </w:rPr>
                                  </w:pPr>
                                  <w:r w:rsidRPr="00813475">
                                    <w:rPr>
                                      <w:color w:val="000000"/>
                                    </w:rPr>
                                    <w:t>0.202</w:t>
                                  </w:r>
                                </w:p>
                              </w:tc>
                              <w:tc>
                                <w:tcPr>
                                  <w:tcW w:w="960" w:type="dxa"/>
                                  <w:tcBorders>
                                    <w:top w:val="nil"/>
                                    <w:left w:val="nil"/>
                                    <w:bottom w:val="nil"/>
                                    <w:right w:val="nil"/>
                                  </w:tcBorders>
                                  <w:shd w:val="clear" w:color="auto" w:fill="auto"/>
                                  <w:noWrap/>
                                  <w:vAlign w:val="bottom"/>
                                  <w:hideMark/>
                                </w:tcPr>
                                <w:p w14:paraId="05771C3B" w14:textId="77777777" w:rsidR="00813475" w:rsidRPr="00813475" w:rsidRDefault="00813475" w:rsidP="00813475">
                                  <w:pPr>
                                    <w:jc w:val="right"/>
                                    <w:rPr>
                                      <w:color w:val="000000"/>
                                    </w:rPr>
                                  </w:pPr>
                                  <w:r w:rsidRPr="00813475">
                                    <w:rPr>
                                      <w:color w:val="000000"/>
                                    </w:rPr>
                                    <w:t>0.454</w:t>
                                  </w:r>
                                </w:p>
                              </w:tc>
                              <w:tc>
                                <w:tcPr>
                                  <w:tcW w:w="960" w:type="dxa"/>
                                  <w:tcBorders>
                                    <w:top w:val="nil"/>
                                    <w:left w:val="nil"/>
                                    <w:bottom w:val="nil"/>
                                    <w:right w:val="nil"/>
                                  </w:tcBorders>
                                  <w:shd w:val="clear" w:color="auto" w:fill="auto"/>
                                  <w:noWrap/>
                                  <w:vAlign w:val="bottom"/>
                                  <w:hideMark/>
                                </w:tcPr>
                                <w:p w14:paraId="4582A620" w14:textId="77777777" w:rsidR="00813475" w:rsidRPr="00813475" w:rsidRDefault="00813475" w:rsidP="00813475">
                                  <w:pPr>
                                    <w:jc w:val="right"/>
                                    <w:rPr>
                                      <w:color w:val="000000"/>
                                    </w:rPr>
                                  </w:pPr>
                                  <w:r w:rsidRPr="00813475">
                                    <w:rPr>
                                      <w:color w:val="000000"/>
                                    </w:rPr>
                                    <w:t>0.280</w:t>
                                  </w:r>
                                </w:p>
                              </w:tc>
                              <w:tc>
                                <w:tcPr>
                                  <w:tcW w:w="960" w:type="dxa"/>
                                  <w:tcBorders>
                                    <w:top w:val="nil"/>
                                    <w:left w:val="nil"/>
                                    <w:bottom w:val="nil"/>
                                    <w:right w:val="single" w:sz="4" w:space="0" w:color="auto"/>
                                  </w:tcBorders>
                                  <w:shd w:val="clear" w:color="auto" w:fill="auto"/>
                                  <w:noWrap/>
                                  <w:vAlign w:val="bottom"/>
                                  <w:hideMark/>
                                </w:tcPr>
                                <w:p w14:paraId="402BF749" w14:textId="77777777" w:rsidR="00813475" w:rsidRPr="00813475" w:rsidRDefault="00813475" w:rsidP="00813475">
                                  <w:pPr>
                                    <w:jc w:val="right"/>
                                    <w:rPr>
                                      <w:color w:val="000000"/>
                                    </w:rPr>
                                  </w:pPr>
                                  <w:r w:rsidRPr="00813475">
                                    <w:rPr>
                                      <w:color w:val="000000"/>
                                    </w:rPr>
                                    <w:t>0.640</w:t>
                                  </w:r>
                                </w:p>
                              </w:tc>
                              <w:tc>
                                <w:tcPr>
                                  <w:tcW w:w="1023" w:type="dxa"/>
                                  <w:tcBorders>
                                    <w:top w:val="nil"/>
                                    <w:left w:val="nil"/>
                                    <w:bottom w:val="nil"/>
                                    <w:right w:val="nil"/>
                                  </w:tcBorders>
                                  <w:shd w:val="clear" w:color="auto" w:fill="auto"/>
                                  <w:noWrap/>
                                  <w:vAlign w:val="bottom"/>
                                  <w:hideMark/>
                                </w:tcPr>
                                <w:p w14:paraId="71BA874E"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1BE5A8BC"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486EF44"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5795DBAB" w14:textId="77777777" w:rsidR="00813475" w:rsidRPr="00813475" w:rsidRDefault="00813475" w:rsidP="00813475"/>
                              </w:tc>
                            </w:tr>
                            <w:tr w:rsidR="00813475" w:rsidRPr="00813475" w14:paraId="0AE69576" w14:textId="77777777" w:rsidTr="00813475">
                              <w:trPr>
                                <w:trHeight w:val="300"/>
                              </w:trPr>
                              <w:tc>
                                <w:tcPr>
                                  <w:tcW w:w="1540" w:type="dxa"/>
                                  <w:tcBorders>
                                    <w:top w:val="nil"/>
                                    <w:left w:val="nil"/>
                                    <w:bottom w:val="nil"/>
                                    <w:right w:val="single" w:sz="4" w:space="0" w:color="auto"/>
                                  </w:tcBorders>
                                  <w:shd w:val="clear" w:color="000000" w:fill="D9E1F2"/>
                                  <w:noWrap/>
                                  <w:vAlign w:val="bottom"/>
                                  <w:hideMark/>
                                </w:tcPr>
                                <w:p w14:paraId="7BE3C6BE" w14:textId="77777777" w:rsidR="00813475" w:rsidRPr="00813475" w:rsidRDefault="00813475" w:rsidP="00813475">
                                  <w:pPr>
                                    <w:jc w:val="center"/>
                                    <w:rPr>
                                      <w:color w:val="000000"/>
                                    </w:rPr>
                                  </w:pPr>
                                  <w:r w:rsidRPr="00813475">
                                    <w:rPr>
                                      <w:color w:val="000000"/>
                                    </w:rPr>
                                    <w:t>Concentric</w:t>
                                  </w:r>
                                </w:p>
                              </w:tc>
                              <w:tc>
                                <w:tcPr>
                                  <w:tcW w:w="960" w:type="dxa"/>
                                  <w:tcBorders>
                                    <w:top w:val="nil"/>
                                    <w:left w:val="single" w:sz="4" w:space="0" w:color="auto"/>
                                    <w:bottom w:val="nil"/>
                                    <w:right w:val="nil"/>
                                  </w:tcBorders>
                                  <w:shd w:val="clear" w:color="auto" w:fill="auto"/>
                                  <w:noWrap/>
                                  <w:vAlign w:val="bottom"/>
                                  <w:hideMark/>
                                </w:tcPr>
                                <w:p w14:paraId="6C4C523E" w14:textId="77777777" w:rsidR="00813475" w:rsidRPr="00813475" w:rsidRDefault="00813475" w:rsidP="00813475">
                                  <w:pPr>
                                    <w:jc w:val="right"/>
                                    <w:rPr>
                                      <w:color w:val="000000"/>
                                    </w:rPr>
                                  </w:pPr>
                                  <w:r w:rsidRPr="00813475">
                                    <w:rPr>
                                      <w:color w:val="000000"/>
                                    </w:rPr>
                                    <w:t>28.259</w:t>
                                  </w:r>
                                </w:p>
                              </w:tc>
                              <w:tc>
                                <w:tcPr>
                                  <w:tcW w:w="960" w:type="dxa"/>
                                  <w:tcBorders>
                                    <w:top w:val="nil"/>
                                    <w:left w:val="nil"/>
                                    <w:bottom w:val="nil"/>
                                    <w:right w:val="nil"/>
                                  </w:tcBorders>
                                  <w:shd w:val="clear" w:color="auto" w:fill="auto"/>
                                  <w:noWrap/>
                                  <w:vAlign w:val="bottom"/>
                                  <w:hideMark/>
                                </w:tcPr>
                                <w:p w14:paraId="46FC1207" w14:textId="77777777" w:rsidR="00813475" w:rsidRPr="00813475" w:rsidRDefault="00813475" w:rsidP="00813475">
                                  <w:pPr>
                                    <w:jc w:val="right"/>
                                    <w:rPr>
                                      <w:color w:val="000000"/>
                                    </w:rPr>
                                  </w:pPr>
                                  <w:r w:rsidRPr="00813475">
                                    <w:rPr>
                                      <w:color w:val="000000"/>
                                    </w:rPr>
                                    <w:t>73.798</w:t>
                                  </w:r>
                                </w:p>
                              </w:tc>
                              <w:tc>
                                <w:tcPr>
                                  <w:tcW w:w="960" w:type="dxa"/>
                                  <w:tcBorders>
                                    <w:top w:val="nil"/>
                                    <w:left w:val="nil"/>
                                    <w:bottom w:val="nil"/>
                                    <w:right w:val="nil"/>
                                  </w:tcBorders>
                                  <w:shd w:val="clear" w:color="auto" w:fill="auto"/>
                                  <w:noWrap/>
                                  <w:vAlign w:val="bottom"/>
                                  <w:hideMark/>
                                </w:tcPr>
                                <w:p w14:paraId="4F4C79F9" w14:textId="77777777" w:rsidR="00813475" w:rsidRPr="00813475" w:rsidRDefault="00813475" w:rsidP="00813475">
                                  <w:pPr>
                                    <w:jc w:val="right"/>
                                    <w:rPr>
                                      <w:color w:val="000000"/>
                                    </w:rPr>
                                  </w:pPr>
                                  <w:r w:rsidRPr="00813475">
                                    <w:rPr>
                                      <w:color w:val="000000"/>
                                    </w:rPr>
                                    <w:t>20.135</w:t>
                                  </w:r>
                                </w:p>
                              </w:tc>
                              <w:tc>
                                <w:tcPr>
                                  <w:tcW w:w="960" w:type="dxa"/>
                                  <w:tcBorders>
                                    <w:top w:val="nil"/>
                                    <w:left w:val="nil"/>
                                    <w:bottom w:val="nil"/>
                                    <w:right w:val="single" w:sz="4" w:space="0" w:color="auto"/>
                                  </w:tcBorders>
                                  <w:shd w:val="clear" w:color="auto" w:fill="auto"/>
                                  <w:noWrap/>
                                  <w:vAlign w:val="bottom"/>
                                  <w:hideMark/>
                                </w:tcPr>
                                <w:p w14:paraId="43F020B8" w14:textId="77777777" w:rsidR="00813475" w:rsidRPr="00813475" w:rsidRDefault="00813475" w:rsidP="00813475">
                                  <w:pPr>
                                    <w:jc w:val="right"/>
                                    <w:rPr>
                                      <w:color w:val="000000"/>
                                    </w:rPr>
                                  </w:pPr>
                                  <w:r w:rsidRPr="00813475">
                                    <w:rPr>
                                      <w:color w:val="000000"/>
                                    </w:rPr>
                                    <w:t>57.215</w:t>
                                  </w:r>
                                </w:p>
                              </w:tc>
                              <w:tc>
                                <w:tcPr>
                                  <w:tcW w:w="1023" w:type="dxa"/>
                                  <w:tcBorders>
                                    <w:top w:val="nil"/>
                                    <w:left w:val="nil"/>
                                    <w:bottom w:val="nil"/>
                                    <w:right w:val="nil"/>
                                  </w:tcBorders>
                                  <w:shd w:val="clear" w:color="auto" w:fill="auto"/>
                                  <w:noWrap/>
                                  <w:vAlign w:val="bottom"/>
                                  <w:hideMark/>
                                </w:tcPr>
                                <w:p w14:paraId="6E2415D2"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79661777"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C9F2BF0"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61656BD4" w14:textId="77777777" w:rsidR="00813475" w:rsidRPr="00813475" w:rsidRDefault="00813475" w:rsidP="00813475"/>
                              </w:tc>
                            </w:tr>
                          </w:tbl>
                          <w:p w14:paraId="490FFC3B" w14:textId="4B00837E" w:rsidR="00683171" w:rsidRDefault="00813475">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8FF4" id="Text Box 2" o:spid="_x0000_s1084" type="#_x0000_t202" style="position:absolute;left:0;text-align:left;margin-left:16.4pt;margin-top:38.4pt;width:500.4pt;height:152.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" stroked="f">
                <v:textbox>
                  <w:txbxContent>
                    <w:p w14:paraId="74DC8026" w14:textId="5C7851F2" w:rsidR="00813475" w:rsidRDefault="00813475">
                      <w:r>
                        <w:fldChar w:fldCharType="begin"/>
                      </w:r>
                      <w:r>
                        <w:instrText xml:space="preserve"> LINK Excel.Sheet.12 "C:\\Users\\robma\\Documents\\Work\\ilemt_papers\\calibration\\table1_concentric_vs_dipole.xlsx" "Table1!R1C1:R6C9" \a \f 4 \h </w:instrText>
                      </w:r>
                      <w:r w:rsidR="005F3F9F">
                        <w:instrText xml:space="preserve"> \* MERGEFORMAT </w:instrText>
                      </w:r>
                      <w:r>
                        <w:fldChar w:fldCharType="separate"/>
                      </w:r>
                    </w:p>
                    <w:p w14:paraId="7D23C948" w14:textId="64F74780" w:rsidR="00813475" w:rsidRDefault="00813475" w:rsidP="005F3F9F">
                      <w:pPr>
                        <w:pStyle w:val="TableTitle"/>
                      </w:pPr>
                      <w:r>
                        <w:t xml:space="preserve">Table </w:t>
                      </w:r>
                      <w:fldSimple w:instr=" SEQ Table \* ARABIC ">
                        <w:r w:rsidR="00F21F51">
                          <w:rPr>
                            <w:noProof/>
                          </w:rPr>
                          <w:t>1</w:t>
                        </w:r>
                      </w:fldSimple>
                      <w:r w:rsidR="00A65A45">
                        <w:t>: error vs</w:t>
                      </w:r>
                      <w:r w:rsidR="00A2377B">
                        <w:t>.</w:t>
                      </w:r>
                      <w:r w:rsidR="00A65A45">
                        <w:t xml:space="preserve"> source type</w:t>
                      </w:r>
                    </w:p>
                    <w:tbl>
                      <w:tblPr>
                        <w:tblW w:w="9220" w:type="dxa"/>
                        <w:tblLook w:val="04A0" w:firstRow="1" w:lastRow="0" w:firstColumn="1" w:lastColumn="0" w:noHBand="0" w:noVBand="1"/>
                      </w:tblPr>
                      <w:tblGrid>
                        <w:gridCol w:w="1540"/>
                        <w:gridCol w:w="960"/>
                        <w:gridCol w:w="960"/>
                        <w:gridCol w:w="960"/>
                        <w:gridCol w:w="960"/>
                        <w:gridCol w:w="1023"/>
                        <w:gridCol w:w="897"/>
                        <w:gridCol w:w="1023"/>
                        <w:gridCol w:w="897"/>
                      </w:tblGrid>
                      <w:tr w:rsidR="00813475" w:rsidRPr="00813475" w14:paraId="6934CE27" w14:textId="77777777" w:rsidTr="00813475">
                        <w:trPr>
                          <w:trHeight w:val="300"/>
                        </w:trPr>
                        <w:tc>
                          <w:tcPr>
                            <w:tcW w:w="1540" w:type="dxa"/>
                            <w:vMerge w:val="restart"/>
                            <w:tcBorders>
                              <w:top w:val="nil"/>
                              <w:left w:val="nil"/>
                              <w:bottom w:val="nil"/>
                              <w:right w:val="single" w:sz="4" w:space="0" w:color="auto"/>
                            </w:tcBorders>
                            <w:shd w:val="clear" w:color="000000" w:fill="D9E1F2"/>
                            <w:vAlign w:val="center"/>
                            <w:hideMark/>
                          </w:tcPr>
                          <w:p w14:paraId="1B33B3F3" w14:textId="1BED2CCD" w:rsidR="00813475" w:rsidRPr="00813475" w:rsidRDefault="00813475">
                            <w:pPr>
                              <w:jc w:val="center"/>
                              <w:rPr>
                                <w:color w:val="000000"/>
                              </w:rPr>
                            </w:pPr>
                            <w:r w:rsidRPr="00813475">
                              <w:rPr>
                                <w:color w:val="000000"/>
                              </w:rPr>
                              <w:t>Calibration type</w:t>
                            </w:r>
                          </w:p>
                        </w:tc>
                        <w:tc>
                          <w:tcPr>
                            <w:tcW w:w="3840" w:type="dxa"/>
                            <w:gridSpan w:val="4"/>
                            <w:tcBorders>
                              <w:top w:val="nil"/>
                              <w:left w:val="nil"/>
                              <w:bottom w:val="nil"/>
                              <w:right w:val="single" w:sz="4" w:space="0" w:color="000000"/>
                            </w:tcBorders>
                            <w:shd w:val="clear" w:color="auto" w:fill="auto"/>
                            <w:noWrap/>
                            <w:vAlign w:val="bottom"/>
                            <w:hideMark/>
                          </w:tcPr>
                          <w:p w14:paraId="298B1EC3" w14:textId="77777777" w:rsidR="00813475" w:rsidRPr="00813475" w:rsidRDefault="00813475" w:rsidP="00813475">
                            <w:pPr>
                              <w:jc w:val="center"/>
                              <w:rPr>
                                <w:color w:val="000000"/>
                              </w:rPr>
                            </w:pPr>
                            <w:r w:rsidRPr="00813475">
                              <w:rPr>
                                <w:color w:val="000000"/>
                              </w:rPr>
                              <w:t>Dipole approximating source</w:t>
                            </w:r>
                          </w:p>
                        </w:tc>
                        <w:tc>
                          <w:tcPr>
                            <w:tcW w:w="3840" w:type="dxa"/>
                            <w:gridSpan w:val="4"/>
                            <w:tcBorders>
                              <w:top w:val="nil"/>
                              <w:left w:val="nil"/>
                              <w:bottom w:val="nil"/>
                              <w:right w:val="nil"/>
                            </w:tcBorders>
                            <w:shd w:val="clear" w:color="auto" w:fill="auto"/>
                            <w:noWrap/>
                            <w:vAlign w:val="bottom"/>
                            <w:hideMark/>
                          </w:tcPr>
                          <w:p w14:paraId="5927DC21" w14:textId="77777777" w:rsidR="00813475" w:rsidRPr="00813475" w:rsidRDefault="00813475" w:rsidP="00813475">
                            <w:pPr>
                              <w:jc w:val="center"/>
                              <w:rPr>
                                <w:color w:val="000000"/>
                              </w:rPr>
                            </w:pPr>
                            <w:r w:rsidRPr="00813475">
                              <w:rPr>
                                <w:color w:val="000000"/>
                              </w:rPr>
                              <w:t>Concentric source</w:t>
                            </w:r>
                          </w:p>
                        </w:tc>
                      </w:tr>
                      <w:tr w:rsidR="00813475" w:rsidRPr="00813475" w14:paraId="7EA0E9F9" w14:textId="77777777" w:rsidTr="00813475">
                        <w:trPr>
                          <w:trHeight w:val="300"/>
                        </w:trPr>
                        <w:tc>
                          <w:tcPr>
                            <w:tcW w:w="1540" w:type="dxa"/>
                            <w:vMerge/>
                            <w:tcBorders>
                              <w:top w:val="nil"/>
                              <w:left w:val="nil"/>
                              <w:bottom w:val="nil"/>
                              <w:right w:val="single" w:sz="4" w:space="0" w:color="auto"/>
                            </w:tcBorders>
                            <w:vAlign w:val="center"/>
                            <w:hideMark/>
                          </w:tcPr>
                          <w:p w14:paraId="29D5AB26" w14:textId="77777777" w:rsidR="00813475" w:rsidRPr="00813475" w:rsidRDefault="00813475" w:rsidP="00813475">
                            <w:pPr>
                              <w:rPr>
                                <w:color w:val="000000"/>
                              </w:rPr>
                            </w:pPr>
                          </w:p>
                        </w:tc>
                        <w:tc>
                          <w:tcPr>
                            <w:tcW w:w="1920" w:type="dxa"/>
                            <w:gridSpan w:val="2"/>
                            <w:tcBorders>
                              <w:top w:val="nil"/>
                              <w:left w:val="nil"/>
                              <w:bottom w:val="nil"/>
                              <w:right w:val="nil"/>
                            </w:tcBorders>
                            <w:shd w:val="clear" w:color="auto" w:fill="auto"/>
                            <w:noWrap/>
                            <w:vAlign w:val="bottom"/>
                            <w:hideMark/>
                          </w:tcPr>
                          <w:p w14:paraId="0513A9C0" w14:textId="77777777" w:rsidR="00813475" w:rsidRPr="00813475" w:rsidRDefault="00813475" w:rsidP="00813475">
                            <w:pPr>
                              <w:jc w:val="center"/>
                              <w:rPr>
                                <w:color w:val="000000"/>
                              </w:rPr>
                            </w:pPr>
                            <w:r w:rsidRPr="00813475">
                              <w:rPr>
                                <w:color w:val="000000"/>
                              </w:rPr>
                              <w:t>XYZ (mm)</w:t>
                            </w:r>
                          </w:p>
                        </w:tc>
                        <w:tc>
                          <w:tcPr>
                            <w:tcW w:w="1920" w:type="dxa"/>
                            <w:gridSpan w:val="2"/>
                            <w:tcBorders>
                              <w:top w:val="nil"/>
                              <w:left w:val="nil"/>
                              <w:bottom w:val="nil"/>
                              <w:right w:val="single" w:sz="4" w:space="0" w:color="000000"/>
                            </w:tcBorders>
                            <w:shd w:val="clear" w:color="auto" w:fill="auto"/>
                            <w:noWrap/>
                            <w:vAlign w:val="bottom"/>
                            <w:hideMark/>
                          </w:tcPr>
                          <w:p w14:paraId="5E63CF2A" w14:textId="77777777" w:rsidR="00813475" w:rsidRPr="00813475" w:rsidRDefault="00813475" w:rsidP="00813475">
                            <w:pPr>
                              <w:jc w:val="center"/>
                              <w:rPr>
                                <w:color w:val="000000"/>
                              </w:rPr>
                            </w:pPr>
                            <w:proofErr w:type="spellStart"/>
                            <w:r w:rsidRPr="00813475">
                              <w:rPr>
                                <w:color w:val="000000"/>
                              </w:rPr>
                              <w:t>RxRyRz</w:t>
                            </w:r>
                            <w:proofErr w:type="spellEnd"/>
                            <w:r w:rsidRPr="00813475">
                              <w:rPr>
                                <w:color w:val="000000"/>
                              </w:rPr>
                              <w:t xml:space="preserve"> (degrees)</w:t>
                            </w:r>
                          </w:p>
                        </w:tc>
                        <w:tc>
                          <w:tcPr>
                            <w:tcW w:w="1920" w:type="dxa"/>
                            <w:gridSpan w:val="2"/>
                            <w:tcBorders>
                              <w:top w:val="nil"/>
                              <w:left w:val="nil"/>
                              <w:bottom w:val="nil"/>
                              <w:right w:val="nil"/>
                            </w:tcBorders>
                            <w:shd w:val="clear" w:color="auto" w:fill="auto"/>
                            <w:noWrap/>
                            <w:vAlign w:val="bottom"/>
                            <w:hideMark/>
                          </w:tcPr>
                          <w:p w14:paraId="360F62BD" w14:textId="77777777" w:rsidR="00813475" w:rsidRPr="00813475" w:rsidRDefault="00813475" w:rsidP="00813475">
                            <w:pPr>
                              <w:jc w:val="center"/>
                              <w:rPr>
                                <w:color w:val="000000"/>
                              </w:rPr>
                            </w:pPr>
                            <w:r w:rsidRPr="00813475">
                              <w:rPr>
                                <w:color w:val="000000"/>
                              </w:rPr>
                              <w:t>XYZ (mm)</w:t>
                            </w:r>
                          </w:p>
                        </w:tc>
                        <w:tc>
                          <w:tcPr>
                            <w:tcW w:w="1920" w:type="dxa"/>
                            <w:gridSpan w:val="2"/>
                            <w:tcBorders>
                              <w:top w:val="nil"/>
                              <w:left w:val="nil"/>
                              <w:bottom w:val="nil"/>
                              <w:right w:val="nil"/>
                            </w:tcBorders>
                            <w:shd w:val="clear" w:color="auto" w:fill="auto"/>
                            <w:noWrap/>
                            <w:vAlign w:val="bottom"/>
                            <w:hideMark/>
                          </w:tcPr>
                          <w:p w14:paraId="074BB665" w14:textId="77777777" w:rsidR="00813475" w:rsidRPr="00813475" w:rsidRDefault="00813475" w:rsidP="00813475">
                            <w:pPr>
                              <w:jc w:val="center"/>
                              <w:rPr>
                                <w:color w:val="000000"/>
                              </w:rPr>
                            </w:pPr>
                            <w:proofErr w:type="spellStart"/>
                            <w:r w:rsidRPr="00813475">
                              <w:rPr>
                                <w:color w:val="000000"/>
                              </w:rPr>
                              <w:t>RxRyRz</w:t>
                            </w:r>
                            <w:proofErr w:type="spellEnd"/>
                            <w:r w:rsidRPr="00813475">
                              <w:rPr>
                                <w:color w:val="000000"/>
                              </w:rPr>
                              <w:t xml:space="preserve"> (degrees)</w:t>
                            </w:r>
                          </w:p>
                        </w:tc>
                      </w:tr>
                      <w:tr w:rsidR="00813475" w:rsidRPr="00813475" w14:paraId="73767127" w14:textId="77777777" w:rsidTr="00813475">
                        <w:trPr>
                          <w:trHeight w:val="300"/>
                        </w:trPr>
                        <w:tc>
                          <w:tcPr>
                            <w:tcW w:w="1540" w:type="dxa"/>
                            <w:vMerge/>
                            <w:tcBorders>
                              <w:top w:val="nil"/>
                              <w:left w:val="nil"/>
                              <w:bottom w:val="nil"/>
                              <w:right w:val="single" w:sz="4" w:space="0" w:color="auto"/>
                            </w:tcBorders>
                            <w:vAlign w:val="center"/>
                            <w:hideMark/>
                          </w:tcPr>
                          <w:p w14:paraId="7E3CF8E1" w14:textId="77777777" w:rsidR="00813475" w:rsidRPr="00813475" w:rsidRDefault="00813475" w:rsidP="00813475">
                            <w:pPr>
                              <w:rPr>
                                <w:color w:val="000000"/>
                              </w:rPr>
                            </w:pPr>
                          </w:p>
                        </w:tc>
                        <w:tc>
                          <w:tcPr>
                            <w:tcW w:w="960" w:type="dxa"/>
                            <w:tcBorders>
                              <w:top w:val="nil"/>
                              <w:left w:val="nil"/>
                              <w:bottom w:val="single" w:sz="4" w:space="0" w:color="auto"/>
                              <w:right w:val="nil"/>
                            </w:tcBorders>
                            <w:shd w:val="clear" w:color="auto" w:fill="auto"/>
                            <w:noWrap/>
                            <w:vAlign w:val="bottom"/>
                            <w:hideMark/>
                          </w:tcPr>
                          <w:p w14:paraId="0424C0A9" w14:textId="77777777" w:rsidR="00813475" w:rsidRPr="00813475" w:rsidRDefault="00813475" w:rsidP="00813475">
                            <w:pPr>
                              <w:jc w:val="center"/>
                              <w:rPr>
                                <w:color w:val="000000"/>
                              </w:rPr>
                            </w:pPr>
                            <w:r w:rsidRPr="00813475">
                              <w:rPr>
                                <w:color w:val="000000"/>
                              </w:rPr>
                              <w:t>RMS</w:t>
                            </w:r>
                          </w:p>
                        </w:tc>
                        <w:tc>
                          <w:tcPr>
                            <w:tcW w:w="960" w:type="dxa"/>
                            <w:tcBorders>
                              <w:top w:val="nil"/>
                              <w:left w:val="nil"/>
                              <w:bottom w:val="single" w:sz="4" w:space="0" w:color="auto"/>
                              <w:right w:val="nil"/>
                            </w:tcBorders>
                            <w:shd w:val="clear" w:color="auto" w:fill="auto"/>
                            <w:noWrap/>
                            <w:vAlign w:val="bottom"/>
                            <w:hideMark/>
                          </w:tcPr>
                          <w:p w14:paraId="10FFBCAF" w14:textId="77777777" w:rsidR="00813475" w:rsidRPr="00813475" w:rsidRDefault="00813475" w:rsidP="00813475">
                            <w:pPr>
                              <w:jc w:val="center"/>
                              <w:rPr>
                                <w:color w:val="000000"/>
                              </w:rPr>
                            </w:pPr>
                            <w:r w:rsidRPr="00813475">
                              <w:rPr>
                                <w:color w:val="000000"/>
                              </w:rPr>
                              <w:t>Max</w:t>
                            </w:r>
                          </w:p>
                        </w:tc>
                        <w:tc>
                          <w:tcPr>
                            <w:tcW w:w="960" w:type="dxa"/>
                            <w:tcBorders>
                              <w:top w:val="nil"/>
                              <w:left w:val="nil"/>
                              <w:bottom w:val="single" w:sz="4" w:space="0" w:color="auto"/>
                              <w:right w:val="nil"/>
                            </w:tcBorders>
                            <w:shd w:val="clear" w:color="auto" w:fill="auto"/>
                            <w:noWrap/>
                            <w:vAlign w:val="bottom"/>
                            <w:hideMark/>
                          </w:tcPr>
                          <w:p w14:paraId="3DF63C46" w14:textId="77777777" w:rsidR="00813475" w:rsidRPr="00813475" w:rsidRDefault="00813475" w:rsidP="00813475">
                            <w:pPr>
                              <w:jc w:val="center"/>
                              <w:rPr>
                                <w:color w:val="000000"/>
                              </w:rPr>
                            </w:pPr>
                            <w:r w:rsidRPr="00813475">
                              <w:rPr>
                                <w:color w:val="000000"/>
                              </w:rPr>
                              <w:t>RMS</w:t>
                            </w:r>
                          </w:p>
                        </w:tc>
                        <w:tc>
                          <w:tcPr>
                            <w:tcW w:w="960" w:type="dxa"/>
                            <w:tcBorders>
                              <w:top w:val="nil"/>
                              <w:left w:val="nil"/>
                              <w:bottom w:val="single" w:sz="4" w:space="0" w:color="auto"/>
                              <w:right w:val="single" w:sz="4" w:space="0" w:color="auto"/>
                            </w:tcBorders>
                            <w:shd w:val="clear" w:color="auto" w:fill="auto"/>
                            <w:noWrap/>
                            <w:vAlign w:val="bottom"/>
                            <w:hideMark/>
                          </w:tcPr>
                          <w:p w14:paraId="2A7313D6" w14:textId="77777777" w:rsidR="00813475" w:rsidRPr="00813475" w:rsidRDefault="00813475" w:rsidP="00813475">
                            <w:pPr>
                              <w:jc w:val="center"/>
                              <w:rPr>
                                <w:color w:val="000000"/>
                              </w:rPr>
                            </w:pPr>
                            <w:r w:rsidRPr="00813475">
                              <w:rPr>
                                <w:color w:val="000000"/>
                              </w:rPr>
                              <w:t>Max</w:t>
                            </w:r>
                          </w:p>
                        </w:tc>
                        <w:tc>
                          <w:tcPr>
                            <w:tcW w:w="1023" w:type="dxa"/>
                            <w:tcBorders>
                              <w:top w:val="nil"/>
                              <w:left w:val="nil"/>
                              <w:bottom w:val="single" w:sz="4" w:space="0" w:color="auto"/>
                              <w:right w:val="nil"/>
                            </w:tcBorders>
                            <w:shd w:val="clear" w:color="auto" w:fill="auto"/>
                            <w:noWrap/>
                            <w:vAlign w:val="bottom"/>
                            <w:hideMark/>
                          </w:tcPr>
                          <w:p w14:paraId="1BCCBA62" w14:textId="77777777" w:rsidR="00813475" w:rsidRPr="00813475" w:rsidRDefault="00813475" w:rsidP="00813475">
                            <w:pPr>
                              <w:jc w:val="center"/>
                              <w:rPr>
                                <w:color w:val="000000"/>
                              </w:rPr>
                            </w:pPr>
                            <w:r w:rsidRPr="00813475">
                              <w:rPr>
                                <w:color w:val="000000"/>
                              </w:rPr>
                              <w:t>RMS</w:t>
                            </w:r>
                          </w:p>
                        </w:tc>
                        <w:tc>
                          <w:tcPr>
                            <w:tcW w:w="897" w:type="dxa"/>
                            <w:tcBorders>
                              <w:top w:val="nil"/>
                              <w:left w:val="nil"/>
                              <w:bottom w:val="single" w:sz="4" w:space="0" w:color="auto"/>
                              <w:right w:val="nil"/>
                            </w:tcBorders>
                            <w:shd w:val="clear" w:color="auto" w:fill="auto"/>
                            <w:noWrap/>
                            <w:vAlign w:val="bottom"/>
                            <w:hideMark/>
                          </w:tcPr>
                          <w:p w14:paraId="1816F993" w14:textId="77777777" w:rsidR="00813475" w:rsidRPr="00813475" w:rsidRDefault="00813475" w:rsidP="00813475">
                            <w:pPr>
                              <w:jc w:val="center"/>
                              <w:rPr>
                                <w:color w:val="000000"/>
                              </w:rPr>
                            </w:pPr>
                            <w:r w:rsidRPr="00813475">
                              <w:rPr>
                                <w:color w:val="000000"/>
                              </w:rPr>
                              <w:t>Max</w:t>
                            </w:r>
                          </w:p>
                        </w:tc>
                        <w:tc>
                          <w:tcPr>
                            <w:tcW w:w="1023" w:type="dxa"/>
                            <w:tcBorders>
                              <w:top w:val="nil"/>
                              <w:left w:val="nil"/>
                              <w:bottom w:val="single" w:sz="4" w:space="0" w:color="auto"/>
                              <w:right w:val="nil"/>
                            </w:tcBorders>
                            <w:shd w:val="clear" w:color="auto" w:fill="auto"/>
                            <w:noWrap/>
                            <w:vAlign w:val="bottom"/>
                            <w:hideMark/>
                          </w:tcPr>
                          <w:p w14:paraId="44714A2E" w14:textId="77777777" w:rsidR="00813475" w:rsidRPr="00813475" w:rsidRDefault="00813475" w:rsidP="00813475">
                            <w:pPr>
                              <w:jc w:val="center"/>
                              <w:rPr>
                                <w:color w:val="000000"/>
                              </w:rPr>
                            </w:pPr>
                            <w:r w:rsidRPr="00813475">
                              <w:rPr>
                                <w:color w:val="000000"/>
                              </w:rPr>
                              <w:t>RMS</w:t>
                            </w:r>
                          </w:p>
                        </w:tc>
                        <w:tc>
                          <w:tcPr>
                            <w:tcW w:w="897" w:type="dxa"/>
                            <w:tcBorders>
                              <w:top w:val="nil"/>
                              <w:left w:val="nil"/>
                              <w:bottom w:val="single" w:sz="4" w:space="0" w:color="auto"/>
                              <w:right w:val="nil"/>
                            </w:tcBorders>
                            <w:shd w:val="clear" w:color="auto" w:fill="auto"/>
                            <w:noWrap/>
                            <w:vAlign w:val="bottom"/>
                            <w:hideMark/>
                          </w:tcPr>
                          <w:p w14:paraId="49378F04" w14:textId="77777777" w:rsidR="00813475" w:rsidRPr="00813475" w:rsidRDefault="00813475" w:rsidP="00813475">
                            <w:pPr>
                              <w:jc w:val="center"/>
                              <w:rPr>
                                <w:color w:val="000000"/>
                              </w:rPr>
                            </w:pPr>
                            <w:r w:rsidRPr="00813475">
                              <w:rPr>
                                <w:color w:val="000000"/>
                              </w:rPr>
                              <w:t>Max</w:t>
                            </w:r>
                          </w:p>
                        </w:tc>
                      </w:tr>
                      <w:tr w:rsidR="00813475" w:rsidRPr="00813475" w14:paraId="4146C049" w14:textId="77777777" w:rsidTr="00813475">
                        <w:trPr>
                          <w:trHeight w:val="300"/>
                        </w:trPr>
                        <w:tc>
                          <w:tcPr>
                            <w:tcW w:w="1540" w:type="dxa"/>
                            <w:tcBorders>
                              <w:top w:val="single" w:sz="4" w:space="0" w:color="auto"/>
                              <w:left w:val="nil"/>
                              <w:bottom w:val="nil"/>
                              <w:right w:val="single" w:sz="4" w:space="0" w:color="auto"/>
                            </w:tcBorders>
                            <w:shd w:val="clear" w:color="000000" w:fill="D9E1F2"/>
                            <w:noWrap/>
                            <w:vAlign w:val="bottom"/>
                            <w:hideMark/>
                          </w:tcPr>
                          <w:p w14:paraId="21DFEA2B" w14:textId="77777777" w:rsidR="00813475" w:rsidRPr="00813475" w:rsidRDefault="00813475" w:rsidP="00813475">
                            <w:pPr>
                              <w:jc w:val="center"/>
                              <w:rPr>
                                <w:color w:val="000000"/>
                              </w:rPr>
                            </w:pPr>
                            <w:r w:rsidRPr="00813475">
                              <w:rPr>
                                <w:color w:val="000000"/>
                              </w:rPr>
                              <w:t>(default)</w:t>
                            </w:r>
                          </w:p>
                        </w:tc>
                        <w:tc>
                          <w:tcPr>
                            <w:tcW w:w="960" w:type="dxa"/>
                            <w:tcBorders>
                              <w:top w:val="nil"/>
                              <w:left w:val="nil"/>
                              <w:bottom w:val="nil"/>
                              <w:right w:val="nil"/>
                            </w:tcBorders>
                            <w:shd w:val="clear" w:color="auto" w:fill="auto"/>
                            <w:noWrap/>
                            <w:vAlign w:val="bottom"/>
                            <w:hideMark/>
                          </w:tcPr>
                          <w:p w14:paraId="262736FC" w14:textId="77777777" w:rsidR="00813475" w:rsidRPr="00813475" w:rsidRDefault="00813475" w:rsidP="00813475">
                            <w:pPr>
                              <w:jc w:val="right"/>
                              <w:rPr>
                                <w:color w:val="000000"/>
                              </w:rPr>
                            </w:pPr>
                            <w:r w:rsidRPr="00813475">
                              <w:rPr>
                                <w:color w:val="000000"/>
                              </w:rPr>
                              <w:t>0.322</w:t>
                            </w:r>
                          </w:p>
                        </w:tc>
                        <w:tc>
                          <w:tcPr>
                            <w:tcW w:w="960" w:type="dxa"/>
                            <w:tcBorders>
                              <w:top w:val="nil"/>
                              <w:left w:val="nil"/>
                              <w:bottom w:val="nil"/>
                              <w:right w:val="nil"/>
                            </w:tcBorders>
                            <w:shd w:val="clear" w:color="auto" w:fill="auto"/>
                            <w:noWrap/>
                            <w:vAlign w:val="bottom"/>
                            <w:hideMark/>
                          </w:tcPr>
                          <w:p w14:paraId="49752056" w14:textId="77777777" w:rsidR="00813475" w:rsidRPr="00813475" w:rsidRDefault="00813475" w:rsidP="00813475">
                            <w:pPr>
                              <w:jc w:val="right"/>
                              <w:rPr>
                                <w:color w:val="000000"/>
                              </w:rPr>
                            </w:pPr>
                            <w:r w:rsidRPr="00813475">
                              <w:rPr>
                                <w:color w:val="000000"/>
                              </w:rPr>
                              <w:t>0.828</w:t>
                            </w:r>
                          </w:p>
                        </w:tc>
                        <w:tc>
                          <w:tcPr>
                            <w:tcW w:w="960" w:type="dxa"/>
                            <w:tcBorders>
                              <w:top w:val="nil"/>
                              <w:left w:val="nil"/>
                              <w:bottom w:val="nil"/>
                              <w:right w:val="nil"/>
                            </w:tcBorders>
                            <w:shd w:val="clear" w:color="auto" w:fill="auto"/>
                            <w:noWrap/>
                            <w:vAlign w:val="bottom"/>
                            <w:hideMark/>
                          </w:tcPr>
                          <w:p w14:paraId="2D666553" w14:textId="77777777" w:rsidR="00813475" w:rsidRPr="00813475" w:rsidRDefault="00813475" w:rsidP="00813475">
                            <w:pPr>
                              <w:jc w:val="right"/>
                              <w:rPr>
                                <w:color w:val="000000"/>
                              </w:rPr>
                            </w:pPr>
                            <w:r w:rsidRPr="00813475">
                              <w:rPr>
                                <w:color w:val="000000"/>
                              </w:rPr>
                              <w:t>0.280</w:t>
                            </w:r>
                          </w:p>
                        </w:tc>
                        <w:tc>
                          <w:tcPr>
                            <w:tcW w:w="960" w:type="dxa"/>
                            <w:tcBorders>
                              <w:top w:val="nil"/>
                              <w:left w:val="nil"/>
                              <w:bottom w:val="nil"/>
                              <w:right w:val="single" w:sz="4" w:space="0" w:color="auto"/>
                            </w:tcBorders>
                            <w:shd w:val="clear" w:color="auto" w:fill="auto"/>
                            <w:noWrap/>
                            <w:vAlign w:val="bottom"/>
                            <w:hideMark/>
                          </w:tcPr>
                          <w:p w14:paraId="4C49F213" w14:textId="77777777" w:rsidR="00813475" w:rsidRPr="00813475" w:rsidRDefault="00813475" w:rsidP="00813475">
                            <w:pPr>
                              <w:jc w:val="right"/>
                              <w:rPr>
                                <w:color w:val="000000"/>
                              </w:rPr>
                            </w:pPr>
                            <w:r w:rsidRPr="00813475">
                              <w:rPr>
                                <w:color w:val="000000"/>
                              </w:rPr>
                              <w:t>0.640</w:t>
                            </w:r>
                          </w:p>
                        </w:tc>
                        <w:tc>
                          <w:tcPr>
                            <w:tcW w:w="1023" w:type="dxa"/>
                            <w:tcBorders>
                              <w:top w:val="nil"/>
                              <w:left w:val="nil"/>
                              <w:bottom w:val="nil"/>
                              <w:right w:val="nil"/>
                            </w:tcBorders>
                            <w:shd w:val="clear" w:color="auto" w:fill="auto"/>
                            <w:noWrap/>
                            <w:vAlign w:val="bottom"/>
                            <w:hideMark/>
                          </w:tcPr>
                          <w:p w14:paraId="4BD8A356"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50FEEB50"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E964A6E"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46B24D28" w14:textId="77777777" w:rsidR="00813475" w:rsidRPr="00813475" w:rsidRDefault="00813475" w:rsidP="00813475"/>
                        </w:tc>
                      </w:tr>
                      <w:tr w:rsidR="00813475" w:rsidRPr="00813475" w14:paraId="2B191267" w14:textId="77777777" w:rsidTr="00813475">
                        <w:trPr>
                          <w:trHeight w:val="300"/>
                        </w:trPr>
                        <w:tc>
                          <w:tcPr>
                            <w:tcW w:w="1540" w:type="dxa"/>
                            <w:tcBorders>
                              <w:top w:val="nil"/>
                              <w:left w:val="nil"/>
                              <w:bottom w:val="nil"/>
                              <w:right w:val="single" w:sz="4" w:space="0" w:color="auto"/>
                            </w:tcBorders>
                            <w:shd w:val="clear" w:color="000000" w:fill="D9E1F2"/>
                            <w:noWrap/>
                            <w:vAlign w:val="bottom"/>
                            <w:hideMark/>
                          </w:tcPr>
                          <w:p w14:paraId="524B98AB" w14:textId="77777777" w:rsidR="00813475" w:rsidRPr="00813475" w:rsidRDefault="00813475" w:rsidP="00813475">
                            <w:pPr>
                              <w:jc w:val="center"/>
                              <w:rPr>
                                <w:color w:val="000000"/>
                              </w:rPr>
                            </w:pPr>
                            <w:r w:rsidRPr="00813475">
                              <w:rPr>
                                <w:color w:val="000000"/>
                              </w:rPr>
                              <w:t>Corrected</w:t>
                            </w:r>
                          </w:p>
                        </w:tc>
                        <w:tc>
                          <w:tcPr>
                            <w:tcW w:w="960" w:type="dxa"/>
                            <w:tcBorders>
                              <w:top w:val="nil"/>
                              <w:left w:val="nil"/>
                              <w:bottom w:val="nil"/>
                              <w:right w:val="nil"/>
                            </w:tcBorders>
                            <w:shd w:val="clear" w:color="auto" w:fill="auto"/>
                            <w:noWrap/>
                            <w:vAlign w:val="bottom"/>
                            <w:hideMark/>
                          </w:tcPr>
                          <w:p w14:paraId="392CC465" w14:textId="77777777" w:rsidR="00813475" w:rsidRPr="00813475" w:rsidRDefault="00813475" w:rsidP="00813475">
                            <w:pPr>
                              <w:jc w:val="right"/>
                              <w:rPr>
                                <w:color w:val="000000"/>
                              </w:rPr>
                            </w:pPr>
                            <w:r w:rsidRPr="00813475">
                              <w:rPr>
                                <w:color w:val="000000"/>
                              </w:rPr>
                              <w:t>0.202</w:t>
                            </w:r>
                          </w:p>
                        </w:tc>
                        <w:tc>
                          <w:tcPr>
                            <w:tcW w:w="960" w:type="dxa"/>
                            <w:tcBorders>
                              <w:top w:val="nil"/>
                              <w:left w:val="nil"/>
                              <w:bottom w:val="nil"/>
                              <w:right w:val="nil"/>
                            </w:tcBorders>
                            <w:shd w:val="clear" w:color="auto" w:fill="auto"/>
                            <w:noWrap/>
                            <w:vAlign w:val="bottom"/>
                            <w:hideMark/>
                          </w:tcPr>
                          <w:p w14:paraId="05771C3B" w14:textId="77777777" w:rsidR="00813475" w:rsidRPr="00813475" w:rsidRDefault="00813475" w:rsidP="00813475">
                            <w:pPr>
                              <w:jc w:val="right"/>
                              <w:rPr>
                                <w:color w:val="000000"/>
                              </w:rPr>
                            </w:pPr>
                            <w:r w:rsidRPr="00813475">
                              <w:rPr>
                                <w:color w:val="000000"/>
                              </w:rPr>
                              <w:t>0.454</w:t>
                            </w:r>
                          </w:p>
                        </w:tc>
                        <w:tc>
                          <w:tcPr>
                            <w:tcW w:w="960" w:type="dxa"/>
                            <w:tcBorders>
                              <w:top w:val="nil"/>
                              <w:left w:val="nil"/>
                              <w:bottom w:val="nil"/>
                              <w:right w:val="nil"/>
                            </w:tcBorders>
                            <w:shd w:val="clear" w:color="auto" w:fill="auto"/>
                            <w:noWrap/>
                            <w:vAlign w:val="bottom"/>
                            <w:hideMark/>
                          </w:tcPr>
                          <w:p w14:paraId="4582A620" w14:textId="77777777" w:rsidR="00813475" w:rsidRPr="00813475" w:rsidRDefault="00813475" w:rsidP="00813475">
                            <w:pPr>
                              <w:jc w:val="right"/>
                              <w:rPr>
                                <w:color w:val="000000"/>
                              </w:rPr>
                            </w:pPr>
                            <w:r w:rsidRPr="00813475">
                              <w:rPr>
                                <w:color w:val="000000"/>
                              </w:rPr>
                              <w:t>0.280</w:t>
                            </w:r>
                          </w:p>
                        </w:tc>
                        <w:tc>
                          <w:tcPr>
                            <w:tcW w:w="960" w:type="dxa"/>
                            <w:tcBorders>
                              <w:top w:val="nil"/>
                              <w:left w:val="nil"/>
                              <w:bottom w:val="nil"/>
                              <w:right w:val="single" w:sz="4" w:space="0" w:color="auto"/>
                            </w:tcBorders>
                            <w:shd w:val="clear" w:color="auto" w:fill="auto"/>
                            <w:noWrap/>
                            <w:vAlign w:val="bottom"/>
                            <w:hideMark/>
                          </w:tcPr>
                          <w:p w14:paraId="402BF749" w14:textId="77777777" w:rsidR="00813475" w:rsidRPr="00813475" w:rsidRDefault="00813475" w:rsidP="00813475">
                            <w:pPr>
                              <w:jc w:val="right"/>
                              <w:rPr>
                                <w:color w:val="000000"/>
                              </w:rPr>
                            </w:pPr>
                            <w:r w:rsidRPr="00813475">
                              <w:rPr>
                                <w:color w:val="000000"/>
                              </w:rPr>
                              <w:t>0.640</w:t>
                            </w:r>
                          </w:p>
                        </w:tc>
                        <w:tc>
                          <w:tcPr>
                            <w:tcW w:w="1023" w:type="dxa"/>
                            <w:tcBorders>
                              <w:top w:val="nil"/>
                              <w:left w:val="nil"/>
                              <w:bottom w:val="nil"/>
                              <w:right w:val="nil"/>
                            </w:tcBorders>
                            <w:shd w:val="clear" w:color="auto" w:fill="auto"/>
                            <w:noWrap/>
                            <w:vAlign w:val="bottom"/>
                            <w:hideMark/>
                          </w:tcPr>
                          <w:p w14:paraId="71BA874E"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1BE5A8BC"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486EF44"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5795DBAB" w14:textId="77777777" w:rsidR="00813475" w:rsidRPr="00813475" w:rsidRDefault="00813475" w:rsidP="00813475"/>
                        </w:tc>
                      </w:tr>
                      <w:tr w:rsidR="00813475" w:rsidRPr="00813475" w14:paraId="0AE69576" w14:textId="77777777" w:rsidTr="00813475">
                        <w:trPr>
                          <w:trHeight w:val="300"/>
                        </w:trPr>
                        <w:tc>
                          <w:tcPr>
                            <w:tcW w:w="1540" w:type="dxa"/>
                            <w:tcBorders>
                              <w:top w:val="nil"/>
                              <w:left w:val="nil"/>
                              <w:bottom w:val="nil"/>
                              <w:right w:val="single" w:sz="4" w:space="0" w:color="auto"/>
                            </w:tcBorders>
                            <w:shd w:val="clear" w:color="000000" w:fill="D9E1F2"/>
                            <w:noWrap/>
                            <w:vAlign w:val="bottom"/>
                            <w:hideMark/>
                          </w:tcPr>
                          <w:p w14:paraId="7BE3C6BE" w14:textId="77777777" w:rsidR="00813475" w:rsidRPr="00813475" w:rsidRDefault="00813475" w:rsidP="00813475">
                            <w:pPr>
                              <w:jc w:val="center"/>
                              <w:rPr>
                                <w:color w:val="000000"/>
                              </w:rPr>
                            </w:pPr>
                            <w:r w:rsidRPr="00813475">
                              <w:rPr>
                                <w:color w:val="000000"/>
                              </w:rPr>
                              <w:t>Concentric</w:t>
                            </w:r>
                          </w:p>
                        </w:tc>
                        <w:tc>
                          <w:tcPr>
                            <w:tcW w:w="960" w:type="dxa"/>
                            <w:tcBorders>
                              <w:top w:val="nil"/>
                              <w:left w:val="single" w:sz="4" w:space="0" w:color="auto"/>
                              <w:bottom w:val="nil"/>
                              <w:right w:val="nil"/>
                            </w:tcBorders>
                            <w:shd w:val="clear" w:color="auto" w:fill="auto"/>
                            <w:noWrap/>
                            <w:vAlign w:val="bottom"/>
                            <w:hideMark/>
                          </w:tcPr>
                          <w:p w14:paraId="6C4C523E" w14:textId="77777777" w:rsidR="00813475" w:rsidRPr="00813475" w:rsidRDefault="00813475" w:rsidP="00813475">
                            <w:pPr>
                              <w:jc w:val="right"/>
                              <w:rPr>
                                <w:color w:val="000000"/>
                              </w:rPr>
                            </w:pPr>
                            <w:r w:rsidRPr="00813475">
                              <w:rPr>
                                <w:color w:val="000000"/>
                              </w:rPr>
                              <w:t>28.259</w:t>
                            </w:r>
                          </w:p>
                        </w:tc>
                        <w:tc>
                          <w:tcPr>
                            <w:tcW w:w="960" w:type="dxa"/>
                            <w:tcBorders>
                              <w:top w:val="nil"/>
                              <w:left w:val="nil"/>
                              <w:bottom w:val="nil"/>
                              <w:right w:val="nil"/>
                            </w:tcBorders>
                            <w:shd w:val="clear" w:color="auto" w:fill="auto"/>
                            <w:noWrap/>
                            <w:vAlign w:val="bottom"/>
                            <w:hideMark/>
                          </w:tcPr>
                          <w:p w14:paraId="46FC1207" w14:textId="77777777" w:rsidR="00813475" w:rsidRPr="00813475" w:rsidRDefault="00813475" w:rsidP="00813475">
                            <w:pPr>
                              <w:jc w:val="right"/>
                              <w:rPr>
                                <w:color w:val="000000"/>
                              </w:rPr>
                            </w:pPr>
                            <w:r w:rsidRPr="00813475">
                              <w:rPr>
                                <w:color w:val="000000"/>
                              </w:rPr>
                              <w:t>73.798</w:t>
                            </w:r>
                          </w:p>
                        </w:tc>
                        <w:tc>
                          <w:tcPr>
                            <w:tcW w:w="960" w:type="dxa"/>
                            <w:tcBorders>
                              <w:top w:val="nil"/>
                              <w:left w:val="nil"/>
                              <w:bottom w:val="nil"/>
                              <w:right w:val="nil"/>
                            </w:tcBorders>
                            <w:shd w:val="clear" w:color="auto" w:fill="auto"/>
                            <w:noWrap/>
                            <w:vAlign w:val="bottom"/>
                            <w:hideMark/>
                          </w:tcPr>
                          <w:p w14:paraId="4F4C79F9" w14:textId="77777777" w:rsidR="00813475" w:rsidRPr="00813475" w:rsidRDefault="00813475" w:rsidP="00813475">
                            <w:pPr>
                              <w:jc w:val="right"/>
                              <w:rPr>
                                <w:color w:val="000000"/>
                              </w:rPr>
                            </w:pPr>
                            <w:r w:rsidRPr="00813475">
                              <w:rPr>
                                <w:color w:val="000000"/>
                              </w:rPr>
                              <w:t>20.135</w:t>
                            </w:r>
                          </w:p>
                        </w:tc>
                        <w:tc>
                          <w:tcPr>
                            <w:tcW w:w="960" w:type="dxa"/>
                            <w:tcBorders>
                              <w:top w:val="nil"/>
                              <w:left w:val="nil"/>
                              <w:bottom w:val="nil"/>
                              <w:right w:val="single" w:sz="4" w:space="0" w:color="auto"/>
                            </w:tcBorders>
                            <w:shd w:val="clear" w:color="auto" w:fill="auto"/>
                            <w:noWrap/>
                            <w:vAlign w:val="bottom"/>
                            <w:hideMark/>
                          </w:tcPr>
                          <w:p w14:paraId="43F020B8" w14:textId="77777777" w:rsidR="00813475" w:rsidRPr="00813475" w:rsidRDefault="00813475" w:rsidP="00813475">
                            <w:pPr>
                              <w:jc w:val="right"/>
                              <w:rPr>
                                <w:color w:val="000000"/>
                              </w:rPr>
                            </w:pPr>
                            <w:r w:rsidRPr="00813475">
                              <w:rPr>
                                <w:color w:val="000000"/>
                              </w:rPr>
                              <w:t>57.215</w:t>
                            </w:r>
                          </w:p>
                        </w:tc>
                        <w:tc>
                          <w:tcPr>
                            <w:tcW w:w="1023" w:type="dxa"/>
                            <w:tcBorders>
                              <w:top w:val="nil"/>
                              <w:left w:val="nil"/>
                              <w:bottom w:val="nil"/>
                              <w:right w:val="nil"/>
                            </w:tcBorders>
                            <w:shd w:val="clear" w:color="auto" w:fill="auto"/>
                            <w:noWrap/>
                            <w:vAlign w:val="bottom"/>
                            <w:hideMark/>
                          </w:tcPr>
                          <w:p w14:paraId="6E2415D2" w14:textId="77777777" w:rsidR="00813475" w:rsidRPr="00813475" w:rsidRDefault="00813475" w:rsidP="00813475">
                            <w:pPr>
                              <w:jc w:val="right"/>
                              <w:rPr>
                                <w:color w:val="000000"/>
                              </w:rPr>
                            </w:pPr>
                          </w:p>
                        </w:tc>
                        <w:tc>
                          <w:tcPr>
                            <w:tcW w:w="897" w:type="dxa"/>
                            <w:tcBorders>
                              <w:top w:val="nil"/>
                              <w:left w:val="nil"/>
                              <w:bottom w:val="nil"/>
                              <w:right w:val="nil"/>
                            </w:tcBorders>
                            <w:shd w:val="clear" w:color="auto" w:fill="auto"/>
                            <w:noWrap/>
                            <w:vAlign w:val="bottom"/>
                            <w:hideMark/>
                          </w:tcPr>
                          <w:p w14:paraId="79661777" w14:textId="77777777" w:rsidR="00813475" w:rsidRPr="00813475" w:rsidRDefault="00813475" w:rsidP="00813475"/>
                        </w:tc>
                        <w:tc>
                          <w:tcPr>
                            <w:tcW w:w="1023" w:type="dxa"/>
                            <w:tcBorders>
                              <w:top w:val="nil"/>
                              <w:left w:val="nil"/>
                              <w:bottom w:val="nil"/>
                              <w:right w:val="nil"/>
                            </w:tcBorders>
                            <w:shd w:val="clear" w:color="auto" w:fill="auto"/>
                            <w:noWrap/>
                            <w:vAlign w:val="bottom"/>
                            <w:hideMark/>
                          </w:tcPr>
                          <w:p w14:paraId="5C9F2BF0" w14:textId="77777777" w:rsidR="00813475" w:rsidRPr="00813475" w:rsidRDefault="00813475" w:rsidP="00813475"/>
                        </w:tc>
                        <w:tc>
                          <w:tcPr>
                            <w:tcW w:w="897" w:type="dxa"/>
                            <w:tcBorders>
                              <w:top w:val="nil"/>
                              <w:left w:val="nil"/>
                              <w:bottom w:val="nil"/>
                              <w:right w:val="nil"/>
                            </w:tcBorders>
                            <w:shd w:val="clear" w:color="auto" w:fill="auto"/>
                            <w:noWrap/>
                            <w:vAlign w:val="bottom"/>
                            <w:hideMark/>
                          </w:tcPr>
                          <w:p w14:paraId="61656BD4" w14:textId="77777777" w:rsidR="00813475" w:rsidRPr="00813475" w:rsidRDefault="00813475" w:rsidP="00813475"/>
                        </w:tc>
                      </w:tr>
                    </w:tbl>
                    <w:p w14:paraId="490FFC3B" w14:textId="4B00837E" w:rsidR="00683171" w:rsidRDefault="00813475">
                      <w:r>
                        <w:fldChar w:fldCharType="end"/>
                      </w:r>
                    </w:p>
                  </w:txbxContent>
                </v:textbox>
                <w10:wrap type="topAndBottom" anchorx="margin"/>
              </v:shape>
            </w:pict>
          </mc:Fallback>
        </mc:AlternateContent>
      </w:r>
      <w:r w:rsidR="007F725E" w:rsidRPr="007F725E">
        <w:rPr>
          <w:rFonts w:eastAsiaTheme="minorEastAsia"/>
          <w:highlight w:val="yellow"/>
        </w:rPr>
        <w:t>[Table</w:t>
      </w:r>
      <w:r w:rsidR="007F725E">
        <w:rPr>
          <w:rFonts w:eastAsiaTheme="minorEastAsia"/>
          <w:highlight w:val="yellow"/>
        </w:rPr>
        <w:t>:</w:t>
      </w:r>
      <w:r w:rsidR="007F725E" w:rsidRPr="007F725E">
        <w:rPr>
          <w:rFonts w:eastAsiaTheme="minorEastAsia"/>
          <w:highlight w:val="yellow"/>
        </w:rPr>
        <w:t xml:space="preserve"> summary stats, no source fixture, no source fixture + linear, with source fixture</w:t>
      </w:r>
      <w:r w:rsidR="007647B2">
        <w:rPr>
          <w:rFonts w:eastAsiaTheme="minorEastAsia"/>
          <w:highlight w:val="yellow"/>
        </w:rPr>
        <w:t>.  Concentric?</w:t>
      </w:r>
      <w:r w:rsidR="007F725E" w:rsidRPr="007F725E">
        <w:rPr>
          <w:rFonts w:eastAsiaTheme="minorEastAsia"/>
          <w:highlight w:val="yellow"/>
        </w:rPr>
        <w:t>]</w:t>
      </w:r>
    </w:p>
    <w:p w14:paraId="3EACB01E" w14:textId="3797E324" w:rsidR="0058538F" w:rsidRDefault="0058538F" w:rsidP="0058538F">
      <w:pPr>
        <w:pStyle w:val="Text"/>
      </w:pPr>
    </w:p>
    <w:p w14:paraId="38FC1F38" w14:textId="7B131A7E" w:rsidR="0058538F" w:rsidRDefault="00425B9B" w:rsidP="00425B9B">
      <w:pPr>
        <w:pStyle w:val="Heading2"/>
      </w:pPr>
      <w:r>
        <w:t>Linearity</w:t>
      </w:r>
    </w:p>
    <w:p w14:paraId="1C2937F2" w14:textId="492F7ED6" w:rsidR="00425B9B" w:rsidRPr="002424F5" w:rsidRDefault="00647AD4" w:rsidP="00AA3F93">
      <w:pPr>
        <w:ind w:firstLine="202"/>
        <w:jc w:val="both"/>
      </w:pPr>
      <w:r>
        <w:rPr>
          <w:noProof/>
        </w:rPr>
        <mc:AlternateContent>
          <mc:Choice Requires="wps">
            <w:drawing>
              <wp:anchor distT="45720" distB="45720" distL="114300" distR="114300" simplePos="0" relativeHeight="251667456" behindDoc="0" locked="0" layoutInCell="1" allowOverlap="1" wp14:anchorId="3E21C4D7" wp14:editId="30893191">
                <wp:simplePos x="0" y="0"/>
                <wp:positionH relativeFrom="margin">
                  <wp:posOffset>0</wp:posOffset>
                </wp:positionH>
                <wp:positionV relativeFrom="paragraph">
                  <wp:posOffset>188595</wp:posOffset>
                </wp:positionV>
                <wp:extent cx="6355080" cy="1934845"/>
                <wp:effectExtent l="0" t="0" r="7620" b="82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34845"/>
                        </a:xfrm>
                        <a:prstGeom prst="rect">
                          <a:avLst/>
                        </a:prstGeom>
                        <a:solidFill>
                          <a:srgbClr val="FFFFFF"/>
                        </a:solidFill>
                        <a:ln w="9525">
                          <a:noFill/>
                          <a:miter lim="800000"/>
                          <a:headEnd/>
                          <a:tailEnd/>
                        </a:ln>
                      </wps:spPr>
                      <wps:txbx>
                        <w:txbxContent>
                          <w:p w14:paraId="7E174914" w14:textId="5FF5E75D" w:rsidR="00F21F51" w:rsidRDefault="00647AD4" w:rsidP="00647AD4">
                            <w:r>
                              <w:fldChar w:fldCharType="begin"/>
                            </w:r>
                            <w:r>
                              <w:instrText xml:space="preserve"> LINK Excel.Sheet.12 "C:\\Users\\robma\\Documents\\Work\\ilemt_papers\\calibration\\table2_source_fixtures.xlsx" "Table2!R1C1:R6C9" \a \f 4 \h </w:instrText>
                            </w:r>
                            <w:r w:rsidR="00F21F51">
                              <w:instrText xml:space="preserve"> \* MERGEFORMAT </w:instrText>
                            </w:r>
                            <w:r w:rsidR="00F21F51">
                              <w:fldChar w:fldCharType="separate"/>
                            </w:r>
                          </w:p>
                          <w:p w14:paraId="26393ED6" w14:textId="4B49C9C9" w:rsidR="00F21F51" w:rsidRDefault="00F21F51" w:rsidP="00F21F51">
                            <w:pPr>
                              <w:pStyle w:val="TableTitle"/>
                              <w:divId w:val="261690388"/>
                            </w:pPr>
                            <w:r>
                              <w:t xml:space="preserve">Table </w:t>
                            </w:r>
                            <w:fldSimple w:instr=" SEQ Table \* ARABIC ">
                              <w:r>
                                <w:rPr>
                                  <w:noProof/>
                                </w:rPr>
                                <w:t>2</w:t>
                              </w:r>
                            </w:fldSimple>
                            <w:r>
                              <w:t>: effect of source fixtures</w:t>
                            </w:r>
                          </w:p>
                          <w:p w14:paraId="3E7314E8" w14:textId="77777777" w:rsidR="00F21F51" w:rsidRPr="00F21F51" w:rsidRDefault="00F21F51" w:rsidP="00F21F51">
                            <w:pPr>
                              <w:divId w:val="261690388"/>
                            </w:pP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F21F51" w:rsidRPr="00F21F51" w14:paraId="797A280F" w14:textId="77777777" w:rsidTr="00F21F51">
                              <w:trPr>
                                <w:divId w:val="261690388"/>
                                <w:trHeight w:val="300"/>
                              </w:trPr>
                              <w:tc>
                                <w:tcPr>
                                  <w:tcW w:w="1760" w:type="dxa"/>
                                  <w:tcBorders>
                                    <w:top w:val="single" w:sz="4" w:space="0" w:color="auto"/>
                                    <w:left w:val="single" w:sz="4" w:space="0" w:color="auto"/>
                                    <w:bottom w:val="nil"/>
                                    <w:right w:val="single" w:sz="4" w:space="0" w:color="auto"/>
                                  </w:tcBorders>
                                  <w:shd w:val="clear" w:color="000000" w:fill="D9E1F2"/>
                                  <w:noWrap/>
                                  <w:vAlign w:val="bottom"/>
                                  <w:hideMark/>
                                </w:tcPr>
                                <w:p w14:paraId="5BFD105F" w14:textId="3F92CEE0" w:rsidR="00F21F51" w:rsidRPr="00F21F51" w:rsidRDefault="00F21F51" w:rsidP="00F21F51">
                                  <w:pPr>
                                    <w:jc w:val="center"/>
                                    <w:rPr>
                                      <w:color w:val="000000"/>
                                    </w:rPr>
                                  </w:pPr>
                                  <w:r w:rsidRPr="00F21F51">
                                    <w:rPr>
                                      <w:color w:val="000000"/>
                                    </w:rPr>
                                    <w:t>Calibrate data:</w:t>
                                  </w:r>
                                </w:p>
                              </w:tc>
                              <w:tc>
                                <w:tcPr>
                                  <w:tcW w:w="7680" w:type="dxa"/>
                                  <w:gridSpan w:val="8"/>
                                  <w:tcBorders>
                                    <w:top w:val="single" w:sz="4" w:space="0" w:color="auto"/>
                                    <w:left w:val="nil"/>
                                    <w:bottom w:val="nil"/>
                                    <w:right w:val="nil"/>
                                  </w:tcBorders>
                                  <w:shd w:val="clear" w:color="auto" w:fill="auto"/>
                                  <w:noWrap/>
                                  <w:vAlign w:val="bottom"/>
                                  <w:hideMark/>
                                </w:tcPr>
                                <w:p w14:paraId="1669F21E" w14:textId="77777777" w:rsidR="00F21F51" w:rsidRPr="00F21F51" w:rsidRDefault="00F21F51" w:rsidP="00F21F51">
                                  <w:pPr>
                                    <w:jc w:val="center"/>
                                    <w:rPr>
                                      <w:color w:val="000000"/>
                                    </w:rPr>
                                  </w:pPr>
                                  <w:r w:rsidRPr="00F21F51">
                                    <w:rPr>
                                      <w:color w:val="000000"/>
                                    </w:rPr>
                                    <w:t>Test data: source fixtures?</w:t>
                                  </w:r>
                                </w:p>
                              </w:tc>
                            </w:tr>
                            <w:tr w:rsidR="00F21F51" w:rsidRPr="00F21F51" w14:paraId="11002A6C" w14:textId="77777777" w:rsidTr="00F21F51">
                              <w:trPr>
                                <w:divId w:val="261690388"/>
                                <w:trHeight w:val="300"/>
                              </w:trPr>
                              <w:tc>
                                <w:tcPr>
                                  <w:tcW w:w="1760" w:type="dxa"/>
                                  <w:tcBorders>
                                    <w:top w:val="nil"/>
                                    <w:left w:val="single" w:sz="4" w:space="0" w:color="auto"/>
                                    <w:bottom w:val="nil"/>
                                    <w:right w:val="single" w:sz="4" w:space="0" w:color="auto"/>
                                  </w:tcBorders>
                                  <w:shd w:val="clear" w:color="000000" w:fill="D9E1F2"/>
                                  <w:noWrap/>
                                  <w:vAlign w:val="bottom"/>
                                  <w:hideMark/>
                                </w:tcPr>
                                <w:p w14:paraId="5E5FCC5F" w14:textId="77777777" w:rsidR="00F21F51" w:rsidRPr="00F21F51" w:rsidRDefault="00F21F51" w:rsidP="00F21F51">
                                  <w:pPr>
                                    <w:jc w:val="center"/>
                                    <w:rPr>
                                      <w:color w:val="000000"/>
                                    </w:rPr>
                                  </w:pPr>
                                  <w:r w:rsidRPr="00F21F51">
                                    <w:rPr>
                                      <w:color w:val="000000"/>
                                    </w:rPr>
                                    <w:t>source fixtures?</w:t>
                                  </w:r>
                                </w:p>
                              </w:tc>
                              <w:tc>
                                <w:tcPr>
                                  <w:tcW w:w="3840" w:type="dxa"/>
                                  <w:gridSpan w:val="4"/>
                                  <w:tcBorders>
                                    <w:top w:val="nil"/>
                                    <w:left w:val="nil"/>
                                    <w:bottom w:val="single" w:sz="4" w:space="0" w:color="auto"/>
                                    <w:right w:val="single" w:sz="4" w:space="0" w:color="000000"/>
                                  </w:tcBorders>
                                  <w:shd w:val="clear" w:color="auto" w:fill="auto"/>
                                  <w:noWrap/>
                                  <w:vAlign w:val="bottom"/>
                                  <w:hideMark/>
                                </w:tcPr>
                                <w:p w14:paraId="1C303B58" w14:textId="77777777" w:rsidR="00F21F51" w:rsidRPr="00F21F51" w:rsidRDefault="00F21F51" w:rsidP="00F21F51">
                                  <w:pPr>
                                    <w:jc w:val="center"/>
                                    <w:rPr>
                                      <w:color w:val="000000"/>
                                    </w:rPr>
                                  </w:pPr>
                                  <w:r w:rsidRPr="00F21F51">
                                    <w:rPr>
                                      <w:color w:val="000000"/>
                                    </w:rPr>
                                    <w:t>No source fixture</w:t>
                                  </w:r>
                                </w:p>
                              </w:tc>
                              <w:tc>
                                <w:tcPr>
                                  <w:tcW w:w="3840" w:type="dxa"/>
                                  <w:gridSpan w:val="4"/>
                                  <w:tcBorders>
                                    <w:top w:val="nil"/>
                                    <w:left w:val="nil"/>
                                    <w:bottom w:val="single" w:sz="4" w:space="0" w:color="auto"/>
                                    <w:right w:val="nil"/>
                                  </w:tcBorders>
                                  <w:shd w:val="clear" w:color="auto" w:fill="auto"/>
                                  <w:noWrap/>
                                  <w:vAlign w:val="bottom"/>
                                  <w:hideMark/>
                                </w:tcPr>
                                <w:p w14:paraId="016168DA" w14:textId="77777777" w:rsidR="00F21F51" w:rsidRPr="00F21F51" w:rsidRDefault="00F21F51" w:rsidP="00F21F51">
                                  <w:pPr>
                                    <w:jc w:val="center"/>
                                    <w:rPr>
                                      <w:color w:val="000000"/>
                                    </w:rPr>
                                  </w:pPr>
                                  <w:r w:rsidRPr="00F21F51">
                                    <w:rPr>
                                      <w:color w:val="000000"/>
                                    </w:rPr>
                                    <w:t>Source fixture</w:t>
                                  </w:r>
                                </w:p>
                              </w:tc>
                            </w:tr>
                            <w:tr w:rsidR="00F21F51" w:rsidRPr="00F21F51" w14:paraId="0DCB6E1F" w14:textId="77777777" w:rsidTr="00F21F51">
                              <w:trPr>
                                <w:divId w:val="261690388"/>
                                <w:trHeight w:val="300"/>
                              </w:trPr>
                              <w:tc>
                                <w:tcPr>
                                  <w:tcW w:w="1760" w:type="dxa"/>
                                  <w:tcBorders>
                                    <w:top w:val="nil"/>
                                    <w:left w:val="nil"/>
                                    <w:bottom w:val="nil"/>
                                    <w:right w:val="single" w:sz="4" w:space="0" w:color="auto"/>
                                  </w:tcBorders>
                                  <w:shd w:val="clear" w:color="000000" w:fill="D9E1F2"/>
                                  <w:noWrap/>
                                  <w:vAlign w:val="bottom"/>
                                  <w:hideMark/>
                                </w:tcPr>
                                <w:p w14:paraId="4E681FB1" w14:textId="77777777" w:rsidR="00F21F51" w:rsidRPr="00F21F51" w:rsidRDefault="00F21F51" w:rsidP="00F21F51">
                                  <w:pPr>
                                    <w:jc w:val="center"/>
                                    <w:rPr>
                                      <w:color w:val="000000"/>
                                    </w:rPr>
                                  </w:pPr>
                                  <w:r w:rsidRPr="00F21F51">
                                    <w:rPr>
                                      <w:color w:val="000000"/>
                                    </w:rPr>
                                    <w:t>No</w:t>
                                  </w:r>
                                </w:p>
                              </w:tc>
                              <w:tc>
                                <w:tcPr>
                                  <w:tcW w:w="960" w:type="dxa"/>
                                  <w:tcBorders>
                                    <w:top w:val="nil"/>
                                    <w:left w:val="nil"/>
                                    <w:bottom w:val="nil"/>
                                    <w:right w:val="nil"/>
                                  </w:tcBorders>
                                  <w:shd w:val="clear" w:color="auto" w:fill="auto"/>
                                  <w:noWrap/>
                                  <w:vAlign w:val="bottom"/>
                                  <w:hideMark/>
                                </w:tcPr>
                                <w:p w14:paraId="0B949FF5" w14:textId="77777777" w:rsidR="00F21F51" w:rsidRPr="00F21F51" w:rsidRDefault="00F21F51" w:rsidP="00F21F51">
                                  <w:pPr>
                                    <w:jc w:val="right"/>
                                    <w:rPr>
                                      <w:color w:val="000000"/>
                                    </w:rPr>
                                  </w:pPr>
                                  <w:r w:rsidRPr="00F21F51">
                                    <w:rPr>
                                      <w:color w:val="000000"/>
                                    </w:rPr>
                                    <w:t>0.322</w:t>
                                  </w:r>
                                </w:p>
                              </w:tc>
                              <w:tc>
                                <w:tcPr>
                                  <w:tcW w:w="960" w:type="dxa"/>
                                  <w:tcBorders>
                                    <w:top w:val="nil"/>
                                    <w:left w:val="nil"/>
                                    <w:bottom w:val="nil"/>
                                    <w:right w:val="nil"/>
                                  </w:tcBorders>
                                  <w:shd w:val="clear" w:color="auto" w:fill="auto"/>
                                  <w:noWrap/>
                                  <w:vAlign w:val="bottom"/>
                                  <w:hideMark/>
                                </w:tcPr>
                                <w:p w14:paraId="5FC94348" w14:textId="77777777" w:rsidR="00F21F51" w:rsidRPr="00F21F51" w:rsidRDefault="00F21F51" w:rsidP="00F21F51">
                                  <w:pPr>
                                    <w:jc w:val="right"/>
                                    <w:rPr>
                                      <w:color w:val="000000"/>
                                    </w:rPr>
                                  </w:pPr>
                                  <w:r w:rsidRPr="00F21F51">
                                    <w:rPr>
                                      <w:color w:val="000000"/>
                                    </w:rPr>
                                    <w:t>0.828</w:t>
                                  </w:r>
                                </w:p>
                              </w:tc>
                              <w:tc>
                                <w:tcPr>
                                  <w:tcW w:w="960" w:type="dxa"/>
                                  <w:tcBorders>
                                    <w:top w:val="nil"/>
                                    <w:left w:val="nil"/>
                                    <w:bottom w:val="nil"/>
                                    <w:right w:val="nil"/>
                                  </w:tcBorders>
                                  <w:shd w:val="clear" w:color="auto" w:fill="auto"/>
                                  <w:noWrap/>
                                  <w:vAlign w:val="bottom"/>
                                  <w:hideMark/>
                                </w:tcPr>
                                <w:p w14:paraId="472713B9" w14:textId="77777777" w:rsidR="00F21F51" w:rsidRPr="00F21F51" w:rsidRDefault="00F21F51" w:rsidP="00F21F51">
                                  <w:pPr>
                                    <w:jc w:val="right"/>
                                    <w:rPr>
                                      <w:color w:val="000000"/>
                                    </w:rPr>
                                  </w:pPr>
                                  <w:r w:rsidRPr="00F21F51">
                                    <w:rPr>
                                      <w:color w:val="000000"/>
                                    </w:rPr>
                                    <w:t>0.280</w:t>
                                  </w:r>
                                </w:p>
                              </w:tc>
                              <w:tc>
                                <w:tcPr>
                                  <w:tcW w:w="960" w:type="dxa"/>
                                  <w:tcBorders>
                                    <w:top w:val="nil"/>
                                    <w:left w:val="nil"/>
                                    <w:bottom w:val="nil"/>
                                    <w:right w:val="single" w:sz="4" w:space="0" w:color="auto"/>
                                  </w:tcBorders>
                                  <w:shd w:val="clear" w:color="auto" w:fill="auto"/>
                                  <w:noWrap/>
                                  <w:vAlign w:val="bottom"/>
                                  <w:hideMark/>
                                </w:tcPr>
                                <w:p w14:paraId="412C6FA2" w14:textId="77777777" w:rsidR="00F21F51" w:rsidRPr="00F21F51" w:rsidRDefault="00F21F51" w:rsidP="00F21F51">
                                  <w:pPr>
                                    <w:jc w:val="right"/>
                                    <w:rPr>
                                      <w:color w:val="000000"/>
                                    </w:rPr>
                                  </w:pPr>
                                  <w:r w:rsidRPr="00F21F51">
                                    <w:rPr>
                                      <w:color w:val="000000"/>
                                    </w:rPr>
                                    <w:t>0.640</w:t>
                                  </w:r>
                                </w:p>
                              </w:tc>
                              <w:tc>
                                <w:tcPr>
                                  <w:tcW w:w="960" w:type="dxa"/>
                                  <w:tcBorders>
                                    <w:top w:val="nil"/>
                                    <w:left w:val="single" w:sz="4" w:space="0" w:color="auto"/>
                                    <w:bottom w:val="nil"/>
                                    <w:right w:val="nil"/>
                                  </w:tcBorders>
                                  <w:shd w:val="clear" w:color="auto" w:fill="auto"/>
                                  <w:noWrap/>
                                  <w:vAlign w:val="bottom"/>
                                  <w:hideMark/>
                                </w:tcPr>
                                <w:p w14:paraId="60C36201" w14:textId="77777777" w:rsidR="00F21F51" w:rsidRPr="00F21F51" w:rsidRDefault="00F21F51" w:rsidP="00F21F51">
                                  <w:pPr>
                                    <w:jc w:val="right"/>
                                    <w:rPr>
                                      <w:color w:val="000000"/>
                                    </w:rPr>
                                  </w:pPr>
                                  <w:r w:rsidRPr="00F21F51">
                                    <w:rPr>
                                      <w:color w:val="000000"/>
                                    </w:rPr>
                                    <w:t>1.378</w:t>
                                  </w:r>
                                </w:p>
                              </w:tc>
                              <w:tc>
                                <w:tcPr>
                                  <w:tcW w:w="960" w:type="dxa"/>
                                  <w:tcBorders>
                                    <w:top w:val="nil"/>
                                    <w:left w:val="nil"/>
                                    <w:bottom w:val="nil"/>
                                    <w:right w:val="nil"/>
                                  </w:tcBorders>
                                  <w:shd w:val="clear" w:color="auto" w:fill="auto"/>
                                  <w:noWrap/>
                                  <w:vAlign w:val="bottom"/>
                                  <w:hideMark/>
                                </w:tcPr>
                                <w:p w14:paraId="4293BD7E" w14:textId="77777777" w:rsidR="00F21F51" w:rsidRPr="00F21F51" w:rsidRDefault="00F21F51" w:rsidP="00F21F51">
                                  <w:pPr>
                                    <w:jc w:val="right"/>
                                    <w:rPr>
                                      <w:color w:val="000000"/>
                                    </w:rPr>
                                  </w:pPr>
                                  <w:r w:rsidRPr="00F21F51">
                                    <w:rPr>
                                      <w:color w:val="000000"/>
                                    </w:rPr>
                                    <w:t>3.867</w:t>
                                  </w:r>
                                </w:p>
                              </w:tc>
                              <w:tc>
                                <w:tcPr>
                                  <w:tcW w:w="960" w:type="dxa"/>
                                  <w:tcBorders>
                                    <w:top w:val="nil"/>
                                    <w:left w:val="nil"/>
                                    <w:bottom w:val="nil"/>
                                    <w:right w:val="nil"/>
                                  </w:tcBorders>
                                  <w:shd w:val="clear" w:color="auto" w:fill="auto"/>
                                  <w:noWrap/>
                                  <w:vAlign w:val="bottom"/>
                                  <w:hideMark/>
                                </w:tcPr>
                                <w:p w14:paraId="38D971A7" w14:textId="77777777" w:rsidR="00F21F51" w:rsidRPr="00F21F51" w:rsidRDefault="00F21F51" w:rsidP="00F21F51">
                                  <w:pPr>
                                    <w:jc w:val="right"/>
                                    <w:rPr>
                                      <w:color w:val="000000"/>
                                    </w:rPr>
                                  </w:pPr>
                                  <w:r w:rsidRPr="00F21F51">
                                    <w:rPr>
                                      <w:color w:val="000000"/>
                                    </w:rPr>
                                    <w:t>0.662</w:t>
                                  </w:r>
                                </w:p>
                              </w:tc>
                              <w:tc>
                                <w:tcPr>
                                  <w:tcW w:w="960" w:type="dxa"/>
                                  <w:tcBorders>
                                    <w:top w:val="nil"/>
                                    <w:left w:val="nil"/>
                                    <w:bottom w:val="nil"/>
                                    <w:right w:val="nil"/>
                                  </w:tcBorders>
                                  <w:shd w:val="clear" w:color="auto" w:fill="auto"/>
                                  <w:noWrap/>
                                  <w:vAlign w:val="bottom"/>
                                  <w:hideMark/>
                                </w:tcPr>
                                <w:p w14:paraId="08E9D635" w14:textId="77777777" w:rsidR="00F21F51" w:rsidRPr="00F21F51" w:rsidRDefault="00F21F51" w:rsidP="00F21F51">
                                  <w:pPr>
                                    <w:jc w:val="right"/>
                                    <w:rPr>
                                      <w:color w:val="000000"/>
                                    </w:rPr>
                                  </w:pPr>
                                  <w:r w:rsidRPr="00F21F51">
                                    <w:rPr>
                                      <w:color w:val="000000"/>
                                    </w:rPr>
                                    <w:t>1.758</w:t>
                                  </w:r>
                                </w:p>
                              </w:tc>
                            </w:tr>
                            <w:tr w:rsidR="00F21F51" w:rsidRPr="00F21F51" w14:paraId="264B2379" w14:textId="77777777" w:rsidTr="00F21F51">
                              <w:trPr>
                                <w:divId w:val="261690388"/>
                                <w:trHeight w:val="300"/>
                              </w:trPr>
                              <w:tc>
                                <w:tcPr>
                                  <w:tcW w:w="1760" w:type="dxa"/>
                                  <w:tcBorders>
                                    <w:top w:val="nil"/>
                                    <w:left w:val="nil"/>
                                    <w:bottom w:val="single" w:sz="4" w:space="0" w:color="auto"/>
                                    <w:right w:val="single" w:sz="4" w:space="0" w:color="auto"/>
                                  </w:tcBorders>
                                  <w:shd w:val="clear" w:color="000000" w:fill="D9E1F2"/>
                                  <w:noWrap/>
                                  <w:vAlign w:val="bottom"/>
                                  <w:hideMark/>
                                </w:tcPr>
                                <w:p w14:paraId="504C5DF2" w14:textId="77777777" w:rsidR="00F21F51" w:rsidRPr="00F21F51" w:rsidRDefault="00F21F51" w:rsidP="00F21F51">
                                  <w:pPr>
                                    <w:jc w:val="center"/>
                                    <w:rPr>
                                      <w:color w:val="000000"/>
                                    </w:rPr>
                                  </w:pPr>
                                  <w:r w:rsidRPr="00F21F51">
                                    <w:rPr>
                                      <w:color w:val="000000"/>
                                    </w:rPr>
                                    <w:t>Yes</w:t>
                                  </w:r>
                                </w:p>
                              </w:tc>
                              <w:tc>
                                <w:tcPr>
                                  <w:tcW w:w="960" w:type="dxa"/>
                                  <w:tcBorders>
                                    <w:top w:val="nil"/>
                                    <w:left w:val="nil"/>
                                    <w:bottom w:val="nil"/>
                                    <w:right w:val="nil"/>
                                  </w:tcBorders>
                                  <w:shd w:val="clear" w:color="auto" w:fill="auto"/>
                                  <w:noWrap/>
                                  <w:vAlign w:val="bottom"/>
                                  <w:hideMark/>
                                </w:tcPr>
                                <w:p w14:paraId="1CBD0015" w14:textId="77777777" w:rsidR="00F21F51" w:rsidRPr="00F21F51" w:rsidRDefault="00F21F51" w:rsidP="00F21F51">
                                  <w:pPr>
                                    <w:jc w:val="right"/>
                                    <w:rPr>
                                      <w:color w:val="000000"/>
                                    </w:rPr>
                                  </w:pPr>
                                  <w:r w:rsidRPr="00F21F51">
                                    <w:rPr>
                                      <w:color w:val="000000"/>
                                    </w:rPr>
                                    <w:t>0.431</w:t>
                                  </w:r>
                                </w:p>
                              </w:tc>
                              <w:tc>
                                <w:tcPr>
                                  <w:tcW w:w="960" w:type="dxa"/>
                                  <w:tcBorders>
                                    <w:top w:val="nil"/>
                                    <w:left w:val="nil"/>
                                    <w:bottom w:val="nil"/>
                                    <w:right w:val="nil"/>
                                  </w:tcBorders>
                                  <w:shd w:val="clear" w:color="auto" w:fill="auto"/>
                                  <w:noWrap/>
                                  <w:vAlign w:val="bottom"/>
                                  <w:hideMark/>
                                </w:tcPr>
                                <w:p w14:paraId="19B8E013" w14:textId="77777777" w:rsidR="00F21F51" w:rsidRPr="00F21F51" w:rsidRDefault="00F21F51" w:rsidP="00F21F51">
                                  <w:pPr>
                                    <w:jc w:val="right"/>
                                    <w:rPr>
                                      <w:color w:val="000000"/>
                                    </w:rPr>
                                  </w:pPr>
                                  <w:r w:rsidRPr="00F21F51">
                                    <w:rPr>
                                      <w:color w:val="000000"/>
                                    </w:rPr>
                                    <w:t>1.110</w:t>
                                  </w:r>
                                </w:p>
                              </w:tc>
                              <w:tc>
                                <w:tcPr>
                                  <w:tcW w:w="960" w:type="dxa"/>
                                  <w:tcBorders>
                                    <w:top w:val="nil"/>
                                    <w:left w:val="nil"/>
                                    <w:bottom w:val="nil"/>
                                    <w:right w:val="nil"/>
                                  </w:tcBorders>
                                  <w:shd w:val="clear" w:color="auto" w:fill="auto"/>
                                  <w:noWrap/>
                                  <w:vAlign w:val="bottom"/>
                                  <w:hideMark/>
                                </w:tcPr>
                                <w:p w14:paraId="64790674" w14:textId="77777777" w:rsidR="00F21F51" w:rsidRPr="00F21F51" w:rsidRDefault="00F21F51" w:rsidP="00F21F51">
                                  <w:pPr>
                                    <w:jc w:val="right"/>
                                    <w:rPr>
                                      <w:color w:val="000000"/>
                                    </w:rPr>
                                  </w:pPr>
                                  <w:r w:rsidRPr="00F21F51">
                                    <w:rPr>
                                      <w:color w:val="000000"/>
                                    </w:rPr>
                                    <w:t>0.330</w:t>
                                  </w:r>
                                </w:p>
                              </w:tc>
                              <w:tc>
                                <w:tcPr>
                                  <w:tcW w:w="960" w:type="dxa"/>
                                  <w:tcBorders>
                                    <w:top w:val="nil"/>
                                    <w:left w:val="nil"/>
                                    <w:bottom w:val="nil"/>
                                    <w:right w:val="single" w:sz="4" w:space="0" w:color="auto"/>
                                  </w:tcBorders>
                                  <w:shd w:val="clear" w:color="auto" w:fill="auto"/>
                                  <w:noWrap/>
                                  <w:vAlign w:val="bottom"/>
                                  <w:hideMark/>
                                </w:tcPr>
                                <w:p w14:paraId="11F969E8" w14:textId="77777777" w:rsidR="00F21F51" w:rsidRPr="00F21F51" w:rsidRDefault="00F21F51" w:rsidP="00F21F51">
                                  <w:pPr>
                                    <w:jc w:val="right"/>
                                    <w:rPr>
                                      <w:color w:val="000000"/>
                                    </w:rPr>
                                  </w:pPr>
                                  <w:r w:rsidRPr="00F21F51">
                                    <w:rPr>
                                      <w:color w:val="000000"/>
                                    </w:rPr>
                                    <w:t>0.829</w:t>
                                  </w:r>
                                </w:p>
                              </w:tc>
                              <w:tc>
                                <w:tcPr>
                                  <w:tcW w:w="960" w:type="dxa"/>
                                  <w:tcBorders>
                                    <w:top w:val="nil"/>
                                    <w:left w:val="nil"/>
                                    <w:bottom w:val="nil"/>
                                    <w:right w:val="nil"/>
                                  </w:tcBorders>
                                  <w:shd w:val="clear" w:color="auto" w:fill="auto"/>
                                  <w:noWrap/>
                                  <w:vAlign w:val="bottom"/>
                                  <w:hideMark/>
                                </w:tcPr>
                                <w:p w14:paraId="2860B3FD" w14:textId="77777777" w:rsidR="00F21F51" w:rsidRPr="00F21F51" w:rsidRDefault="00F21F51" w:rsidP="00F21F51">
                                  <w:pPr>
                                    <w:jc w:val="right"/>
                                    <w:rPr>
                                      <w:color w:val="000000"/>
                                    </w:rPr>
                                  </w:pPr>
                                  <w:r w:rsidRPr="00F21F51">
                                    <w:rPr>
                                      <w:color w:val="000000"/>
                                    </w:rPr>
                                    <w:t>0.700</w:t>
                                  </w:r>
                                </w:p>
                              </w:tc>
                              <w:tc>
                                <w:tcPr>
                                  <w:tcW w:w="960" w:type="dxa"/>
                                  <w:tcBorders>
                                    <w:top w:val="nil"/>
                                    <w:left w:val="nil"/>
                                    <w:bottom w:val="nil"/>
                                    <w:right w:val="nil"/>
                                  </w:tcBorders>
                                  <w:shd w:val="clear" w:color="auto" w:fill="auto"/>
                                  <w:noWrap/>
                                  <w:vAlign w:val="bottom"/>
                                  <w:hideMark/>
                                </w:tcPr>
                                <w:p w14:paraId="20E5A80F" w14:textId="77777777" w:rsidR="00F21F51" w:rsidRPr="00F21F51" w:rsidRDefault="00F21F51" w:rsidP="00F21F51">
                                  <w:pPr>
                                    <w:jc w:val="right"/>
                                    <w:rPr>
                                      <w:color w:val="000000"/>
                                    </w:rPr>
                                  </w:pPr>
                                  <w:r w:rsidRPr="00F21F51">
                                    <w:rPr>
                                      <w:color w:val="000000"/>
                                    </w:rPr>
                                    <w:t>2.316</w:t>
                                  </w:r>
                                </w:p>
                              </w:tc>
                              <w:tc>
                                <w:tcPr>
                                  <w:tcW w:w="960" w:type="dxa"/>
                                  <w:tcBorders>
                                    <w:top w:val="nil"/>
                                    <w:left w:val="nil"/>
                                    <w:bottom w:val="nil"/>
                                    <w:right w:val="nil"/>
                                  </w:tcBorders>
                                  <w:shd w:val="clear" w:color="auto" w:fill="auto"/>
                                  <w:noWrap/>
                                  <w:vAlign w:val="bottom"/>
                                  <w:hideMark/>
                                </w:tcPr>
                                <w:p w14:paraId="256D154D" w14:textId="77777777" w:rsidR="00F21F51" w:rsidRPr="00F21F51" w:rsidRDefault="00F21F51" w:rsidP="00F21F51">
                                  <w:pPr>
                                    <w:jc w:val="right"/>
                                    <w:rPr>
                                      <w:color w:val="000000"/>
                                    </w:rPr>
                                  </w:pPr>
                                  <w:r w:rsidRPr="00F21F51">
                                    <w:rPr>
                                      <w:color w:val="000000"/>
                                    </w:rPr>
                                    <w:t>0.431</w:t>
                                  </w:r>
                                </w:p>
                              </w:tc>
                              <w:tc>
                                <w:tcPr>
                                  <w:tcW w:w="960" w:type="dxa"/>
                                  <w:tcBorders>
                                    <w:top w:val="nil"/>
                                    <w:left w:val="nil"/>
                                    <w:bottom w:val="nil"/>
                                    <w:right w:val="nil"/>
                                  </w:tcBorders>
                                  <w:shd w:val="clear" w:color="auto" w:fill="auto"/>
                                  <w:noWrap/>
                                  <w:vAlign w:val="bottom"/>
                                  <w:hideMark/>
                                </w:tcPr>
                                <w:p w14:paraId="64D6FA3F" w14:textId="77777777" w:rsidR="00F21F51" w:rsidRPr="00F21F51" w:rsidRDefault="00F21F51" w:rsidP="00F21F51">
                                  <w:pPr>
                                    <w:jc w:val="right"/>
                                    <w:rPr>
                                      <w:color w:val="000000"/>
                                    </w:rPr>
                                  </w:pPr>
                                  <w:r w:rsidRPr="00F21F51">
                                    <w:rPr>
                                      <w:color w:val="000000"/>
                                    </w:rPr>
                                    <w:t>1.090</w:t>
                                  </w:r>
                                </w:p>
                              </w:tc>
                            </w:tr>
                            <w:tr w:rsidR="00F21F51" w:rsidRPr="00F21F51" w14:paraId="2A33EBAE" w14:textId="77777777" w:rsidTr="00F21F51">
                              <w:trPr>
                                <w:divId w:val="261690388"/>
                                <w:trHeight w:val="300"/>
                              </w:trPr>
                              <w:tc>
                                <w:tcPr>
                                  <w:tcW w:w="1760" w:type="dxa"/>
                                  <w:tcBorders>
                                    <w:top w:val="nil"/>
                                    <w:left w:val="nil"/>
                                    <w:bottom w:val="nil"/>
                                    <w:right w:val="nil"/>
                                  </w:tcBorders>
                                  <w:shd w:val="clear" w:color="auto" w:fill="auto"/>
                                  <w:noWrap/>
                                  <w:vAlign w:val="bottom"/>
                                  <w:hideMark/>
                                </w:tcPr>
                                <w:p w14:paraId="2B9C919B" w14:textId="77777777" w:rsidR="00F21F51" w:rsidRPr="00F21F51" w:rsidRDefault="00F21F51" w:rsidP="00F21F51">
                                  <w:pPr>
                                    <w:jc w:val="right"/>
                                    <w:rPr>
                                      <w:color w:val="000000"/>
                                    </w:rPr>
                                  </w:pPr>
                                </w:p>
                              </w:tc>
                              <w:tc>
                                <w:tcPr>
                                  <w:tcW w:w="960" w:type="dxa"/>
                                  <w:tcBorders>
                                    <w:top w:val="single" w:sz="4" w:space="0" w:color="auto"/>
                                    <w:left w:val="nil"/>
                                    <w:bottom w:val="nil"/>
                                    <w:right w:val="nil"/>
                                  </w:tcBorders>
                                  <w:shd w:val="clear" w:color="auto" w:fill="auto"/>
                                  <w:noWrap/>
                                  <w:vAlign w:val="bottom"/>
                                  <w:hideMark/>
                                </w:tcPr>
                                <w:p w14:paraId="308AA713"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52384D7B"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55014FC2"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single" w:sz="4" w:space="0" w:color="auto"/>
                                  </w:tcBorders>
                                  <w:shd w:val="clear" w:color="auto" w:fill="auto"/>
                                  <w:noWrap/>
                                  <w:vAlign w:val="bottom"/>
                                  <w:hideMark/>
                                </w:tcPr>
                                <w:p w14:paraId="2E5DAAC8"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5A6D844F"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3679B9BE"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76D78F34"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469DAE48" w14:textId="77777777" w:rsidR="00F21F51" w:rsidRPr="00F21F51" w:rsidRDefault="00F21F51" w:rsidP="00F21F51">
                                  <w:pPr>
                                    <w:jc w:val="center"/>
                                    <w:rPr>
                                      <w:color w:val="000000"/>
                                    </w:rPr>
                                  </w:pPr>
                                  <w:r w:rsidRPr="00F21F51">
                                    <w:rPr>
                                      <w:color w:val="000000"/>
                                    </w:rPr>
                                    <w:t>Max</w:t>
                                  </w:r>
                                </w:p>
                              </w:tc>
                            </w:tr>
                            <w:tr w:rsidR="00F21F51" w:rsidRPr="00F21F51" w14:paraId="589EA699" w14:textId="77777777" w:rsidTr="00F21F51">
                              <w:trPr>
                                <w:divId w:val="261690388"/>
                                <w:trHeight w:val="300"/>
                              </w:trPr>
                              <w:tc>
                                <w:tcPr>
                                  <w:tcW w:w="1760" w:type="dxa"/>
                                  <w:tcBorders>
                                    <w:top w:val="nil"/>
                                    <w:left w:val="nil"/>
                                    <w:bottom w:val="nil"/>
                                    <w:right w:val="nil"/>
                                  </w:tcBorders>
                                  <w:shd w:val="clear" w:color="auto" w:fill="auto"/>
                                  <w:noWrap/>
                                  <w:vAlign w:val="bottom"/>
                                  <w:hideMark/>
                                </w:tcPr>
                                <w:p w14:paraId="24E53ECA" w14:textId="77777777" w:rsidR="00F21F51" w:rsidRPr="00F21F51" w:rsidRDefault="00F21F51" w:rsidP="00F21F51">
                                  <w:pPr>
                                    <w:jc w:val="center"/>
                                    <w:rPr>
                                      <w:color w:val="000000"/>
                                    </w:rPr>
                                  </w:pPr>
                                </w:p>
                              </w:tc>
                              <w:tc>
                                <w:tcPr>
                                  <w:tcW w:w="1920" w:type="dxa"/>
                                  <w:gridSpan w:val="2"/>
                                  <w:tcBorders>
                                    <w:top w:val="nil"/>
                                    <w:left w:val="nil"/>
                                    <w:bottom w:val="nil"/>
                                    <w:right w:val="nil"/>
                                  </w:tcBorders>
                                  <w:shd w:val="clear" w:color="auto" w:fill="auto"/>
                                  <w:noWrap/>
                                  <w:vAlign w:val="bottom"/>
                                  <w:hideMark/>
                                </w:tcPr>
                                <w:p w14:paraId="09A6974A" w14:textId="77777777" w:rsidR="00F21F51" w:rsidRPr="00F21F51" w:rsidRDefault="00F21F51" w:rsidP="00F21F51">
                                  <w:pPr>
                                    <w:jc w:val="center"/>
                                    <w:rPr>
                                      <w:color w:val="000000"/>
                                    </w:rPr>
                                  </w:pPr>
                                  <w:r w:rsidRPr="00F21F51">
                                    <w:rPr>
                                      <w:color w:val="000000"/>
                                    </w:rPr>
                                    <w:t>XYZ (mm)</w:t>
                                  </w:r>
                                </w:p>
                              </w:tc>
                              <w:tc>
                                <w:tcPr>
                                  <w:tcW w:w="1920" w:type="dxa"/>
                                  <w:gridSpan w:val="2"/>
                                  <w:tcBorders>
                                    <w:top w:val="nil"/>
                                    <w:left w:val="nil"/>
                                    <w:bottom w:val="nil"/>
                                    <w:right w:val="single" w:sz="4" w:space="0" w:color="000000"/>
                                  </w:tcBorders>
                                  <w:shd w:val="clear" w:color="auto" w:fill="auto"/>
                                  <w:noWrap/>
                                  <w:vAlign w:val="bottom"/>
                                  <w:hideMark/>
                                </w:tcPr>
                                <w:p w14:paraId="5706A56F" w14:textId="77777777" w:rsidR="00F21F51" w:rsidRPr="00F21F51" w:rsidRDefault="00F21F51" w:rsidP="00F21F51">
                                  <w:pPr>
                                    <w:jc w:val="center"/>
                                    <w:rPr>
                                      <w:color w:val="000000"/>
                                    </w:rPr>
                                  </w:pPr>
                                  <w:proofErr w:type="spellStart"/>
                                  <w:r w:rsidRPr="00F21F51">
                                    <w:rPr>
                                      <w:color w:val="000000"/>
                                    </w:rPr>
                                    <w:t>RxRyRz</w:t>
                                  </w:r>
                                  <w:proofErr w:type="spellEnd"/>
                                  <w:r w:rsidRPr="00F21F51">
                                    <w:rPr>
                                      <w:color w:val="000000"/>
                                    </w:rPr>
                                    <w:t xml:space="preserve"> (degrees)</w:t>
                                  </w:r>
                                </w:p>
                              </w:tc>
                              <w:tc>
                                <w:tcPr>
                                  <w:tcW w:w="1920" w:type="dxa"/>
                                  <w:gridSpan w:val="2"/>
                                  <w:tcBorders>
                                    <w:top w:val="nil"/>
                                    <w:left w:val="nil"/>
                                    <w:bottom w:val="nil"/>
                                    <w:right w:val="nil"/>
                                  </w:tcBorders>
                                  <w:shd w:val="clear" w:color="auto" w:fill="auto"/>
                                  <w:noWrap/>
                                  <w:vAlign w:val="bottom"/>
                                  <w:hideMark/>
                                </w:tcPr>
                                <w:p w14:paraId="35056BF7" w14:textId="77777777" w:rsidR="00F21F51" w:rsidRPr="00F21F51" w:rsidRDefault="00F21F51" w:rsidP="00F21F51">
                                  <w:pPr>
                                    <w:jc w:val="center"/>
                                    <w:rPr>
                                      <w:color w:val="000000"/>
                                    </w:rPr>
                                  </w:pPr>
                                  <w:r w:rsidRPr="00F21F51">
                                    <w:rPr>
                                      <w:color w:val="000000"/>
                                    </w:rPr>
                                    <w:t>XYZ (mm)</w:t>
                                  </w:r>
                                </w:p>
                              </w:tc>
                              <w:tc>
                                <w:tcPr>
                                  <w:tcW w:w="1920" w:type="dxa"/>
                                  <w:gridSpan w:val="2"/>
                                  <w:tcBorders>
                                    <w:top w:val="nil"/>
                                    <w:left w:val="nil"/>
                                    <w:bottom w:val="nil"/>
                                    <w:right w:val="nil"/>
                                  </w:tcBorders>
                                  <w:shd w:val="clear" w:color="auto" w:fill="auto"/>
                                  <w:noWrap/>
                                  <w:vAlign w:val="bottom"/>
                                  <w:hideMark/>
                                </w:tcPr>
                                <w:p w14:paraId="2C0BB800" w14:textId="77777777" w:rsidR="00F21F51" w:rsidRPr="00F21F51" w:rsidRDefault="00F21F51" w:rsidP="00F21F51">
                                  <w:pPr>
                                    <w:jc w:val="center"/>
                                    <w:rPr>
                                      <w:color w:val="000000"/>
                                    </w:rPr>
                                  </w:pPr>
                                  <w:proofErr w:type="spellStart"/>
                                  <w:r w:rsidRPr="00F21F51">
                                    <w:rPr>
                                      <w:color w:val="000000"/>
                                    </w:rPr>
                                    <w:t>RxRyRz</w:t>
                                  </w:r>
                                  <w:proofErr w:type="spellEnd"/>
                                  <w:r w:rsidRPr="00F21F51">
                                    <w:rPr>
                                      <w:color w:val="000000"/>
                                    </w:rPr>
                                    <w:t xml:space="preserve"> (degrees)</w:t>
                                  </w:r>
                                </w:p>
                              </w:tc>
                            </w:tr>
                          </w:tbl>
                          <w:p w14:paraId="06AD80B6" w14:textId="29223EB6" w:rsidR="00647AD4" w:rsidRDefault="00647AD4" w:rsidP="00647AD4">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C4D7" id="_x0000_s1085" type="#_x0000_t202" style="position:absolute;left:0;text-align:left;margin-left:0;margin-top:14.85pt;width:500.4pt;height:15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" stroked="f">
                <v:textbox>
                  <w:txbxContent>
                    <w:p w14:paraId="7E174914" w14:textId="5FF5E75D" w:rsidR="00F21F51" w:rsidRDefault="00647AD4" w:rsidP="00647AD4">
                      <w:r>
                        <w:fldChar w:fldCharType="begin"/>
                      </w:r>
                      <w:r>
                        <w:instrText xml:space="preserve"> LINK Excel.Sheet.12 "C:\\Users\\robma\\Documents\\Work\\ilemt_papers\\calibration\\table2_source_fixtures.xlsx" "Table2!R1C1:R6C9" \a \f 4 \h </w:instrText>
                      </w:r>
                      <w:r w:rsidR="00F21F51">
                        <w:instrText xml:space="preserve"> \* MERGEFORMAT </w:instrText>
                      </w:r>
                      <w:r w:rsidR="00F21F51">
                        <w:fldChar w:fldCharType="separate"/>
                      </w:r>
                    </w:p>
                    <w:p w14:paraId="26393ED6" w14:textId="4B49C9C9" w:rsidR="00F21F51" w:rsidRDefault="00F21F51" w:rsidP="00F21F51">
                      <w:pPr>
                        <w:pStyle w:val="TableTitle"/>
                        <w:divId w:val="261690388"/>
                      </w:pPr>
                      <w:r>
                        <w:t xml:space="preserve">Table </w:t>
                      </w:r>
                      <w:fldSimple w:instr=" SEQ Table \* ARABIC ">
                        <w:r>
                          <w:rPr>
                            <w:noProof/>
                          </w:rPr>
                          <w:t>2</w:t>
                        </w:r>
                      </w:fldSimple>
                      <w:r>
                        <w:t>: effect of source fixtures</w:t>
                      </w:r>
                    </w:p>
                    <w:p w14:paraId="3E7314E8" w14:textId="77777777" w:rsidR="00F21F51" w:rsidRPr="00F21F51" w:rsidRDefault="00F21F51" w:rsidP="00F21F51">
                      <w:pPr>
                        <w:divId w:val="261690388"/>
                      </w:pPr>
                    </w:p>
                    <w:tbl>
                      <w:tblPr>
                        <w:tblW w:w="9440" w:type="dxa"/>
                        <w:tblLook w:val="04A0" w:firstRow="1" w:lastRow="0" w:firstColumn="1" w:lastColumn="0" w:noHBand="0" w:noVBand="1"/>
                      </w:tblPr>
                      <w:tblGrid>
                        <w:gridCol w:w="1760"/>
                        <w:gridCol w:w="960"/>
                        <w:gridCol w:w="960"/>
                        <w:gridCol w:w="960"/>
                        <w:gridCol w:w="960"/>
                        <w:gridCol w:w="960"/>
                        <w:gridCol w:w="960"/>
                        <w:gridCol w:w="960"/>
                        <w:gridCol w:w="960"/>
                      </w:tblGrid>
                      <w:tr w:rsidR="00F21F51" w:rsidRPr="00F21F51" w14:paraId="797A280F" w14:textId="77777777" w:rsidTr="00F21F51">
                        <w:trPr>
                          <w:divId w:val="261690388"/>
                          <w:trHeight w:val="300"/>
                        </w:trPr>
                        <w:tc>
                          <w:tcPr>
                            <w:tcW w:w="1760" w:type="dxa"/>
                            <w:tcBorders>
                              <w:top w:val="single" w:sz="4" w:space="0" w:color="auto"/>
                              <w:left w:val="single" w:sz="4" w:space="0" w:color="auto"/>
                              <w:bottom w:val="nil"/>
                              <w:right w:val="single" w:sz="4" w:space="0" w:color="auto"/>
                            </w:tcBorders>
                            <w:shd w:val="clear" w:color="000000" w:fill="D9E1F2"/>
                            <w:noWrap/>
                            <w:vAlign w:val="bottom"/>
                            <w:hideMark/>
                          </w:tcPr>
                          <w:p w14:paraId="5BFD105F" w14:textId="3F92CEE0" w:rsidR="00F21F51" w:rsidRPr="00F21F51" w:rsidRDefault="00F21F51" w:rsidP="00F21F51">
                            <w:pPr>
                              <w:jc w:val="center"/>
                              <w:rPr>
                                <w:color w:val="000000"/>
                              </w:rPr>
                            </w:pPr>
                            <w:r w:rsidRPr="00F21F51">
                              <w:rPr>
                                <w:color w:val="000000"/>
                              </w:rPr>
                              <w:t>Calibrate data:</w:t>
                            </w:r>
                          </w:p>
                        </w:tc>
                        <w:tc>
                          <w:tcPr>
                            <w:tcW w:w="7680" w:type="dxa"/>
                            <w:gridSpan w:val="8"/>
                            <w:tcBorders>
                              <w:top w:val="single" w:sz="4" w:space="0" w:color="auto"/>
                              <w:left w:val="nil"/>
                              <w:bottom w:val="nil"/>
                              <w:right w:val="nil"/>
                            </w:tcBorders>
                            <w:shd w:val="clear" w:color="auto" w:fill="auto"/>
                            <w:noWrap/>
                            <w:vAlign w:val="bottom"/>
                            <w:hideMark/>
                          </w:tcPr>
                          <w:p w14:paraId="1669F21E" w14:textId="77777777" w:rsidR="00F21F51" w:rsidRPr="00F21F51" w:rsidRDefault="00F21F51" w:rsidP="00F21F51">
                            <w:pPr>
                              <w:jc w:val="center"/>
                              <w:rPr>
                                <w:color w:val="000000"/>
                              </w:rPr>
                            </w:pPr>
                            <w:r w:rsidRPr="00F21F51">
                              <w:rPr>
                                <w:color w:val="000000"/>
                              </w:rPr>
                              <w:t>Test data: source fixtures?</w:t>
                            </w:r>
                          </w:p>
                        </w:tc>
                      </w:tr>
                      <w:tr w:rsidR="00F21F51" w:rsidRPr="00F21F51" w14:paraId="11002A6C" w14:textId="77777777" w:rsidTr="00F21F51">
                        <w:trPr>
                          <w:divId w:val="261690388"/>
                          <w:trHeight w:val="300"/>
                        </w:trPr>
                        <w:tc>
                          <w:tcPr>
                            <w:tcW w:w="1760" w:type="dxa"/>
                            <w:tcBorders>
                              <w:top w:val="nil"/>
                              <w:left w:val="single" w:sz="4" w:space="0" w:color="auto"/>
                              <w:bottom w:val="nil"/>
                              <w:right w:val="single" w:sz="4" w:space="0" w:color="auto"/>
                            </w:tcBorders>
                            <w:shd w:val="clear" w:color="000000" w:fill="D9E1F2"/>
                            <w:noWrap/>
                            <w:vAlign w:val="bottom"/>
                            <w:hideMark/>
                          </w:tcPr>
                          <w:p w14:paraId="5E5FCC5F" w14:textId="77777777" w:rsidR="00F21F51" w:rsidRPr="00F21F51" w:rsidRDefault="00F21F51" w:rsidP="00F21F51">
                            <w:pPr>
                              <w:jc w:val="center"/>
                              <w:rPr>
                                <w:color w:val="000000"/>
                              </w:rPr>
                            </w:pPr>
                            <w:r w:rsidRPr="00F21F51">
                              <w:rPr>
                                <w:color w:val="000000"/>
                              </w:rPr>
                              <w:t>source fixtures?</w:t>
                            </w:r>
                          </w:p>
                        </w:tc>
                        <w:tc>
                          <w:tcPr>
                            <w:tcW w:w="3840" w:type="dxa"/>
                            <w:gridSpan w:val="4"/>
                            <w:tcBorders>
                              <w:top w:val="nil"/>
                              <w:left w:val="nil"/>
                              <w:bottom w:val="single" w:sz="4" w:space="0" w:color="auto"/>
                              <w:right w:val="single" w:sz="4" w:space="0" w:color="000000"/>
                            </w:tcBorders>
                            <w:shd w:val="clear" w:color="auto" w:fill="auto"/>
                            <w:noWrap/>
                            <w:vAlign w:val="bottom"/>
                            <w:hideMark/>
                          </w:tcPr>
                          <w:p w14:paraId="1C303B58" w14:textId="77777777" w:rsidR="00F21F51" w:rsidRPr="00F21F51" w:rsidRDefault="00F21F51" w:rsidP="00F21F51">
                            <w:pPr>
                              <w:jc w:val="center"/>
                              <w:rPr>
                                <w:color w:val="000000"/>
                              </w:rPr>
                            </w:pPr>
                            <w:r w:rsidRPr="00F21F51">
                              <w:rPr>
                                <w:color w:val="000000"/>
                              </w:rPr>
                              <w:t>No source fixture</w:t>
                            </w:r>
                          </w:p>
                        </w:tc>
                        <w:tc>
                          <w:tcPr>
                            <w:tcW w:w="3840" w:type="dxa"/>
                            <w:gridSpan w:val="4"/>
                            <w:tcBorders>
                              <w:top w:val="nil"/>
                              <w:left w:val="nil"/>
                              <w:bottom w:val="single" w:sz="4" w:space="0" w:color="auto"/>
                              <w:right w:val="nil"/>
                            </w:tcBorders>
                            <w:shd w:val="clear" w:color="auto" w:fill="auto"/>
                            <w:noWrap/>
                            <w:vAlign w:val="bottom"/>
                            <w:hideMark/>
                          </w:tcPr>
                          <w:p w14:paraId="016168DA" w14:textId="77777777" w:rsidR="00F21F51" w:rsidRPr="00F21F51" w:rsidRDefault="00F21F51" w:rsidP="00F21F51">
                            <w:pPr>
                              <w:jc w:val="center"/>
                              <w:rPr>
                                <w:color w:val="000000"/>
                              </w:rPr>
                            </w:pPr>
                            <w:r w:rsidRPr="00F21F51">
                              <w:rPr>
                                <w:color w:val="000000"/>
                              </w:rPr>
                              <w:t>Source fixture</w:t>
                            </w:r>
                          </w:p>
                        </w:tc>
                      </w:tr>
                      <w:tr w:rsidR="00F21F51" w:rsidRPr="00F21F51" w14:paraId="0DCB6E1F" w14:textId="77777777" w:rsidTr="00F21F51">
                        <w:trPr>
                          <w:divId w:val="261690388"/>
                          <w:trHeight w:val="300"/>
                        </w:trPr>
                        <w:tc>
                          <w:tcPr>
                            <w:tcW w:w="1760" w:type="dxa"/>
                            <w:tcBorders>
                              <w:top w:val="nil"/>
                              <w:left w:val="nil"/>
                              <w:bottom w:val="nil"/>
                              <w:right w:val="single" w:sz="4" w:space="0" w:color="auto"/>
                            </w:tcBorders>
                            <w:shd w:val="clear" w:color="000000" w:fill="D9E1F2"/>
                            <w:noWrap/>
                            <w:vAlign w:val="bottom"/>
                            <w:hideMark/>
                          </w:tcPr>
                          <w:p w14:paraId="4E681FB1" w14:textId="77777777" w:rsidR="00F21F51" w:rsidRPr="00F21F51" w:rsidRDefault="00F21F51" w:rsidP="00F21F51">
                            <w:pPr>
                              <w:jc w:val="center"/>
                              <w:rPr>
                                <w:color w:val="000000"/>
                              </w:rPr>
                            </w:pPr>
                            <w:r w:rsidRPr="00F21F51">
                              <w:rPr>
                                <w:color w:val="000000"/>
                              </w:rPr>
                              <w:t>No</w:t>
                            </w:r>
                          </w:p>
                        </w:tc>
                        <w:tc>
                          <w:tcPr>
                            <w:tcW w:w="960" w:type="dxa"/>
                            <w:tcBorders>
                              <w:top w:val="nil"/>
                              <w:left w:val="nil"/>
                              <w:bottom w:val="nil"/>
                              <w:right w:val="nil"/>
                            </w:tcBorders>
                            <w:shd w:val="clear" w:color="auto" w:fill="auto"/>
                            <w:noWrap/>
                            <w:vAlign w:val="bottom"/>
                            <w:hideMark/>
                          </w:tcPr>
                          <w:p w14:paraId="0B949FF5" w14:textId="77777777" w:rsidR="00F21F51" w:rsidRPr="00F21F51" w:rsidRDefault="00F21F51" w:rsidP="00F21F51">
                            <w:pPr>
                              <w:jc w:val="right"/>
                              <w:rPr>
                                <w:color w:val="000000"/>
                              </w:rPr>
                            </w:pPr>
                            <w:r w:rsidRPr="00F21F51">
                              <w:rPr>
                                <w:color w:val="000000"/>
                              </w:rPr>
                              <w:t>0.322</w:t>
                            </w:r>
                          </w:p>
                        </w:tc>
                        <w:tc>
                          <w:tcPr>
                            <w:tcW w:w="960" w:type="dxa"/>
                            <w:tcBorders>
                              <w:top w:val="nil"/>
                              <w:left w:val="nil"/>
                              <w:bottom w:val="nil"/>
                              <w:right w:val="nil"/>
                            </w:tcBorders>
                            <w:shd w:val="clear" w:color="auto" w:fill="auto"/>
                            <w:noWrap/>
                            <w:vAlign w:val="bottom"/>
                            <w:hideMark/>
                          </w:tcPr>
                          <w:p w14:paraId="5FC94348" w14:textId="77777777" w:rsidR="00F21F51" w:rsidRPr="00F21F51" w:rsidRDefault="00F21F51" w:rsidP="00F21F51">
                            <w:pPr>
                              <w:jc w:val="right"/>
                              <w:rPr>
                                <w:color w:val="000000"/>
                              </w:rPr>
                            </w:pPr>
                            <w:r w:rsidRPr="00F21F51">
                              <w:rPr>
                                <w:color w:val="000000"/>
                              </w:rPr>
                              <w:t>0.828</w:t>
                            </w:r>
                          </w:p>
                        </w:tc>
                        <w:tc>
                          <w:tcPr>
                            <w:tcW w:w="960" w:type="dxa"/>
                            <w:tcBorders>
                              <w:top w:val="nil"/>
                              <w:left w:val="nil"/>
                              <w:bottom w:val="nil"/>
                              <w:right w:val="nil"/>
                            </w:tcBorders>
                            <w:shd w:val="clear" w:color="auto" w:fill="auto"/>
                            <w:noWrap/>
                            <w:vAlign w:val="bottom"/>
                            <w:hideMark/>
                          </w:tcPr>
                          <w:p w14:paraId="472713B9" w14:textId="77777777" w:rsidR="00F21F51" w:rsidRPr="00F21F51" w:rsidRDefault="00F21F51" w:rsidP="00F21F51">
                            <w:pPr>
                              <w:jc w:val="right"/>
                              <w:rPr>
                                <w:color w:val="000000"/>
                              </w:rPr>
                            </w:pPr>
                            <w:r w:rsidRPr="00F21F51">
                              <w:rPr>
                                <w:color w:val="000000"/>
                              </w:rPr>
                              <w:t>0.280</w:t>
                            </w:r>
                          </w:p>
                        </w:tc>
                        <w:tc>
                          <w:tcPr>
                            <w:tcW w:w="960" w:type="dxa"/>
                            <w:tcBorders>
                              <w:top w:val="nil"/>
                              <w:left w:val="nil"/>
                              <w:bottom w:val="nil"/>
                              <w:right w:val="single" w:sz="4" w:space="0" w:color="auto"/>
                            </w:tcBorders>
                            <w:shd w:val="clear" w:color="auto" w:fill="auto"/>
                            <w:noWrap/>
                            <w:vAlign w:val="bottom"/>
                            <w:hideMark/>
                          </w:tcPr>
                          <w:p w14:paraId="412C6FA2" w14:textId="77777777" w:rsidR="00F21F51" w:rsidRPr="00F21F51" w:rsidRDefault="00F21F51" w:rsidP="00F21F51">
                            <w:pPr>
                              <w:jc w:val="right"/>
                              <w:rPr>
                                <w:color w:val="000000"/>
                              </w:rPr>
                            </w:pPr>
                            <w:r w:rsidRPr="00F21F51">
                              <w:rPr>
                                <w:color w:val="000000"/>
                              </w:rPr>
                              <w:t>0.640</w:t>
                            </w:r>
                          </w:p>
                        </w:tc>
                        <w:tc>
                          <w:tcPr>
                            <w:tcW w:w="960" w:type="dxa"/>
                            <w:tcBorders>
                              <w:top w:val="nil"/>
                              <w:left w:val="single" w:sz="4" w:space="0" w:color="auto"/>
                              <w:bottom w:val="nil"/>
                              <w:right w:val="nil"/>
                            </w:tcBorders>
                            <w:shd w:val="clear" w:color="auto" w:fill="auto"/>
                            <w:noWrap/>
                            <w:vAlign w:val="bottom"/>
                            <w:hideMark/>
                          </w:tcPr>
                          <w:p w14:paraId="60C36201" w14:textId="77777777" w:rsidR="00F21F51" w:rsidRPr="00F21F51" w:rsidRDefault="00F21F51" w:rsidP="00F21F51">
                            <w:pPr>
                              <w:jc w:val="right"/>
                              <w:rPr>
                                <w:color w:val="000000"/>
                              </w:rPr>
                            </w:pPr>
                            <w:r w:rsidRPr="00F21F51">
                              <w:rPr>
                                <w:color w:val="000000"/>
                              </w:rPr>
                              <w:t>1.378</w:t>
                            </w:r>
                          </w:p>
                        </w:tc>
                        <w:tc>
                          <w:tcPr>
                            <w:tcW w:w="960" w:type="dxa"/>
                            <w:tcBorders>
                              <w:top w:val="nil"/>
                              <w:left w:val="nil"/>
                              <w:bottom w:val="nil"/>
                              <w:right w:val="nil"/>
                            </w:tcBorders>
                            <w:shd w:val="clear" w:color="auto" w:fill="auto"/>
                            <w:noWrap/>
                            <w:vAlign w:val="bottom"/>
                            <w:hideMark/>
                          </w:tcPr>
                          <w:p w14:paraId="4293BD7E" w14:textId="77777777" w:rsidR="00F21F51" w:rsidRPr="00F21F51" w:rsidRDefault="00F21F51" w:rsidP="00F21F51">
                            <w:pPr>
                              <w:jc w:val="right"/>
                              <w:rPr>
                                <w:color w:val="000000"/>
                              </w:rPr>
                            </w:pPr>
                            <w:r w:rsidRPr="00F21F51">
                              <w:rPr>
                                <w:color w:val="000000"/>
                              </w:rPr>
                              <w:t>3.867</w:t>
                            </w:r>
                          </w:p>
                        </w:tc>
                        <w:tc>
                          <w:tcPr>
                            <w:tcW w:w="960" w:type="dxa"/>
                            <w:tcBorders>
                              <w:top w:val="nil"/>
                              <w:left w:val="nil"/>
                              <w:bottom w:val="nil"/>
                              <w:right w:val="nil"/>
                            </w:tcBorders>
                            <w:shd w:val="clear" w:color="auto" w:fill="auto"/>
                            <w:noWrap/>
                            <w:vAlign w:val="bottom"/>
                            <w:hideMark/>
                          </w:tcPr>
                          <w:p w14:paraId="38D971A7" w14:textId="77777777" w:rsidR="00F21F51" w:rsidRPr="00F21F51" w:rsidRDefault="00F21F51" w:rsidP="00F21F51">
                            <w:pPr>
                              <w:jc w:val="right"/>
                              <w:rPr>
                                <w:color w:val="000000"/>
                              </w:rPr>
                            </w:pPr>
                            <w:r w:rsidRPr="00F21F51">
                              <w:rPr>
                                <w:color w:val="000000"/>
                              </w:rPr>
                              <w:t>0.662</w:t>
                            </w:r>
                          </w:p>
                        </w:tc>
                        <w:tc>
                          <w:tcPr>
                            <w:tcW w:w="960" w:type="dxa"/>
                            <w:tcBorders>
                              <w:top w:val="nil"/>
                              <w:left w:val="nil"/>
                              <w:bottom w:val="nil"/>
                              <w:right w:val="nil"/>
                            </w:tcBorders>
                            <w:shd w:val="clear" w:color="auto" w:fill="auto"/>
                            <w:noWrap/>
                            <w:vAlign w:val="bottom"/>
                            <w:hideMark/>
                          </w:tcPr>
                          <w:p w14:paraId="08E9D635" w14:textId="77777777" w:rsidR="00F21F51" w:rsidRPr="00F21F51" w:rsidRDefault="00F21F51" w:rsidP="00F21F51">
                            <w:pPr>
                              <w:jc w:val="right"/>
                              <w:rPr>
                                <w:color w:val="000000"/>
                              </w:rPr>
                            </w:pPr>
                            <w:r w:rsidRPr="00F21F51">
                              <w:rPr>
                                <w:color w:val="000000"/>
                              </w:rPr>
                              <w:t>1.758</w:t>
                            </w:r>
                          </w:p>
                        </w:tc>
                      </w:tr>
                      <w:tr w:rsidR="00F21F51" w:rsidRPr="00F21F51" w14:paraId="264B2379" w14:textId="77777777" w:rsidTr="00F21F51">
                        <w:trPr>
                          <w:divId w:val="261690388"/>
                          <w:trHeight w:val="300"/>
                        </w:trPr>
                        <w:tc>
                          <w:tcPr>
                            <w:tcW w:w="1760" w:type="dxa"/>
                            <w:tcBorders>
                              <w:top w:val="nil"/>
                              <w:left w:val="nil"/>
                              <w:bottom w:val="single" w:sz="4" w:space="0" w:color="auto"/>
                              <w:right w:val="single" w:sz="4" w:space="0" w:color="auto"/>
                            </w:tcBorders>
                            <w:shd w:val="clear" w:color="000000" w:fill="D9E1F2"/>
                            <w:noWrap/>
                            <w:vAlign w:val="bottom"/>
                            <w:hideMark/>
                          </w:tcPr>
                          <w:p w14:paraId="504C5DF2" w14:textId="77777777" w:rsidR="00F21F51" w:rsidRPr="00F21F51" w:rsidRDefault="00F21F51" w:rsidP="00F21F51">
                            <w:pPr>
                              <w:jc w:val="center"/>
                              <w:rPr>
                                <w:color w:val="000000"/>
                              </w:rPr>
                            </w:pPr>
                            <w:r w:rsidRPr="00F21F51">
                              <w:rPr>
                                <w:color w:val="000000"/>
                              </w:rPr>
                              <w:t>Yes</w:t>
                            </w:r>
                          </w:p>
                        </w:tc>
                        <w:tc>
                          <w:tcPr>
                            <w:tcW w:w="960" w:type="dxa"/>
                            <w:tcBorders>
                              <w:top w:val="nil"/>
                              <w:left w:val="nil"/>
                              <w:bottom w:val="nil"/>
                              <w:right w:val="nil"/>
                            </w:tcBorders>
                            <w:shd w:val="clear" w:color="auto" w:fill="auto"/>
                            <w:noWrap/>
                            <w:vAlign w:val="bottom"/>
                            <w:hideMark/>
                          </w:tcPr>
                          <w:p w14:paraId="1CBD0015" w14:textId="77777777" w:rsidR="00F21F51" w:rsidRPr="00F21F51" w:rsidRDefault="00F21F51" w:rsidP="00F21F51">
                            <w:pPr>
                              <w:jc w:val="right"/>
                              <w:rPr>
                                <w:color w:val="000000"/>
                              </w:rPr>
                            </w:pPr>
                            <w:r w:rsidRPr="00F21F51">
                              <w:rPr>
                                <w:color w:val="000000"/>
                              </w:rPr>
                              <w:t>0.431</w:t>
                            </w:r>
                          </w:p>
                        </w:tc>
                        <w:tc>
                          <w:tcPr>
                            <w:tcW w:w="960" w:type="dxa"/>
                            <w:tcBorders>
                              <w:top w:val="nil"/>
                              <w:left w:val="nil"/>
                              <w:bottom w:val="nil"/>
                              <w:right w:val="nil"/>
                            </w:tcBorders>
                            <w:shd w:val="clear" w:color="auto" w:fill="auto"/>
                            <w:noWrap/>
                            <w:vAlign w:val="bottom"/>
                            <w:hideMark/>
                          </w:tcPr>
                          <w:p w14:paraId="19B8E013" w14:textId="77777777" w:rsidR="00F21F51" w:rsidRPr="00F21F51" w:rsidRDefault="00F21F51" w:rsidP="00F21F51">
                            <w:pPr>
                              <w:jc w:val="right"/>
                              <w:rPr>
                                <w:color w:val="000000"/>
                              </w:rPr>
                            </w:pPr>
                            <w:r w:rsidRPr="00F21F51">
                              <w:rPr>
                                <w:color w:val="000000"/>
                              </w:rPr>
                              <w:t>1.110</w:t>
                            </w:r>
                          </w:p>
                        </w:tc>
                        <w:tc>
                          <w:tcPr>
                            <w:tcW w:w="960" w:type="dxa"/>
                            <w:tcBorders>
                              <w:top w:val="nil"/>
                              <w:left w:val="nil"/>
                              <w:bottom w:val="nil"/>
                              <w:right w:val="nil"/>
                            </w:tcBorders>
                            <w:shd w:val="clear" w:color="auto" w:fill="auto"/>
                            <w:noWrap/>
                            <w:vAlign w:val="bottom"/>
                            <w:hideMark/>
                          </w:tcPr>
                          <w:p w14:paraId="64790674" w14:textId="77777777" w:rsidR="00F21F51" w:rsidRPr="00F21F51" w:rsidRDefault="00F21F51" w:rsidP="00F21F51">
                            <w:pPr>
                              <w:jc w:val="right"/>
                              <w:rPr>
                                <w:color w:val="000000"/>
                              </w:rPr>
                            </w:pPr>
                            <w:r w:rsidRPr="00F21F51">
                              <w:rPr>
                                <w:color w:val="000000"/>
                              </w:rPr>
                              <w:t>0.330</w:t>
                            </w:r>
                          </w:p>
                        </w:tc>
                        <w:tc>
                          <w:tcPr>
                            <w:tcW w:w="960" w:type="dxa"/>
                            <w:tcBorders>
                              <w:top w:val="nil"/>
                              <w:left w:val="nil"/>
                              <w:bottom w:val="nil"/>
                              <w:right w:val="single" w:sz="4" w:space="0" w:color="auto"/>
                            </w:tcBorders>
                            <w:shd w:val="clear" w:color="auto" w:fill="auto"/>
                            <w:noWrap/>
                            <w:vAlign w:val="bottom"/>
                            <w:hideMark/>
                          </w:tcPr>
                          <w:p w14:paraId="11F969E8" w14:textId="77777777" w:rsidR="00F21F51" w:rsidRPr="00F21F51" w:rsidRDefault="00F21F51" w:rsidP="00F21F51">
                            <w:pPr>
                              <w:jc w:val="right"/>
                              <w:rPr>
                                <w:color w:val="000000"/>
                              </w:rPr>
                            </w:pPr>
                            <w:r w:rsidRPr="00F21F51">
                              <w:rPr>
                                <w:color w:val="000000"/>
                              </w:rPr>
                              <w:t>0.829</w:t>
                            </w:r>
                          </w:p>
                        </w:tc>
                        <w:tc>
                          <w:tcPr>
                            <w:tcW w:w="960" w:type="dxa"/>
                            <w:tcBorders>
                              <w:top w:val="nil"/>
                              <w:left w:val="nil"/>
                              <w:bottom w:val="nil"/>
                              <w:right w:val="nil"/>
                            </w:tcBorders>
                            <w:shd w:val="clear" w:color="auto" w:fill="auto"/>
                            <w:noWrap/>
                            <w:vAlign w:val="bottom"/>
                            <w:hideMark/>
                          </w:tcPr>
                          <w:p w14:paraId="2860B3FD" w14:textId="77777777" w:rsidR="00F21F51" w:rsidRPr="00F21F51" w:rsidRDefault="00F21F51" w:rsidP="00F21F51">
                            <w:pPr>
                              <w:jc w:val="right"/>
                              <w:rPr>
                                <w:color w:val="000000"/>
                              </w:rPr>
                            </w:pPr>
                            <w:r w:rsidRPr="00F21F51">
                              <w:rPr>
                                <w:color w:val="000000"/>
                              </w:rPr>
                              <w:t>0.700</w:t>
                            </w:r>
                          </w:p>
                        </w:tc>
                        <w:tc>
                          <w:tcPr>
                            <w:tcW w:w="960" w:type="dxa"/>
                            <w:tcBorders>
                              <w:top w:val="nil"/>
                              <w:left w:val="nil"/>
                              <w:bottom w:val="nil"/>
                              <w:right w:val="nil"/>
                            </w:tcBorders>
                            <w:shd w:val="clear" w:color="auto" w:fill="auto"/>
                            <w:noWrap/>
                            <w:vAlign w:val="bottom"/>
                            <w:hideMark/>
                          </w:tcPr>
                          <w:p w14:paraId="20E5A80F" w14:textId="77777777" w:rsidR="00F21F51" w:rsidRPr="00F21F51" w:rsidRDefault="00F21F51" w:rsidP="00F21F51">
                            <w:pPr>
                              <w:jc w:val="right"/>
                              <w:rPr>
                                <w:color w:val="000000"/>
                              </w:rPr>
                            </w:pPr>
                            <w:r w:rsidRPr="00F21F51">
                              <w:rPr>
                                <w:color w:val="000000"/>
                              </w:rPr>
                              <w:t>2.316</w:t>
                            </w:r>
                          </w:p>
                        </w:tc>
                        <w:tc>
                          <w:tcPr>
                            <w:tcW w:w="960" w:type="dxa"/>
                            <w:tcBorders>
                              <w:top w:val="nil"/>
                              <w:left w:val="nil"/>
                              <w:bottom w:val="nil"/>
                              <w:right w:val="nil"/>
                            </w:tcBorders>
                            <w:shd w:val="clear" w:color="auto" w:fill="auto"/>
                            <w:noWrap/>
                            <w:vAlign w:val="bottom"/>
                            <w:hideMark/>
                          </w:tcPr>
                          <w:p w14:paraId="256D154D" w14:textId="77777777" w:rsidR="00F21F51" w:rsidRPr="00F21F51" w:rsidRDefault="00F21F51" w:rsidP="00F21F51">
                            <w:pPr>
                              <w:jc w:val="right"/>
                              <w:rPr>
                                <w:color w:val="000000"/>
                              </w:rPr>
                            </w:pPr>
                            <w:r w:rsidRPr="00F21F51">
                              <w:rPr>
                                <w:color w:val="000000"/>
                              </w:rPr>
                              <w:t>0.431</w:t>
                            </w:r>
                          </w:p>
                        </w:tc>
                        <w:tc>
                          <w:tcPr>
                            <w:tcW w:w="960" w:type="dxa"/>
                            <w:tcBorders>
                              <w:top w:val="nil"/>
                              <w:left w:val="nil"/>
                              <w:bottom w:val="nil"/>
                              <w:right w:val="nil"/>
                            </w:tcBorders>
                            <w:shd w:val="clear" w:color="auto" w:fill="auto"/>
                            <w:noWrap/>
                            <w:vAlign w:val="bottom"/>
                            <w:hideMark/>
                          </w:tcPr>
                          <w:p w14:paraId="64D6FA3F" w14:textId="77777777" w:rsidR="00F21F51" w:rsidRPr="00F21F51" w:rsidRDefault="00F21F51" w:rsidP="00F21F51">
                            <w:pPr>
                              <w:jc w:val="right"/>
                              <w:rPr>
                                <w:color w:val="000000"/>
                              </w:rPr>
                            </w:pPr>
                            <w:r w:rsidRPr="00F21F51">
                              <w:rPr>
                                <w:color w:val="000000"/>
                              </w:rPr>
                              <w:t>1.090</w:t>
                            </w:r>
                          </w:p>
                        </w:tc>
                      </w:tr>
                      <w:tr w:rsidR="00F21F51" w:rsidRPr="00F21F51" w14:paraId="2A33EBAE" w14:textId="77777777" w:rsidTr="00F21F51">
                        <w:trPr>
                          <w:divId w:val="261690388"/>
                          <w:trHeight w:val="300"/>
                        </w:trPr>
                        <w:tc>
                          <w:tcPr>
                            <w:tcW w:w="1760" w:type="dxa"/>
                            <w:tcBorders>
                              <w:top w:val="nil"/>
                              <w:left w:val="nil"/>
                              <w:bottom w:val="nil"/>
                              <w:right w:val="nil"/>
                            </w:tcBorders>
                            <w:shd w:val="clear" w:color="auto" w:fill="auto"/>
                            <w:noWrap/>
                            <w:vAlign w:val="bottom"/>
                            <w:hideMark/>
                          </w:tcPr>
                          <w:p w14:paraId="2B9C919B" w14:textId="77777777" w:rsidR="00F21F51" w:rsidRPr="00F21F51" w:rsidRDefault="00F21F51" w:rsidP="00F21F51">
                            <w:pPr>
                              <w:jc w:val="right"/>
                              <w:rPr>
                                <w:color w:val="000000"/>
                              </w:rPr>
                            </w:pPr>
                          </w:p>
                        </w:tc>
                        <w:tc>
                          <w:tcPr>
                            <w:tcW w:w="960" w:type="dxa"/>
                            <w:tcBorders>
                              <w:top w:val="single" w:sz="4" w:space="0" w:color="auto"/>
                              <w:left w:val="nil"/>
                              <w:bottom w:val="nil"/>
                              <w:right w:val="nil"/>
                            </w:tcBorders>
                            <w:shd w:val="clear" w:color="auto" w:fill="auto"/>
                            <w:noWrap/>
                            <w:vAlign w:val="bottom"/>
                            <w:hideMark/>
                          </w:tcPr>
                          <w:p w14:paraId="308AA713"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52384D7B"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55014FC2"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single" w:sz="4" w:space="0" w:color="auto"/>
                            </w:tcBorders>
                            <w:shd w:val="clear" w:color="auto" w:fill="auto"/>
                            <w:noWrap/>
                            <w:vAlign w:val="bottom"/>
                            <w:hideMark/>
                          </w:tcPr>
                          <w:p w14:paraId="2E5DAAC8"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5A6D844F"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3679B9BE" w14:textId="77777777" w:rsidR="00F21F51" w:rsidRPr="00F21F51" w:rsidRDefault="00F21F51" w:rsidP="00F21F51">
                            <w:pPr>
                              <w:jc w:val="center"/>
                              <w:rPr>
                                <w:color w:val="000000"/>
                              </w:rPr>
                            </w:pPr>
                            <w:r w:rsidRPr="00F21F51">
                              <w:rPr>
                                <w:color w:val="000000"/>
                              </w:rPr>
                              <w:t>Max</w:t>
                            </w:r>
                          </w:p>
                        </w:tc>
                        <w:tc>
                          <w:tcPr>
                            <w:tcW w:w="960" w:type="dxa"/>
                            <w:tcBorders>
                              <w:top w:val="single" w:sz="4" w:space="0" w:color="auto"/>
                              <w:left w:val="nil"/>
                              <w:bottom w:val="nil"/>
                              <w:right w:val="nil"/>
                            </w:tcBorders>
                            <w:shd w:val="clear" w:color="auto" w:fill="auto"/>
                            <w:noWrap/>
                            <w:vAlign w:val="bottom"/>
                            <w:hideMark/>
                          </w:tcPr>
                          <w:p w14:paraId="76D78F34" w14:textId="77777777" w:rsidR="00F21F51" w:rsidRPr="00F21F51" w:rsidRDefault="00F21F51" w:rsidP="00F21F51">
                            <w:pPr>
                              <w:jc w:val="center"/>
                              <w:rPr>
                                <w:color w:val="000000"/>
                              </w:rPr>
                            </w:pPr>
                            <w:r w:rsidRPr="00F21F51">
                              <w:rPr>
                                <w:color w:val="000000"/>
                              </w:rPr>
                              <w:t>RMS</w:t>
                            </w:r>
                          </w:p>
                        </w:tc>
                        <w:tc>
                          <w:tcPr>
                            <w:tcW w:w="960" w:type="dxa"/>
                            <w:tcBorders>
                              <w:top w:val="single" w:sz="4" w:space="0" w:color="auto"/>
                              <w:left w:val="nil"/>
                              <w:bottom w:val="nil"/>
                              <w:right w:val="nil"/>
                            </w:tcBorders>
                            <w:shd w:val="clear" w:color="auto" w:fill="auto"/>
                            <w:noWrap/>
                            <w:vAlign w:val="bottom"/>
                            <w:hideMark/>
                          </w:tcPr>
                          <w:p w14:paraId="469DAE48" w14:textId="77777777" w:rsidR="00F21F51" w:rsidRPr="00F21F51" w:rsidRDefault="00F21F51" w:rsidP="00F21F51">
                            <w:pPr>
                              <w:jc w:val="center"/>
                              <w:rPr>
                                <w:color w:val="000000"/>
                              </w:rPr>
                            </w:pPr>
                            <w:r w:rsidRPr="00F21F51">
                              <w:rPr>
                                <w:color w:val="000000"/>
                              </w:rPr>
                              <w:t>Max</w:t>
                            </w:r>
                          </w:p>
                        </w:tc>
                      </w:tr>
                      <w:tr w:rsidR="00F21F51" w:rsidRPr="00F21F51" w14:paraId="589EA699" w14:textId="77777777" w:rsidTr="00F21F51">
                        <w:trPr>
                          <w:divId w:val="261690388"/>
                          <w:trHeight w:val="300"/>
                        </w:trPr>
                        <w:tc>
                          <w:tcPr>
                            <w:tcW w:w="1760" w:type="dxa"/>
                            <w:tcBorders>
                              <w:top w:val="nil"/>
                              <w:left w:val="nil"/>
                              <w:bottom w:val="nil"/>
                              <w:right w:val="nil"/>
                            </w:tcBorders>
                            <w:shd w:val="clear" w:color="auto" w:fill="auto"/>
                            <w:noWrap/>
                            <w:vAlign w:val="bottom"/>
                            <w:hideMark/>
                          </w:tcPr>
                          <w:p w14:paraId="24E53ECA" w14:textId="77777777" w:rsidR="00F21F51" w:rsidRPr="00F21F51" w:rsidRDefault="00F21F51" w:rsidP="00F21F51">
                            <w:pPr>
                              <w:jc w:val="center"/>
                              <w:rPr>
                                <w:color w:val="000000"/>
                              </w:rPr>
                            </w:pPr>
                          </w:p>
                        </w:tc>
                        <w:tc>
                          <w:tcPr>
                            <w:tcW w:w="1920" w:type="dxa"/>
                            <w:gridSpan w:val="2"/>
                            <w:tcBorders>
                              <w:top w:val="nil"/>
                              <w:left w:val="nil"/>
                              <w:bottom w:val="nil"/>
                              <w:right w:val="nil"/>
                            </w:tcBorders>
                            <w:shd w:val="clear" w:color="auto" w:fill="auto"/>
                            <w:noWrap/>
                            <w:vAlign w:val="bottom"/>
                            <w:hideMark/>
                          </w:tcPr>
                          <w:p w14:paraId="09A6974A" w14:textId="77777777" w:rsidR="00F21F51" w:rsidRPr="00F21F51" w:rsidRDefault="00F21F51" w:rsidP="00F21F51">
                            <w:pPr>
                              <w:jc w:val="center"/>
                              <w:rPr>
                                <w:color w:val="000000"/>
                              </w:rPr>
                            </w:pPr>
                            <w:r w:rsidRPr="00F21F51">
                              <w:rPr>
                                <w:color w:val="000000"/>
                              </w:rPr>
                              <w:t>XYZ (mm)</w:t>
                            </w:r>
                          </w:p>
                        </w:tc>
                        <w:tc>
                          <w:tcPr>
                            <w:tcW w:w="1920" w:type="dxa"/>
                            <w:gridSpan w:val="2"/>
                            <w:tcBorders>
                              <w:top w:val="nil"/>
                              <w:left w:val="nil"/>
                              <w:bottom w:val="nil"/>
                              <w:right w:val="single" w:sz="4" w:space="0" w:color="000000"/>
                            </w:tcBorders>
                            <w:shd w:val="clear" w:color="auto" w:fill="auto"/>
                            <w:noWrap/>
                            <w:vAlign w:val="bottom"/>
                            <w:hideMark/>
                          </w:tcPr>
                          <w:p w14:paraId="5706A56F" w14:textId="77777777" w:rsidR="00F21F51" w:rsidRPr="00F21F51" w:rsidRDefault="00F21F51" w:rsidP="00F21F51">
                            <w:pPr>
                              <w:jc w:val="center"/>
                              <w:rPr>
                                <w:color w:val="000000"/>
                              </w:rPr>
                            </w:pPr>
                            <w:proofErr w:type="spellStart"/>
                            <w:r w:rsidRPr="00F21F51">
                              <w:rPr>
                                <w:color w:val="000000"/>
                              </w:rPr>
                              <w:t>RxRyRz</w:t>
                            </w:r>
                            <w:proofErr w:type="spellEnd"/>
                            <w:r w:rsidRPr="00F21F51">
                              <w:rPr>
                                <w:color w:val="000000"/>
                              </w:rPr>
                              <w:t xml:space="preserve"> (degrees)</w:t>
                            </w:r>
                          </w:p>
                        </w:tc>
                        <w:tc>
                          <w:tcPr>
                            <w:tcW w:w="1920" w:type="dxa"/>
                            <w:gridSpan w:val="2"/>
                            <w:tcBorders>
                              <w:top w:val="nil"/>
                              <w:left w:val="nil"/>
                              <w:bottom w:val="nil"/>
                              <w:right w:val="nil"/>
                            </w:tcBorders>
                            <w:shd w:val="clear" w:color="auto" w:fill="auto"/>
                            <w:noWrap/>
                            <w:vAlign w:val="bottom"/>
                            <w:hideMark/>
                          </w:tcPr>
                          <w:p w14:paraId="35056BF7" w14:textId="77777777" w:rsidR="00F21F51" w:rsidRPr="00F21F51" w:rsidRDefault="00F21F51" w:rsidP="00F21F51">
                            <w:pPr>
                              <w:jc w:val="center"/>
                              <w:rPr>
                                <w:color w:val="000000"/>
                              </w:rPr>
                            </w:pPr>
                            <w:r w:rsidRPr="00F21F51">
                              <w:rPr>
                                <w:color w:val="000000"/>
                              </w:rPr>
                              <w:t>XYZ (mm)</w:t>
                            </w:r>
                          </w:p>
                        </w:tc>
                        <w:tc>
                          <w:tcPr>
                            <w:tcW w:w="1920" w:type="dxa"/>
                            <w:gridSpan w:val="2"/>
                            <w:tcBorders>
                              <w:top w:val="nil"/>
                              <w:left w:val="nil"/>
                              <w:bottom w:val="nil"/>
                              <w:right w:val="nil"/>
                            </w:tcBorders>
                            <w:shd w:val="clear" w:color="auto" w:fill="auto"/>
                            <w:noWrap/>
                            <w:vAlign w:val="bottom"/>
                            <w:hideMark/>
                          </w:tcPr>
                          <w:p w14:paraId="2C0BB800" w14:textId="77777777" w:rsidR="00F21F51" w:rsidRPr="00F21F51" w:rsidRDefault="00F21F51" w:rsidP="00F21F51">
                            <w:pPr>
                              <w:jc w:val="center"/>
                              <w:rPr>
                                <w:color w:val="000000"/>
                              </w:rPr>
                            </w:pPr>
                            <w:proofErr w:type="spellStart"/>
                            <w:r w:rsidRPr="00F21F51">
                              <w:rPr>
                                <w:color w:val="000000"/>
                              </w:rPr>
                              <w:t>RxRyRz</w:t>
                            </w:r>
                            <w:proofErr w:type="spellEnd"/>
                            <w:r w:rsidRPr="00F21F51">
                              <w:rPr>
                                <w:color w:val="000000"/>
                              </w:rPr>
                              <w:t xml:space="preserve"> (degrees)</w:t>
                            </w:r>
                          </w:p>
                        </w:tc>
                      </w:tr>
                    </w:tbl>
                    <w:p w14:paraId="06AD80B6" w14:textId="29223EB6" w:rsidR="00647AD4" w:rsidRDefault="00647AD4" w:rsidP="00647AD4">
                      <w:r>
                        <w:fldChar w:fldCharType="end"/>
                      </w:r>
                    </w:p>
                  </w:txbxContent>
                </v:textbox>
                <w10:wrap type="topAndBottom" anchorx="margin"/>
              </v:shape>
            </w:pict>
          </mc:Fallback>
        </mc:AlternateContent>
      </w:r>
      <w:r w:rsidR="00425B9B">
        <w:t xml:space="preserve">Measuring position error on the sort of wide-spaced data used in calibration does not directly test </w:t>
      </w:r>
      <w:r w:rsidR="00AA3F93">
        <w:t xml:space="preserve">what relative </w:t>
      </w:r>
      <w:r w:rsidR="00425B9B">
        <w:t xml:space="preserve">accuracy </w:t>
      </w:r>
      <w:r w:rsidR="00AA3F93">
        <w:t xml:space="preserve">can be expected during fine scale motion </w:t>
      </w:r>
      <w:r w:rsidR="00425B9B">
        <w:t>during fine scale motion.</w:t>
      </w:r>
      <w:r w:rsidR="00AA3F93">
        <w:t xml:space="preserve"> It would require an entirely impractical number test points to densely cover the 6DOF workspace.</w:t>
      </w:r>
      <w:r w:rsidR="002424F5">
        <w:t xml:space="preserve"> We </w:t>
      </w:r>
      <w:r w:rsidR="002424F5">
        <w:rPr>
          <w:i/>
          <w:iCs/>
        </w:rPr>
        <w:t>expect</w:t>
      </w:r>
      <w:r w:rsidR="002424F5">
        <w:t xml:space="preserve"> that the error will vary smoothly across the workspace, so that a small motion will experience less error than the worst-case full-workspace error, but we have little idea the degree to which this is so.</w:t>
      </w:r>
    </w:p>
    <w:p w14:paraId="3474E86E" w14:textId="0B41B5A3" w:rsidR="00AA3F93" w:rsidRDefault="00AA3F93" w:rsidP="00AA3F93">
      <w:pPr>
        <w:ind w:firstLine="202"/>
        <w:jc w:val="both"/>
      </w:pPr>
      <w:r>
        <w:t>Another shortcoming of the absolute error measurement is that it does not characterize the amount of cross-coupling between the measurement DOF, in particular the spurious rotation caused by translation, and vice-versa.</w:t>
      </w:r>
    </w:p>
    <w:p w14:paraId="72E1D7A6" w14:textId="68FECE59" w:rsidR="002424F5" w:rsidRDefault="002424F5" w:rsidP="00AA3F93">
      <w:pPr>
        <w:ind w:firstLine="202"/>
        <w:jc w:val="both"/>
      </w:pPr>
      <w:r>
        <w:t xml:space="preserve">An alternate approach to error is </w:t>
      </w:r>
      <w:r>
        <w:rPr>
          <w:i/>
          <w:iCs/>
        </w:rPr>
        <w:t>linearity</w:t>
      </w:r>
      <w:r>
        <w:t xml:space="preserve">, and in particular Integral Non-Linearity (INL) and Differential Non-Linearity, as used in analog-digital converter specifications. </w:t>
      </w:r>
      <w:r w:rsidR="00565CA6">
        <w:t>The error experienced over a small motion is (differential) non-linearity, a deviation in the derivative of the response. The integral non-</w:t>
      </w:r>
      <w:r w:rsidR="00565CA6">
        <w:t>linearity is the total deviation of the measurement from the desired response (absolute error).</w:t>
      </w:r>
    </w:p>
    <w:p w14:paraId="123F093F" w14:textId="026FC301" w:rsidR="00565CA6" w:rsidRDefault="00565CA6" w:rsidP="00AA3F93">
      <w:pPr>
        <w:ind w:firstLine="202"/>
        <w:jc w:val="both"/>
      </w:pPr>
      <w:r>
        <w:t xml:space="preserve">To implement linearity testing we abandon the idea of densely sampling the workspace, and instead make dense sweeps, varying only one pose component at a time. This doesn’t solve the problem that it is impossible to test all poses, but does densely test </w:t>
      </w:r>
      <w:r>
        <w:rPr>
          <w:i/>
          <w:iCs/>
        </w:rPr>
        <w:t>some</w:t>
      </w:r>
      <w:r>
        <w:t xml:space="preserve"> part of the workspace,</w:t>
      </w:r>
      <w:r w:rsidR="008C75A9">
        <w:t xml:space="preserve"> and also gives a different way to present results.</w:t>
      </w:r>
    </w:p>
    <w:p w14:paraId="1498B124" w14:textId="49BB1BAB" w:rsidR="001C74C8" w:rsidRDefault="001C74C8" w:rsidP="00AA3F93">
      <w:pPr>
        <w:ind w:firstLine="202"/>
        <w:jc w:val="both"/>
      </w:pPr>
      <w:r>
        <w:t xml:space="preserve">What is actually measured is the INL, which has to be differentiated to get the DNL.  To minimize noise introduced by the differentiation we use a </w:t>
      </w:r>
      <w:proofErr w:type="spellStart"/>
      <w:r>
        <w:t>Savitzky-Golay</w:t>
      </w:r>
      <w:proofErr w:type="spellEnd"/>
      <w:r>
        <w:t xml:space="preserve"> filter </w:t>
      </w:r>
      <w:r w:rsidRPr="001C74C8">
        <w:rPr>
          <w:highlight w:val="yellow"/>
        </w:rPr>
        <w:t>(</w:t>
      </w:r>
      <m:oMath>
        <m:r>
          <w:rPr>
            <w:rFonts w:ascii="Cambria Math" w:hAnsi="Cambria Math"/>
            <w:highlight w:val="yellow"/>
          </w:rPr>
          <m:t>N=2,F=11)</m:t>
        </m:r>
      </m:oMath>
      <w:r w:rsidRPr="001C74C8">
        <w:rPr>
          <w:highlight w:val="yellow"/>
        </w:rPr>
        <w:t>.</w:t>
      </w:r>
    </w:p>
    <w:p w14:paraId="2A215540" w14:textId="77777777" w:rsidR="007F725E" w:rsidRDefault="007F725E" w:rsidP="00AA3F93">
      <w:pPr>
        <w:ind w:firstLine="202"/>
        <w:jc w:val="both"/>
      </w:pPr>
    </w:p>
    <w:p w14:paraId="4E80ABD8" w14:textId="1AFF2FC2" w:rsidR="007F725E" w:rsidRPr="00573CAB" w:rsidRDefault="007F725E" w:rsidP="00AA3F93">
      <w:pPr>
        <w:ind w:firstLine="202"/>
        <w:jc w:val="both"/>
        <w:rPr>
          <w:highlight w:val="yellow"/>
        </w:rPr>
      </w:pPr>
      <w:r w:rsidRPr="00573CAB">
        <w:rPr>
          <w:highlight w:val="yellow"/>
        </w:rPr>
        <w:t>[Figure: on-axis INL/DNL. Off axis? DNL is confusing]</w:t>
      </w:r>
    </w:p>
    <w:p w14:paraId="2424A5E2" w14:textId="1FCCAFCB" w:rsidR="00565CA6" w:rsidRPr="00573CAB" w:rsidRDefault="007F725E" w:rsidP="00AA3F93">
      <w:pPr>
        <w:ind w:firstLine="202"/>
        <w:jc w:val="both"/>
        <w:rPr>
          <w:highlight w:val="yellow"/>
        </w:rPr>
      </w:pPr>
      <w:r w:rsidRPr="00573CAB">
        <w:rPr>
          <w:highlight w:val="yellow"/>
        </w:rPr>
        <w:t>[Figure: cross coupling?]</w:t>
      </w:r>
    </w:p>
    <w:p w14:paraId="0A80CF39" w14:textId="06040102" w:rsidR="00573CAB" w:rsidRDefault="00573CAB" w:rsidP="00AA3F93">
      <w:pPr>
        <w:ind w:firstLine="202"/>
        <w:jc w:val="both"/>
      </w:pPr>
      <w:r w:rsidRPr="00573CAB">
        <w:rPr>
          <w:highlight w:val="yellow"/>
        </w:rPr>
        <w:t>[Table: max INL, DNL by axis, cross coupling]</w:t>
      </w:r>
    </w:p>
    <w:p w14:paraId="6E133A78" w14:textId="77777777" w:rsidR="00565CA6" w:rsidRPr="002424F5" w:rsidRDefault="00565CA6" w:rsidP="00AA3F93">
      <w:pPr>
        <w:ind w:firstLine="202"/>
        <w:jc w:val="both"/>
      </w:pPr>
    </w:p>
    <w:p w14:paraId="546108CE" w14:textId="4437DD77" w:rsidR="00DC0F20" w:rsidRDefault="00DC0F20" w:rsidP="001829C8">
      <w:pPr>
        <w:pStyle w:val="Heading1"/>
      </w:pPr>
      <w:r w:rsidRPr="001829C8">
        <w:rPr>
          <w:rStyle w:val="Heading1Char"/>
        </w:rPr>
        <w:t>Conclusion</w:t>
      </w:r>
    </w:p>
    <w:p w14:paraId="299BA3F9" w14:textId="77777777" w:rsidR="00DC0F20" w:rsidRDefault="00DC0F20" w:rsidP="00490134">
      <w:pPr>
        <w:pStyle w:val="Text"/>
      </w:pPr>
      <w:r>
        <w:t xml:space="preserve">We have described in detail EMT calibration methods that can achieve </w:t>
      </w:r>
      <w:r w:rsidRPr="00D321E0">
        <w:rPr>
          <w:highlight w:val="yellow"/>
        </w:rPr>
        <w:t>[blah performance over blah workspace]</w:t>
      </w:r>
      <w:r>
        <w:t>. We expect that most of these methods have been used before; the point is to gather them in one place, establish that they work, and give some understanding of why they work. The primary research innovation is the characterization of tracker performance with greater precision and comprehensiveness than seen before. Characterization of tracker linearity and the rotation/translation cross coupling are particularly important for understanding the performance achievable during small motions.</w:t>
      </w:r>
    </w:p>
    <w:p w14:paraId="52EE58D4" w14:textId="77777777" w:rsidR="00DC0F20" w:rsidRDefault="00DC0F20" w:rsidP="00490134">
      <w:pPr>
        <w:pStyle w:val="Text"/>
      </w:pPr>
      <w:r w:rsidRPr="00053C83">
        <w:rPr>
          <w:highlight w:val="yellow"/>
        </w:rPr>
        <w:lastRenderedPageBreak/>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1CD2A0E6" w14:textId="5663C5F4" w:rsidR="00DC0F20" w:rsidRDefault="00DC0F20" w:rsidP="00490134">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57734FE6" w14:textId="77777777" w:rsidR="00DC0F20" w:rsidRDefault="00DC0F20" w:rsidP="00490134">
      <w:pPr>
        <w:pStyle w:val="Text"/>
      </w:pPr>
      <w:r w:rsidRPr="00053C83">
        <w:rPr>
          <w:highlight w:val="yellow"/>
        </w:rPr>
        <w:t>[estimate of number of trackers, number of papers on technology development, number of application papers]</w:t>
      </w:r>
      <w:r>
        <w:t xml:space="preserve"> it is a reasonable graduate student project to implement an EMT, and then develop refinements of signal processing or source and sensor configuration.  </w:t>
      </w:r>
    </w:p>
    <w:p w14:paraId="7DCD1B2B" w14:textId="77777777" w:rsidR="00DC0F20" w:rsidRPr="002F14DF" w:rsidRDefault="00DC0F20" w:rsidP="00490134">
      <w:pPr>
        <w:pStyle w:val="Text"/>
      </w:pPr>
    </w:p>
    <w:p w14:paraId="1C54B5C7" w14:textId="77777777" w:rsidR="00DC0F20" w:rsidRPr="00CD684F" w:rsidRDefault="00DC0F20" w:rsidP="001B2686">
      <w:pPr>
        <w:pStyle w:val="FigureCaption"/>
        <w:rPr>
          <w:sz w:val="20"/>
          <w:szCs w:val="20"/>
        </w:rPr>
      </w:pPr>
    </w:p>
    <w:sectPr w:rsidR="00DC0F20" w:rsidRPr="00CD684F" w:rsidSect="00143F2E">
      <w:headerReference w:type="default" r:id="rId10"/>
      <w:foot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71DF" w14:textId="77777777" w:rsidR="0070290D" w:rsidRDefault="0070290D">
      <w:r>
        <w:separator/>
      </w:r>
    </w:p>
  </w:endnote>
  <w:endnote w:type="continuationSeparator" w:id="0">
    <w:p w14:paraId="653404F4" w14:textId="77777777" w:rsidR="0070290D" w:rsidRDefault="0070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30C4"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349D" w14:textId="77777777" w:rsidR="0070290D" w:rsidRDefault="0070290D"/>
  </w:footnote>
  <w:footnote w:type="continuationSeparator" w:id="0">
    <w:p w14:paraId="55230135" w14:textId="77777777" w:rsidR="0070290D" w:rsidRDefault="0070290D">
      <w:r>
        <w:continuationSeparator/>
      </w:r>
    </w:p>
  </w:footnote>
  <w:footnote w:id="1">
    <w:p w14:paraId="2688F26B"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6EC8B9D3" w14:textId="0AD24604" w:rsidR="00085C9C" w:rsidRDefault="007530A3" w:rsidP="00085C9C">
      <w:pPr>
        <w:pStyle w:val="FootnoteText"/>
      </w:pPr>
      <w:r>
        <w:t xml:space="preserve">The next few paragraphs should contain the authors’ current affiliations, including current address and e-mail. </w:t>
      </w:r>
    </w:p>
    <w:p w14:paraId="4D196979" w14:textId="0A25C181"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19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1E9857F" w14:textId="77777777" w:rsidR="007530A3" w:rsidRDefault="007530A3">
    <w:pPr>
      <w:ind w:right="360"/>
    </w:pPr>
    <w:r>
      <w:t>&gt; REPLACE THIS LINE WITH YOUR PAPER IDENTIFICATION NUMBER (DOUBLE-CLICK HERE TO EDIT) &lt;</w:t>
    </w:r>
  </w:p>
  <w:p w14:paraId="36B33E3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7C1D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72B9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E5E86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5835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CE96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2040B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603E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B68C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3017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3227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2070471"/>
    <w:multiLevelType w:val="hybridMultilevel"/>
    <w:tmpl w:val="2A8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0C122E"/>
    <w:multiLevelType w:val="hybridMultilevel"/>
    <w:tmpl w:val="AF1C5AAC"/>
    <w:lvl w:ilvl="0" w:tplc="2EDAE2C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0354"/>
    <w:multiLevelType w:val="hybridMultilevel"/>
    <w:tmpl w:val="978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526EB"/>
    <w:rsid w:val="00062101"/>
    <w:rsid w:val="000650DB"/>
    <w:rsid w:val="00070353"/>
    <w:rsid w:val="0007298A"/>
    <w:rsid w:val="00085C9C"/>
    <w:rsid w:val="0008781C"/>
    <w:rsid w:val="000A0C2F"/>
    <w:rsid w:val="000A168B"/>
    <w:rsid w:val="000D126B"/>
    <w:rsid w:val="000D2BDE"/>
    <w:rsid w:val="00104BB0"/>
    <w:rsid w:val="0010794E"/>
    <w:rsid w:val="00113F26"/>
    <w:rsid w:val="00115CF8"/>
    <w:rsid w:val="0013354F"/>
    <w:rsid w:val="00143F2E"/>
    <w:rsid w:val="00144E72"/>
    <w:rsid w:val="0017564F"/>
    <w:rsid w:val="001768FF"/>
    <w:rsid w:val="001829C8"/>
    <w:rsid w:val="00193657"/>
    <w:rsid w:val="0019790A"/>
    <w:rsid w:val="001A60B1"/>
    <w:rsid w:val="001A60E2"/>
    <w:rsid w:val="001B2686"/>
    <w:rsid w:val="001B36B1"/>
    <w:rsid w:val="001B6D27"/>
    <w:rsid w:val="001C74C8"/>
    <w:rsid w:val="001E7B7A"/>
    <w:rsid w:val="001F4C5C"/>
    <w:rsid w:val="00204478"/>
    <w:rsid w:val="00214E2E"/>
    <w:rsid w:val="002155D4"/>
    <w:rsid w:val="00216141"/>
    <w:rsid w:val="00217186"/>
    <w:rsid w:val="002213A7"/>
    <w:rsid w:val="002219EC"/>
    <w:rsid w:val="002228F7"/>
    <w:rsid w:val="0022544F"/>
    <w:rsid w:val="002424F5"/>
    <w:rsid w:val="002434A1"/>
    <w:rsid w:val="002547B2"/>
    <w:rsid w:val="00262201"/>
    <w:rsid w:val="00263943"/>
    <w:rsid w:val="00267B35"/>
    <w:rsid w:val="0029348A"/>
    <w:rsid w:val="00295EFB"/>
    <w:rsid w:val="002A7ECA"/>
    <w:rsid w:val="002E1F95"/>
    <w:rsid w:val="002F1A23"/>
    <w:rsid w:val="002F7910"/>
    <w:rsid w:val="00314F82"/>
    <w:rsid w:val="00327EFA"/>
    <w:rsid w:val="0033705A"/>
    <w:rsid w:val="003427CE"/>
    <w:rsid w:val="00342BE1"/>
    <w:rsid w:val="003461E8"/>
    <w:rsid w:val="00360269"/>
    <w:rsid w:val="0037551B"/>
    <w:rsid w:val="0038309D"/>
    <w:rsid w:val="00392DBA"/>
    <w:rsid w:val="003B676B"/>
    <w:rsid w:val="003B6A6F"/>
    <w:rsid w:val="003C3322"/>
    <w:rsid w:val="003C5F06"/>
    <w:rsid w:val="003C68C2"/>
    <w:rsid w:val="003D1EBF"/>
    <w:rsid w:val="003D4CAE"/>
    <w:rsid w:val="003F26BD"/>
    <w:rsid w:val="003F52AD"/>
    <w:rsid w:val="0040237A"/>
    <w:rsid w:val="00406401"/>
    <w:rsid w:val="00407A27"/>
    <w:rsid w:val="004127B9"/>
    <w:rsid w:val="00412A55"/>
    <w:rsid w:val="00417184"/>
    <w:rsid w:val="00425B9B"/>
    <w:rsid w:val="00427C26"/>
    <w:rsid w:val="0043144F"/>
    <w:rsid w:val="00431BFA"/>
    <w:rsid w:val="004353CF"/>
    <w:rsid w:val="004428BD"/>
    <w:rsid w:val="004631BC"/>
    <w:rsid w:val="00484761"/>
    <w:rsid w:val="00484DD5"/>
    <w:rsid w:val="00490134"/>
    <w:rsid w:val="004A1EEE"/>
    <w:rsid w:val="004B4AF9"/>
    <w:rsid w:val="004B558A"/>
    <w:rsid w:val="004C01BD"/>
    <w:rsid w:val="004C1E16"/>
    <w:rsid w:val="004C2543"/>
    <w:rsid w:val="004D15CA"/>
    <w:rsid w:val="004E3E4C"/>
    <w:rsid w:val="004F23A0"/>
    <w:rsid w:val="004F418B"/>
    <w:rsid w:val="005003E3"/>
    <w:rsid w:val="005052CD"/>
    <w:rsid w:val="00530A5D"/>
    <w:rsid w:val="005328BC"/>
    <w:rsid w:val="00535307"/>
    <w:rsid w:val="00550A26"/>
    <w:rsid w:val="00550BF5"/>
    <w:rsid w:val="00565CA6"/>
    <w:rsid w:val="00567A70"/>
    <w:rsid w:val="00573CAB"/>
    <w:rsid w:val="00584A0D"/>
    <w:rsid w:val="0058538F"/>
    <w:rsid w:val="005857ED"/>
    <w:rsid w:val="005A2A15"/>
    <w:rsid w:val="005C6D60"/>
    <w:rsid w:val="005C6EA6"/>
    <w:rsid w:val="005D1B15"/>
    <w:rsid w:val="005D2824"/>
    <w:rsid w:val="005D4F1A"/>
    <w:rsid w:val="005D72BB"/>
    <w:rsid w:val="005E692F"/>
    <w:rsid w:val="005F3F9F"/>
    <w:rsid w:val="00603AA4"/>
    <w:rsid w:val="00612DDD"/>
    <w:rsid w:val="006136C6"/>
    <w:rsid w:val="0062114B"/>
    <w:rsid w:val="00623698"/>
    <w:rsid w:val="00625E96"/>
    <w:rsid w:val="00631D29"/>
    <w:rsid w:val="00642648"/>
    <w:rsid w:val="00647AD4"/>
    <w:rsid w:val="00647C09"/>
    <w:rsid w:val="00651F2C"/>
    <w:rsid w:val="00677C22"/>
    <w:rsid w:val="00681FD0"/>
    <w:rsid w:val="00683171"/>
    <w:rsid w:val="00685D0E"/>
    <w:rsid w:val="00693D5D"/>
    <w:rsid w:val="006A477A"/>
    <w:rsid w:val="006B7F03"/>
    <w:rsid w:val="006C7307"/>
    <w:rsid w:val="006D513E"/>
    <w:rsid w:val="006E6C2F"/>
    <w:rsid w:val="0070290D"/>
    <w:rsid w:val="007075BD"/>
    <w:rsid w:val="00725223"/>
    <w:rsid w:val="00725B45"/>
    <w:rsid w:val="007335FF"/>
    <w:rsid w:val="007340F4"/>
    <w:rsid w:val="00735879"/>
    <w:rsid w:val="007530A3"/>
    <w:rsid w:val="0076355A"/>
    <w:rsid w:val="007647B2"/>
    <w:rsid w:val="007707AB"/>
    <w:rsid w:val="007A7D60"/>
    <w:rsid w:val="007C4336"/>
    <w:rsid w:val="007F725E"/>
    <w:rsid w:val="007F7AA6"/>
    <w:rsid w:val="00813475"/>
    <w:rsid w:val="0081663F"/>
    <w:rsid w:val="00816B60"/>
    <w:rsid w:val="00821216"/>
    <w:rsid w:val="00823624"/>
    <w:rsid w:val="00825E3D"/>
    <w:rsid w:val="00825FFF"/>
    <w:rsid w:val="00837E47"/>
    <w:rsid w:val="00842100"/>
    <w:rsid w:val="008518FE"/>
    <w:rsid w:val="00855B7D"/>
    <w:rsid w:val="0085659C"/>
    <w:rsid w:val="00864212"/>
    <w:rsid w:val="00872026"/>
    <w:rsid w:val="008761C4"/>
    <w:rsid w:val="0087792E"/>
    <w:rsid w:val="00883EAF"/>
    <w:rsid w:val="00885258"/>
    <w:rsid w:val="008A30C3"/>
    <w:rsid w:val="008A3C23"/>
    <w:rsid w:val="008C08E1"/>
    <w:rsid w:val="008C49CC"/>
    <w:rsid w:val="008C75A9"/>
    <w:rsid w:val="008D69E9"/>
    <w:rsid w:val="008E0645"/>
    <w:rsid w:val="008F594A"/>
    <w:rsid w:val="008F7AB1"/>
    <w:rsid w:val="00904C7E"/>
    <w:rsid w:val="0091035B"/>
    <w:rsid w:val="009128AD"/>
    <w:rsid w:val="009207F2"/>
    <w:rsid w:val="00933CD6"/>
    <w:rsid w:val="00942D66"/>
    <w:rsid w:val="00943BF1"/>
    <w:rsid w:val="009565BE"/>
    <w:rsid w:val="009733AC"/>
    <w:rsid w:val="0097722A"/>
    <w:rsid w:val="00985509"/>
    <w:rsid w:val="009A1F6E"/>
    <w:rsid w:val="009C29CA"/>
    <w:rsid w:val="009C7D17"/>
    <w:rsid w:val="009D17A9"/>
    <w:rsid w:val="009E36D5"/>
    <w:rsid w:val="009E484E"/>
    <w:rsid w:val="009E52D0"/>
    <w:rsid w:val="009F40FB"/>
    <w:rsid w:val="009F4B45"/>
    <w:rsid w:val="009F542B"/>
    <w:rsid w:val="009F6CA0"/>
    <w:rsid w:val="00A00128"/>
    <w:rsid w:val="00A067C4"/>
    <w:rsid w:val="00A22FCB"/>
    <w:rsid w:val="00A2377B"/>
    <w:rsid w:val="00A25B3B"/>
    <w:rsid w:val="00A40127"/>
    <w:rsid w:val="00A472F1"/>
    <w:rsid w:val="00A5237D"/>
    <w:rsid w:val="00A52CCA"/>
    <w:rsid w:val="00A554A3"/>
    <w:rsid w:val="00A65A45"/>
    <w:rsid w:val="00A7108C"/>
    <w:rsid w:val="00A740F1"/>
    <w:rsid w:val="00A758EA"/>
    <w:rsid w:val="00A81D82"/>
    <w:rsid w:val="00A91937"/>
    <w:rsid w:val="00A9434E"/>
    <w:rsid w:val="00A95C50"/>
    <w:rsid w:val="00AA1A2D"/>
    <w:rsid w:val="00AA3F93"/>
    <w:rsid w:val="00AA4BA2"/>
    <w:rsid w:val="00AB7166"/>
    <w:rsid w:val="00AB79A6"/>
    <w:rsid w:val="00AC4850"/>
    <w:rsid w:val="00AD4472"/>
    <w:rsid w:val="00AE477D"/>
    <w:rsid w:val="00B0253D"/>
    <w:rsid w:val="00B16DB5"/>
    <w:rsid w:val="00B23972"/>
    <w:rsid w:val="00B311F8"/>
    <w:rsid w:val="00B47180"/>
    <w:rsid w:val="00B47B59"/>
    <w:rsid w:val="00B53F81"/>
    <w:rsid w:val="00B56C2B"/>
    <w:rsid w:val="00B620DB"/>
    <w:rsid w:val="00B65BD3"/>
    <w:rsid w:val="00B70469"/>
    <w:rsid w:val="00B72DD8"/>
    <w:rsid w:val="00B72E09"/>
    <w:rsid w:val="00B73B3A"/>
    <w:rsid w:val="00B75F30"/>
    <w:rsid w:val="00BB21A6"/>
    <w:rsid w:val="00BB6479"/>
    <w:rsid w:val="00BC3BF5"/>
    <w:rsid w:val="00BF0C69"/>
    <w:rsid w:val="00BF629B"/>
    <w:rsid w:val="00BF655C"/>
    <w:rsid w:val="00C014CC"/>
    <w:rsid w:val="00C04A43"/>
    <w:rsid w:val="00C075EF"/>
    <w:rsid w:val="00C11E83"/>
    <w:rsid w:val="00C21640"/>
    <w:rsid w:val="00C2378A"/>
    <w:rsid w:val="00C36B0A"/>
    <w:rsid w:val="00C378A1"/>
    <w:rsid w:val="00C621D6"/>
    <w:rsid w:val="00C75907"/>
    <w:rsid w:val="00C82D86"/>
    <w:rsid w:val="00C907C9"/>
    <w:rsid w:val="00CB0C9C"/>
    <w:rsid w:val="00CB4B8D"/>
    <w:rsid w:val="00CC0D99"/>
    <w:rsid w:val="00CC0DDA"/>
    <w:rsid w:val="00CD684F"/>
    <w:rsid w:val="00CE3320"/>
    <w:rsid w:val="00D06623"/>
    <w:rsid w:val="00D14C6B"/>
    <w:rsid w:val="00D270A8"/>
    <w:rsid w:val="00D504DC"/>
    <w:rsid w:val="00D5536F"/>
    <w:rsid w:val="00D56935"/>
    <w:rsid w:val="00D713AE"/>
    <w:rsid w:val="00D716BA"/>
    <w:rsid w:val="00D758C6"/>
    <w:rsid w:val="00D7612F"/>
    <w:rsid w:val="00D85B7B"/>
    <w:rsid w:val="00D90C10"/>
    <w:rsid w:val="00D92E96"/>
    <w:rsid w:val="00DA258C"/>
    <w:rsid w:val="00DA4345"/>
    <w:rsid w:val="00DC0F20"/>
    <w:rsid w:val="00DE07FA"/>
    <w:rsid w:val="00DE20DB"/>
    <w:rsid w:val="00DF2DDE"/>
    <w:rsid w:val="00DF77C8"/>
    <w:rsid w:val="00E01667"/>
    <w:rsid w:val="00E056F7"/>
    <w:rsid w:val="00E2614F"/>
    <w:rsid w:val="00E36209"/>
    <w:rsid w:val="00E37AF9"/>
    <w:rsid w:val="00E420BB"/>
    <w:rsid w:val="00E50DF6"/>
    <w:rsid w:val="00E6336D"/>
    <w:rsid w:val="00E6366C"/>
    <w:rsid w:val="00E918F5"/>
    <w:rsid w:val="00E965C5"/>
    <w:rsid w:val="00E96A3A"/>
    <w:rsid w:val="00E97402"/>
    <w:rsid w:val="00E97B99"/>
    <w:rsid w:val="00EA0D73"/>
    <w:rsid w:val="00EB2E9D"/>
    <w:rsid w:val="00ED1E14"/>
    <w:rsid w:val="00ED6686"/>
    <w:rsid w:val="00EE27CC"/>
    <w:rsid w:val="00EE6FFC"/>
    <w:rsid w:val="00EF088F"/>
    <w:rsid w:val="00EF10AC"/>
    <w:rsid w:val="00EF4701"/>
    <w:rsid w:val="00EF564E"/>
    <w:rsid w:val="00F07E99"/>
    <w:rsid w:val="00F21F51"/>
    <w:rsid w:val="00F22198"/>
    <w:rsid w:val="00F33D49"/>
    <w:rsid w:val="00F3481E"/>
    <w:rsid w:val="00F373EC"/>
    <w:rsid w:val="00F441FA"/>
    <w:rsid w:val="00F577F6"/>
    <w:rsid w:val="00F64625"/>
    <w:rsid w:val="00F65266"/>
    <w:rsid w:val="00F751E1"/>
    <w:rsid w:val="00F80DB7"/>
    <w:rsid w:val="00F8360D"/>
    <w:rsid w:val="00F9222D"/>
    <w:rsid w:val="00F932B6"/>
    <w:rsid w:val="00FA0B9F"/>
    <w:rsid w:val="00FA5788"/>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F6BCDC"/>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13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DC0F2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semiHidden/>
    <w:rsid w:val="00F373EC"/>
    <w:rPr>
      <w:color w:val="808080"/>
    </w:rPr>
  </w:style>
  <w:style w:type="character" w:customStyle="1" w:styleId="TextChar">
    <w:name w:val="Text Char"/>
    <w:basedOn w:val="BodyTextIndentChar"/>
    <w:link w:val="Text"/>
    <w:rsid w:val="00EE27CC"/>
    <w:rPr>
      <w:szCs w:val="24"/>
    </w:rPr>
  </w:style>
  <w:style w:type="paragraph" w:styleId="Caption">
    <w:name w:val="caption"/>
    <w:basedOn w:val="Normal"/>
    <w:next w:val="Normal"/>
    <w:link w:val="CaptionChar"/>
    <w:qFormat/>
    <w:rsid w:val="00EE27CC"/>
    <w:pPr>
      <w:autoSpaceDE w:val="0"/>
      <w:autoSpaceDN w:val="0"/>
      <w:spacing w:before="120" w:after="120"/>
    </w:pPr>
    <w:rPr>
      <w:rFonts w:ascii="Arial" w:hAnsi="Arial" w:cs="Times"/>
      <w:b/>
      <w:bCs/>
      <w:sz w:val="22"/>
      <w:szCs w:val="24"/>
    </w:rPr>
  </w:style>
  <w:style w:type="character" w:customStyle="1" w:styleId="CaptionChar">
    <w:name w:val="Caption Char"/>
    <w:basedOn w:val="DefaultParagraphFont"/>
    <w:link w:val="Caption"/>
    <w:locked/>
    <w:rsid w:val="00EE27CC"/>
    <w:rPr>
      <w:rFonts w:ascii="Arial" w:hAnsi="Arial" w:cs="Times"/>
      <w:b/>
      <w:bCs/>
      <w:sz w:val="22"/>
      <w:szCs w:val="24"/>
    </w:rPr>
  </w:style>
  <w:style w:type="table" w:styleId="TableGrid">
    <w:name w:val="Table Grid"/>
    <w:basedOn w:val="TableNormal"/>
    <w:rsid w:val="006A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0388">
      <w:bodyDiv w:val="1"/>
      <w:marLeft w:val="0"/>
      <w:marRight w:val="0"/>
      <w:marTop w:val="0"/>
      <w:marBottom w:val="0"/>
      <w:divBdr>
        <w:top w:val="none" w:sz="0" w:space="0" w:color="auto"/>
        <w:left w:val="none" w:sz="0" w:space="0" w:color="auto"/>
        <w:bottom w:val="none" w:sz="0" w:space="0" w:color="auto"/>
        <w:right w:val="none" w:sz="0" w:space="0" w:color="auto"/>
      </w:divBdr>
    </w:div>
    <w:div w:id="308634762">
      <w:bodyDiv w:val="1"/>
      <w:marLeft w:val="0"/>
      <w:marRight w:val="0"/>
      <w:marTop w:val="0"/>
      <w:marBottom w:val="0"/>
      <w:divBdr>
        <w:top w:val="none" w:sz="0" w:space="0" w:color="auto"/>
        <w:left w:val="none" w:sz="0" w:space="0" w:color="auto"/>
        <w:bottom w:val="none" w:sz="0" w:space="0" w:color="auto"/>
        <w:right w:val="none" w:sz="0" w:space="0" w:color="auto"/>
      </w:divBdr>
    </w:div>
    <w:div w:id="327288879">
      <w:bodyDiv w:val="1"/>
      <w:marLeft w:val="0"/>
      <w:marRight w:val="0"/>
      <w:marTop w:val="0"/>
      <w:marBottom w:val="0"/>
      <w:divBdr>
        <w:top w:val="none" w:sz="0" w:space="0" w:color="auto"/>
        <w:left w:val="none" w:sz="0" w:space="0" w:color="auto"/>
        <w:bottom w:val="none" w:sz="0" w:space="0" w:color="auto"/>
        <w:right w:val="none" w:sz="0" w:space="0" w:color="auto"/>
      </w:divBdr>
    </w:div>
    <w:div w:id="463432449">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07618806">
      <w:bodyDiv w:val="1"/>
      <w:marLeft w:val="0"/>
      <w:marRight w:val="0"/>
      <w:marTop w:val="0"/>
      <w:marBottom w:val="0"/>
      <w:divBdr>
        <w:top w:val="none" w:sz="0" w:space="0" w:color="auto"/>
        <w:left w:val="none" w:sz="0" w:space="0" w:color="auto"/>
        <w:bottom w:val="none" w:sz="0" w:space="0" w:color="auto"/>
        <w:right w:val="none" w:sz="0" w:space="0" w:color="auto"/>
      </w:divBdr>
    </w:div>
    <w:div w:id="1037968293">
      <w:bodyDiv w:val="1"/>
      <w:marLeft w:val="0"/>
      <w:marRight w:val="0"/>
      <w:marTop w:val="0"/>
      <w:marBottom w:val="0"/>
      <w:divBdr>
        <w:top w:val="none" w:sz="0" w:space="0" w:color="auto"/>
        <w:left w:val="none" w:sz="0" w:space="0" w:color="auto"/>
        <w:bottom w:val="none" w:sz="0" w:space="0" w:color="auto"/>
        <w:right w:val="none" w:sz="0" w:space="0" w:color="auto"/>
      </w:divBdr>
    </w:div>
    <w:div w:id="1199901532">
      <w:bodyDiv w:val="1"/>
      <w:marLeft w:val="0"/>
      <w:marRight w:val="0"/>
      <w:marTop w:val="0"/>
      <w:marBottom w:val="0"/>
      <w:divBdr>
        <w:top w:val="none" w:sz="0" w:space="0" w:color="auto"/>
        <w:left w:val="none" w:sz="0" w:space="0" w:color="auto"/>
        <w:bottom w:val="none" w:sz="0" w:space="0" w:color="auto"/>
        <w:right w:val="none" w:sz="0" w:space="0" w:color="auto"/>
      </w:divBdr>
    </w:div>
    <w:div w:id="1214847849">
      <w:bodyDiv w:val="1"/>
      <w:marLeft w:val="0"/>
      <w:marRight w:val="0"/>
      <w:marTop w:val="0"/>
      <w:marBottom w:val="0"/>
      <w:divBdr>
        <w:top w:val="none" w:sz="0" w:space="0" w:color="auto"/>
        <w:left w:val="none" w:sz="0" w:space="0" w:color="auto"/>
        <w:bottom w:val="none" w:sz="0" w:space="0" w:color="auto"/>
        <w:right w:val="none" w:sz="0" w:space="0" w:color="auto"/>
      </w:divBdr>
    </w:div>
    <w:div w:id="147313102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2171">
      <w:bodyDiv w:val="1"/>
      <w:marLeft w:val="0"/>
      <w:marRight w:val="0"/>
      <w:marTop w:val="0"/>
      <w:marBottom w:val="0"/>
      <w:divBdr>
        <w:top w:val="none" w:sz="0" w:space="0" w:color="auto"/>
        <w:left w:val="none" w:sz="0" w:space="0" w:color="auto"/>
        <w:bottom w:val="none" w:sz="0" w:space="0" w:color="auto"/>
        <w:right w:val="none" w:sz="0" w:space="0" w:color="auto"/>
      </w:divBdr>
    </w:div>
    <w:div w:id="1880241736">
      <w:bodyDiv w:val="1"/>
      <w:marLeft w:val="0"/>
      <w:marRight w:val="0"/>
      <w:marTop w:val="0"/>
      <w:marBottom w:val="0"/>
      <w:divBdr>
        <w:top w:val="none" w:sz="0" w:space="0" w:color="auto"/>
        <w:left w:val="none" w:sz="0" w:space="0" w:color="auto"/>
        <w:bottom w:val="none" w:sz="0" w:space="0" w:color="auto"/>
        <w:right w:val="none" w:sz="0" w:space="0" w:color="auto"/>
      </w:divBdr>
    </w:div>
    <w:div w:id="1895848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22146</TotalTime>
  <Pages>7</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28915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 </cp:lastModifiedBy>
  <cp:revision>43</cp:revision>
  <cp:lastPrinted>2021-09-15T20:43:00Z</cp:lastPrinted>
  <dcterms:created xsi:type="dcterms:W3CDTF">2021-08-13T15:18:00Z</dcterms:created>
  <dcterms:modified xsi:type="dcterms:W3CDTF">2021-09-15T21:02:00Z</dcterms:modified>
</cp:coreProperties>
</file>