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775"/>
        <w:gridCol w:w="1825"/>
        <w:gridCol w:w="2071"/>
        <w:gridCol w:w="1884"/>
      </w:tblGrid>
      <w:tr w:rsidR="282E4554" w:rsidTr="282E4554" w14:paraId="71E13909">
        <w:trPr>
          <w:trHeight w:val="1785"/>
        </w:trPr>
        <w:tc>
          <w:tcPr>
            <w:tcW w:w="1805" w:type="dxa"/>
            <w:vMerge w:val="restart"/>
            <w:tcMar/>
            <w:vAlign w:val="top"/>
          </w:tcPr>
          <w:p w:rsidR="282E4554" w:rsidP="282E4554" w:rsidRDefault="282E4554" w14:paraId="10389D86" w14:textId="6B1E91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Decisions</w:t>
            </w:r>
          </w:p>
          <w:p w:rsidR="282E4554" w:rsidP="282E4554" w:rsidRDefault="282E4554" w14:paraId="1D011CDB" w14:textId="71EDC5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0BC37338" w14:textId="69F289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Predict the exact number of days for the delivery. </w:t>
            </w:r>
          </w:p>
        </w:tc>
        <w:tc>
          <w:tcPr>
            <w:tcW w:w="1775" w:type="dxa"/>
            <w:vMerge w:val="restart"/>
            <w:tcMar/>
            <w:vAlign w:val="top"/>
          </w:tcPr>
          <w:p w:rsidR="282E4554" w:rsidP="282E4554" w:rsidRDefault="282E4554" w14:paraId="6BBE737F" w14:textId="372F34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ML Task</w:t>
            </w:r>
          </w:p>
          <w:p w:rsidR="282E4554" w:rsidP="282E4554" w:rsidRDefault="282E4554" w14:paraId="505EA72A" w14:textId="1BC413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7AB69DB9" w14:textId="6BC6EF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Predicting the exact delivery time based on the features given would enable the ecommerce websites to provide a better customer experience.</w:t>
            </w:r>
          </w:p>
          <w:p w:rsidR="282E4554" w:rsidP="282E4554" w:rsidRDefault="282E4554" w14:paraId="72B9C708" w14:textId="720A23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1D1CB59A" w14:textId="504E04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82E4554" w:rsidP="282E4554" w:rsidRDefault="282E4554" w14:paraId="2E6A145C" w14:textId="771607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Input: Product and customer details</w:t>
            </w:r>
          </w:p>
          <w:p w:rsidR="282E4554" w:rsidP="282E4554" w:rsidRDefault="282E4554" w14:paraId="76B1A664" w14:textId="6524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Output: Estimated delivery date</w:t>
            </w:r>
          </w:p>
        </w:tc>
        <w:tc>
          <w:tcPr>
            <w:tcW w:w="1825" w:type="dxa"/>
            <w:vMerge w:val="restart"/>
            <w:tcMar/>
            <w:vAlign w:val="top"/>
          </w:tcPr>
          <w:p w:rsidR="282E4554" w:rsidP="282E4554" w:rsidRDefault="282E4554" w14:paraId="577DC5F7" w14:textId="3D605C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Value Proposition</w:t>
            </w:r>
          </w:p>
          <w:p w:rsidR="282E4554" w:rsidP="282E4554" w:rsidRDefault="282E4554" w14:paraId="56E88E86" w14:textId="51F46D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16925F6A" w14:textId="13FB0EB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Solve Supply chain issues </w:t>
            </w:r>
          </w:p>
          <w:p w:rsidR="282E4554" w:rsidP="282E4554" w:rsidRDefault="282E4554" w14:paraId="27B09C80" w14:textId="2936EC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Predict exact Estimated delivery date</w:t>
            </w:r>
          </w:p>
          <w:p w:rsidR="282E4554" w:rsidP="282E4554" w:rsidRDefault="282E4554" w14:paraId="7D4D1C99" w14:textId="334E254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Customer experience </w:t>
            </w:r>
          </w:p>
          <w:p w:rsidR="282E4554" w:rsidP="282E4554" w:rsidRDefault="282E4554" w14:paraId="3568D399" w14:textId="639370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34626065" w14:textId="11945118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71" w:type="dxa"/>
            <w:tcMar/>
            <w:vAlign w:val="top"/>
          </w:tcPr>
          <w:p w:rsidR="282E4554" w:rsidP="282E4554" w:rsidRDefault="282E4554" w14:paraId="036A6DD2" w14:textId="434293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Data Sources</w:t>
            </w:r>
          </w:p>
          <w:p w:rsidR="282E4554" w:rsidP="282E4554" w:rsidRDefault="282E4554" w14:paraId="79EE4DD5" w14:textId="3B45F2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03333932" w14:textId="39E00A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We came across the project from Kaggle, but data was taken from one of best buy interview assignments.</w:t>
            </w:r>
          </w:p>
          <w:p w:rsidR="282E4554" w:rsidP="282E4554" w:rsidRDefault="282E4554" w14:paraId="3FE7D031" w14:textId="53A325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884" w:type="dxa"/>
            <w:vMerge w:val="restart"/>
            <w:tcMar/>
            <w:vAlign w:val="top"/>
          </w:tcPr>
          <w:p w:rsidR="282E4554" w:rsidP="282E4554" w:rsidRDefault="282E4554" w14:paraId="5E07FF1F" w14:textId="551A9D8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Collecting Data</w:t>
            </w:r>
          </w:p>
          <w:p w:rsidR="282E4554" w:rsidP="282E4554" w:rsidRDefault="282E4554" w14:paraId="24B4CB69" w14:textId="2F257F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2C0D1D22" w14:textId="331671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Reference Data Set:</w:t>
            </w:r>
          </w:p>
          <w:p w:rsidR="282E4554" w:rsidP="282E4554" w:rsidRDefault="282E4554" w14:paraId="2415C930" w14:textId="1847D8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hyperlink r:id="Rc53de1b9865940af">
              <w:r w:rsidRPr="282E4554" w:rsidR="282E4554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  <w:lang w:val="en-US"/>
                </w:rPr>
                <w:t>https://www.kaggle.com/code/santhoshtsk/ecommerce-shipping-eda-prediction/data</w:t>
              </w:r>
            </w:hyperlink>
          </w:p>
          <w:p w:rsidR="282E4554" w:rsidP="282E4554" w:rsidRDefault="282E4554" w14:paraId="10E80984" w14:textId="41D61C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  <w:tr w:rsidR="282E4554" w:rsidTr="282E4554" w14:paraId="1755E337">
        <w:trPr>
          <w:trHeight w:val="2535"/>
        </w:trPr>
        <w:tc>
          <w:tcPr>
            <w:tcW w:w="18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2EFDA40"/>
        </w:tc>
        <w:tc>
          <w:tcPr>
            <w:tcW w:w="177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F40B34D"/>
        </w:tc>
        <w:tc>
          <w:tcPr>
            <w:tcW w:w="182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54FE163"/>
        </w:tc>
        <w:tc>
          <w:tcPr>
            <w:tcW w:w="2071" w:type="dxa"/>
            <w:vMerge w:val="restart"/>
            <w:tcMar/>
            <w:vAlign w:val="top"/>
          </w:tcPr>
          <w:p w:rsidR="282E4554" w:rsidP="282E4554" w:rsidRDefault="282E4554" w14:paraId="56E835B3" w14:textId="347F78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Features</w:t>
            </w:r>
          </w:p>
          <w:p w:rsidR="282E4554" w:rsidP="282E4554" w:rsidRDefault="282E4554" w14:paraId="09CA8F4E" w14:textId="2F611AC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7A057A5C" w14:textId="413D914D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Distance</w:t>
            </w:r>
          </w:p>
          <w:p w:rsidR="282E4554" w:rsidP="282E4554" w:rsidRDefault="282E4554" w14:paraId="605F9AB6" w14:textId="63A51E4C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Size of the box</w:t>
            </w:r>
          </w:p>
          <w:p w:rsidR="282E4554" w:rsidP="282E4554" w:rsidRDefault="282E4554" w14:paraId="5B744600" w14:textId="15C8EF3C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Shipping days</w:t>
            </w:r>
          </w:p>
          <w:p w:rsidR="282E4554" w:rsidP="282E4554" w:rsidRDefault="282E4554" w14:paraId="42F2772F" w14:textId="2986682E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Weather</w:t>
            </w:r>
          </w:p>
          <w:p w:rsidR="282E4554" w:rsidP="282E4554" w:rsidRDefault="282E4554" w14:paraId="647FA9E1" w14:textId="02F149C9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Courier</w:t>
            </w:r>
          </w:p>
          <w:p w:rsidR="282E4554" w:rsidP="282E4554" w:rsidRDefault="282E4554" w14:paraId="59383D9E" w14:textId="12F41CB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496A99AB" w14:textId="3F1BFE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We used the K-Means algorithm to convert the Customer longitude and latitude to the features</w:t>
            </w:r>
          </w:p>
          <w:p w:rsidR="282E4554" w:rsidP="282E4554" w:rsidRDefault="282E4554" w14:paraId="46737619" w14:textId="1DC94980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Store Cluster</w:t>
            </w:r>
          </w:p>
          <w:p w:rsidR="282E4554" w:rsidP="282E4554" w:rsidRDefault="282E4554" w14:paraId="7F1B1C38" w14:textId="06F0DED6">
            <w:pPr>
              <w:pStyle w:val="ListParagraph"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Customer Cluster</w:t>
            </w:r>
          </w:p>
          <w:p w:rsidR="282E4554" w:rsidP="282E4554" w:rsidRDefault="282E4554" w14:paraId="271136EA" w14:textId="25B634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88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EBC572"/>
        </w:tc>
      </w:tr>
      <w:tr w:rsidR="282E4554" w:rsidTr="282E4554" w14:paraId="7324862B">
        <w:trPr>
          <w:trHeight w:val="2745"/>
        </w:trPr>
        <w:tc>
          <w:tcPr>
            <w:tcW w:w="1805" w:type="dxa"/>
            <w:vMerge w:val="restart"/>
            <w:tcMar/>
            <w:vAlign w:val="top"/>
          </w:tcPr>
          <w:p w:rsidR="282E4554" w:rsidP="282E4554" w:rsidRDefault="282E4554" w14:paraId="7BCAC632" w14:textId="642714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Making Predictions</w:t>
            </w:r>
          </w:p>
          <w:p w:rsidR="282E4554" w:rsidP="282E4554" w:rsidRDefault="282E4554" w14:paraId="55C04CF3" w14:textId="111621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7B355A02" w14:textId="720850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API creation, integrated with a Retail company’s website.</w:t>
            </w:r>
          </w:p>
          <w:p w:rsidR="282E4554" w:rsidP="282E4554" w:rsidRDefault="282E4554" w14:paraId="49C79B3A" w14:textId="68A216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775" w:type="dxa"/>
            <w:tcMar/>
            <w:vAlign w:val="top"/>
          </w:tcPr>
          <w:p w:rsidR="282E4554" w:rsidP="282E4554" w:rsidRDefault="282E4554" w14:paraId="26395366" w14:textId="2B110D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Offline Evaluations</w:t>
            </w:r>
          </w:p>
          <w:p w:rsidR="282E4554" w:rsidP="282E4554" w:rsidRDefault="282E4554" w14:paraId="589ECEFB" w14:textId="4BBCA4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58662C08" w14:textId="2C9B4E52">
            <w:pPr>
              <w:pStyle w:val="ListParagraph"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R2 Score</w:t>
            </w:r>
          </w:p>
          <w:p w:rsidR="282E4554" w:rsidP="282E4554" w:rsidRDefault="282E4554" w14:paraId="21FFF2E2" w14:textId="156465B4">
            <w:pPr>
              <w:pStyle w:val="ListParagraph"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Root Mean square Error</w:t>
            </w:r>
          </w:p>
          <w:p w:rsidR="282E4554" w:rsidP="282E4554" w:rsidRDefault="282E4554" w14:paraId="51304AEA" w14:textId="4D73882F">
            <w:pPr>
              <w:pStyle w:val="ListParagraph"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Custom loss</w:t>
            </w:r>
          </w:p>
        </w:tc>
        <w:tc>
          <w:tcPr>
            <w:tcW w:w="182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04A153"/>
        </w:tc>
        <w:tc>
          <w:tcPr>
            <w:tcW w:w="2071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EAF7173"/>
        </w:tc>
        <w:tc>
          <w:tcPr>
            <w:tcW w:w="1884" w:type="dxa"/>
            <w:vMerge w:val="restart"/>
            <w:tcMar/>
            <w:vAlign w:val="top"/>
          </w:tcPr>
          <w:p w:rsidR="282E4554" w:rsidP="282E4554" w:rsidRDefault="282E4554" w14:paraId="5D29BD8B" w14:textId="13461D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Building Models</w:t>
            </w:r>
          </w:p>
          <w:p w:rsidR="282E4554" w:rsidP="282E4554" w:rsidRDefault="282E4554" w14:paraId="0EA2B928" w14:textId="0B8AA4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282E4554" w:rsidP="282E4554" w:rsidRDefault="282E4554" w14:paraId="19EA8FD2" w14:textId="23C6A0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1F2835B9" w14:textId="7CBD2FA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Segoe UI" w:hAnsi="Segoe UI" w:eastAsia="Segoe UI" w:cs="Segoe U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282E4554" w:rsidR="282E45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Ridge Regression</w:t>
            </w:r>
          </w:p>
          <w:p w:rsidR="282E4554" w:rsidP="282E4554" w:rsidRDefault="282E4554" w14:paraId="09A56510" w14:textId="34B264D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Segoe UI" w:hAnsi="Segoe UI" w:eastAsia="Segoe UI" w:cs="Segoe U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282E4554" w:rsidR="282E45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Poisson Regression</w:t>
            </w:r>
          </w:p>
          <w:p w:rsidR="282E4554" w:rsidP="282E4554" w:rsidRDefault="282E4554" w14:paraId="60354FD5" w14:textId="7B09B09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Segoe UI" w:hAnsi="Segoe UI" w:eastAsia="Segoe UI" w:cs="Segoe U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282E4554" w:rsidR="282E45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Random Forest</w:t>
            </w:r>
          </w:p>
          <w:p w:rsidR="282E4554" w:rsidP="282E4554" w:rsidRDefault="282E4554" w14:paraId="7F0F941A" w14:textId="20391A3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Segoe UI" w:hAnsi="Segoe UI" w:eastAsia="Segoe UI" w:cs="Segoe U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282E4554" w:rsidR="282E45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Neural Networks</w:t>
            </w:r>
          </w:p>
          <w:p w:rsidR="282E4554" w:rsidP="282E4554" w:rsidRDefault="282E4554" w14:paraId="779F59BF" w14:textId="00F74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654AF52A" w14:textId="46868F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41B72E7F" w14:textId="1E8568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282E4554" w:rsidTr="282E4554" w14:paraId="6269910C">
        <w:trPr>
          <w:trHeight w:val="1725"/>
        </w:trPr>
        <w:tc>
          <w:tcPr>
            <w:tcW w:w="180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D62F98E"/>
        </w:tc>
        <w:tc>
          <w:tcPr>
            <w:tcW w:w="5671" w:type="dxa"/>
            <w:gridSpan w:val="3"/>
            <w:tcMar/>
            <w:vAlign w:val="top"/>
          </w:tcPr>
          <w:p w:rsidR="282E4554" w:rsidP="282E4554" w:rsidRDefault="282E4554" w14:paraId="76086273" w14:textId="067DF0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282E4554" w:rsidR="282E45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Live Evaluation and Monitoring</w:t>
            </w:r>
          </w:p>
          <w:p w:rsidR="282E4554" w:rsidP="282E4554" w:rsidRDefault="282E4554" w14:paraId="7A96A54A" w14:textId="14A013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282E4554" w:rsidP="282E4554" w:rsidRDefault="282E4554" w14:paraId="345087A4" w14:textId="561547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 could test it with mid-scale ecommerce website data.</w:t>
            </w:r>
          </w:p>
          <w:p w:rsidR="282E4554" w:rsidP="282E4554" w:rsidRDefault="282E4554" w14:paraId="63A4BE56" w14:textId="5347FC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2E4554" w:rsidR="282E4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And confirm if the predictions are accurate or not</w:t>
            </w:r>
          </w:p>
        </w:tc>
        <w:tc>
          <w:tcPr>
            <w:tcW w:w="188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A7F79CA"/>
        </w:tc>
      </w:tr>
    </w:tbl>
    <w:p xmlns:wp14="http://schemas.microsoft.com/office/word/2010/wordml" w:rsidP="282E4554" w14:paraId="2C078E63" wp14:textId="204868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F7F55"/>
    <w:rsid w:val="282E4554"/>
    <w:rsid w:val="727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7F55"/>
  <w15:chartTrackingRefBased/>
  <w15:docId w15:val="{74C8952B-E265-44E1-B87E-59EC0E6C9A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11b55c8c3c045df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53de1b9865940af" Type="http://schemas.openxmlformats.org/officeDocument/2006/relationships/hyperlink" Target="https://www.kaggle.com/code/santhoshtsk/ecommerce-shipping-eda-prediction/data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19218887C494FB48C11BE0978675C" ma:contentTypeVersion="10" ma:contentTypeDescription="Create a new document." ma:contentTypeScope="" ma:versionID="9c9e12916d90f1eee11049c041d182af">
  <xsd:schema xmlns:xsd="http://www.w3.org/2001/XMLSchema" xmlns:xs="http://www.w3.org/2001/XMLSchema" xmlns:p="http://schemas.microsoft.com/office/2006/metadata/properties" xmlns:ns2="23398d95-9ba0-4576-94e7-395b9263ef64" xmlns:ns3="908e8095-0692-49ec-ac07-748ce58ddab0" targetNamespace="http://schemas.microsoft.com/office/2006/metadata/properties" ma:root="true" ma:fieldsID="8f2a0d5933b9b6de8a6a387ed7427b92" ns2:_="" ns3:_="">
    <xsd:import namespace="23398d95-9ba0-4576-94e7-395b9263ef64"/>
    <xsd:import namespace="908e8095-0692-49ec-ac07-748ce58dda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98d95-9ba0-4576-94e7-395b9263ef6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e8095-0692-49ec-ac07-748ce58dda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3c5283-0610-42e7-9200-595d112c5d06}" ma:internalName="TaxCatchAll" ma:showField="CatchAllData" ma:web="908e8095-0692-49ec-ac07-748ce58dd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e8095-0692-49ec-ac07-748ce58ddab0" xsi:nil="true"/>
    <lcf76f155ced4ddcb4097134ff3c332f xmlns="23398d95-9ba0-4576-94e7-395b9263ef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47C5A-E77E-42EF-AF61-85B41CD67E38}"/>
</file>

<file path=customXml/itemProps2.xml><?xml version="1.0" encoding="utf-8"?>
<ds:datastoreItem xmlns:ds="http://schemas.openxmlformats.org/officeDocument/2006/customXml" ds:itemID="{74FEA389-61DF-4316-A737-6A1E1F8E5AC7}"/>
</file>

<file path=customXml/itemProps3.xml><?xml version="1.0" encoding="utf-8"?>
<ds:datastoreItem xmlns:ds="http://schemas.openxmlformats.org/officeDocument/2006/customXml" ds:itemID="{3E9C67B6-7C51-4418-82D4-EAE4EBFFC5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Manchanda</dc:creator>
  <cp:keywords/>
  <dc:description/>
  <cp:lastModifiedBy>Robin Manchanda</cp:lastModifiedBy>
  <dcterms:created xsi:type="dcterms:W3CDTF">2022-04-26T01:31:41Z</dcterms:created>
  <dcterms:modified xsi:type="dcterms:W3CDTF">2022-04-26T01:31:56Z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0x0101009E019218887C494FB48C11BE0978675C</vt:lpwstr>
  </property>
</Properties>
</file>