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2DB3" w14:textId="6005D506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AIA Monthly Billing Process</w:t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-PM/APM</w:t>
      </w:r>
    </w:p>
    <w:p w14:paraId="021EF696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Step-by-Step Guide</w:t>
      </w:r>
    </w:p>
    <w:p w14:paraId="2102A859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4CD22AF" w14:textId="4A928F05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Billing Rule: Only work completed by the billing cutoff is invoiced. If it is not complete, it moves to the next month's invoice.</w:t>
      </w:r>
    </w:p>
    <w:p w14:paraId="17A6CB93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8E681B3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1. Track Project Progress</w:t>
      </w:r>
    </w:p>
    <w:p w14:paraId="3E0AAC7C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Ongoing – 1st through 19th</w:t>
      </w:r>
    </w:p>
    <w:p w14:paraId="3A87F693" w14:textId="77777777" w:rsidR="00DA4652" w:rsidRPr="00E24080" w:rsidRDefault="00DA4652" w:rsidP="00DA465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and Superintendent track completed work.</w:t>
      </w:r>
    </w:p>
    <w:p w14:paraId="0D0B43F7" w14:textId="77777777" w:rsidR="00DA4652" w:rsidRPr="00E24080" w:rsidRDefault="00DA4652" w:rsidP="00DA465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Keep Daily Logs, project documentation, and Three-Week Lookaheads current.</w:t>
      </w:r>
    </w:p>
    <w:p w14:paraId="0DB57A1A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43B170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2. Collect &amp; Review Subcontractor Invoices</w:t>
      </w:r>
    </w:p>
    <w:p w14:paraId="69F009AA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No Later Than the 20th</w:t>
      </w:r>
    </w:p>
    <w:p w14:paraId="38AFA496" w14:textId="77777777" w:rsidR="00DA4652" w:rsidRPr="00E24080" w:rsidRDefault="00DA4652" w:rsidP="00DA465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Review subcontractor invoices as they come in.</w:t>
      </w:r>
    </w:p>
    <w:p w14:paraId="4549E290" w14:textId="77777777" w:rsidR="00DA4652" w:rsidRPr="00E24080" w:rsidRDefault="00DA4652" w:rsidP="00DA465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 xml:space="preserve">Confirm invoices </w:t>
      </w:r>
      <w:proofErr w:type="gramStart"/>
      <w:r w:rsidRPr="00E24080">
        <w:rPr>
          <w:rFonts w:ascii="Times New Roman" w:hAnsi="Times New Roman" w:cs="Times New Roman"/>
          <w:sz w:val="22"/>
          <w:szCs w:val="22"/>
        </w:rPr>
        <w:t>match work</w:t>
      </w:r>
      <w:proofErr w:type="gramEnd"/>
      <w:r w:rsidRPr="00E24080">
        <w:rPr>
          <w:rFonts w:ascii="Times New Roman" w:hAnsi="Times New Roman" w:cs="Times New Roman"/>
          <w:sz w:val="22"/>
          <w:szCs w:val="22"/>
        </w:rPr>
        <w:t xml:space="preserve"> completed onsite.</w:t>
      </w:r>
    </w:p>
    <w:p w14:paraId="3E858082" w14:textId="77777777" w:rsidR="00DA4652" w:rsidRPr="00E24080" w:rsidRDefault="00DA4652" w:rsidP="00DA465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 xml:space="preserve">All subcontractor invoices must be received by the </w:t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20th</w:t>
      </w:r>
      <w:r w:rsidRPr="00E24080">
        <w:rPr>
          <w:rFonts w:ascii="Times New Roman" w:hAnsi="Times New Roman" w:cs="Times New Roman"/>
          <w:sz w:val="22"/>
          <w:szCs w:val="22"/>
        </w:rPr>
        <w:t>.</w:t>
      </w:r>
    </w:p>
    <w:p w14:paraId="2D055E02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29FDF08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3. Collect CPRs</w:t>
      </w:r>
    </w:p>
    <w:p w14:paraId="6A3C0DA5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With Subcontractor Invoices / No Later Than the 20th</w:t>
      </w:r>
    </w:p>
    <w:p w14:paraId="1CE467AF" w14:textId="77777777" w:rsidR="00DA4652" w:rsidRPr="00E24080" w:rsidRDefault="00DA4652" w:rsidP="00DA465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Collect required Certified Payroll Reports (CPRs) as invoices come in.</w:t>
      </w:r>
    </w:p>
    <w:p w14:paraId="016A57E7" w14:textId="77777777" w:rsidR="00DA4652" w:rsidRPr="00E24080" w:rsidRDefault="00DA4652" w:rsidP="00DA465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Follow up immediately on missing CPRs.</w:t>
      </w:r>
    </w:p>
    <w:p w14:paraId="537230A0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7BAFCA7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4. Review Completed Work with Superintendent</w:t>
      </w:r>
    </w:p>
    <w:p w14:paraId="0B7B744E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19th</w:t>
      </w:r>
    </w:p>
    <w:p w14:paraId="1A2986EA" w14:textId="77777777" w:rsidR="00DA4652" w:rsidRPr="00E24080" w:rsidRDefault="00DA4652" w:rsidP="00DA465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 xml:space="preserve">PM and Superintendent review what is </w:t>
      </w:r>
      <w:proofErr w:type="gramStart"/>
      <w:r w:rsidRPr="00E24080">
        <w:rPr>
          <w:rFonts w:ascii="Times New Roman" w:hAnsi="Times New Roman" w:cs="Times New Roman"/>
          <w:sz w:val="22"/>
          <w:szCs w:val="22"/>
        </w:rPr>
        <w:t>actually complete</w:t>
      </w:r>
      <w:proofErr w:type="gramEnd"/>
      <w:r w:rsidRPr="00E24080">
        <w:rPr>
          <w:rFonts w:ascii="Times New Roman" w:hAnsi="Times New Roman" w:cs="Times New Roman"/>
          <w:sz w:val="22"/>
          <w:szCs w:val="22"/>
        </w:rPr>
        <w:t>.</w:t>
      </w:r>
    </w:p>
    <w:p w14:paraId="462989C9" w14:textId="77777777" w:rsidR="00DA4652" w:rsidRPr="00E24080" w:rsidRDefault="00DA4652" w:rsidP="00DA465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Confirm subcontractor billing matches field progress.</w:t>
      </w:r>
    </w:p>
    <w:p w14:paraId="4297C880" w14:textId="77777777" w:rsidR="00DA4652" w:rsidRPr="00E24080" w:rsidRDefault="00DA4652" w:rsidP="00DA465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 xml:space="preserve">Identify anything that should </w:t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E24080">
        <w:rPr>
          <w:rFonts w:ascii="Times New Roman" w:hAnsi="Times New Roman" w:cs="Times New Roman"/>
          <w:sz w:val="22"/>
          <w:szCs w:val="22"/>
        </w:rPr>
        <w:t xml:space="preserve"> be billed.</w:t>
      </w:r>
    </w:p>
    <w:p w14:paraId="1032F575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3F3A03B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5. Prepare the Pencil Requisition</w:t>
      </w:r>
    </w:p>
    <w:p w14:paraId="4456C715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20th</w:t>
      </w:r>
    </w:p>
    <w:p w14:paraId="50204DB0" w14:textId="77777777" w:rsidR="00DA4652" w:rsidRPr="00E24080" w:rsidRDefault="00DA4652" w:rsidP="00DA465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 xml:space="preserve">Include </w:t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completed work only</w:t>
      </w:r>
      <w:r w:rsidRPr="00E24080">
        <w:rPr>
          <w:rFonts w:ascii="Times New Roman" w:hAnsi="Times New Roman" w:cs="Times New Roman"/>
          <w:sz w:val="22"/>
          <w:szCs w:val="22"/>
        </w:rPr>
        <w:t>.</w:t>
      </w:r>
    </w:p>
    <w:p w14:paraId="025149B5" w14:textId="77777777" w:rsidR="00DA4652" w:rsidRPr="00E24080" w:rsidRDefault="00DA4652" w:rsidP="00DA465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 xml:space="preserve">Work </w:t>
      </w:r>
      <w:proofErr w:type="gramStart"/>
      <w:r w:rsidRPr="00E24080">
        <w:rPr>
          <w:rFonts w:ascii="Times New Roman" w:hAnsi="Times New Roman" w:cs="Times New Roman"/>
          <w:sz w:val="22"/>
          <w:szCs w:val="22"/>
        </w:rPr>
        <w:t>not complete</w:t>
      </w:r>
      <w:proofErr w:type="gramEnd"/>
      <w:r w:rsidRPr="00E24080">
        <w:rPr>
          <w:rFonts w:ascii="Times New Roman" w:hAnsi="Times New Roman" w:cs="Times New Roman"/>
          <w:sz w:val="22"/>
          <w:szCs w:val="22"/>
        </w:rPr>
        <w:t xml:space="preserve"> by the billing cutoff moves to the next invoice.</w:t>
      </w:r>
    </w:p>
    <w:p w14:paraId="03856665" w14:textId="77777777" w:rsidR="00DA4652" w:rsidRPr="00E24080" w:rsidRDefault="00DA4652" w:rsidP="00DA465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Confirm billing percentages are accurate.</w:t>
      </w:r>
    </w:p>
    <w:p w14:paraId="16BE993C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FB5E8AB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6. Complete Superintendent Review</w:t>
      </w:r>
    </w:p>
    <w:p w14:paraId="70ABA686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20th</w:t>
      </w:r>
    </w:p>
    <w:p w14:paraId="04205F67" w14:textId="77777777" w:rsidR="00DA4652" w:rsidRPr="00E24080" w:rsidRDefault="00DA4652" w:rsidP="00DA465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and Superintendent complete a final review of the Pen Req.</w:t>
      </w:r>
    </w:p>
    <w:p w14:paraId="68F89FE6" w14:textId="77777777" w:rsidR="00DA4652" w:rsidRPr="00E24080" w:rsidRDefault="00DA4652" w:rsidP="00DA465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Make corrections before submitting for QC.</w:t>
      </w:r>
    </w:p>
    <w:p w14:paraId="642FF938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51B1E36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7. Send Pen Req to Mike for QC</w:t>
      </w:r>
    </w:p>
    <w:p w14:paraId="1C62C76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20th</w:t>
      </w:r>
    </w:p>
    <w:p w14:paraId="148950DB" w14:textId="77777777" w:rsidR="00DA4652" w:rsidRPr="00E24080" w:rsidRDefault="00DA4652" w:rsidP="00DA4652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sends the completed Pen Req to Mike.</w:t>
      </w:r>
    </w:p>
    <w:p w14:paraId="72EF9422" w14:textId="77777777" w:rsidR="00DA4652" w:rsidRPr="00E24080" w:rsidRDefault="00DA4652" w:rsidP="00DA4652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Address any corrections from QC.</w:t>
      </w:r>
    </w:p>
    <w:p w14:paraId="78E5B10C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C12CD7E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lastRenderedPageBreak/>
        <w:t>8. Complete Government Walkthrough</w:t>
      </w:r>
    </w:p>
    <w:p w14:paraId="28623F67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21st</w:t>
      </w:r>
    </w:p>
    <w:p w14:paraId="5C272A28" w14:textId="77777777" w:rsidR="00DA4652" w:rsidRPr="00E24080" w:rsidRDefault="00DA4652" w:rsidP="00DA4652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and Superintendent review completed work with the Government.</w:t>
      </w:r>
    </w:p>
    <w:p w14:paraId="65893544" w14:textId="77777777" w:rsidR="00DA4652" w:rsidRPr="00E24080" w:rsidRDefault="00DA4652" w:rsidP="00DA4652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Confirm billing percentages.</w:t>
      </w:r>
    </w:p>
    <w:p w14:paraId="301D4314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BCD71C1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9. Make Government-Requested Revisions</w:t>
      </w:r>
    </w:p>
    <w:p w14:paraId="7391E335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22nd</w:t>
      </w:r>
    </w:p>
    <w:p w14:paraId="3EC67040" w14:textId="77777777" w:rsidR="00DA4652" w:rsidRPr="00E24080" w:rsidRDefault="00DA4652" w:rsidP="00DA465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makes any agreed-upon changes.</w:t>
      </w:r>
    </w:p>
    <w:p w14:paraId="5DCD14CD" w14:textId="77777777" w:rsidR="00DA4652" w:rsidRPr="00E24080" w:rsidRDefault="00DA4652" w:rsidP="00DA465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Send revised Pen Req back to the Government if needed.</w:t>
      </w:r>
    </w:p>
    <w:p w14:paraId="277F38BC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1FA3D63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10. Obtain CO/COR Buy-In</w:t>
      </w:r>
    </w:p>
    <w:p w14:paraId="6B5EACD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24th</w:t>
      </w:r>
    </w:p>
    <w:p w14:paraId="2A1A77CC" w14:textId="77777777" w:rsidR="00DA4652" w:rsidRPr="00E24080" w:rsidRDefault="00DA4652" w:rsidP="00DA4652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Resolve any remaining billing questions.</w:t>
      </w:r>
    </w:p>
    <w:p w14:paraId="54729AF5" w14:textId="77777777" w:rsidR="00DA4652" w:rsidRPr="00E24080" w:rsidRDefault="00DA4652" w:rsidP="00DA4652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Obtain Government agreement on billing percentages.</w:t>
      </w:r>
    </w:p>
    <w:p w14:paraId="4346E25C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BAF9EA4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11. Send Approved Pen Req to Cashmere/Sue</w:t>
      </w:r>
    </w:p>
    <w:p w14:paraId="2B65DA2A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25th</w:t>
      </w:r>
    </w:p>
    <w:p w14:paraId="7D6F35E6" w14:textId="77777777" w:rsidR="00DA4652" w:rsidRPr="00E24080" w:rsidRDefault="00DA4652" w:rsidP="00DA4652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sends the approved Pen Req for final processing.</w:t>
      </w:r>
    </w:p>
    <w:p w14:paraId="2AA8E558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E73C50C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12. Notarization &amp; Drew's Signature</w:t>
      </w:r>
    </w:p>
    <w:p w14:paraId="2A5B2704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26th</w:t>
      </w:r>
    </w:p>
    <w:p w14:paraId="05F48D23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Cashmere/Sue coordinates:</w:t>
      </w:r>
    </w:p>
    <w:p w14:paraId="11D73289" w14:textId="77777777" w:rsidR="00DA4652" w:rsidRPr="00E24080" w:rsidRDefault="00DA4652" w:rsidP="00DA4652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Notarization</w:t>
      </w:r>
    </w:p>
    <w:p w14:paraId="07BA7BCD" w14:textId="77777777" w:rsidR="00DA4652" w:rsidRPr="00E24080" w:rsidRDefault="00DA4652" w:rsidP="00DA4652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Drew's signature</w:t>
      </w:r>
    </w:p>
    <w:p w14:paraId="182C2CA2" w14:textId="77777777" w:rsidR="00DA4652" w:rsidRPr="00E24080" w:rsidRDefault="00DA4652" w:rsidP="00DA4652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Return of AIA to PM</w:t>
      </w:r>
    </w:p>
    <w:p w14:paraId="5ABDF337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71B90F6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13. Send AIA for CO/COR Signature</w:t>
      </w:r>
    </w:p>
    <w:p w14:paraId="6391BAD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27th</w:t>
      </w:r>
    </w:p>
    <w:p w14:paraId="68BA8A46" w14:textId="77777777" w:rsidR="00DA4652" w:rsidRPr="00E24080" w:rsidRDefault="00DA4652" w:rsidP="00DA4652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sends the finalized AIA to the Government for signature.</w:t>
      </w:r>
    </w:p>
    <w:p w14:paraId="57577F09" w14:textId="77777777" w:rsidR="00DA4652" w:rsidRPr="00E24080" w:rsidRDefault="00DA4652" w:rsidP="00DA4652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follows up until received.</w:t>
      </w:r>
    </w:p>
    <w:p w14:paraId="5F23096C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2B173C8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14. Return Signed AIA to Cashmere</w:t>
      </w:r>
    </w:p>
    <w:p w14:paraId="7CB38EA1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29th</w:t>
      </w:r>
    </w:p>
    <w:p w14:paraId="0F73A190" w14:textId="77777777" w:rsidR="00DA4652" w:rsidRPr="00E24080" w:rsidRDefault="00DA4652" w:rsidP="00DA465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PM sends the CO/COR-signed AIA back to Cashmere.</w:t>
      </w:r>
    </w:p>
    <w:p w14:paraId="0AF68221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209DA84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15. Upload AIA to Tungsten</w:t>
      </w:r>
    </w:p>
    <w:p w14:paraId="2F10E58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Last Business Day of the Month</w:t>
      </w:r>
    </w:p>
    <w:p w14:paraId="364325C5" w14:textId="77777777" w:rsidR="00DA4652" w:rsidRPr="00E24080" w:rsidRDefault="00DA4652" w:rsidP="00DA465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Cashmere uploads the completed AIA to Tungsten.</w:t>
      </w:r>
    </w:p>
    <w:p w14:paraId="490CBE59" w14:textId="77777777" w:rsidR="00DA4652" w:rsidRPr="00E24080" w:rsidRDefault="00DA4652" w:rsidP="00DA465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Submission confirmation is sent to the appropriate team.</w:t>
      </w:r>
    </w:p>
    <w:p w14:paraId="2823D78A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8EF36A0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16. Check Invoice Status</w:t>
      </w:r>
    </w:p>
    <w:p w14:paraId="5C0F46E1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Due: Within 48 Hours of Upload</w:t>
      </w:r>
    </w:p>
    <w:p w14:paraId="511F0CC4" w14:textId="77777777" w:rsidR="00DA4652" w:rsidRPr="00E24080" w:rsidRDefault="00DA4652" w:rsidP="00DA465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Cashmere checks Tungsten to confirm the invoice is moving through approval.</w:t>
      </w:r>
    </w:p>
    <w:p w14:paraId="2F398BAD" w14:textId="77777777" w:rsidR="00DA4652" w:rsidRPr="00E24080" w:rsidRDefault="00DA4652" w:rsidP="00DA465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sz w:val="22"/>
          <w:szCs w:val="22"/>
        </w:rPr>
        <w:t>Follow up with the appropriate Government contact if it remains in Received status.</w:t>
      </w:r>
    </w:p>
    <w:p w14:paraId="51C20DB7" w14:textId="77777777" w:rsidR="00DA4652" w:rsidRPr="00E24080" w:rsidRDefault="00DA4652" w:rsidP="00DA4652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DB048D5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Monthly Deadlines to Remember</w:t>
      </w:r>
    </w:p>
    <w:p w14:paraId="7EE6FD2D" w14:textId="77777777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24080">
        <w:rPr>
          <w:rFonts w:ascii="Times New Roman" w:hAnsi="Times New Roman" w:cs="Times New Roman"/>
          <w:b/>
          <w:bCs/>
          <w:sz w:val="22"/>
          <w:szCs w:val="22"/>
        </w:rPr>
        <w:t>19th:</w:t>
      </w:r>
      <w:r w:rsidRPr="00E24080">
        <w:rPr>
          <w:rFonts w:ascii="Times New Roman" w:hAnsi="Times New Roman" w:cs="Times New Roman"/>
          <w:sz w:val="22"/>
          <w:szCs w:val="22"/>
        </w:rPr>
        <w:t xml:space="preserve"> PM + Superintendent billing review complete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20th:</w:t>
      </w:r>
      <w:r w:rsidRPr="00E24080">
        <w:rPr>
          <w:rFonts w:ascii="Times New Roman" w:hAnsi="Times New Roman" w:cs="Times New Roman"/>
          <w:sz w:val="22"/>
          <w:szCs w:val="22"/>
        </w:rPr>
        <w:t xml:space="preserve"> Sub invoices/CPRs due + Pen Req completed + sent to Mike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21st:</w:t>
      </w:r>
      <w:r w:rsidRPr="00E24080">
        <w:rPr>
          <w:rFonts w:ascii="Times New Roman" w:hAnsi="Times New Roman" w:cs="Times New Roman"/>
          <w:sz w:val="22"/>
          <w:szCs w:val="22"/>
        </w:rPr>
        <w:t xml:space="preserve"> Government walkthrough complete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22nd:</w:t>
      </w:r>
      <w:r w:rsidRPr="00E24080">
        <w:rPr>
          <w:rFonts w:ascii="Times New Roman" w:hAnsi="Times New Roman" w:cs="Times New Roman"/>
          <w:sz w:val="22"/>
          <w:szCs w:val="22"/>
        </w:rPr>
        <w:t xml:space="preserve"> Government revisions complete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24th:</w:t>
      </w:r>
      <w:r w:rsidRPr="00E24080">
        <w:rPr>
          <w:rFonts w:ascii="Times New Roman" w:hAnsi="Times New Roman" w:cs="Times New Roman"/>
          <w:sz w:val="22"/>
          <w:szCs w:val="22"/>
        </w:rPr>
        <w:t xml:space="preserve"> CO/COR buy-in complete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25th:</w:t>
      </w:r>
      <w:r w:rsidRPr="00E24080">
        <w:rPr>
          <w:rFonts w:ascii="Times New Roman" w:hAnsi="Times New Roman" w:cs="Times New Roman"/>
          <w:sz w:val="22"/>
          <w:szCs w:val="22"/>
        </w:rPr>
        <w:t xml:space="preserve"> Approved Pen Req to Cashmere/Sue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26th:</w:t>
      </w:r>
      <w:r w:rsidRPr="00E24080">
        <w:rPr>
          <w:rFonts w:ascii="Times New Roman" w:hAnsi="Times New Roman" w:cs="Times New Roman"/>
          <w:sz w:val="22"/>
          <w:szCs w:val="22"/>
        </w:rPr>
        <w:t xml:space="preserve"> Notarization + Drew's signature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27th:</w:t>
      </w:r>
      <w:r w:rsidRPr="00E24080">
        <w:rPr>
          <w:rFonts w:ascii="Times New Roman" w:hAnsi="Times New Roman" w:cs="Times New Roman"/>
          <w:sz w:val="22"/>
          <w:szCs w:val="22"/>
        </w:rPr>
        <w:t xml:space="preserve"> AIA sent for Government signature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29th:</w:t>
      </w:r>
      <w:r w:rsidRPr="00E24080">
        <w:rPr>
          <w:rFonts w:ascii="Times New Roman" w:hAnsi="Times New Roman" w:cs="Times New Roman"/>
          <w:sz w:val="22"/>
          <w:szCs w:val="22"/>
        </w:rPr>
        <w:t xml:space="preserve"> Signed AIA returned to Cashmere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Last Business Day:</w:t>
      </w:r>
      <w:r w:rsidRPr="00E24080">
        <w:rPr>
          <w:rFonts w:ascii="Times New Roman" w:hAnsi="Times New Roman" w:cs="Times New Roman"/>
          <w:sz w:val="22"/>
          <w:szCs w:val="22"/>
        </w:rPr>
        <w:t xml:space="preserve"> AIA uploaded to Tungsten</w:t>
      </w:r>
      <w:r w:rsidRPr="00E24080">
        <w:rPr>
          <w:rFonts w:ascii="Times New Roman" w:hAnsi="Times New Roman" w:cs="Times New Roman"/>
          <w:sz w:val="22"/>
          <w:szCs w:val="22"/>
        </w:rPr>
        <w:br/>
      </w:r>
      <w:r w:rsidRPr="00E24080">
        <w:rPr>
          <w:rFonts w:ascii="Times New Roman" w:hAnsi="Times New Roman" w:cs="Times New Roman"/>
          <w:b/>
          <w:bCs/>
          <w:sz w:val="22"/>
          <w:szCs w:val="22"/>
        </w:rPr>
        <w:t>Within 48 Hours:</w:t>
      </w:r>
      <w:r w:rsidRPr="00E24080">
        <w:rPr>
          <w:rFonts w:ascii="Times New Roman" w:hAnsi="Times New Roman" w:cs="Times New Roman"/>
          <w:sz w:val="22"/>
          <w:szCs w:val="22"/>
        </w:rPr>
        <w:t xml:space="preserve"> Invoice status checked</w:t>
      </w:r>
    </w:p>
    <w:p w14:paraId="1969FCC7" w14:textId="1C951641" w:rsidR="00DA4652" w:rsidRPr="00E24080" w:rsidRDefault="00DA4652" w:rsidP="00DA465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4FCD7B" w14:textId="77777777" w:rsidR="00FD66FE" w:rsidRPr="00E24080" w:rsidRDefault="00FD66FE" w:rsidP="00DA4652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FD66FE" w:rsidRPr="00E24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7FF"/>
    <w:multiLevelType w:val="multilevel"/>
    <w:tmpl w:val="6FA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0CC"/>
    <w:multiLevelType w:val="multilevel"/>
    <w:tmpl w:val="60E8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6EE"/>
    <w:multiLevelType w:val="multilevel"/>
    <w:tmpl w:val="023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40C3"/>
    <w:multiLevelType w:val="multilevel"/>
    <w:tmpl w:val="957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0022D"/>
    <w:multiLevelType w:val="multilevel"/>
    <w:tmpl w:val="282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F7E3E"/>
    <w:multiLevelType w:val="multilevel"/>
    <w:tmpl w:val="C56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C37D5"/>
    <w:multiLevelType w:val="multilevel"/>
    <w:tmpl w:val="6C7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A246F"/>
    <w:multiLevelType w:val="multilevel"/>
    <w:tmpl w:val="EFD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14567"/>
    <w:multiLevelType w:val="multilevel"/>
    <w:tmpl w:val="86C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369CA"/>
    <w:multiLevelType w:val="multilevel"/>
    <w:tmpl w:val="7A7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7ABC"/>
    <w:multiLevelType w:val="multilevel"/>
    <w:tmpl w:val="AF2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15AEF"/>
    <w:multiLevelType w:val="multilevel"/>
    <w:tmpl w:val="953C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E1DE2"/>
    <w:multiLevelType w:val="multilevel"/>
    <w:tmpl w:val="4DFC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3363D"/>
    <w:multiLevelType w:val="multilevel"/>
    <w:tmpl w:val="0966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41F0"/>
    <w:multiLevelType w:val="multilevel"/>
    <w:tmpl w:val="A60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C3DE7"/>
    <w:multiLevelType w:val="multilevel"/>
    <w:tmpl w:val="2E4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57F28"/>
    <w:multiLevelType w:val="multilevel"/>
    <w:tmpl w:val="C64E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E08DB"/>
    <w:multiLevelType w:val="multilevel"/>
    <w:tmpl w:val="B46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874FE"/>
    <w:multiLevelType w:val="multilevel"/>
    <w:tmpl w:val="052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A70E7"/>
    <w:multiLevelType w:val="multilevel"/>
    <w:tmpl w:val="1B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24806"/>
    <w:multiLevelType w:val="multilevel"/>
    <w:tmpl w:val="AB56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D2EEC"/>
    <w:multiLevelType w:val="multilevel"/>
    <w:tmpl w:val="9ED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815B8"/>
    <w:multiLevelType w:val="multilevel"/>
    <w:tmpl w:val="F42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37964"/>
    <w:multiLevelType w:val="multilevel"/>
    <w:tmpl w:val="9E0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A7BF5"/>
    <w:multiLevelType w:val="multilevel"/>
    <w:tmpl w:val="4E3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20356"/>
    <w:multiLevelType w:val="multilevel"/>
    <w:tmpl w:val="3F5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63CC9"/>
    <w:multiLevelType w:val="hybridMultilevel"/>
    <w:tmpl w:val="5F628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9018B1"/>
    <w:multiLevelType w:val="hybridMultilevel"/>
    <w:tmpl w:val="FE3E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A7387"/>
    <w:multiLevelType w:val="multilevel"/>
    <w:tmpl w:val="97F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10205"/>
    <w:multiLevelType w:val="multilevel"/>
    <w:tmpl w:val="2C9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E1EA0"/>
    <w:multiLevelType w:val="multilevel"/>
    <w:tmpl w:val="26C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B40DA"/>
    <w:multiLevelType w:val="multilevel"/>
    <w:tmpl w:val="5CD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35431"/>
    <w:multiLevelType w:val="hybridMultilevel"/>
    <w:tmpl w:val="13D07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F479D8"/>
    <w:multiLevelType w:val="multilevel"/>
    <w:tmpl w:val="6F2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73686"/>
    <w:multiLevelType w:val="multilevel"/>
    <w:tmpl w:val="D79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014D4"/>
    <w:multiLevelType w:val="multilevel"/>
    <w:tmpl w:val="916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36D07"/>
    <w:multiLevelType w:val="multilevel"/>
    <w:tmpl w:val="039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19715">
    <w:abstractNumId w:val="21"/>
  </w:num>
  <w:num w:numId="2" w16cid:durableId="723985693">
    <w:abstractNumId w:val="32"/>
  </w:num>
  <w:num w:numId="3" w16cid:durableId="33621290">
    <w:abstractNumId w:val="27"/>
  </w:num>
  <w:num w:numId="4" w16cid:durableId="1920287466">
    <w:abstractNumId w:val="26"/>
  </w:num>
  <w:num w:numId="5" w16cid:durableId="1721904207">
    <w:abstractNumId w:val="8"/>
  </w:num>
  <w:num w:numId="6" w16cid:durableId="1349061951">
    <w:abstractNumId w:val="1"/>
  </w:num>
  <w:num w:numId="7" w16cid:durableId="221452038">
    <w:abstractNumId w:val="22"/>
  </w:num>
  <w:num w:numId="8" w16cid:durableId="296449296">
    <w:abstractNumId w:val="31"/>
  </w:num>
  <w:num w:numId="9" w16cid:durableId="1903978956">
    <w:abstractNumId w:val="16"/>
  </w:num>
  <w:num w:numId="10" w16cid:durableId="1890263128">
    <w:abstractNumId w:val="34"/>
  </w:num>
  <w:num w:numId="11" w16cid:durableId="1937397085">
    <w:abstractNumId w:val="35"/>
  </w:num>
  <w:num w:numId="12" w16cid:durableId="932282043">
    <w:abstractNumId w:val="9"/>
  </w:num>
  <w:num w:numId="13" w16cid:durableId="962152298">
    <w:abstractNumId w:val="6"/>
  </w:num>
  <w:num w:numId="14" w16cid:durableId="610819345">
    <w:abstractNumId w:val="33"/>
  </w:num>
  <w:num w:numId="15" w16cid:durableId="953639025">
    <w:abstractNumId w:val="15"/>
  </w:num>
  <w:num w:numId="16" w16cid:durableId="859973719">
    <w:abstractNumId w:val="13"/>
  </w:num>
  <w:num w:numId="17" w16cid:durableId="229080232">
    <w:abstractNumId w:val="24"/>
  </w:num>
  <w:num w:numId="18" w16cid:durableId="931012207">
    <w:abstractNumId w:val="7"/>
  </w:num>
  <w:num w:numId="19" w16cid:durableId="1135754265">
    <w:abstractNumId w:val="19"/>
  </w:num>
  <w:num w:numId="20" w16cid:durableId="844437149">
    <w:abstractNumId w:val="18"/>
  </w:num>
  <w:num w:numId="21" w16cid:durableId="1052734076">
    <w:abstractNumId w:val="14"/>
  </w:num>
  <w:num w:numId="22" w16cid:durableId="1524589846">
    <w:abstractNumId w:val="2"/>
  </w:num>
  <w:num w:numId="23" w16cid:durableId="1942301928">
    <w:abstractNumId w:val="20"/>
  </w:num>
  <w:num w:numId="24" w16cid:durableId="205070596">
    <w:abstractNumId w:val="3"/>
  </w:num>
  <w:num w:numId="25" w16cid:durableId="955481353">
    <w:abstractNumId w:val="23"/>
  </w:num>
  <w:num w:numId="26" w16cid:durableId="1173687115">
    <w:abstractNumId w:val="4"/>
  </w:num>
  <w:num w:numId="27" w16cid:durableId="828134848">
    <w:abstractNumId w:val="29"/>
  </w:num>
  <w:num w:numId="28" w16cid:durableId="1930771930">
    <w:abstractNumId w:val="30"/>
  </w:num>
  <w:num w:numId="29" w16cid:durableId="2094812961">
    <w:abstractNumId w:val="11"/>
  </w:num>
  <w:num w:numId="30" w16cid:durableId="1130199331">
    <w:abstractNumId w:val="28"/>
  </w:num>
  <w:num w:numId="31" w16cid:durableId="1291210648">
    <w:abstractNumId w:val="36"/>
  </w:num>
  <w:num w:numId="32" w16cid:durableId="1821114488">
    <w:abstractNumId w:val="25"/>
  </w:num>
  <w:num w:numId="33" w16cid:durableId="1706758771">
    <w:abstractNumId w:val="12"/>
  </w:num>
  <w:num w:numId="34" w16cid:durableId="1456604240">
    <w:abstractNumId w:val="0"/>
  </w:num>
  <w:num w:numId="35" w16cid:durableId="189339450">
    <w:abstractNumId w:val="10"/>
  </w:num>
  <w:num w:numId="36" w16cid:durableId="1307080331">
    <w:abstractNumId w:val="17"/>
  </w:num>
  <w:num w:numId="37" w16cid:durableId="1680083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FE"/>
    <w:rsid w:val="001A1383"/>
    <w:rsid w:val="00252601"/>
    <w:rsid w:val="00266B93"/>
    <w:rsid w:val="00346EC0"/>
    <w:rsid w:val="003D38CB"/>
    <w:rsid w:val="0054167D"/>
    <w:rsid w:val="0095218A"/>
    <w:rsid w:val="009F3836"/>
    <w:rsid w:val="00B02C7E"/>
    <w:rsid w:val="00C05777"/>
    <w:rsid w:val="00DA4652"/>
    <w:rsid w:val="00E24080"/>
    <w:rsid w:val="00FD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F65F"/>
  <w15:chartTrackingRefBased/>
  <w15:docId w15:val="{A2CB562C-FF33-48D8-A160-2EDEEC09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6F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6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6B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Cashmere Caragan</dc:creator>
  <cp:keywords/>
  <dc:description/>
  <cp:lastModifiedBy>Cashmere Caragan</cp:lastModifiedBy>
  <cp:revision>2</cp:revision>
  <cp:lastPrinted>2026-07-28T12:42:00Z</cp:lastPrinted>
  <dcterms:created xsi:type="dcterms:W3CDTF">2026-07-28T18:18:00Z</dcterms:created>
  <dcterms:modified xsi:type="dcterms:W3CDTF">2026-07-28T18:18:00Z</dcterms:modified>
</cp:coreProperties>
</file>