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Содержательными элементами ВКР бакалавра являются: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титульный лист;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техническое задание на ВКР бакалавра;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аннотация;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обозначения, сокращения и аббревиатуры;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содержание;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введение (в т.ч. анализ технического задания);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научно-исследовательская ча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сть; заключение;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библиографический список;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расчетно-графические материалы;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презентация к ВКР.</w:t>
      </w:r>
      <w:r>
        <w:rPr>
          <w:rFonts w:ascii="Times New Roman" w:hAnsi="Times New Roman" w:eastAsia="Times New Roman" w:cs="Times New Roman"/>
          <w:sz w:val="28"/>
          <w:szCs w:val="28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ageBreakBefore w:val="true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БУДЕТ ТИТУЛЬНИК</w:t>
        <w:br/>
        <w:br/>
        <w:br/>
        <w:br/>
        <w:br/>
        <w:br/>
        <w:br/>
        <w:br/>
        <w:br/>
        <w:br/>
        <w:br/>
        <w:br/>
        <w:br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ТЗ</w:t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задачи: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Провести анализ требований 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источникам питания в составе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радиоинформационных и телеметрических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систем, включая диапазоны напряжений,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протоколы обмена данными и требования 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энергетической автономности.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Выбрать и обосновать архитектуру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силового преобразователя с возможностью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регулировки выходного напряжения от 3 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 310 В при питании от сети 220 В, 50 Гц.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Предпочтение отдать решениям с фазовым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управлением на базе тиристоров или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гибридным схемам с гальванической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развязкой.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Разработать цифровой блок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управления на базе микроконтроллера или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микрокомпьютера (ESP32 или RPi),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включающий: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 стабилизацию и задание выходного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напряжения,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 контроль тока, температуры 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состояния нагрузки,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 реализацию защитных функций.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Реализовать интерфейсы телеметрии: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проводной RS-485 и беспроводной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LoRa для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передачи служебной информации в состав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радиоинформационной сети.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Выполнить компьютерное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моделирование ключевых узлов силовой 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управляющей частей в среде Proteus.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Собрать и протестировать макет,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подтвердив корректность управления,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точность стабилизации и работоспособность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канала телеметрии.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Подготовить техническую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документацию и оценку функциональной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совместимости разработки с типовыми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радиоинформационными системами.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ageBreakBefore w:val="tru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АННОТАЦИЯ</w:t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Ключевые слова: ФАЗОВОЕ УПРАВЛЕНИЕ, ТИРИСТОР, ТЕЛЕМЕТРИЯ, LoRa, ESP32, ИСТОЧНИК ПИТАНИЯ.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ageBreakBefore w:val="true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СОКРАЩЕНИЯ</w:t>
        <w:br/>
        <w:br/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МК - Микроконтроллер</w:t>
        <w:br/>
        <w:t xml:space="preserve">СНК – система на кристалле</w:t>
        <w:br/>
        <w:t xml:space="preserve">ПЛИС – Програмируемая логически интегральная схема</w:t>
        <w:br/>
        <w:t xml:space="preserve">БП – Блок питания</w:t>
        <w:br/>
        <w:t xml:space="preserve">ИВЭП — Источники вторичного электропитания</w:t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СИФУ — Система импульсно-фазового управления.</w:t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ШИМ — Широтно-импульсная модуляция.</w:t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ВУ — Выпрямитель управляемый.</w:t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АЦП — Аналого-цифровой преобразователь.</w:t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 — Обратная связь.</w:t>
        <w:br/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— Программное обеспечение.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/>
    </w:p>
    <w:p>
      <w:pPr>
        <w:pageBreakBefore w:val="true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СОДЕРЖАНИЕ</w:t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ВВЕДЕНИЕ</w:t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ageBreakBefore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Обоснование выбора темы: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условиях роста числа распределенных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автономных систем (метеостанций,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беспилотных платформ, датчиков IoT и др.)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возникает потребность в источниках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питания, способных не только обеспечивать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энергоснабжение, но и обмениваться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служебной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информацией с центральными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узлами. Такие устройства становятся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активными элементами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радиоинформационной инфраструктуры,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участвуя в сборе, передаче и первичной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обработке данных о своем состоянии 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состоянии подключаемых нагрузок. </w:t>
        <w:br/>
        <w:tab/>
        <w:t xml:space="preserve">Фазовое управление на тиристорах позволяет регулировать мощность в нагрузке практически без потерь на ключе, что по сравнению с линейными БП, позволяет отказаться от массивного трансформатора. 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проекта: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источник постоянного тока 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регулируемым выходным напряжением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(3–310 В), предназначенный для питания или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заряда аккумуляторных батарей в составе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автономных технических средств, 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оснастить его системой цифрового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управления и беспроводной телеметрии,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обеспечивающей интеграцию в современные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радиоинформационные комплексы.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Методы исследования: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TODO: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Дописать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Научная новизна: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Научная новизна работы заключается в комплексном подходе в проектировании выпрямителя,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объединяющего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классический метод фазового управления по средствам тиристора с современными цифровыми системами управления 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беспроводными радиочастотными технологиями.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Практическая значимость работы: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ab/>
        <w:t xml:space="preserve">Разработанный макет может использоваться для зарядки аккумуляторных батарей с электронной системой управления батареями...</w:t>
        <w:br/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TODO: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добавить еще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 положения работы, представленные автором к защите ВКР: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и апробация результатов работы: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Достоверность результатов работы: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Публикации по теме работы:</w:t>
        <w:br/>
        <w:t xml:space="preserve">Анализ технического задания и обзор аналитич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еский научной проблематики: Характеристика структуры разделов и объема работы: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82D4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Глава 1. Анализ требований и обзор методов управления источниками питания (Теория, ~20-25 стр.)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C8EA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2AF4E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1.1. Требования к источникам вторичного электропитания в системах радиомониторинга. (Тут пишешь про важность стабильности при 220В ± 10% и про необходимость гальванической развязки или защиты).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56C14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На ИВЭП распространяются следующие нормативные документы: </w:t>
        <w:br/>
        <w:br/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ГОСТ Р 51318.11-2006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2C7B0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1.2. Анализ схем фазового регулирования.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3C231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A2B8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1.2.1. Схема с тиристором в цепи переменного тока. (Плюсы/минусы).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B5AA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58C3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*1.2.2. Несимметричный мостовой выпрямитель (диоды + тиристоры).* Вот твоя тема! Тут подробно описываешь свою схему: почему два тиристора в верхних плечах лучше, чем один в разрыв моста (проще управление катодной группой).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7BFA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D354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1.3. Выбор микроконтроллера для реализации цифрового фазового управления. (Сравнение ESP32 и ATmega. Упираешь на то, что ESP32 дает нативную поддержку Wi-Fi/LoRa для телеметрии, что соответствует профилю «Радиотехника»).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C25F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4800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Глава 2. Разработка и моделирование управляемого источника питания (Практика, ~25-30 стр.)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5AD5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C5A6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2.1. Разработка структурной и принципиальной электрической схемы. (Здесь вставляешь свои чертежи. По ГОСТу их надо оформлять как «Рисунок 2.1 — Схема электрическая структурная»).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C8F2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58DF5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2.2. Расчет силовой части.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43EF1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5EBF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2.2.1. Выбор тиристоров и диодов моста. (Пиши расчет: ток нагрузки, обратное напряжение = 310В + запас 30%, итого берем диоды на 600В).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09C4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B9A4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*2.2.2. Расчет узла детектирования перехода через ноль (Zero-Cross).* (Это важно! Без этого фазовое управление не заработает. Методичка любит расчеты, а не просто слова).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2E3B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51946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2.3. Разработка алгоритма управления для ESP32. (Блок-схема работы: Прерывание по нулю -&gt; Расчет задержки -&gt; Выдача импульса на оптосимистор -&gt; Измерение АЦП).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2F435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2B09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2.4. Моделирование работы в среде Proteus. (Тут твоя задача — получить скриншоты. Рисунок 2.5 — Осциллограмма напряжения на нагрузке при угле открытия 90 градусов).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53ADC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CF6A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Глава 3. Реализация системы телеметрии и экспериментальная проверка (~15 стр.)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DB06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52201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*3.1. Организация канала передачи данных LoRa и RS-485.* (Сравнение протоколов Modbus RTU поверх RS-485 и LoRaWAN. Поскольку у тебя «Радиотехника», про распространение радиоволн LoRa пару абзацев вставь — кафедра оценит).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3B3D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FFAB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3.2. Сборка и настройка лабораторного макета. (Фото макета обязательно).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829A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064C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3.3. Оценка точности стабилизации и энергоэффективности. (Таблицы с замерами: Задали 12В — получили 12.1В. Погрешность 0.8% — это отличный результат для бакалавра).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ageBreakBefore w:val="tru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НАУЧ ЧАСТЬ</w:t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ageBreakBefore w:val="tru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БИБЛИОГРАФ СПИСОК</w:t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ageBreakBefore w:val="tru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ПРИЛОЖЕНИЯ</w:t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ageBreakBefore w:val="true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ТУТ РГМ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2026-04-12T21:39:19Z</dcterms:modified>
</cp:coreProperties>
</file>