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A15040">
        <w:trPr>
          <w:cantSplit/>
          <w:trHeight w:val="184"/>
        </w:trPr>
        <w:tc>
          <w:tcPr>
            <w:tcW w:w="2599" w:type="dxa"/>
          </w:tcPr>
          <w:p w:rsidR="00A15040" w:rsidRDefault="001A72E8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 w:clear="all"/>
            </w:r>
          </w:p>
          <w:p w:rsidR="00A15040" w:rsidRDefault="00A15040">
            <w:pPr>
              <w:spacing w:line="240" w:lineRule="atLeast"/>
              <w:jc w:val="center"/>
              <w:rPr>
                <w:b/>
                <w:bCs/>
              </w:rPr>
            </w:pPr>
          </w:p>
          <w:p w:rsidR="00A15040" w:rsidRDefault="00A15040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:rsidR="00A15040" w:rsidRDefault="001A72E8">
            <w:pPr>
              <w:spacing w:line="240" w:lineRule="atLeast"/>
            </w:pPr>
            <w:r>
              <w:t xml:space="preserve">              </w:t>
            </w:r>
          </w:p>
          <w:p w:rsidR="00A15040" w:rsidRDefault="001A72E8">
            <w:pPr>
              <w:spacing w:line="240" w:lineRule="atLeast"/>
              <w:jc w:val="center"/>
            </w:pPr>
            <w:r>
              <w:t xml:space="preserve">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90693" cy="1009227"/>
                      <wp:effectExtent l="0" t="0" r="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t xml:space="preserve">            </w:t>
            </w:r>
          </w:p>
        </w:tc>
        <w:tc>
          <w:tcPr>
            <w:tcW w:w="3591" w:type="dxa"/>
          </w:tcPr>
          <w:p w:rsidR="00A15040" w:rsidRDefault="00A15040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A15040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:rsidR="00A15040" w:rsidRDefault="00A15040">
            <w:pPr>
              <w:spacing w:line="160" w:lineRule="exact"/>
              <w:jc w:val="center"/>
              <w:rPr>
                <w:caps/>
                <w:sz w:val="16"/>
                <w:szCs w:val="16"/>
              </w:rPr>
            </w:pPr>
          </w:p>
          <w:p w:rsidR="00A15040" w:rsidRDefault="001A72E8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  <w:p w:rsidR="00A15040" w:rsidRDefault="00A15040">
            <w:pPr>
              <w:spacing w:line="140" w:lineRule="exact"/>
              <w:rPr>
                <w:caps/>
              </w:rPr>
            </w:pPr>
          </w:p>
        </w:tc>
      </w:tr>
      <w:tr w:rsidR="00A15040">
        <w:trPr>
          <w:cantSplit/>
          <w:trHeight w:val="18"/>
        </w:trPr>
        <w:tc>
          <w:tcPr>
            <w:tcW w:w="9356" w:type="dxa"/>
            <w:gridSpan w:val="3"/>
          </w:tcPr>
          <w:p w:rsidR="00A15040" w:rsidRDefault="001A72E8">
            <w:pPr>
              <w:spacing w:line="240" w:lineRule="exact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:rsidR="00A15040" w:rsidRDefault="001A72E8">
            <w:pPr>
              <w:spacing w:line="240" w:lineRule="exact"/>
              <w:jc w:val="center"/>
            </w:pPr>
            <w:r>
              <w:t xml:space="preserve"> высшего образования</w:t>
            </w:r>
          </w:p>
          <w:p w:rsidR="00A15040" w:rsidRDefault="001A72E8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:rsidR="00A15040" w:rsidRDefault="001A72E8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 w:rsidR="00A15040"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:rsidR="00A15040" w:rsidRDefault="001A72E8">
            <w:pPr>
              <w:jc w:val="center"/>
            </w:pPr>
            <w:r>
              <w:t xml:space="preserve">Институт </w:t>
            </w:r>
            <w:r>
              <w:t>радиоэлектроники и информатики</w:t>
            </w:r>
          </w:p>
        </w:tc>
      </w:tr>
      <w:tr w:rsidR="00A15040"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:rsidR="00A15040" w:rsidRDefault="001A72E8">
            <w:pPr>
              <w:jc w:val="center"/>
            </w:pPr>
            <w:r>
              <w:t>Кафедра радиоволновых процессов и технологий</w:t>
            </w:r>
          </w:p>
        </w:tc>
      </w:tr>
    </w:tbl>
    <w:p w:rsidR="00A15040" w:rsidRDefault="00A15040">
      <w:pPr>
        <w:spacing w:line="276" w:lineRule="auto"/>
        <w:jc w:val="center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734"/>
        <w:gridCol w:w="1560"/>
        <w:gridCol w:w="567"/>
        <w:gridCol w:w="1242"/>
        <w:gridCol w:w="1701"/>
        <w:gridCol w:w="1276"/>
      </w:tblGrid>
      <w:tr w:rsidR="00A15040">
        <w:trPr>
          <w:trHeight w:val="527"/>
        </w:trPr>
        <w:tc>
          <w:tcPr>
            <w:tcW w:w="4570" w:type="dxa"/>
            <w:gridSpan w:val="3"/>
            <w:vAlign w:val="center"/>
          </w:tcPr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:rsidR="00A15040" w:rsidRDefault="00A1504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15040" w:rsidRDefault="001A72E8">
            <w:pPr>
              <w:jc w:val="center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A15040">
        <w:trPr>
          <w:trHeight w:val="527"/>
        </w:trPr>
        <w:tc>
          <w:tcPr>
            <w:tcW w:w="4570" w:type="dxa"/>
            <w:gridSpan w:val="3"/>
          </w:tcPr>
          <w:p w:rsidR="00A15040" w:rsidRDefault="001A72E8">
            <w:r>
              <w:t>Заведующий</w:t>
            </w:r>
          </w:p>
          <w:p w:rsidR="00A15040" w:rsidRDefault="001A72E8">
            <w:r>
              <w:t>кафедрой ___________________________</w:t>
            </w:r>
          </w:p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                    Подпись</w:t>
            </w:r>
          </w:p>
        </w:tc>
        <w:tc>
          <w:tcPr>
            <w:tcW w:w="567" w:type="dxa"/>
          </w:tcPr>
          <w:p w:rsidR="00A15040" w:rsidRDefault="00A1504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15040" w:rsidRDefault="001A72E8">
            <w:r>
              <w:t>И.о. директора</w:t>
            </w:r>
          </w:p>
          <w:p w:rsidR="00A15040" w:rsidRDefault="001A72E8">
            <w:r>
              <w:t>института _________________________</w:t>
            </w:r>
          </w:p>
          <w:p w:rsidR="00A15040" w:rsidRDefault="001A72E8">
            <w:pPr>
              <w:jc w:val="center"/>
            </w:pPr>
            <w:r>
              <w:rPr>
                <w:i/>
                <w:sz w:val="16"/>
                <w:szCs w:val="16"/>
              </w:rPr>
              <w:t xml:space="preserve">                          Подпись</w:t>
            </w:r>
          </w:p>
        </w:tc>
      </w:tr>
      <w:tr w:rsidR="00A15040">
        <w:trPr>
          <w:trHeight w:val="527"/>
        </w:trPr>
        <w:tc>
          <w:tcPr>
            <w:tcW w:w="4570" w:type="dxa"/>
            <w:gridSpan w:val="3"/>
          </w:tcPr>
          <w:p w:rsidR="00A15040" w:rsidRDefault="00A15040">
            <w:pPr>
              <w:jc w:val="center"/>
              <w:rPr>
                <w:i/>
                <w:sz w:val="16"/>
                <w:szCs w:val="16"/>
              </w:rPr>
            </w:pPr>
          </w:p>
          <w:p w:rsidR="00A15040" w:rsidRDefault="001A72E8">
            <w:pPr>
              <w:jc w:val="center"/>
              <w:rPr>
                <w:i/>
                <w:szCs w:val="16"/>
                <w:u w:val="single"/>
              </w:rPr>
            </w:pPr>
            <w:r>
              <w:rPr>
                <w:i/>
                <w:szCs w:val="16"/>
                <w:u w:val="single"/>
              </w:rPr>
              <w:t>Костин Михаил Сергеевич</w:t>
            </w:r>
          </w:p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ФИО</w:t>
            </w:r>
          </w:p>
          <w:p w:rsidR="00A15040" w:rsidRDefault="00A1504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67" w:type="dxa"/>
          </w:tcPr>
          <w:p w:rsidR="00A15040" w:rsidRDefault="00A1504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Cs w:val="16"/>
                <w:u w:val="single"/>
              </w:rPr>
              <w:t>Ширяев Алексей Александрович</w:t>
            </w:r>
          </w:p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ФИО</w:t>
            </w:r>
          </w:p>
          <w:p w:rsidR="00A15040" w:rsidRDefault="00A15040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A15040">
        <w:trPr>
          <w:trHeight w:val="381"/>
        </w:trPr>
        <w:tc>
          <w:tcPr>
            <w:tcW w:w="1276" w:type="dxa"/>
            <w:vAlign w:val="bottom"/>
          </w:tcPr>
          <w:p w:rsidR="00A15040" w:rsidRDefault="001A72E8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  20  »</w:t>
            </w:r>
          </w:p>
        </w:tc>
        <w:tc>
          <w:tcPr>
            <w:tcW w:w="1734" w:type="dxa"/>
            <w:vAlign w:val="bottom"/>
          </w:tcPr>
          <w:p w:rsidR="00A15040" w:rsidRDefault="001A72E8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апреля</w:t>
            </w:r>
          </w:p>
        </w:tc>
        <w:tc>
          <w:tcPr>
            <w:tcW w:w="1560" w:type="dxa"/>
            <w:vAlign w:val="bottom"/>
          </w:tcPr>
          <w:p w:rsidR="00A15040" w:rsidRDefault="001A72E8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</w:rPr>
              <w:t xml:space="preserve">  г.</w:t>
            </w:r>
          </w:p>
        </w:tc>
        <w:tc>
          <w:tcPr>
            <w:tcW w:w="567" w:type="dxa"/>
          </w:tcPr>
          <w:p w:rsidR="00A15040" w:rsidRDefault="00A15040">
            <w:pPr>
              <w:spacing w:after="120"/>
              <w:jc w:val="center"/>
              <w:rPr>
                <w:sz w:val="18"/>
              </w:rPr>
            </w:pPr>
          </w:p>
        </w:tc>
        <w:tc>
          <w:tcPr>
            <w:tcW w:w="1242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A15040" w:rsidRDefault="001A72E8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  20  »</w:t>
            </w:r>
          </w:p>
        </w:tc>
        <w:tc>
          <w:tcPr>
            <w:tcW w:w="1701" w:type="dxa"/>
            <w:vAlign w:val="bottom"/>
          </w:tcPr>
          <w:p w:rsidR="00A15040" w:rsidRDefault="001A72E8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апреля</w:t>
            </w:r>
          </w:p>
        </w:tc>
        <w:tc>
          <w:tcPr>
            <w:tcW w:w="1276" w:type="dxa"/>
            <w:vAlign w:val="bottom"/>
          </w:tcPr>
          <w:p w:rsidR="00A15040" w:rsidRDefault="001A72E8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  г.</w:t>
            </w:r>
          </w:p>
        </w:tc>
      </w:tr>
    </w:tbl>
    <w:p w:rsidR="00A15040" w:rsidRDefault="00A15040">
      <w:pPr>
        <w:pStyle w:val="3"/>
        <w:spacing w:before="0" w:after="0" w:line="276" w:lineRule="auto"/>
        <w:jc w:val="center"/>
        <w:rPr>
          <w:rStyle w:val="aff1"/>
          <w:rFonts w:ascii="Times New Roman" w:hAnsi="Times New Roman"/>
          <w:sz w:val="24"/>
          <w:szCs w:val="24"/>
        </w:rPr>
      </w:pPr>
      <w:bookmarkStart w:id="0" w:name="_Toc407198641"/>
      <w:bookmarkStart w:id="1" w:name="_Toc455135404"/>
      <w:bookmarkStart w:id="2" w:name="_Toc455136093"/>
      <w:bookmarkStart w:id="3" w:name="_Toc455136349"/>
      <w:bookmarkStart w:id="4" w:name="_Toc455137364"/>
    </w:p>
    <w:p w:rsidR="00A15040" w:rsidRDefault="001A72E8">
      <w:pPr>
        <w:pStyle w:val="3"/>
        <w:spacing w:before="0" w:after="0" w:line="276" w:lineRule="auto"/>
        <w:jc w:val="center"/>
        <w:rPr>
          <w:rStyle w:val="aff1"/>
          <w:rFonts w:ascii="Times New Roman" w:hAnsi="Times New Roman"/>
          <w:b/>
          <w:sz w:val="28"/>
          <w:szCs w:val="28"/>
        </w:rPr>
      </w:pPr>
      <w:bookmarkStart w:id="5" w:name="_Toc455586837"/>
      <w:bookmarkStart w:id="6" w:name="_Toc456365080"/>
      <w:bookmarkStart w:id="7" w:name="_Toc456365360"/>
      <w:r>
        <w:rPr>
          <w:rStyle w:val="aff1"/>
          <w:rFonts w:ascii="Times New Roman" w:hAnsi="Times New Roman"/>
          <w:b/>
          <w:sz w:val="28"/>
          <w:szCs w:val="28"/>
        </w:rPr>
        <w:t>ЗАДАНИЕ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:rsidR="00A15040" w:rsidRDefault="001A72E8">
      <w:pPr>
        <w:spacing w:line="27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 выполнение выпускной квалификационной работы бакалавра</w:t>
      </w:r>
    </w:p>
    <w:p w:rsidR="00A15040" w:rsidRDefault="00A15040">
      <w:pPr>
        <w:spacing w:line="276" w:lineRule="auto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12"/>
        <w:gridCol w:w="823"/>
        <w:gridCol w:w="2552"/>
        <w:gridCol w:w="3969"/>
      </w:tblGrid>
      <w:tr w:rsidR="00A15040">
        <w:trPr>
          <w:trHeight w:val="455"/>
        </w:trPr>
        <w:tc>
          <w:tcPr>
            <w:tcW w:w="2012" w:type="dxa"/>
            <w:vAlign w:val="center"/>
          </w:tcPr>
          <w:p w:rsidR="00A15040" w:rsidRDefault="001A72E8">
            <w:r>
              <w:t>Обучающийся</w:t>
            </w:r>
          </w:p>
        </w:tc>
        <w:tc>
          <w:tcPr>
            <w:tcW w:w="7344" w:type="dxa"/>
            <w:gridSpan w:val="3"/>
            <w:vAlign w:val="bottom"/>
          </w:tcPr>
          <w:p w:rsidR="00A15040" w:rsidRDefault="001A72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>
              <w:rPr>
                <w:sz w:val="28"/>
                <w:szCs w:val="28"/>
                <w:u w:val="single"/>
              </w:rPr>
              <w:t>Каряев Гергий Дмитриевич</w:t>
            </w:r>
            <w:r>
              <w:rPr>
                <w:sz w:val="28"/>
                <w:szCs w:val="28"/>
              </w:rPr>
              <w:t>______________</w:t>
            </w:r>
          </w:p>
        </w:tc>
      </w:tr>
      <w:tr w:rsidR="00A15040">
        <w:trPr>
          <w:trHeight w:hRule="exact" w:val="227"/>
        </w:trPr>
        <w:tc>
          <w:tcPr>
            <w:tcW w:w="2012" w:type="dxa"/>
            <w:vAlign w:val="center"/>
          </w:tcPr>
          <w:p w:rsidR="00A15040" w:rsidRDefault="00A15040"/>
        </w:tc>
        <w:tc>
          <w:tcPr>
            <w:tcW w:w="7344" w:type="dxa"/>
            <w:gridSpan w:val="3"/>
          </w:tcPr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A15040">
        <w:trPr>
          <w:trHeight w:val="259"/>
        </w:trPr>
        <w:tc>
          <w:tcPr>
            <w:tcW w:w="2012" w:type="dxa"/>
            <w:vAlign w:val="center"/>
          </w:tcPr>
          <w:p w:rsidR="00A15040" w:rsidRDefault="001A72E8">
            <w:r>
              <w:t>Шифр</w:t>
            </w:r>
          </w:p>
        </w:tc>
        <w:tc>
          <w:tcPr>
            <w:tcW w:w="7344" w:type="dxa"/>
            <w:gridSpan w:val="3"/>
            <w:vAlign w:val="bottom"/>
          </w:tcPr>
          <w:p w:rsidR="00A15040" w:rsidRDefault="001A72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  <w:r>
              <w:rPr>
                <w:sz w:val="28"/>
                <w:szCs w:val="28"/>
                <w:u w:val="single"/>
              </w:rPr>
              <w:t>21Р0539</w:t>
            </w:r>
            <w:r>
              <w:rPr>
                <w:sz w:val="28"/>
                <w:szCs w:val="28"/>
              </w:rPr>
              <w:t>_____________________</w:t>
            </w:r>
          </w:p>
        </w:tc>
      </w:tr>
      <w:tr w:rsidR="00A15040">
        <w:trPr>
          <w:trHeight w:val="289"/>
        </w:trPr>
        <w:tc>
          <w:tcPr>
            <w:tcW w:w="2835" w:type="dxa"/>
            <w:gridSpan w:val="2"/>
            <w:vAlign w:val="center"/>
          </w:tcPr>
          <w:p w:rsidR="00A15040" w:rsidRDefault="001A72E8">
            <w:pPr>
              <w:rPr>
                <w:sz w:val="28"/>
                <w:szCs w:val="28"/>
              </w:rPr>
            </w:pPr>
            <w:r>
              <w:t>Направление подготовки</w:t>
            </w:r>
          </w:p>
        </w:tc>
        <w:tc>
          <w:tcPr>
            <w:tcW w:w="2552" w:type="dxa"/>
            <w:vAlign w:val="bottom"/>
          </w:tcPr>
          <w:p w:rsidR="00A15040" w:rsidRDefault="001A72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</w:t>
            </w:r>
            <w:r>
              <w:rPr>
                <w:sz w:val="28"/>
                <w:szCs w:val="28"/>
                <w:u w:val="single"/>
              </w:rPr>
              <w:t>11.03.01</w:t>
            </w:r>
            <w:r>
              <w:rPr>
                <w:sz w:val="28"/>
                <w:szCs w:val="28"/>
              </w:rPr>
              <w:t>__</w:t>
            </w:r>
          </w:p>
        </w:tc>
        <w:tc>
          <w:tcPr>
            <w:tcW w:w="3969" w:type="dxa"/>
            <w:vAlign w:val="bottom"/>
          </w:tcPr>
          <w:p w:rsidR="00A15040" w:rsidRDefault="001A72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</w:t>
            </w:r>
            <w:r>
              <w:rPr>
                <w:sz w:val="28"/>
                <w:szCs w:val="28"/>
                <w:u w:val="single"/>
              </w:rPr>
              <w:t>Радиотехника</w:t>
            </w:r>
            <w:r>
              <w:rPr>
                <w:sz w:val="28"/>
                <w:szCs w:val="28"/>
              </w:rPr>
              <w:t>______</w:t>
            </w:r>
          </w:p>
        </w:tc>
      </w:tr>
      <w:tr w:rsidR="00A15040">
        <w:trPr>
          <w:trHeight w:hRule="exact" w:val="227"/>
        </w:trPr>
        <w:tc>
          <w:tcPr>
            <w:tcW w:w="2835" w:type="dxa"/>
            <w:gridSpan w:val="2"/>
          </w:tcPr>
          <w:p w:rsidR="00A15040" w:rsidRDefault="00A15040">
            <w:pPr>
              <w:jc w:val="center"/>
            </w:pPr>
          </w:p>
        </w:tc>
        <w:tc>
          <w:tcPr>
            <w:tcW w:w="2552" w:type="dxa"/>
          </w:tcPr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Код направления подготовки</w:t>
            </w:r>
          </w:p>
        </w:tc>
        <w:tc>
          <w:tcPr>
            <w:tcW w:w="3969" w:type="dxa"/>
          </w:tcPr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Наименование</w:t>
            </w:r>
          </w:p>
        </w:tc>
      </w:tr>
      <w:tr w:rsidR="00A15040">
        <w:trPr>
          <w:trHeight w:hRule="exact" w:val="301"/>
        </w:trPr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p w:rsidR="00A15040" w:rsidRDefault="001A72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Радиоинформатика</w:t>
            </w:r>
            <w:r>
              <w:rPr>
                <w:sz w:val="28"/>
                <w:szCs w:val="28"/>
              </w:rPr>
              <w:t>, мониторинг и телеметрия</w:t>
            </w:r>
          </w:p>
        </w:tc>
      </w:tr>
      <w:tr w:rsidR="00A15040">
        <w:trPr>
          <w:trHeight w:hRule="exact" w:val="227"/>
        </w:trPr>
        <w:tc>
          <w:tcPr>
            <w:tcW w:w="9356" w:type="dxa"/>
            <w:gridSpan w:val="4"/>
            <w:tcBorders>
              <w:top w:val="single" w:sz="4" w:space="0" w:color="auto"/>
            </w:tcBorders>
          </w:tcPr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направления подготовки</w:t>
            </w:r>
          </w:p>
          <w:p w:rsidR="00A15040" w:rsidRDefault="001A72E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Наименование направления подготовки</w:t>
            </w:r>
          </w:p>
        </w:tc>
      </w:tr>
      <w:tr w:rsidR="00A15040">
        <w:trPr>
          <w:trHeight w:val="333"/>
        </w:trPr>
        <w:tc>
          <w:tcPr>
            <w:tcW w:w="2012" w:type="dxa"/>
            <w:vAlign w:val="bottom"/>
          </w:tcPr>
          <w:p w:rsidR="00A15040" w:rsidRDefault="001A72E8">
            <w:r>
              <w:t>Группа</w:t>
            </w:r>
          </w:p>
          <w:p w:rsidR="00A15040" w:rsidRDefault="00A15040">
            <w:pPr>
              <w:rPr>
                <w:sz w:val="10"/>
              </w:rPr>
            </w:pPr>
          </w:p>
        </w:tc>
        <w:tc>
          <w:tcPr>
            <w:tcW w:w="7344" w:type="dxa"/>
            <w:gridSpan w:val="3"/>
            <w:vAlign w:val="bottom"/>
          </w:tcPr>
          <w:p w:rsidR="00A15040" w:rsidRDefault="001A72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____________________РРБО-0</w:t>
            </w: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-22____________________</w:t>
            </w:r>
          </w:p>
        </w:tc>
      </w:tr>
    </w:tbl>
    <w:p w:rsidR="00A15040" w:rsidRDefault="00A15040">
      <w:pPr>
        <w:spacing w:line="276" w:lineRule="auto"/>
        <w:jc w:val="both"/>
      </w:pPr>
    </w:p>
    <w:p w:rsidR="00A15040" w:rsidRDefault="001A72E8">
      <w:pPr>
        <w:spacing w:line="276" w:lineRule="auto"/>
        <w:jc w:val="both"/>
        <w:rPr>
          <w:szCs w:val="28"/>
        </w:rPr>
      </w:pPr>
      <w:r>
        <w:rPr>
          <w:szCs w:val="28"/>
        </w:rPr>
        <w:t>1. Тема выпускной квалификационной работы бакалавра:</w:t>
      </w:r>
    </w:p>
    <w:p w:rsidR="00A15040" w:rsidRDefault="001A72E8">
      <w:pPr>
        <w:spacing w:line="276" w:lineRule="auto"/>
        <w:jc w:val="both"/>
        <w:rPr>
          <w:szCs w:val="28"/>
        </w:rPr>
      </w:pPr>
      <w:r>
        <w:rPr>
          <w:szCs w:val="28"/>
        </w:rPr>
        <w:t>Программируемый источник постоянного тока с функциями телеметрии</w:t>
      </w:r>
    </w:p>
    <w:p w:rsidR="00A15040" w:rsidRDefault="00A15040">
      <w:pPr>
        <w:spacing w:line="276" w:lineRule="auto"/>
        <w:jc w:val="both"/>
        <w:rPr>
          <w:szCs w:val="28"/>
        </w:rPr>
      </w:pPr>
    </w:p>
    <w:p w:rsidR="00A15040" w:rsidRDefault="001A72E8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2. </w:t>
      </w:r>
      <w:r>
        <w:rPr>
          <w:bCs/>
          <w:szCs w:val="28"/>
        </w:rPr>
        <w:t xml:space="preserve">Цель и задачи </w:t>
      </w:r>
      <w:r>
        <w:rPr>
          <w:szCs w:val="28"/>
        </w:rPr>
        <w:t>выпускной квалификационной работы бакалавра</w:t>
      </w:r>
    </w:p>
    <w:p w:rsidR="00A15040" w:rsidRDefault="001A72E8">
      <w:pPr>
        <w:spacing w:line="276" w:lineRule="auto"/>
        <w:jc w:val="both"/>
        <w:rPr>
          <w:szCs w:val="28"/>
        </w:rPr>
      </w:pPr>
      <w:r>
        <w:rPr>
          <w:szCs w:val="28"/>
        </w:rPr>
        <w:t>Цель и задача работы:</w:t>
      </w:r>
    </w:p>
    <w:p w:rsidR="00A15040" w:rsidRDefault="00E15F36">
      <w:pPr>
        <w:spacing w:line="276" w:lineRule="auto"/>
        <w:jc w:val="both"/>
        <w:rPr>
          <w:szCs w:val="28"/>
        </w:rPr>
      </w:pPr>
      <w:r>
        <w:rPr>
          <w:szCs w:val="28"/>
        </w:rPr>
        <w:t>Повышение эффективности источника</w:t>
      </w:r>
      <w:r w:rsidR="001A72E8">
        <w:rPr>
          <w:szCs w:val="28"/>
        </w:rPr>
        <w:t xml:space="preserve"> постоянного тока с регулируемым вы</w:t>
      </w:r>
      <w:r>
        <w:rPr>
          <w:szCs w:val="28"/>
        </w:rPr>
        <w:t xml:space="preserve">ходным напряжением (3–310 В) посредством </w:t>
      </w:r>
      <w:r w:rsidR="001A72E8">
        <w:rPr>
          <w:szCs w:val="28"/>
        </w:rPr>
        <w:t>систем</w:t>
      </w:r>
      <w:r>
        <w:rPr>
          <w:szCs w:val="28"/>
        </w:rPr>
        <w:t>ы</w:t>
      </w:r>
      <w:r w:rsidR="001A72E8">
        <w:rPr>
          <w:szCs w:val="28"/>
        </w:rPr>
        <w:t xml:space="preserve"> цифрового </w:t>
      </w:r>
      <w:r w:rsidR="001A72E8">
        <w:rPr>
          <w:szCs w:val="28"/>
        </w:rPr>
        <w:t>управления и беспроводной телеметрии, обеспечивающей интеграцию в современные радиоинформационные комплексы.</w:t>
      </w:r>
    </w:p>
    <w:p w:rsidR="00A15040" w:rsidRDefault="00A15040">
      <w:pPr>
        <w:rPr>
          <w:sz w:val="28"/>
          <w:szCs w:val="28"/>
        </w:rPr>
      </w:pPr>
    </w:p>
    <w:p w:rsidR="00A15040" w:rsidRDefault="001A72E8">
      <w:pPr>
        <w:jc w:val="both"/>
      </w:pPr>
      <w:r>
        <w:rPr>
          <w:szCs w:val="28"/>
        </w:rPr>
        <w:br/>
      </w:r>
    </w:p>
    <w:p w:rsidR="00A15040" w:rsidRDefault="001A72E8">
      <w:pPr>
        <w:jc w:val="both"/>
      </w:pPr>
      <w:r>
        <w:rPr>
          <w:szCs w:val="28"/>
        </w:rPr>
        <w:lastRenderedPageBreak/>
        <w:t>Основные требования:</w:t>
      </w:r>
    </w:p>
    <w:p w:rsidR="00A15040" w:rsidRDefault="001A72E8">
      <w:pPr>
        <w:spacing w:line="276" w:lineRule="auto"/>
        <w:jc w:val="both"/>
        <w:rPr>
          <w:szCs w:val="28"/>
        </w:rPr>
      </w:pPr>
      <w:r>
        <w:rPr>
          <w:sz w:val="28"/>
          <w:szCs w:val="28"/>
        </w:rPr>
        <w:tab/>
      </w:r>
      <w:r>
        <w:rPr>
          <w:szCs w:val="28"/>
        </w:rPr>
        <w:t>Технические требования: Управляемый выпрямитель, регулировка входного напряжения в диапазоне (3-310 В)</w:t>
      </w:r>
    </w:p>
    <w:p w:rsidR="00A15040" w:rsidRDefault="001A72E8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3. Этапы вып</w:t>
      </w:r>
      <w:bookmarkStart w:id="8" w:name="_GoBack"/>
      <w:bookmarkEnd w:id="8"/>
      <w:r>
        <w:rPr>
          <w:sz w:val="28"/>
          <w:szCs w:val="28"/>
        </w:rPr>
        <w:t xml:space="preserve">ускной </w:t>
      </w:r>
      <w:r>
        <w:rPr>
          <w:sz w:val="28"/>
          <w:szCs w:val="28"/>
        </w:rPr>
        <w:t>квалификационной работы бакалавра: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394"/>
        <w:gridCol w:w="2552"/>
        <w:gridCol w:w="1701"/>
      </w:tblGrid>
      <w:tr w:rsidR="00A15040">
        <w:tc>
          <w:tcPr>
            <w:tcW w:w="709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</w:p>
          <w:p w:rsidR="00A15040" w:rsidRDefault="001A72E8">
            <w:pPr>
              <w:ind w:left="-142" w:right="-108"/>
              <w:jc w:val="center"/>
              <w:rPr>
                <w:sz w:val="22"/>
              </w:rPr>
            </w:pPr>
            <w:r>
              <w:rPr>
                <w:sz w:val="22"/>
              </w:rPr>
              <w:t>этапа</w:t>
            </w:r>
          </w:p>
        </w:tc>
        <w:tc>
          <w:tcPr>
            <w:tcW w:w="4394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Содержание этапа выпускной квалификационной работы</w:t>
            </w:r>
          </w:p>
        </w:tc>
        <w:tc>
          <w:tcPr>
            <w:tcW w:w="2552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Результат выполнения этапа ВКР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Срок выполнения</w:t>
            </w:r>
          </w:p>
        </w:tc>
      </w:tr>
      <w:tr w:rsidR="00A15040">
        <w:tc>
          <w:tcPr>
            <w:tcW w:w="709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394" w:type="dxa"/>
            <w:vAlign w:val="center"/>
          </w:tcPr>
          <w:p w:rsidR="00A15040" w:rsidRDefault="001A72E8">
            <w:pPr>
              <w:rPr>
                <w:sz w:val="22"/>
              </w:rPr>
            </w:pPr>
            <w:r>
              <w:rPr>
                <w:sz w:val="22"/>
              </w:rPr>
              <w:t>Оформление и утверждение ТЗ на ВКР</w:t>
            </w:r>
          </w:p>
        </w:tc>
        <w:tc>
          <w:tcPr>
            <w:tcW w:w="2552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Техническое задание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</w:pPr>
            <w:r>
              <w:rPr>
                <w:sz w:val="22"/>
                <w:lang w:val="en-US"/>
              </w:rPr>
              <w:t>20.04.2026-</w:t>
            </w:r>
          </w:p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27.04.2026</w:t>
            </w:r>
          </w:p>
        </w:tc>
      </w:tr>
      <w:tr w:rsidR="00A15040">
        <w:tc>
          <w:tcPr>
            <w:tcW w:w="709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394" w:type="dxa"/>
            <w:vAlign w:val="center"/>
          </w:tcPr>
          <w:p w:rsidR="00A15040" w:rsidRDefault="001A72E8">
            <w:pPr>
              <w:rPr>
                <w:sz w:val="22"/>
              </w:rPr>
            </w:pPr>
            <w:r>
              <w:rPr>
                <w:sz w:val="22"/>
              </w:rPr>
              <w:t>Анализ требований к ИВЭП и архитектуры управляемых выпрямителей</w:t>
            </w:r>
          </w:p>
        </w:tc>
        <w:tc>
          <w:tcPr>
            <w:tcW w:w="2552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Анализ требований ИВЭП и управляемых выпрямителей: перечисление достоинств и недостатков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</w:pPr>
            <w:r>
              <w:rPr>
                <w:sz w:val="22"/>
                <w:lang w:val="en-US"/>
              </w:rPr>
              <w:t>27.04.2026-</w:t>
            </w:r>
          </w:p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04.05.2026</w:t>
            </w:r>
          </w:p>
        </w:tc>
      </w:tr>
      <w:tr w:rsidR="00A15040">
        <w:tc>
          <w:tcPr>
            <w:tcW w:w="709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394" w:type="dxa"/>
            <w:vAlign w:val="center"/>
          </w:tcPr>
          <w:p w:rsidR="00A15040" w:rsidRDefault="001A72E8">
            <w:r>
              <w:rPr>
                <w:sz w:val="22"/>
              </w:rPr>
              <w:t>Разработка управляемого выпрямителя</w:t>
            </w:r>
          </w:p>
        </w:tc>
        <w:tc>
          <w:tcPr>
            <w:tcW w:w="2552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Принципиальная схема и б</w:t>
            </w:r>
            <w:r>
              <w:rPr>
                <w:sz w:val="22"/>
              </w:rPr>
              <w:t>лок управляемого выпрямителя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04.05.2026-18.05.2026</w:t>
            </w:r>
          </w:p>
        </w:tc>
      </w:tr>
      <w:tr w:rsidR="00A15040">
        <w:tc>
          <w:tcPr>
            <w:tcW w:w="709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394" w:type="dxa"/>
            <w:vAlign w:val="center"/>
          </w:tcPr>
          <w:p w:rsidR="00A15040" w:rsidRDefault="001A72E8">
            <w:pPr>
              <w:rPr>
                <w:sz w:val="22"/>
              </w:rPr>
            </w:pPr>
            <w:r>
              <w:rPr>
                <w:sz w:val="22"/>
              </w:rPr>
              <w:t>Разработка цифрового блока управления</w:t>
            </w:r>
          </w:p>
        </w:tc>
        <w:tc>
          <w:tcPr>
            <w:tcW w:w="2552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Принципиальная схема и блок цифрового управления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</w:pPr>
            <w:r>
              <w:rPr>
                <w:sz w:val="22"/>
                <w:lang w:val="en-US"/>
              </w:rPr>
              <w:t>18.05.2026-</w:t>
            </w:r>
          </w:p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25.05.2026</w:t>
            </w:r>
          </w:p>
        </w:tc>
      </w:tr>
      <w:tr w:rsidR="00A15040">
        <w:trPr>
          <w:trHeight w:val="253"/>
        </w:trPr>
        <w:tc>
          <w:tcPr>
            <w:tcW w:w="709" w:type="dxa"/>
            <w:vMerge w:val="restart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4394" w:type="dxa"/>
            <w:vMerge w:val="restart"/>
            <w:vAlign w:val="center"/>
          </w:tcPr>
          <w:p w:rsidR="00A15040" w:rsidRDefault="001A72E8">
            <w:pPr>
              <w:rPr>
                <w:sz w:val="22"/>
              </w:rPr>
            </w:pPr>
            <w:r>
              <w:rPr>
                <w:sz w:val="22"/>
              </w:rPr>
              <w:t>Сборка и анализ макета источника постоянного тока</w:t>
            </w:r>
          </w:p>
        </w:tc>
        <w:tc>
          <w:tcPr>
            <w:tcW w:w="2552" w:type="dxa"/>
            <w:vMerge w:val="restart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Макет источника постоянного тока</w:t>
            </w:r>
          </w:p>
        </w:tc>
        <w:tc>
          <w:tcPr>
            <w:tcW w:w="1701" w:type="dxa"/>
            <w:vMerge w:val="restart"/>
            <w:vAlign w:val="center"/>
          </w:tcPr>
          <w:p w:rsidR="00A15040" w:rsidRDefault="001A72E8">
            <w:pPr>
              <w:jc w:val="center"/>
            </w:pPr>
            <w:r>
              <w:rPr>
                <w:sz w:val="22"/>
                <w:lang w:val="en-US"/>
              </w:rPr>
              <w:t>25.05.</w:t>
            </w:r>
            <w:r>
              <w:rPr>
                <w:sz w:val="22"/>
                <w:lang w:val="en-US"/>
              </w:rPr>
              <w:t>2026-</w:t>
            </w:r>
          </w:p>
          <w:p w:rsidR="00A15040" w:rsidRDefault="001A72E8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30.05.2026</w:t>
            </w:r>
          </w:p>
        </w:tc>
      </w:tr>
      <w:tr w:rsidR="00A15040">
        <w:tc>
          <w:tcPr>
            <w:tcW w:w="709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4394" w:type="dxa"/>
            <w:vAlign w:val="center"/>
          </w:tcPr>
          <w:p w:rsidR="00A15040" w:rsidRDefault="001A72E8">
            <w:pPr>
              <w:rPr>
                <w:sz w:val="22"/>
              </w:rPr>
            </w:pPr>
            <w:r>
              <w:rPr>
                <w:sz w:val="22"/>
              </w:rPr>
              <w:t xml:space="preserve">Оформление отчета ВКР и доклад о результатах выполнения </w:t>
            </w:r>
          </w:p>
        </w:tc>
        <w:tc>
          <w:tcPr>
            <w:tcW w:w="2552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Отчет ВКР и презентация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30.05.2026</w:t>
            </w:r>
          </w:p>
        </w:tc>
      </w:tr>
    </w:tbl>
    <w:p w:rsidR="00A15040" w:rsidRDefault="001A72E8">
      <w:pPr>
        <w:spacing w:line="276" w:lineRule="auto"/>
        <w:jc w:val="both"/>
      </w:pPr>
      <w:r>
        <w:rPr>
          <w:szCs w:val="28"/>
        </w:rPr>
        <w:t>4. Перечень разрабатываемых документов и графических материалов:</w:t>
      </w:r>
    </w:p>
    <w:p w:rsidR="00A15040" w:rsidRDefault="001A72E8">
      <w:pPr>
        <w:spacing w:line="276" w:lineRule="auto"/>
        <w:jc w:val="both"/>
        <w:rPr>
          <w:szCs w:val="28"/>
        </w:rPr>
      </w:pPr>
      <w:r>
        <w:rPr>
          <w:szCs w:val="28"/>
        </w:rPr>
        <w:t>Отчёт по ВКР – 1 экз.</w:t>
      </w:r>
    </w:p>
    <w:p w:rsidR="00A15040" w:rsidRDefault="001A72E8">
      <w:pPr>
        <w:pStyle w:val="aff0"/>
        <w:numPr>
          <w:ilvl w:val="0"/>
          <w:numId w:val="44"/>
        </w:numPr>
        <w:spacing w:line="276" w:lineRule="auto"/>
        <w:jc w:val="both"/>
        <w:rPr>
          <w:sz w:val="24"/>
          <w:szCs w:val="28"/>
        </w:rPr>
      </w:pPr>
      <w:r>
        <w:rPr>
          <w:sz w:val="24"/>
          <w:szCs w:val="28"/>
        </w:rPr>
        <w:t>Принципиальная схема макета источника постоянного тока</w:t>
      </w:r>
      <w:r>
        <w:rPr>
          <w:sz w:val="24"/>
          <w:szCs w:val="28"/>
        </w:rPr>
        <w:t xml:space="preserve"> – 1 лист.</w:t>
      </w:r>
    </w:p>
    <w:p w:rsidR="00A15040" w:rsidRDefault="001A72E8">
      <w:pPr>
        <w:spacing w:line="276" w:lineRule="auto"/>
        <w:jc w:val="both"/>
        <w:rPr>
          <w:szCs w:val="28"/>
        </w:rPr>
      </w:pPr>
      <w:r>
        <w:rPr>
          <w:szCs w:val="28"/>
        </w:rPr>
        <w:t>Всего –  1 листа(ов)</w:t>
      </w:r>
    </w:p>
    <w:p w:rsidR="00A15040" w:rsidRDefault="001A72E8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5. Руководитель выпускной квалификационной работы бакалавра: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1810"/>
        <w:gridCol w:w="3196"/>
        <w:gridCol w:w="1407"/>
      </w:tblGrid>
      <w:tr w:rsidR="00A15040">
        <w:tc>
          <w:tcPr>
            <w:tcW w:w="2977" w:type="dxa"/>
            <w:vAlign w:val="center"/>
          </w:tcPr>
          <w:p w:rsidR="00A15040" w:rsidRDefault="001A72E8">
            <w:pPr>
              <w:jc w:val="center"/>
            </w:pPr>
            <w:r>
              <w:t>Функциональные обязанности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</w:pPr>
            <w:r>
              <w:t>Должность</w:t>
            </w:r>
          </w:p>
        </w:tc>
        <w:tc>
          <w:tcPr>
            <w:tcW w:w="3260" w:type="dxa"/>
            <w:vAlign w:val="center"/>
          </w:tcPr>
          <w:p w:rsidR="00A15040" w:rsidRDefault="001A72E8">
            <w:pPr>
              <w:jc w:val="center"/>
            </w:pPr>
            <w:r>
              <w:t>Фамилия Имя Отчество</w:t>
            </w:r>
          </w:p>
        </w:tc>
        <w:tc>
          <w:tcPr>
            <w:tcW w:w="1418" w:type="dxa"/>
            <w:vAlign w:val="center"/>
          </w:tcPr>
          <w:p w:rsidR="00A15040" w:rsidRDefault="001A72E8">
            <w:pPr>
              <w:jc w:val="center"/>
            </w:pPr>
            <w:r>
              <w:t>Подпись</w:t>
            </w:r>
          </w:p>
        </w:tc>
      </w:tr>
      <w:tr w:rsidR="00A15040">
        <w:tc>
          <w:tcPr>
            <w:tcW w:w="2977" w:type="dxa"/>
            <w:vAlign w:val="center"/>
          </w:tcPr>
          <w:p w:rsidR="00A15040" w:rsidRDefault="001A72E8">
            <w:pPr>
              <w:jc w:val="center"/>
            </w:pPr>
            <w:r>
              <w:t>Руководитель ВКР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</w:pPr>
            <w:r>
              <w:t>Профессор кафедры радиоволновых процессов и технологий</w:t>
            </w:r>
          </w:p>
        </w:tc>
        <w:tc>
          <w:tcPr>
            <w:tcW w:w="3260" w:type="dxa"/>
            <w:vAlign w:val="center"/>
          </w:tcPr>
          <w:p w:rsidR="00A15040" w:rsidRDefault="001A72E8">
            <w:pPr>
              <w:jc w:val="center"/>
            </w:pPr>
            <w:r>
              <w:t>Бойков К.А.</w:t>
            </w:r>
          </w:p>
        </w:tc>
        <w:tc>
          <w:tcPr>
            <w:tcW w:w="1418" w:type="dxa"/>
            <w:vAlign w:val="center"/>
          </w:tcPr>
          <w:p w:rsidR="00A15040" w:rsidRDefault="00A15040">
            <w:pPr>
              <w:jc w:val="center"/>
            </w:pPr>
          </w:p>
        </w:tc>
      </w:tr>
      <w:tr w:rsidR="00A15040">
        <w:tc>
          <w:tcPr>
            <w:tcW w:w="2977" w:type="dxa"/>
            <w:vAlign w:val="center"/>
          </w:tcPr>
          <w:p w:rsidR="00A15040" w:rsidRDefault="001A72E8">
            <w:pPr>
              <w:jc w:val="center"/>
            </w:pPr>
            <w:r>
              <w:t>Консультан</w:t>
            </w:r>
            <w:r>
              <w:t>т по спец. части ВКР</w:t>
            </w:r>
          </w:p>
        </w:tc>
        <w:tc>
          <w:tcPr>
            <w:tcW w:w="1701" w:type="dxa"/>
            <w:vAlign w:val="center"/>
          </w:tcPr>
          <w:p w:rsidR="00A15040" w:rsidRDefault="001A72E8">
            <w:pPr>
              <w:jc w:val="center"/>
            </w:pPr>
            <w:r>
              <w:t>Ассистент кафедры радиоволновых процессов и технологий</w:t>
            </w:r>
          </w:p>
        </w:tc>
        <w:tc>
          <w:tcPr>
            <w:tcW w:w="3260" w:type="dxa"/>
            <w:vAlign w:val="center"/>
          </w:tcPr>
          <w:p w:rsidR="00A15040" w:rsidRDefault="001A72E8">
            <w:pPr>
              <w:jc w:val="center"/>
            </w:pPr>
            <w:r>
              <w:t>Никольшин М.Ю.</w:t>
            </w:r>
          </w:p>
        </w:tc>
        <w:tc>
          <w:tcPr>
            <w:tcW w:w="1418" w:type="dxa"/>
            <w:vAlign w:val="center"/>
          </w:tcPr>
          <w:p w:rsidR="00A15040" w:rsidRDefault="00A15040">
            <w:pPr>
              <w:jc w:val="center"/>
            </w:pPr>
          </w:p>
        </w:tc>
      </w:tr>
    </w:tbl>
    <w:p w:rsidR="00A15040" w:rsidRDefault="00A15040">
      <w:pPr>
        <w:spacing w:line="276" w:lineRule="auto"/>
        <w:jc w:val="both"/>
        <w:rPr>
          <w:sz w:val="28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A15040">
        <w:tc>
          <w:tcPr>
            <w:tcW w:w="4678" w:type="dxa"/>
          </w:tcPr>
          <w:p w:rsidR="00A15040" w:rsidRDefault="001A72E8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Задание выдал</w:t>
            </w:r>
          </w:p>
        </w:tc>
        <w:tc>
          <w:tcPr>
            <w:tcW w:w="4678" w:type="dxa"/>
          </w:tcPr>
          <w:p w:rsidR="00A15040" w:rsidRDefault="001A72E8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Задание принял к исполнению</w:t>
            </w:r>
          </w:p>
        </w:tc>
      </w:tr>
      <w:tr w:rsidR="00A15040">
        <w:tc>
          <w:tcPr>
            <w:tcW w:w="4678" w:type="dxa"/>
          </w:tcPr>
          <w:p w:rsidR="00A15040" w:rsidRDefault="001A72E8">
            <w:pPr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Руководитель ВКР _______________</w:t>
            </w:r>
          </w:p>
        </w:tc>
        <w:tc>
          <w:tcPr>
            <w:tcW w:w="4678" w:type="dxa"/>
          </w:tcPr>
          <w:p w:rsidR="00A15040" w:rsidRDefault="001A72E8">
            <w:pPr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Обучающийся: __________________</w:t>
            </w:r>
          </w:p>
        </w:tc>
      </w:tr>
      <w:tr w:rsidR="00A15040">
        <w:tc>
          <w:tcPr>
            <w:tcW w:w="4678" w:type="dxa"/>
          </w:tcPr>
          <w:p w:rsidR="00A15040" w:rsidRDefault="001A72E8">
            <w:pPr>
              <w:jc w:val="center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       </w:t>
            </w:r>
            <w:r>
              <w:rPr>
                <w:i/>
                <w:sz w:val="16"/>
                <w:szCs w:val="16"/>
              </w:rPr>
              <w:t xml:space="preserve">        Подпис</w:t>
            </w:r>
            <w:r>
              <w:rPr>
                <w:sz w:val="16"/>
                <w:szCs w:val="16"/>
              </w:rPr>
              <w:t>ь</w:t>
            </w:r>
          </w:p>
        </w:tc>
        <w:tc>
          <w:tcPr>
            <w:tcW w:w="4678" w:type="dxa"/>
          </w:tcPr>
          <w:p w:rsidR="00A15040" w:rsidRDefault="001A72E8">
            <w:pPr>
              <w:jc w:val="center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</w:tr>
      <w:tr w:rsidR="00A15040">
        <w:trPr>
          <w:trHeight w:val="405"/>
        </w:trPr>
        <w:tc>
          <w:tcPr>
            <w:tcW w:w="4678" w:type="dxa"/>
          </w:tcPr>
          <w:p w:rsidR="00A15040" w:rsidRDefault="001A72E8">
            <w:pPr>
              <w:spacing w:before="120"/>
              <w:jc w:val="center"/>
            </w:pPr>
            <w:r>
              <w:t>«   20   »        апреля     2026      г.</w:t>
            </w:r>
          </w:p>
        </w:tc>
        <w:tc>
          <w:tcPr>
            <w:tcW w:w="4678" w:type="dxa"/>
          </w:tcPr>
          <w:p w:rsidR="00A15040" w:rsidRDefault="001A72E8">
            <w:pPr>
              <w:spacing w:before="120"/>
              <w:jc w:val="center"/>
            </w:pPr>
            <w:r>
              <w:t>«   20   »        апреля     2026      г.</w:t>
            </w:r>
          </w:p>
        </w:tc>
      </w:tr>
    </w:tbl>
    <w:p w:rsidR="00A15040" w:rsidRDefault="00A15040">
      <w:pPr>
        <w:spacing w:after="200" w:line="276" w:lineRule="auto"/>
      </w:pPr>
    </w:p>
    <w:sectPr w:rsidR="00A15040">
      <w:pgSz w:w="11906" w:h="16838"/>
      <w:pgMar w:top="1134" w:right="567" w:bottom="1134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72E8" w:rsidRDefault="001A72E8">
      <w:r>
        <w:separator/>
      </w:r>
    </w:p>
  </w:endnote>
  <w:endnote w:type="continuationSeparator" w:id="0">
    <w:p w:rsidR="001A72E8" w:rsidRDefault="001A7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auto"/>
    <w:pitch w:val="default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72E8" w:rsidRDefault="001A72E8">
      <w:r>
        <w:separator/>
      </w:r>
    </w:p>
  </w:footnote>
  <w:footnote w:type="continuationSeparator" w:id="0">
    <w:p w:rsidR="001A72E8" w:rsidRDefault="001A72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35153"/>
    <w:multiLevelType w:val="multilevel"/>
    <w:tmpl w:val="170ED41E"/>
    <w:lvl w:ilvl="0">
      <w:start w:val="1"/>
      <w:numFmt w:val="decimal"/>
      <w:lvlText w:val="11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73AA8"/>
    <w:multiLevelType w:val="multilevel"/>
    <w:tmpl w:val="27B260A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63304"/>
    <w:multiLevelType w:val="multilevel"/>
    <w:tmpl w:val="58E0F39A"/>
    <w:lvl w:ilvl="0">
      <w:start w:val="9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9505244"/>
    <w:multiLevelType w:val="multilevel"/>
    <w:tmpl w:val="1D7EC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1CA21F3B"/>
    <w:multiLevelType w:val="multilevel"/>
    <w:tmpl w:val="6574B20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D5BFF"/>
    <w:multiLevelType w:val="multilevel"/>
    <w:tmpl w:val="090A12AA"/>
    <w:lvl w:ilvl="0">
      <w:start w:val="10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23551E00"/>
    <w:multiLevelType w:val="multilevel"/>
    <w:tmpl w:val="52607CE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23A17FC9"/>
    <w:multiLevelType w:val="multilevel"/>
    <w:tmpl w:val="45289C66"/>
    <w:lvl w:ilvl="0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F1EA1"/>
    <w:multiLevelType w:val="multilevel"/>
    <w:tmpl w:val="7DDCFE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lvlText w:val="1.%2."/>
      <w:lvlJc w:val="left"/>
      <w:pPr>
        <w:ind w:left="85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6067511"/>
    <w:multiLevelType w:val="multilevel"/>
    <w:tmpl w:val="799005C0"/>
    <w:lvl w:ilvl="0">
      <w:start w:val="5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970DF"/>
    <w:multiLevelType w:val="multilevel"/>
    <w:tmpl w:val="EAF8EC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C3F26"/>
    <w:multiLevelType w:val="multilevel"/>
    <w:tmpl w:val="5CE29E1A"/>
    <w:lvl w:ilvl="0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1317D"/>
    <w:multiLevelType w:val="multilevel"/>
    <w:tmpl w:val="E5B86B2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63969"/>
    <w:multiLevelType w:val="multilevel"/>
    <w:tmpl w:val="058ADEB8"/>
    <w:lvl w:ilvl="0">
      <w:start w:val="9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8" w:hanging="2160"/>
      </w:pPr>
      <w:rPr>
        <w:rFonts w:hint="default"/>
      </w:rPr>
    </w:lvl>
  </w:abstractNum>
  <w:abstractNum w:abstractNumId="14" w15:restartNumberingAfterBreak="0">
    <w:nsid w:val="3E201A24"/>
    <w:multiLevelType w:val="multilevel"/>
    <w:tmpl w:val="E50EE39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095D63"/>
    <w:multiLevelType w:val="multilevel"/>
    <w:tmpl w:val="90A6BF8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4124507F"/>
    <w:multiLevelType w:val="multilevel"/>
    <w:tmpl w:val="32FEA5CC"/>
    <w:lvl w:ilvl="0">
      <w:start w:val="1"/>
      <w:numFmt w:val="decimal"/>
      <w:lvlText w:val="3.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8C458D5"/>
    <w:multiLevelType w:val="multilevel"/>
    <w:tmpl w:val="19728DEE"/>
    <w:lvl w:ilvl="0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211" w:hanging="360"/>
      </w:pPr>
    </w:lvl>
    <w:lvl w:ilvl="2">
      <w:start w:val="1"/>
      <w:numFmt w:val="lowerRoman"/>
      <w:lvlText w:val="%3."/>
      <w:lvlJc w:val="right"/>
      <w:pPr>
        <w:ind w:left="4931" w:hanging="180"/>
      </w:pPr>
    </w:lvl>
    <w:lvl w:ilvl="3">
      <w:start w:val="1"/>
      <w:numFmt w:val="decimal"/>
      <w:lvlText w:val="%4."/>
      <w:lvlJc w:val="left"/>
      <w:pPr>
        <w:ind w:left="5651" w:hanging="360"/>
      </w:pPr>
    </w:lvl>
    <w:lvl w:ilvl="4">
      <w:start w:val="1"/>
      <w:numFmt w:val="lowerLetter"/>
      <w:lvlText w:val="%5."/>
      <w:lvlJc w:val="left"/>
      <w:pPr>
        <w:ind w:left="6371" w:hanging="360"/>
      </w:pPr>
    </w:lvl>
    <w:lvl w:ilvl="5">
      <w:start w:val="1"/>
      <w:numFmt w:val="lowerRoman"/>
      <w:lvlText w:val="%6."/>
      <w:lvlJc w:val="right"/>
      <w:pPr>
        <w:ind w:left="7091" w:hanging="180"/>
      </w:pPr>
    </w:lvl>
    <w:lvl w:ilvl="6">
      <w:start w:val="1"/>
      <w:numFmt w:val="decimal"/>
      <w:lvlText w:val="%7."/>
      <w:lvlJc w:val="left"/>
      <w:pPr>
        <w:ind w:left="7811" w:hanging="360"/>
      </w:pPr>
    </w:lvl>
    <w:lvl w:ilvl="7">
      <w:start w:val="1"/>
      <w:numFmt w:val="lowerLetter"/>
      <w:lvlText w:val="%8."/>
      <w:lvlJc w:val="left"/>
      <w:pPr>
        <w:ind w:left="8531" w:hanging="360"/>
      </w:pPr>
    </w:lvl>
    <w:lvl w:ilvl="8">
      <w:start w:val="1"/>
      <w:numFmt w:val="lowerRoman"/>
      <w:lvlText w:val="%9."/>
      <w:lvlJc w:val="right"/>
      <w:pPr>
        <w:ind w:left="9251" w:hanging="180"/>
      </w:pPr>
    </w:lvl>
  </w:abstractNum>
  <w:abstractNum w:abstractNumId="18" w15:restartNumberingAfterBreak="0">
    <w:nsid w:val="4EFA15B1"/>
    <w:multiLevelType w:val="multilevel"/>
    <w:tmpl w:val="5F0E25B6"/>
    <w:lvl w:ilvl="0">
      <w:start w:val="1"/>
      <w:numFmt w:val="decimal"/>
      <w:lvlText w:val="3.%1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274945"/>
    <w:multiLevelType w:val="multilevel"/>
    <w:tmpl w:val="30C676A4"/>
    <w:lvl w:ilvl="0">
      <w:start w:val="1"/>
      <w:numFmt w:val="decimal"/>
      <w:lvlText w:val="10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E485B"/>
    <w:multiLevelType w:val="multilevel"/>
    <w:tmpl w:val="DFE4B71A"/>
    <w:lvl w:ilvl="0">
      <w:start w:val="1"/>
      <w:numFmt w:val="decimal"/>
      <w:lvlText w:val="4.%1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084ADF"/>
    <w:multiLevelType w:val="multilevel"/>
    <w:tmpl w:val="0FCC5CE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963B8"/>
    <w:multiLevelType w:val="multilevel"/>
    <w:tmpl w:val="1F126E06"/>
    <w:lvl w:ilvl="0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E75ED"/>
    <w:multiLevelType w:val="multilevel"/>
    <w:tmpl w:val="79180850"/>
    <w:lvl w:ilvl="0">
      <w:start w:val="1"/>
      <w:numFmt w:val="decimal"/>
      <w:lvlText w:val="7.%1."/>
      <w:lvlJc w:val="left"/>
      <w:pPr>
        <w:ind w:left="1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CD03CD"/>
    <w:multiLevelType w:val="multilevel"/>
    <w:tmpl w:val="3F809D7A"/>
    <w:lvl w:ilvl="0">
      <w:start w:val="1"/>
      <w:numFmt w:val="decimal"/>
      <w:lvlText w:val="8.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20069"/>
    <w:multiLevelType w:val="multilevel"/>
    <w:tmpl w:val="ED346B22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D3C1C"/>
    <w:multiLevelType w:val="multilevel"/>
    <w:tmpl w:val="55621F24"/>
    <w:lvl w:ilvl="0">
      <w:start w:val="1"/>
      <w:numFmt w:val="decimal"/>
      <w:lvlText w:val="7.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C7308"/>
    <w:multiLevelType w:val="multilevel"/>
    <w:tmpl w:val="093EEC24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8C0DD3"/>
    <w:multiLevelType w:val="multilevel"/>
    <w:tmpl w:val="BBB0D71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940082"/>
    <w:multiLevelType w:val="multilevel"/>
    <w:tmpl w:val="10363974"/>
    <w:lvl w:ilvl="0">
      <w:start w:val="1"/>
      <w:numFmt w:val="decimal"/>
      <w:lvlText w:val="3.%1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9C1237"/>
    <w:multiLevelType w:val="multilevel"/>
    <w:tmpl w:val="A6269BE4"/>
    <w:lvl w:ilvl="0">
      <w:start w:val="1"/>
      <w:numFmt w:val="decimal"/>
      <w:lvlText w:val="8.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BD4B3E"/>
    <w:multiLevelType w:val="multilevel"/>
    <w:tmpl w:val="059ECAEC"/>
    <w:lvl w:ilvl="0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32" w15:restartNumberingAfterBreak="0">
    <w:nsid w:val="62040EE8"/>
    <w:multiLevelType w:val="multilevel"/>
    <w:tmpl w:val="7D5E250E"/>
    <w:lvl w:ilvl="0">
      <w:start w:val="1"/>
      <w:numFmt w:val="decimal"/>
      <w:lvlText w:val="2.%1."/>
      <w:lvlJc w:val="left"/>
      <w:pPr>
        <w:ind w:left="17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10" w:hanging="360"/>
      </w:pPr>
    </w:lvl>
    <w:lvl w:ilvl="2">
      <w:start w:val="1"/>
      <w:numFmt w:val="lowerRoman"/>
      <w:lvlText w:val="%3."/>
      <w:lvlJc w:val="right"/>
      <w:pPr>
        <w:ind w:left="3230" w:hanging="180"/>
      </w:pPr>
    </w:lvl>
    <w:lvl w:ilvl="3">
      <w:start w:val="1"/>
      <w:numFmt w:val="decimal"/>
      <w:lvlText w:val="%4."/>
      <w:lvlJc w:val="left"/>
      <w:pPr>
        <w:ind w:left="3950" w:hanging="360"/>
      </w:pPr>
    </w:lvl>
    <w:lvl w:ilvl="4">
      <w:start w:val="1"/>
      <w:numFmt w:val="lowerLetter"/>
      <w:lvlText w:val="%5."/>
      <w:lvlJc w:val="left"/>
      <w:pPr>
        <w:ind w:left="4670" w:hanging="360"/>
      </w:pPr>
    </w:lvl>
    <w:lvl w:ilvl="5">
      <w:start w:val="1"/>
      <w:numFmt w:val="lowerRoman"/>
      <w:lvlText w:val="%6."/>
      <w:lvlJc w:val="right"/>
      <w:pPr>
        <w:ind w:left="5390" w:hanging="180"/>
      </w:pPr>
    </w:lvl>
    <w:lvl w:ilvl="6">
      <w:start w:val="1"/>
      <w:numFmt w:val="decimal"/>
      <w:lvlText w:val="%7."/>
      <w:lvlJc w:val="left"/>
      <w:pPr>
        <w:ind w:left="6110" w:hanging="360"/>
      </w:pPr>
    </w:lvl>
    <w:lvl w:ilvl="7">
      <w:start w:val="1"/>
      <w:numFmt w:val="lowerLetter"/>
      <w:lvlText w:val="%8."/>
      <w:lvlJc w:val="left"/>
      <w:pPr>
        <w:ind w:left="6830" w:hanging="360"/>
      </w:pPr>
    </w:lvl>
    <w:lvl w:ilvl="8">
      <w:start w:val="1"/>
      <w:numFmt w:val="lowerRoman"/>
      <w:lvlText w:val="%9."/>
      <w:lvlJc w:val="right"/>
      <w:pPr>
        <w:ind w:left="7550" w:hanging="180"/>
      </w:pPr>
    </w:lvl>
  </w:abstractNum>
  <w:abstractNum w:abstractNumId="33" w15:restartNumberingAfterBreak="0">
    <w:nsid w:val="636E4046"/>
    <w:multiLevelType w:val="multilevel"/>
    <w:tmpl w:val="F96665D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FC7D7B"/>
    <w:multiLevelType w:val="multilevel"/>
    <w:tmpl w:val="2640AF3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500829"/>
    <w:multiLevelType w:val="multilevel"/>
    <w:tmpl w:val="D4C2D434"/>
    <w:lvl w:ilvl="0">
      <w:start w:val="8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2138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2858" w:hanging="144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218" w:hanging="180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578" w:hanging="216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938" w:hanging="2520"/>
      </w:pPr>
      <w:rPr>
        <w:rFonts w:ascii="Times New Roman" w:hAnsi="Times New Roman" w:cs="Times New Roman" w:hint="default"/>
        <w:sz w:val="28"/>
      </w:rPr>
    </w:lvl>
  </w:abstractNum>
  <w:abstractNum w:abstractNumId="36" w15:restartNumberingAfterBreak="0">
    <w:nsid w:val="6C2B72EB"/>
    <w:multiLevelType w:val="multilevel"/>
    <w:tmpl w:val="49BE66F4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8B463E"/>
    <w:multiLevelType w:val="multilevel"/>
    <w:tmpl w:val="0B424DB2"/>
    <w:lvl w:ilvl="0">
      <w:start w:val="5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42366D"/>
    <w:multiLevelType w:val="multilevel"/>
    <w:tmpl w:val="36966AB2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39" w15:restartNumberingAfterBreak="0">
    <w:nsid w:val="74B1779E"/>
    <w:multiLevelType w:val="multilevel"/>
    <w:tmpl w:val="A0FEB16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174E5E"/>
    <w:multiLevelType w:val="multilevel"/>
    <w:tmpl w:val="A40E1594"/>
    <w:lvl w:ilvl="0">
      <w:start w:val="12"/>
      <w:numFmt w:val="decimal"/>
      <w:lvlText w:val="1.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5D5FD1"/>
    <w:multiLevelType w:val="multilevel"/>
    <w:tmpl w:val="52980630"/>
    <w:lvl w:ilvl="0">
      <w:start w:val="1"/>
      <w:numFmt w:val="decimal"/>
      <w:lvlText w:val="1.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42" w15:restartNumberingAfterBreak="0">
    <w:nsid w:val="7A6305D6"/>
    <w:multiLevelType w:val="multilevel"/>
    <w:tmpl w:val="E3E09608"/>
    <w:lvl w:ilvl="0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D8413F4"/>
    <w:multiLevelType w:val="multilevel"/>
    <w:tmpl w:val="1422B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lvlText w:val="1.%2."/>
      <w:lvlJc w:val="left"/>
      <w:pPr>
        <w:ind w:left="85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41"/>
  </w:num>
  <w:num w:numId="2">
    <w:abstractNumId w:val="43"/>
  </w:num>
  <w:num w:numId="3">
    <w:abstractNumId w:val="40"/>
  </w:num>
  <w:num w:numId="4">
    <w:abstractNumId w:val="16"/>
  </w:num>
  <w:num w:numId="5">
    <w:abstractNumId w:val="42"/>
  </w:num>
  <w:num w:numId="6">
    <w:abstractNumId w:val="17"/>
  </w:num>
  <w:num w:numId="7">
    <w:abstractNumId w:val="30"/>
  </w:num>
  <w:num w:numId="8">
    <w:abstractNumId w:val="11"/>
  </w:num>
  <w:num w:numId="9">
    <w:abstractNumId w:val="23"/>
  </w:num>
  <w:num w:numId="10">
    <w:abstractNumId w:val="7"/>
  </w:num>
  <w:num w:numId="11">
    <w:abstractNumId w:val="19"/>
  </w:num>
  <w:num w:numId="12">
    <w:abstractNumId w:val="10"/>
  </w:num>
  <w:num w:numId="13">
    <w:abstractNumId w:val="3"/>
  </w:num>
  <w:num w:numId="14">
    <w:abstractNumId w:val="31"/>
  </w:num>
  <w:num w:numId="15">
    <w:abstractNumId w:val="39"/>
  </w:num>
  <w:num w:numId="16">
    <w:abstractNumId w:val="4"/>
  </w:num>
  <w:num w:numId="17">
    <w:abstractNumId w:val="1"/>
  </w:num>
  <w:num w:numId="18">
    <w:abstractNumId w:val="25"/>
  </w:num>
  <w:num w:numId="19">
    <w:abstractNumId w:val="21"/>
  </w:num>
  <w:num w:numId="20">
    <w:abstractNumId w:val="0"/>
  </w:num>
  <w:num w:numId="21">
    <w:abstractNumId w:val="36"/>
  </w:num>
  <w:num w:numId="22">
    <w:abstractNumId w:val="14"/>
  </w:num>
  <w:num w:numId="23">
    <w:abstractNumId w:val="34"/>
  </w:num>
  <w:num w:numId="24">
    <w:abstractNumId w:val="32"/>
  </w:num>
  <w:num w:numId="25">
    <w:abstractNumId w:val="29"/>
  </w:num>
  <w:num w:numId="26">
    <w:abstractNumId w:val="22"/>
  </w:num>
  <w:num w:numId="27">
    <w:abstractNumId w:val="20"/>
  </w:num>
  <w:num w:numId="28">
    <w:abstractNumId w:val="9"/>
  </w:num>
  <w:num w:numId="29">
    <w:abstractNumId w:val="33"/>
  </w:num>
  <w:num w:numId="30">
    <w:abstractNumId w:val="28"/>
  </w:num>
  <w:num w:numId="31">
    <w:abstractNumId w:val="27"/>
  </w:num>
  <w:num w:numId="32">
    <w:abstractNumId w:val="26"/>
  </w:num>
  <w:num w:numId="33">
    <w:abstractNumId w:val="13"/>
  </w:num>
  <w:num w:numId="34">
    <w:abstractNumId w:val="5"/>
  </w:num>
  <w:num w:numId="35">
    <w:abstractNumId w:val="37"/>
  </w:num>
  <w:num w:numId="36">
    <w:abstractNumId w:val="12"/>
  </w:num>
  <w:num w:numId="37">
    <w:abstractNumId w:val="35"/>
  </w:num>
  <w:num w:numId="38">
    <w:abstractNumId w:val="8"/>
  </w:num>
  <w:num w:numId="39">
    <w:abstractNumId w:val="18"/>
  </w:num>
  <w:num w:numId="40">
    <w:abstractNumId w:val="6"/>
  </w:num>
  <w:num w:numId="41">
    <w:abstractNumId w:val="24"/>
  </w:num>
  <w:num w:numId="42">
    <w:abstractNumId w:val="2"/>
  </w:num>
  <w:num w:numId="43">
    <w:abstractNumId w:val="15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040"/>
    <w:rsid w:val="001A72E8"/>
    <w:rsid w:val="00A15040"/>
    <w:rsid w:val="00E1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C3BB3"/>
  <w15:docId w15:val="{ECB2B1A3-556B-4C5B-BB62-E3E4FE9F9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Arial" w:hAnsi="Arial"/>
      <w:b/>
      <w:sz w:val="44"/>
      <w:szCs w:val="20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tabs>
        <w:tab w:val="num" w:pos="2508"/>
      </w:tabs>
      <w:spacing w:before="240" w:after="60"/>
      <w:ind w:left="2508" w:hanging="864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tabs>
        <w:tab w:val="num" w:pos="2652"/>
      </w:tabs>
      <w:spacing w:before="240" w:after="60"/>
      <w:ind w:left="2652" w:hanging="1008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pPr>
      <w:tabs>
        <w:tab w:val="num" w:pos="2796"/>
      </w:tabs>
      <w:spacing w:before="240" w:after="60"/>
      <w:ind w:left="2796" w:hanging="1152"/>
      <w:outlineLvl w:val="5"/>
    </w:pPr>
    <w:rPr>
      <w:rFonts w:ascii="Calibri" w:hAnsi="Calibri"/>
      <w:b/>
      <w:bCs/>
      <w:sz w:val="20"/>
      <w:szCs w:val="20"/>
    </w:rPr>
  </w:style>
  <w:style w:type="paragraph" w:styleId="7">
    <w:name w:val="heading 7"/>
    <w:basedOn w:val="a"/>
    <w:next w:val="a"/>
    <w:link w:val="70"/>
    <w:qFormat/>
    <w:pPr>
      <w:keepNext/>
      <w:tabs>
        <w:tab w:val="num" w:pos="2940"/>
      </w:tabs>
      <w:spacing w:before="60" w:line="360" w:lineRule="auto"/>
      <w:ind w:left="2940" w:hanging="1296"/>
      <w:jc w:val="center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qFormat/>
    <w:pPr>
      <w:tabs>
        <w:tab w:val="num" w:pos="3084"/>
      </w:tabs>
      <w:spacing w:before="240" w:after="60"/>
      <w:ind w:left="3084" w:hanging="144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pPr>
      <w:tabs>
        <w:tab w:val="num" w:pos="3228"/>
      </w:tabs>
      <w:spacing w:before="240" w:after="60"/>
      <w:ind w:left="3228" w:hanging="1584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paragraph" w:styleId="aa">
    <w:name w:val="No Spacing"/>
    <w:basedOn w:val="a"/>
    <w:uiPriority w:val="1"/>
    <w:qFormat/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customStyle="1" w:styleId="af">
    <w:name w:val="Верхний колонтитул Знак"/>
    <w:basedOn w:val="a0"/>
    <w:link w:val="af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character" w:styleId="af5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6">
    <w:name w:val="Placeholder Text"/>
    <w:basedOn w:val="a0"/>
    <w:uiPriority w:val="99"/>
    <w:semiHidden/>
    <w:rPr>
      <w:color w:val="666666"/>
    </w:rPr>
  </w:style>
  <w:style w:type="paragraph" w:styleId="af7">
    <w:name w:val="table of figures"/>
    <w:basedOn w:val="a"/>
    <w:next w:val="a"/>
    <w:uiPriority w:val="99"/>
    <w:unhideWhenUsed/>
  </w:style>
  <w:style w:type="paragraph" w:styleId="af0">
    <w:name w:val="header"/>
    <w:basedOn w:val="a"/>
    <w:link w:val="af"/>
    <w:pPr>
      <w:tabs>
        <w:tab w:val="center" w:pos="4153"/>
        <w:tab w:val="right" w:pos="8306"/>
      </w:tabs>
    </w:pPr>
    <w:rPr>
      <w:rFonts w:ascii="Courier New" w:hAnsi="Courier New"/>
      <w:szCs w:val="20"/>
    </w:rPr>
  </w:style>
  <w:style w:type="table" w:styleId="af8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Знак"/>
    <w:basedOn w:val="a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a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b">
    <w:name w:val="Body Text"/>
    <w:basedOn w:val="a"/>
    <w:link w:val="afc"/>
    <w:pPr>
      <w:jc w:val="center"/>
    </w:pPr>
    <w:rPr>
      <w:b/>
      <w:sz w:val="28"/>
      <w:szCs w:val="20"/>
    </w:rPr>
  </w:style>
  <w:style w:type="character" w:customStyle="1" w:styleId="afc">
    <w:name w:val="Основной текст Знак"/>
    <w:link w:val="afb"/>
    <w:rPr>
      <w:b/>
      <w:sz w:val="28"/>
      <w:lang w:val="ru-RU" w:eastAsia="ru-RU" w:bidi="ar-SA"/>
    </w:rPr>
  </w:style>
  <w:style w:type="paragraph" w:customStyle="1" w:styleId="53">
    <w:name w:val="Обычный5"/>
    <w:pPr>
      <w:widowControl w:val="0"/>
      <w:spacing w:line="360" w:lineRule="auto"/>
      <w:ind w:firstLine="709"/>
      <w:jc w:val="both"/>
    </w:pPr>
    <w:rPr>
      <w:sz w:val="26"/>
    </w:rPr>
  </w:style>
  <w:style w:type="character" w:customStyle="1" w:styleId="10">
    <w:name w:val="Заголовок 1 Знак"/>
    <w:link w:val="1"/>
    <w:rPr>
      <w:rFonts w:ascii="Arial" w:hAnsi="Arial" w:cs="Arial"/>
      <w:b/>
      <w:bCs/>
      <w:sz w:val="32"/>
      <w:szCs w:val="32"/>
    </w:rPr>
  </w:style>
  <w:style w:type="paragraph" w:styleId="afd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fe">
    <w:name w:val="footer"/>
    <w:basedOn w:val="a"/>
    <w:link w:val="aff"/>
    <w:uiPriority w:val="99"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0"/>
    <w:link w:val="afe"/>
    <w:uiPriority w:val="99"/>
    <w:rPr>
      <w:sz w:val="24"/>
      <w:szCs w:val="24"/>
    </w:rPr>
  </w:style>
  <w:style w:type="paragraph" w:styleId="32">
    <w:name w:val="Body Text Indent 3"/>
    <w:basedOn w:val="a"/>
    <w:link w:val="33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Pr>
      <w:sz w:val="16"/>
      <w:szCs w:val="16"/>
    </w:rPr>
  </w:style>
  <w:style w:type="paragraph" w:styleId="aff0">
    <w:name w:val="List Paragraph"/>
    <w:basedOn w:val="a"/>
    <w:uiPriority w:val="34"/>
    <w:qFormat/>
    <w:pPr>
      <w:ind w:left="720"/>
      <w:contextualSpacing/>
    </w:pPr>
    <w:rPr>
      <w:sz w:val="28"/>
      <w:szCs w:val="20"/>
    </w:rPr>
  </w:style>
  <w:style w:type="character" w:customStyle="1" w:styleId="40">
    <w:name w:val="Заголовок 4 Знак"/>
    <w:basedOn w:val="a0"/>
    <w:link w:val="4"/>
    <w:rPr>
      <w:rFonts w:ascii="Calibri" w:hAnsi="Calibr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Pr>
      <w:rFonts w:ascii="Calibri" w:hAnsi="Calibri"/>
      <w:b/>
      <w:bCs/>
    </w:rPr>
  </w:style>
  <w:style w:type="character" w:customStyle="1" w:styleId="70">
    <w:name w:val="Заголовок 7 Знак"/>
    <w:basedOn w:val="a0"/>
    <w:link w:val="7"/>
    <w:rPr>
      <w:rFonts w:ascii="Calibri" w:hAnsi="Calibri"/>
      <w:sz w:val="24"/>
      <w:szCs w:val="24"/>
    </w:rPr>
  </w:style>
  <w:style w:type="character" w:customStyle="1" w:styleId="80">
    <w:name w:val="Заголовок 8 Знак"/>
    <w:basedOn w:val="a0"/>
    <w:link w:val="8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Pr>
      <w:rFonts w:ascii="Cambria" w:hAnsi="Cambria"/>
    </w:rPr>
  </w:style>
  <w:style w:type="character" w:customStyle="1" w:styleId="30">
    <w:name w:val="Заголовок 3 Знак"/>
    <w:basedOn w:val="a0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styleId="aff1">
    <w:name w:val="Book Title"/>
    <w:basedOn w:val="a0"/>
    <w:uiPriority w:val="33"/>
    <w:qFormat/>
    <w:rPr>
      <w:b/>
      <w:bCs/>
      <w:smallCaps/>
      <w:spacing w:val="5"/>
    </w:rPr>
  </w:style>
  <w:style w:type="paragraph" w:styleId="aff2">
    <w:name w:val="footnote text"/>
    <w:basedOn w:val="a"/>
    <w:link w:val="aff3"/>
    <w:pPr>
      <w:spacing w:before="60"/>
    </w:pPr>
    <w:rPr>
      <w:sz w:val="20"/>
      <w:szCs w:val="20"/>
    </w:rPr>
  </w:style>
  <w:style w:type="character" w:customStyle="1" w:styleId="aff3">
    <w:name w:val="Текст сноски Знак"/>
    <w:basedOn w:val="a0"/>
    <w:link w:val="aff2"/>
  </w:style>
  <w:style w:type="character" w:styleId="aff4">
    <w:name w:val="footnote reference"/>
    <w:rPr>
      <w:rFonts w:cs="Times New Roman"/>
      <w:vertAlign w:val="superscript"/>
    </w:rPr>
  </w:style>
  <w:style w:type="paragraph" w:styleId="aff5">
    <w:name w:val="Body Text Indent"/>
    <w:basedOn w:val="a"/>
    <w:link w:val="aff6"/>
    <w:pPr>
      <w:spacing w:before="60" w:after="120"/>
      <w:ind w:left="283"/>
    </w:pPr>
  </w:style>
  <w:style w:type="character" w:customStyle="1" w:styleId="aff6">
    <w:name w:val="Основной текст с отступом Знак"/>
    <w:basedOn w:val="a0"/>
    <w:link w:val="aff5"/>
    <w:rPr>
      <w:sz w:val="24"/>
      <w:szCs w:val="24"/>
    </w:rPr>
  </w:style>
  <w:style w:type="character" w:styleId="aff7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paragraph" w:styleId="aff8">
    <w:name w:val="TOC Heading"/>
    <w:basedOn w:val="1"/>
    <w:next w:val="a"/>
    <w:uiPriority w:val="39"/>
    <w:semiHidden/>
    <w:unhideWhenUsed/>
    <w:qFormat/>
    <w:pPr>
      <w:keepLines/>
      <w:spacing w:before="480" w:after="0" w:line="276" w:lineRule="auto"/>
      <w:outlineLvl w:val="9"/>
    </w:pPr>
    <w:rPr>
      <w:rFonts w:ascii="Cambria" w:hAnsi="Cambria"/>
      <w:color w:val="365F91"/>
      <w:sz w:val="28"/>
      <w:szCs w:val="28"/>
      <w:lang w:eastAsia="en-US"/>
    </w:rPr>
  </w:style>
  <w:style w:type="paragraph" w:styleId="12">
    <w:name w:val="toc 1"/>
    <w:basedOn w:val="a"/>
    <w:next w:val="a"/>
    <w:uiPriority w:val="39"/>
  </w:style>
  <w:style w:type="paragraph" w:styleId="34">
    <w:name w:val="toc 3"/>
    <w:basedOn w:val="a"/>
    <w:next w:val="a"/>
    <w:uiPriority w:val="39"/>
    <w:pPr>
      <w:ind w:left="480"/>
    </w:pPr>
  </w:style>
  <w:style w:type="character" w:styleId="aff9">
    <w:name w:val="Hyperlink"/>
    <w:basedOn w:val="a0"/>
    <w:uiPriority w:val="99"/>
    <w:unhideWhenUsed/>
    <w:rPr>
      <w:color w:val="0000FF"/>
      <w:u w:val="single"/>
    </w:rPr>
  </w:style>
  <w:style w:type="character" w:customStyle="1" w:styleId="translation-chunk">
    <w:name w:val="translation-chunk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16177-1979-40E3-9F84-CA278D4AF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495</Words>
  <Characters>2823</Characters>
  <Application>Microsoft Office Word</Application>
  <DocSecurity>0</DocSecurity>
  <Lines>23</Lines>
  <Paragraphs>6</Paragraphs>
  <ScaleCrop>false</ScaleCrop>
  <Company>Hewlett-Packard Company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</dc:creator>
  <cp:lastModifiedBy>KostR</cp:lastModifiedBy>
  <cp:revision>7</cp:revision>
  <dcterms:created xsi:type="dcterms:W3CDTF">2026-04-16T12:55:00Z</dcterms:created>
  <dcterms:modified xsi:type="dcterms:W3CDTF">2026-04-16T16:57:00Z</dcterms:modified>
</cp:coreProperties>
</file>