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240" w:lineRule="auto"/>
        <w:ind w:firstLine="720"/>
        <w:jc w:val="center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8"/>
          <w:szCs w:val="48"/>
          <w:rtl w:val="0"/>
        </w:rPr>
        <w:t xml:space="preserve">DELHI PUBLIC SCHOOL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R.K.Puram, New Delhi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center"/>
        <w:rPr>
          <w:rFonts w:ascii="Trebuchet MS" w:cs="Trebuchet MS" w:eastAsia="Trebuchet MS" w:hAnsi="Trebuchet MS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center"/>
        <w:rPr>
          <w:rFonts w:ascii="Trebuchet MS" w:cs="Trebuchet MS" w:eastAsia="Trebuchet MS" w:hAnsi="Trebuchet MS"/>
          <w:sz w:val="36"/>
          <w:szCs w:val="36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sz w:val="36"/>
          <w:szCs w:val="36"/>
          <w:u w:val="single"/>
          <w:rtl w:val="0"/>
        </w:rPr>
        <w:t xml:space="preserve">Consent for Participation in an inter-school event</w:t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jc w:val="center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I, guardian of _____________________________________ Adm. No. ___________ of Class ____ section _____ hereby permit my ward to participate in_____________________________________ _____________________________ (name of competition) 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to be held at _____________________________________                                                               on           ______________          (day)    ______________   (date). 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jc w:val="both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both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I  shall make all necessary transport arrangements for my ward in case the team returns after the school buses have left  (after normal school hours are over at 1:40 p.m.).</w:t>
      </w:r>
    </w:p>
    <w:p w:rsidR="00000000" w:rsidDel="00000000" w:rsidP="00000000" w:rsidRDefault="00000000" w:rsidRPr="00000000" w14:paraId="00000008">
      <w:pPr>
        <w:pageBreakBefore w:val="0"/>
        <w:jc w:val="both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both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I agree that my ward will not enter into any altercation or fight with his/her teammates, organizers, or </w:t>
        <w:tab/>
        <w:t xml:space="preserve">members of other teams and shall follow the 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etiquette throughout the trip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.  </w:t>
      </w:r>
    </w:p>
    <w:p w:rsidR="00000000" w:rsidDel="00000000" w:rsidP="00000000" w:rsidRDefault="00000000" w:rsidRPr="00000000" w14:paraId="0000000A">
      <w:pPr>
        <w:pageBreakBefore w:val="0"/>
        <w:jc w:val="both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both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I agree that in the case of any unforeseen circumstances, the school will not be held liable.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8220"/>
        <w:tblGridChange w:id="0">
          <w:tblGrid>
            <w:gridCol w:w="2205"/>
            <w:gridCol w:w="8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Signature of Guardian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Name of Guardian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Trebuchet MS" w:cs="Trebuchet MS" w:eastAsia="Trebuchet MS" w:hAnsi="Trebuchet MS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Relation to 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Trebuchet MS" w:cs="Trebuchet MS" w:eastAsia="Trebuchet MS" w:hAnsi="Trebuchet MS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Mobile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Trebuchet MS" w:cs="Trebuchet MS" w:eastAsia="Trebuchet MS" w:hAnsi="Trebuchet MS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Email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Trebuchet MS" w:cs="Trebuchet MS" w:eastAsia="Trebuchet MS" w:hAnsi="Trebuchet MS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Date of consent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Trebuchet MS" w:cs="Trebuchet MS" w:eastAsia="Trebuchet MS" w:hAnsi="Trebuchet MS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