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🧠 ROBOPIRATE BRAND BRAIN — MASTER REFERENCE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All AI Agents must read this before every task.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Last Updated: April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SECTION 1 — COMPANY OVERVIEW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Company: RoboPirate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Founder &amp; CEO: 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HQ: 81/1 Lalit Estate, Near Orchid School,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Baner Road, Pune 411045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Website: www.robopirate.in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Email: info@robopirate.in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Phone: +91-9136899925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WHAT WE DO: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RoboPirate sets up STEAM/AI Smart Labs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inside schools across India.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provide everything — lab setup,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120+ DIY kits, full-time trained teacher,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NEP 2020 aligned curriculum, LMS portal,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assessments, and ongoing support.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Schools pay annual subscription.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handle everything. They open the door.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TRACK RECORD (Completed CSR Programs):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- 85+ labs delivered across 5 states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States: UP, Maharashtra, Bengal,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Bangalore, Delhi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- 65,000+ students impacted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- 4+ years of delivery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- 1.5L+ student projects completed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This is our PROOF. Use it in every pitch.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ACTIVE RIGHT NOW: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- 7 private schools (3yr+ contracts)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- 4 schools around Kalyan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- 3 schools around Varanasi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REVENUE TARGET FY2026-27: Rs.5 Crore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SECTION 2 — PRODUCTS &amp; PRICING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WSL20: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- 400 students | 1 trainer | 1 lab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Rs.2,050/student/year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~Rs.8.2L per school per year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- 198 items included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WSL30: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- 600 students | 1 trainer | 1 lab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Rs.1,700/student/year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~Rs.10.2L per school per year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- 278 items included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WSL30 V.2: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- 800 students | 2 trainers | 1 lab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Rs.1,600/student/year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~Rs.12.8L per school per year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CSR SCHOOL MODEL: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Government/low-income schools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Funded by corporate CSR budgets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Rs.7L per school per year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- 1 year contract (renewable)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Eligible: Companies Act 2013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Schedule VII — Education clause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ALL PLANS INCLUDE: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Complete lab setup + 120+ DIY kits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(robotics, coding, AI, ML, IoT, 3D printing)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Full-time trained on-site teacher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NEP 2020 + NCF aligned curriculum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LMS portal + weekly assessments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Student journals + workbooks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Teacher training by RoboPirate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Ongoing technical support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SECTION 3 — TARGET AUDIENCES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AUDIENCE 1: PRIVATE SCHOOL DECISION MAKERS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Who: Principals, Trustees, Management Board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Schools: CBSE/ICSE | 400-1000 students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Geography: Pune, Kalyan, Varanasi + expanding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Contract: 3+ years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Value: Rs.8-13L/school/year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Their FEARS: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Parent complaints about no AI/tech education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Losing students to competitor schools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NEP 2020 non-compliance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Burden of running a new lab themselves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Hiring + managing a tech teacher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Their WANTS: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Fully managed, zero-headache solution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Proof it works (85 labs, 5 states)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NEP compliance guaranteed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Parent satisfaction + school prestige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Affordable per-student cost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How to sell: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Lead with NEP 2020 compliance urgency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Show 85-lab track record immediately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Offer free demo school visit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Emphasize zero operational burden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Use competitor school FOMO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AUDIENCE 2: CSR HEADS AT CORPORATES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Who: CSR Managers, Foundation Heads,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Sustainability Officers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Target companies: Thermax, Bajaj Auto,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Tech Mahindra Foundation, Persistent,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Cummins India, HDFC Parivartan,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Infosys Foundation, Tata Trusts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Geography: Pune + Mumbai first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Contract: 1 year renewable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Value: Rs.7L/school/year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Their FEARS: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CSR budget unused before FY end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Low measurable impact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Schedule VII non-compliance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Poor reporting from partner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Unproven implementation partner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Their WANTS: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Clear measurable impact data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Schedule VII compliance guaranteed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Professional impact reports for board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Brand visibility in schools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Trusted partner with proven track record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How to sell: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Lead with 85 labs + 65K students data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Show Sangli district pilot report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Emphasize Schedule VII eligibility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Offer structured quarterly reports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URGENCY: April = FY budget locking NOW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AUDIENCE 3: PARENTS (Indirect)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Who: Urban parents of school-age children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Role: They pressure schools to adopt STEAM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How we use: Social media content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activates parents who then ask schools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SECTION 4 — BRAND VOICE &amp; TONE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PERSONALITY: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Passionate | Confident | Warm | Expert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Exciting about technology |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Grounded in Indian education reality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TONE BY AUDIENCE: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Principals: Professional, warm,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solution-focused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CSR Heads: Formal, data-driven,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impact-led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Parents: Inspiring, emotional,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future-focused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Instagram: Energetic, visual, proud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LinkedIn: Authority + credibility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WORDS WE USE: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Future-ready | NEP 2020 aligned |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Hands-on | Experiential | Innovation |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AI + Robotics | Hassle-free |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Measurable impact | STEAM | Smart Lab |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Student transformation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WORDS WE NEVER USE: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Cheap | Basic | Just | Merely 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Try | Hopefully | Simple (for product)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SECTION 5 — CONTENT PILLARS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30% — NEP 2020 URGENCY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fear of missing out in principals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"Does your school teach AI to Grade 6?"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"NEP 2020 mandates coding. Is your school ready?"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25% — STUDENT TRANSFORMATION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Real videos + photos from 7 active schools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Student building first robot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Kid's face when drone flies first time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Student project showcases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20% — AUTHORITY &amp; EXPERTISE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85 labs milestone | State expansions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NEP curriculum insights | AI trends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65K students impacted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15% — BEHIND THE SCENES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Kit assembly at HQ | Teacher training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Lab installation | Team at work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10% — PARTNER SCHOOL SPOTLIGHTS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Principal testimonials | CSR impact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Student achievement stories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SECTION 6 — COMPETITOR POSITIONING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VS Kit-only providers: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They sell kits. No teacher. No lab setup.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We provide EVERYTHING including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full-time dedicated trainer.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VS Online coding platforms: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They do app-based coding. No hardware.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We have real drones, 3D printers,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Arduino, Raspberry Pi + physical lab.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VS Generic tinkering labs: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Generic curriculum. No NEP alignment.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We are fully NEP 2020 + NCF aligned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with grade-wise curriculum + LMS tracking.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OUR UNIQUE POSITION: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"The only fully managed STEAM lab solution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that handles setup, teaching, curriculum,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assessment, and reporting — so schools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focus on learning, not operations."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SECTION 7 — TEAM &amp; TOOLS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Om: Founder &amp; CEO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Baban: LMS + Teacher Training + Operations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Prasad: Kit Assembly (part-time)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CONNECTED TOOLS: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Gmail: info@robopirate.in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Buffer: @robo.pirate (IG) +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@itsrobopirate (Twitter)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Google Drive: RoboPirate Agent Brain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Claude Max: Main AI system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Cowork: Task execution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PENDING: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WhatsApp API (AiSensy)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Google Calendar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AI AGENT TEAM: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Scout: Lead research + market study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Raj: Sales + school outreach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Vikram: CSR proposals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Maya: Marketing + content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Priya: Client success + renewals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Arjun: Operations + kits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Neha: Finance tracking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Captain: Daily brief for Om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SECTION 8 — KEY LINKS &amp; FILES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Website: www.robopirate.in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Instagram: @robo.pirate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Twitter: @itsrobopirate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Email: info@robopirate.in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Phone: +91-9136899925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DRIVE FOLDER LINKS: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Main: RoboPirate Agent Brain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Company Docs: [subfolder]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School Contacts: [subfolder]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CSR Targets: [subfolder]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Kit &amp; Operations: [subfolder]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Finance: [subfolder]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Marketing Assets: [subfolder]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END OF BRAND BRAIN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All agents must read this before every task.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