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BC83" w14:textId="53D2C90A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Funciones</w:t>
      </w:r>
    </w:p>
    <w:p w14:paraId="78D73DF3" w14:textId="77777777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DD6A76F" w14:textId="73F1CC31" w:rsidR="009B49FF" w:rsidRDefault="009B49FF" w:rsidP="009B49F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Favian Orduña Suárez</w:t>
      </w:r>
    </w:p>
    <w:p w14:paraId="022818FE" w14:textId="77777777" w:rsidR="009B49FF" w:rsidRDefault="009B49FF" w:rsidP="009B49FF">
      <w:pPr>
        <w:jc w:val="center"/>
        <w:rPr>
          <w:rFonts w:ascii="Arial" w:hAnsi="Arial" w:cs="Arial"/>
          <w:sz w:val="22"/>
          <w:szCs w:val="22"/>
        </w:rPr>
      </w:pPr>
    </w:p>
    <w:p w14:paraId="35E52746" w14:textId="1419811A" w:rsidR="009B49FF" w:rsidRDefault="009B49FF" w:rsidP="009B49F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Tecnológico Nacional de México Campus Querétaro</w:t>
      </w:r>
    </w:p>
    <w:p w14:paraId="456349DE" w14:textId="6AB16F37" w:rsidR="009B49FF" w:rsidRDefault="009B49FF" w:rsidP="009B49F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Fundamentos de Programación</w:t>
      </w:r>
    </w:p>
    <w:p w14:paraId="2D5C9418" w14:textId="01D318F6" w:rsidR="009B49FF" w:rsidRDefault="009B49FF" w:rsidP="009B49F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María Luisa Montes Almanza</w:t>
      </w:r>
    </w:p>
    <w:p w14:paraId="07605402" w14:textId="05B869E8" w:rsidR="009B49FF" w:rsidRDefault="009B49FF" w:rsidP="009B49F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de noviembre del 2025</w:t>
      </w:r>
    </w:p>
    <w:p w14:paraId="7F425F95" w14:textId="3059CA2F" w:rsidR="009B49FF" w:rsidRDefault="009B49F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F25AA26" w14:textId="6634FC3C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Definición de función</w:t>
      </w:r>
    </w:p>
    <w:p w14:paraId="1513CE51" w14:textId="294B62BF" w:rsidR="009B49FF" w:rsidRPr="009B49FF" w:rsidRDefault="002D6F4F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 un subprograma que realiza una tarea especifica que puede o no recibir valores y de igual manera devolver. Esto es muy recomendable utilizar ya que, al permitir dividir el código, se simplifica el desarrollo y depuración de este mismo. Para que se pueda utilizar una función esta tiene que ser declarada previamente.</w:t>
      </w:r>
    </w:p>
    <w:p w14:paraId="6AC7BD8C" w14:textId="6F7FC29A" w:rsidR="009B49FF" w:rsidRDefault="0011701B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Ventajas:</w:t>
      </w:r>
    </w:p>
    <w:p w14:paraId="6939ECF7" w14:textId="3031065F" w:rsidR="0011701B" w:rsidRDefault="0011701B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Facilita lectura y escritura</w:t>
      </w:r>
    </w:p>
    <w:p w14:paraId="76867763" w14:textId="24FE1D6C" w:rsidR="0011701B" w:rsidRDefault="0011701B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Permite el trabajo paralelo</w:t>
      </w:r>
    </w:p>
    <w:p w14:paraId="0A591D30" w14:textId="58C0B4F3" w:rsidR="0011701B" w:rsidRDefault="0011701B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puede reutilizar funciones</w:t>
      </w:r>
    </w:p>
    <w:p w14:paraId="0DE9C56F" w14:textId="0BFA4324" w:rsidR="0011701B" w:rsidRDefault="0011701B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Facilita el mantenimiento</w:t>
      </w:r>
    </w:p>
    <w:p w14:paraId="49A1BC17" w14:textId="17A26689" w:rsidR="0011701B" w:rsidRPr="0011701B" w:rsidRDefault="0011701B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Reduce el tamaño de código</w:t>
      </w:r>
    </w:p>
    <w:p w14:paraId="2D5469ED" w14:textId="27A47D27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Librerías y Funciones de biblioteca</w:t>
      </w:r>
    </w:p>
    <w:p w14:paraId="4D6BCF4A" w14:textId="4EED4B3B" w:rsidR="009B49FF" w:rsidRDefault="0011701B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colección de funciones en un archivo se les llama librerías y se le puede acceder a estas se utiliza la directiva del procesador #include seguida del nombre del archivo donde se encuentran las funciones.</w:t>
      </w:r>
    </w:p>
    <w:p w14:paraId="4935305C" w14:textId="33040E9C" w:rsidR="0011701B" w:rsidRPr="002D6F4F" w:rsidRDefault="0011701B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Hay dos formas en las que se busca y poniendo el nombre del archivo entre “&lt;&gt;” y esta </w:t>
      </w:r>
      <w:r w:rsidR="009360A5">
        <w:rPr>
          <w:rFonts w:ascii="Arial" w:hAnsi="Arial" w:cs="Arial"/>
          <w:sz w:val="22"/>
          <w:szCs w:val="22"/>
        </w:rPr>
        <w:t>se busca en el directorio estándar de instalación y no se busca en el directorio de trabajo. Para que se busque en el directorio del trabajo se tiene que poner el nombre del archivo entre comillas.</w:t>
      </w:r>
    </w:p>
    <w:p w14:paraId="528EA668" w14:textId="77777777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A467A4C" w14:textId="34D02D41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Declaración e invocación de funciones</w:t>
      </w:r>
    </w:p>
    <w:p w14:paraId="3D405CB0" w14:textId="273479EE" w:rsidR="009B49FF" w:rsidRDefault="009360A5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que se pueda utilizar una función esta se tiene que declarar previamente y esto se divide en 2, el prototipo y la declaración. En el prototipo se declara la función que solamente contiene la cabecera y su función es avisar al compilador que existe una función que regresara un determinado tipo de dato y que parámetros utilizara. Para la declaración se puede poner en cualquier parte del programa ya sea antes o después de la función principal y se declara de forma similar</w:t>
      </w:r>
    </w:p>
    <w:p w14:paraId="7879F770" w14:textId="1978C6C9" w:rsidR="009360A5" w:rsidRPr="009360A5" w:rsidRDefault="009360A5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invocar la función esta se debe de poner el nombre de la función y seguido unos “()” que dentro de ellos se van a poner los parámetros y si no pide entonces se dejan vacíos</w:t>
      </w:r>
      <w:r w:rsidR="001B3622">
        <w:rPr>
          <w:rFonts w:ascii="Arial" w:hAnsi="Arial" w:cs="Arial"/>
          <w:sz w:val="22"/>
          <w:szCs w:val="22"/>
        </w:rPr>
        <w:t>. Así se ejecutará la función y si regresa un valor entonces lo devolvería a la función principal o de la que fue llamada.</w:t>
      </w:r>
    </w:p>
    <w:p w14:paraId="0B266B87" w14:textId="77777777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749F0C0" w14:textId="20B3F570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Parámetros por valor y por referencia</w:t>
      </w:r>
    </w:p>
    <w:p w14:paraId="3A156657" w14:textId="59B386F9" w:rsidR="009B49FF" w:rsidRDefault="001B3622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comunicación de datos entre la función principal y las funciones se realiza por dos maneras que son por valor y por referencia.</w:t>
      </w:r>
    </w:p>
    <w:p w14:paraId="5FC3350A" w14:textId="59F4C2B3" w:rsidR="001B3622" w:rsidRDefault="001B3622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Valor: Se pasa una copia de la variable original a la función. Si la variable se modifica durante el proceso dentro de la función, la variable original no se verá afectada. Se utiliza el tipo de dato simple (</w:t>
      </w:r>
      <w:proofErr w:type="spellStart"/>
      <w:r>
        <w:rPr>
          <w:rFonts w:ascii="Arial" w:hAnsi="Arial" w:cs="Arial"/>
          <w:sz w:val="22"/>
          <w:szCs w:val="22"/>
        </w:rPr>
        <w:t>int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float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etc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14:paraId="7793E9CD" w14:textId="39B656EF" w:rsidR="001B3622" w:rsidRPr="001B3622" w:rsidRDefault="001B3622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Referencia: Se pasa la dirección de memoria de la variable original y se realiza mediante apuntadores. Si se modifica la variable dentro de la función entonces dentro la variable principal igual se vera modificada. Se utiliza operadores de dirección (&amp;) e dirección (*).</w:t>
      </w:r>
    </w:p>
    <w:p w14:paraId="4952F69E" w14:textId="77777777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DB5F3E2" w14:textId="0BE0FFC5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Uso de funciones</w:t>
      </w:r>
    </w:p>
    <w:p w14:paraId="3244C181" w14:textId="751584D2" w:rsidR="009B49FF" w:rsidRDefault="00686E96" w:rsidP="00E87BA8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usar funciones permite al programador simplificar el desarrollo, reducir el código y aplicar el concepto de reutilización del código. Hay dos formas de usar funciones</w:t>
      </w:r>
    </w:p>
    <w:p w14:paraId="6F863AC0" w14:textId="12E43A6D" w:rsidR="00686E96" w:rsidRDefault="00686E96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Sin paso de parámetros: Estas funciones no recibe y no devuelven valores, por lo que los datos necesarios se piden ahí mismo y los resultados se imprimen ahí mismo</w:t>
      </w:r>
    </w:p>
    <w:p w14:paraId="5FAD45C9" w14:textId="48A4026B" w:rsidR="00686E96" w:rsidRPr="00686E96" w:rsidRDefault="00686E96" w:rsidP="00E87BA8">
      <w:pPr>
        <w:pStyle w:val="Prrafodelista"/>
        <w:numPr>
          <w:ilvl w:val="0"/>
          <w:numId w:val="1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 paso de parámetros: </w:t>
      </w:r>
      <w:r w:rsidR="00D029E0">
        <w:rPr>
          <w:rFonts w:ascii="Arial" w:hAnsi="Arial" w:cs="Arial"/>
          <w:sz w:val="22"/>
          <w:szCs w:val="22"/>
        </w:rPr>
        <w:t>Estas reciben argumentos, realizan instrucciones y regresan un valor al punto de llamada.</w:t>
      </w:r>
    </w:p>
    <w:p w14:paraId="737EA895" w14:textId="77777777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5BEB88" w14:textId="696789AF" w:rsidR="009B49FF" w:rsidRDefault="009B49FF" w:rsidP="009B49F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Ejemplos</w:t>
      </w:r>
    </w:p>
    <w:p w14:paraId="5D4EC2CF" w14:textId="3EB96470" w:rsidR="00D029E0" w:rsidRDefault="00D029E0" w:rsidP="00D029E0">
      <w:pPr>
        <w:pStyle w:val="Prrafodelista"/>
        <w:numPr>
          <w:ilvl w:val="0"/>
          <w:numId w:val="1"/>
        </w:numPr>
        <w:ind w:left="357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las calculadoras con operaciones simples se mandan dos números como argumento y se recibe como parámetro el valor del resultado de la operación ingresada.</w:t>
      </w:r>
    </w:p>
    <w:p w14:paraId="148E2AA5" w14:textId="5CCAD217" w:rsidR="00D029E0" w:rsidRDefault="00D029E0" w:rsidP="00D029E0">
      <w:pPr>
        <w:pStyle w:val="Prrafodelista"/>
        <w:numPr>
          <w:ilvl w:val="0"/>
          <w:numId w:val="1"/>
        </w:numPr>
        <w:ind w:left="357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el volumen de una figura esta puede llamar a su vez otra función que calcule el área y ya la función del volumen utilice esta para poder sacar el volumen total.</w:t>
      </w:r>
    </w:p>
    <w:p w14:paraId="20E45599" w14:textId="277D0FB6" w:rsidR="00D029E0" w:rsidRDefault="00D029E0" w:rsidP="00D029E0">
      <w:pPr>
        <w:pStyle w:val="Prrafodelista"/>
        <w:numPr>
          <w:ilvl w:val="0"/>
          <w:numId w:val="1"/>
        </w:numPr>
        <w:ind w:left="357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hacer un programa que realice conversiones como las de temperatura que se pueden escoger a través de un menú.</w:t>
      </w:r>
    </w:p>
    <w:p w14:paraId="6E642F12" w14:textId="0BF9BFB5" w:rsidR="00D029E0" w:rsidRDefault="00D029E0" w:rsidP="00D029E0">
      <w:pPr>
        <w:pStyle w:val="Prrafodelista"/>
        <w:numPr>
          <w:ilvl w:val="0"/>
          <w:numId w:val="1"/>
        </w:numPr>
        <w:ind w:left="357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general para realizar subprocesos para un programa más grande.</w:t>
      </w:r>
    </w:p>
    <w:p w14:paraId="256A34AD" w14:textId="77777777" w:rsidR="00D029E0" w:rsidRDefault="00D029E0" w:rsidP="00D029E0">
      <w:pPr>
        <w:rPr>
          <w:rFonts w:ascii="Arial" w:hAnsi="Arial" w:cs="Arial"/>
          <w:sz w:val="22"/>
          <w:szCs w:val="22"/>
        </w:rPr>
      </w:pPr>
    </w:p>
    <w:p w14:paraId="3EBAA6A2" w14:textId="7A949C25" w:rsidR="00D029E0" w:rsidRDefault="00D029E0" w:rsidP="00D029E0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Bibliografía</w:t>
      </w:r>
    </w:p>
    <w:p w14:paraId="0931F070" w14:textId="74757975" w:rsidR="00D029E0" w:rsidRPr="00D029E0" w:rsidRDefault="00D029E0" w:rsidP="00D029E0">
      <w:pPr>
        <w:ind w:left="720" w:hanging="720"/>
        <w:rPr>
          <w:rFonts w:ascii="Arial" w:hAnsi="Arial" w:cs="Arial"/>
          <w:sz w:val="22"/>
          <w:szCs w:val="22"/>
        </w:rPr>
      </w:pPr>
      <w:r w:rsidRPr="00D029E0">
        <w:rPr>
          <w:rFonts w:ascii="Arial" w:hAnsi="Arial" w:cs="Arial"/>
          <w:sz w:val="22"/>
          <w:szCs w:val="22"/>
        </w:rPr>
        <w:t xml:space="preserve">Osvaldo </w:t>
      </w:r>
      <w:proofErr w:type="spellStart"/>
      <w:r w:rsidRPr="00D029E0">
        <w:rPr>
          <w:rFonts w:ascii="Arial" w:hAnsi="Arial" w:cs="Arial"/>
          <w:sz w:val="22"/>
          <w:szCs w:val="22"/>
        </w:rPr>
        <w:t>Cairó</w:t>
      </w:r>
      <w:proofErr w:type="spellEnd"/>
      <w:r w:rsidRPr="00D029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29E0">
        <w:rPr>
          <w:rFonts w:ascii="Arial" w:hAnsi="Arial" w:cs="Arial"/>
          <w:sz w:val="22"/>
          <w:szCs w:val="22"/>
        </w:rPr>
        <w:t>Battistutti</w:t>
      </w:r>
      <w:proofErr w:type="spellEnd"/>
      <w:r w:rsidRPr="00D029E0">
        <w:rPr>
          <w:rFonts w:ascii="Arial" w:hAnsi="Arial" w:cs="Arial"/>
          <w:sz w:val="22"/>
          <w:szCs w:val="22"/>
        </w:rPr>
        <w:t xml:space="preserve"> (2005). Metodología de la programación Algoritmos, diagramas de flujo</w:t>
      </w:r>
      <w:r>
        <w:rPr>
          <w:rFonts w:ascii="Arial" w:hAnsi="Arial" w:cs="Arial"/>
          <w:sz w:val="22"/>
          <w:szCs w:val="22"/>
        </w:rPr>
        <w:t xml:space="preserve"> </w:t>
      </w:r>
      <w:r w:rsidRPr="00D029E0">
        <w:rPr>
          <w:rFonts w:ascii="Arial" w:hAnsi="Arial" w:cs="Arial"/>
          <w:sz w:val="22"/>
          <w:szCs w:val="22"/>
        </w:rPr>
        <w:t>programas (3a ed.). Editorial Alfaomega</w:t>
      </w:r>
    </w:p>
    <w:p w14:paraId="7B267DF8" w14:textId="6BCFFF3A" w:rsidR="00D029E0" w:rsidRPr="00D029E0" w:rsidRDefault="00D029E0" w:rsidP="00D029E0">
      <w:pPr>
        <w:ind w:left="720" w:hanging="720"/>
        <w:rPr>
          <w:rFonts w:ascii="Arial" w:hAnsi="Arial" w:cs="Arial"/>
          <w:sz w:val="22"/>
          <w:szCs w:val="22"/>
        </w:rPr>
      </w:pPr>
      <w:r w:rsidRPr="00D029E0">
        <w:rPr>
          <w:rFonts w:ascii="Arial" w:hAnsi="Arial" w:cs="Arial"/>
          <w:sz w:val="22"/>
          <w:szCs w:val="22"/>
        </w:rPr>
        <w:t>Corona Nakamura, María de los ángeles (2011). Diseño de algoritmos y su codificación en</w:t>
      </w:r>
      <w:r>
        <w:rPr>
          <w:rFonts w:ascii="Arial" w:hAnsi="Arial" w:cs="Arial"/>
          <w:sz w:val="22"/>
          <w:szCs w:val="22"/>
        </w:rPr>
        <w:t xml:space="preserve"> </w:t>
      </w:r>
      <w:r w:rsidRPr="00D029E0">
        <w:rPr>
          <w:rFonts w:ascii="Arial" w:hAnsi="Arial" w:cs="Arial"/>
          <w:sz w:val="22"/>
          <w:szCs w:val="22"/>
        </w:rPr>
        <w:t>lenguaje c (1ª ed.). Editorial Mc Graw Hill</w:t>
      </w:r>
    </w:p>
    <w:p w14:paraId="4D3E3D9D" w14:textId="2B3BD252" w:rsidR="00D029E0" w:rsidRPr="00D029E0" w:rsidRDefault="00D029E0" w:rsidP="00D029E0">
      <w:pPr>
        <w:ind w:left="720" w:hanging="720"/>
        <w:rPr>
          <w:rFonts w:ascii="Arial" w:hAnsi="Arial" w:cs="Arial"/>
          <w:sz w:val="22"/>
          <w:szCs w:val="22"/>
        </w:rPr>
      </w:pPr>
      <w:r w:rsidRPr="00D029E0">
        <w:rPr>
          <w:rFonts w:ascii="Arial" w:hAnsi="Arial" w:cs="Arial"/>
          <w:sz w:val="22"/>
          <w:szCs w:val="22"/>
        </w:rPr>
        <w:t xml:space="preserve">Osvaldo </w:t>
      </w:r>
      <w:proofErr w:type="spellStart"/>
      <w:r w:rsidRPr="00D029E0">
        <w:rPr>
          <w:rFonts w:ascii="Arial" w:hAnsi="Arial" w:cs="Arial"/>
          <w:sz w:val="22"/>
          <w:szCs w:val="22"/>
        </w:rPr>
        <w:t>Cairó</w:t>
      </w:r>
      <w:proofErr w:type="spellEnd"/>
      <w:r w:rsidRPr="00D029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29E0">
        <w:rPr>
          <w:rFonts w:ascii="Arial" w:hAnsi="Arial" w:cs="Arial"/>
          <w:sz w:val="22"/>
          <w:szCs w:val="22"/>
        </w:rPr>
        <w:t>Battistutti</w:t>
      </w:r>
      <w:proofErr w:type="spellEnd"/>
      <w:r w:rsidRPr="00D029E0">
        <w:rPr>
          <w:rFonts w:ascii="Arial" w:hAnsi="Arial" w:cs="Arial"/>
          <w:sz w:val="22"/>
          <w:szCs w:val="22"/>
        </w:rPr>
        <w:t>, O. (2006). Fundamentos de programación. Piensa en C. Pearson</w:t>
      </w:r>
      <w:r>
        <w:rPr>
          <w:rFonts w:ascii="Arial" w:hAnsi="Arial" w:cs="Arial"/>
          <w:sz w:val="22"/>
          <w:szCs w:val="22"/>
        </w:rPr>
        <w:t xml:space="preserve"> </w:t>
      </w:r>
      <w:r w:rsidRPr="00D029E0">
        <w:rPr>
          <w:rFonts w:ascii="Arial" w:hAnsi="Arial" w:cs="Arial"/>
          <w:sz w:val="22"/>
          <w:szCs w:val="22"/>
        </w:rPr>
        <w:t>Educación.</w:t>
      </w:r>
    </w:p>
    <w:sectPr w:rsidR="00D029E0" w:rsidRPr="00D029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45707"/>
    <w:multiLevelType w:val="hybridMultilevel"/>
    <w:tmpl w:val="D5024424"/>
    <w:lvl w:ilvl="0" w:tplc="2D36C1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43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FF"/>
    <w:rsid w:val="0011701B"/>
    <w:rsid w:val="001B3622"/>
    <w:rsid w:val="002D6F4F"/>
    <w:rsid w:val="00686E96"/>
    <w:rsid w:val="009360A5"/>
    <w:rsid w:val="009B49FF"/>
    <w:rsid w:val="00D029E0"/>
    <w:rsid w:val="00D943EB"/>
    <w:rsid w:val="00E8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EB68"/>
  <w15:chartTrackingRefBased/>
  <w15:docId w15:val="{B3635CB9-9455-4F80-A17E-A22CE7B3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9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9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9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619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</dc:creator>
  <cp:keywords/>
  <dc:description/>
  <cp:lastModifiedBy>Favian Orduña</cp:lastModifiedBy>
  <cp:revision>1</cp:revision>
  <dcterms:created xsi:type="dcterms:W3CDTF">2025-12-01T19:48:00Z</dcterms:created>
  <dcterms:modified xsi:type="dcterms:W3CDTF">2025-12-01T22:12:00Z</dcterms:modified>
</cp:coreProperties>
</file>