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Narrow" w:hAnsi="Arial Narrow" w:eastAsia="MS Mincho"/>
          <w:b/>
          <w:color w:val="948A54"/>
          <w:sz w:val="32"/>
          <w:szCs w:val="32"/>
        </w:rPr>
      </w:pPr>
      <w:r>
        <w:rPr>
          <w:rFonts w:eastAsia="MS Mincho" w:ascii="Arial Narrow" w:hAnsi="Arial Narrow"/>
          <w:b/>
          <w:color w:val="948A54"/>
          <w:sz w:val="32"/>
          <w:szCs w:val="32"/>
        </w:rPr>
        <w:t>Actividad Formativa 1.1</w:t>
      </w:r>
    </w:p>
    <w:p>
      <w:pPr>
        <w:pStyle w:val="NormalWeb"/>
        <w:spacing w:lineRule="auto" w:line="360" w:beforeAutospacing="0" w:before="0" w:afterAutospacing="0" w:after="0"/>
        <w:jc w:val="both"/>
        <w:rPr>
          <w:sz w:val="22"/>
          <w:szCs w:val="22"/>
        </w:rPr>
      </w:pPr>
      <w:r>
        <w:rPr>
          <w:rFonts w:cs="Arial" w:ascii="Arial" w:hAnsi="Arial"/>
          <w:b/>
          <w:bCs/>
          <w:color w:val="000000"/>
          <w:sz w:val="22"/>
          <w:szCs w:val="22"/>
        </w:rPr>
        <w:t>Actividad Formativa 1 (90 minutos)</w:t>
      </w:r>
      <w:r>
        <w:rPr>
          <w:rFonts w:cs="Arial" w:ascii="Arial" w:hAnsi="Arial"/>
          <w:color w:val="000000"/>
          <w:sz w:val="22"/>
          <w:szCs w:val="22"/>
        </w:rPr>
        <w:t>: Operaciones en Sistemas Numéricos</w:t>
      </w:r>
    </w:p>
    <w:p>
      <w:pPr>
        <w:pStyle w:val="NormalWeb"/>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r>
    </w:p>
    <w:p>
      <w:pPr>
        <w:pStyle w:val="NormalWeb"/>
        <w:spacing w:lineRule="auto" w:line="360" w:beforeAutospacing="0" w:before="0" w:afterAutospacing="0" w:after="0"/>
        <w:jc w:val="both"/>
        <w:rPr>
          <w:sz w:val="22"/>
          <w:szCs w:val="22"/>
        </w:rPr>
      </w:pPr>
      <w:r>
        <w:rPr>
          <w:rFonts w:cs="Arial" w:ascii="Arial" w:hAnsi="Arial"/>
          <w:b/>
          <w:bCs/>
          <w:color w:val="8A1A3A"/>
          <w:sz w:val="22"/>
          <w:szCs w:val="22"/>
        </w:rPr>
        <w:t>Objetivo:</w:t>
      </w:r>
      <w:r>
        <w:rPr>
          <w:rFonts w:cs="Arial" w:ascii="Arial" w:hAnsi="Arial"/>
          <w:color w:val="000000"/>
          <w:sz w:val="22"/>
          <w:szCs w:val="22"/>
        </w:rPr>
        <w:t xml:space="preserve"> Aprender y practicar las operaciones de conversión, suma, resta, multiplicación y división en los sistemas decimal, binario, octal y hexadecimal.</w:t>
      </w:r>
    </w:p>
    <w:p>
      <w:pPr>
        <w:pStyle w:val="NormalWeb"/>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Instrucciones:</w:t>
      </w:r>
    </w:p>
    <w:p>
      <w:pPr>
        <w:pStyle w:val="NormalWeb"/>
        <w:spacing w:lineRule="auto" w:line="360" w:beforeAutospacing="0" w:before="0" w:afterAutospacing="0" w:after="0"/>
        <w:jc w:val="both"/>
        <w:rPr>
          <w:sz w:val="22"/>
          <w:szCs w:val="22"/>
        </w:rPr>
      </w:pPr>
      <w:r>
        <w:rPr>
          <w:sz w:val="22"/>
          <w:szCs w:val="22"/>
        </w:rPr>
      </w:r>
    </w:p>
    <w:p>
      <w:pPr>
        <w:pStyle w:val="NormalWeb"/>
        <w:numPr>
          <w:ilvl w:val="0"/>
          <w:numId w:val="1"/>
        </w:numPr>
        <w:tabs>
          <w:tab w:val="clear" w:pos="708"/>
        </w:tabs>
        <w:spacing w:lineRule="auto" w:line="360" w:beforeAutospacing="0" w:before="0" w:afterAutospacing="0" w:after="0"/>
        <w:ind w:hanging="360" w:left="426"/>
        <w:jc w:val="both"/>
        <w:textAlignment w:val="baseline"/>
        <w:rPr>
          <w:rFonts w:ascii="Arial" w:hAnsi="Arial" w:cs="Arial"/>
          <w:color w:val="000000"/>
          <w:sz w:val="22"/>
          <w:szCs w:val="22"/>
        </w:rPr>
      </w:pPr>
      <w:r>
        <w:rPr>
          <w:rFonts w:cs="Arial" w:ascii="Arial" w:hAnsi="Arial"/>
          <w:color w:val="000000"/>
          <w:sz w:val="22"/>
          <w:szCs w:val="22"/>
        </w:rPr>
        <w:t xml:space="preserve">Realiza cada uno de los ejercicios en orden, asegúrate de leer cada enunciado con atención. </w:t>
      </w:r>
    </w:p>
    <w:p>
      <w:pPr>
        <w:pStyle w:val="NormalWeb"/>
        <w:numPr>
          <w:ilvl w:val="0"/>
          <w:numId w:val="1"/>
        </w:numPr>
        <w:tabs>
          <w:tab w:val="clear" w:pos="708"/>
        </w:tabs>
        <w:spacing w:lineRule="auto" w:line="360" w:beforeAutospacing="0" w:before="0" w:afterAutospacing="0" w:after="0"/>
        <w:ind w:hanging="360" w:left="426"/>
        <w:jc w:val="both"/>
        <w:textAlignment w:val="baseline"/>
        <w:rPr>
          <w:rFonts w:ascii="Arial" w:hAnsi="Arial" w:cs="Arial"/>
          <w:color w:val="000000"/>
          <w:sz w:val="22"/>
          <w:szCs w:val="22"/>
        </w:rPr>
      </w:pPr>
      <w:r>
        <w:rPr>
          <w:rFonts w:cs="Arial" w:ascii="Arial" w:hAnsi="Arial"/>
          <w:color w:val="000000"/>
          <w:sz w:val="22"/>
          <w:szCs w:val="22"/>
        </w:rPr>
        <w:t>En cada una de las secciones de las distintas operaciones incorpora el proceso realizado para la operación, asegúrate de incorporar imagen del proceso e indica el resultado de cada operación.</w:t>
      </w:r>
    </w:p>
    <w:p>
      <w:pPr>
        <w:pStyle w:val="NormalWeb"/>
        <w:spacing w:lineRule="auto" w:line="360" w:beforeAutospacing="0" w:before="0" w:afterAutospacing="0" w:after="0"/>
        <w:ind w:left="426"/>
        <w:jc w:val="both"/>
        <w:textAlignment w:val="baseline"/>
        <w:rPr>
          <w:rFonts w:ascii="Arial" w:hAnsi="Arial" w:cs="Arial"/>
          <w:color w:val="000000"/>
          <w:sz w:val="22"/>
          <w:szCs w:val="22"/>
        </w:rPr>
      </w:pPr>
      <w:r>
        <w:rPr>
          <w:rFonts w:cs="Arial" w:ascii="Arial" w:hAnsi="Arial"/>
          <w:color w:val="000000"/>
          <w:sz w:val="22"/>
          <w:szCs w:val="22"/>
        </w:rPr>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conversión (20 minutos)</w:t>
      </w:r>
    </w:p>
    <w:p>
      <w:pPr>
        <w:pStyle w:val="NormalWeb"/>
        <w:numPr>
          <w:ilvl w:val="1"/>
          <w:numId w:val="4"/>
        </w:numPr>
        <w:tabs>
          <w:tab w:val="clear" w:pos="708"/>
          <w:tab w:val="left" w:pos="600" w:leader="none"/>
        </w:tabs>
        <w:spacing w:lineRule="auto" w:line="360" w:beforeAutospacing="0" w:before="0" w:afterAutospacing="0" w:after="0"/>
        <w:jc w:val="both"/>
        <w:rPr>
          <w:sz w:val="12"/>
          <w:szCs w:val="12"/>
          <w:vertAlign w:val="subscript"/>
        </w:rPr>
      </w:pPr>
      <w:r>
        <w:rPr>
          <w:rFonts w:cs="Arial" w:ascii="Arial" w:hAnsi="Arial"/>
          <w:color w:val="000000"/>
          <w:sz w:val="22"/>
          <w:szCs w:val="22"/>
        </w:rPr>
        <w:t>Conversión 1: 1111110</w:t>
      </w:r>
      <w:r>
        <w:rPr>
          <w:rFonts w:cs="Arial" w:ascii="Arial" w:hAnsi="Arial"/>
          <w:color w:val="000000"/>
          <w:sz w:val="12"/>
          <w:szCs w:val="12"/>
          <w:vertAlign w:val="subscript"/>
        </w:rPr>
        <w:t>2</w:t>
      </w:r>
      <w:r>
        <w:rPr>
          <w:rFonts w:cs="Arial" w:ascii="Arial" w:hAnsi="Arial"/>
          <w:color w:val="000000"/>
          <w:sz w:val="22"/>
          <w:szCs w:val="22"/>
        </w:rPr>
        <w:t>, 176</w:t>
      </w:r>
      <w:r>
        <w:rPr>
          <w:rFonts w:cs="Arial" w:ascii="Arial" w:hAnsi="Arial"/>
          <w:color w:val="000000"/>
          <w:sz w:val="12"/>
          <w:szCs w:val="12"/>
          <w:vertAlign w:val="subscript"/>
        </w:rPr>
        <w:t> 8</w:t>
      </w:r>
      <w:r>
        <w:rPr>
          <w:rFonts w:cs="Arial" w:ascii="Arial" w:hAnsi="Arial"/>
          <w:color w:val="000000"/>
          <w:sz w:val="22"/>
          <w:szCs w:val="22"/>
        </w:rPr>
        <w:t>, 7E</w:t>
      </w:r>
      <w:r>
        <w:rPr>
          <w:rFonts w:cs="Arial" w:ascii="Arial" w:hAnsi="Arial"/>
          <w:color w:val="000000"/>
          <w:sz w:val="12"/>
          <w:szCs w:val="12"/>
          <w:vertAlign w:val="subscript"/>
        </w:rPr>
        <w:t>16</w:t>
      </w:r>
    </w:p>
    <w:p>
      <w:pPr>
        <w:pStyle w:val="NormalWeb"/>
        <w:spacing w:lineRule="auto" w:line="360" w:beforeAutospacing="0" w:before="0" w:afterAutospacing="0" w:after="0"/>
        <w:ind w:left="1440"/>
        <w:jc w:val="both"/>
        <w:rPr>
          <w:sz w:val="22"/>
          <w:szCs w:val="22"/>
        </w:rPr>
      </w:pPr>
      <w:r>
        <w:rPr>
          <w:rFonts w:cs="Arial" w:ascii="Arial" w:hAnsi="Arial"/>
          <w:color w:val="000000"/>
          <w:sz w:val="22"/>
          <w:szCs w:val="22"/>
        </w:rPr>
        <w:t>Convierte 126</w:t>
      </w:r>
      <w:r>
        <w:rPr>
          <w:rFonts w:cs="Arial" w:ascii="Arial" w:hAnsi="Arial"/>
          <w:color w:val="000000"/>
          <w:sz w:val="12"/>
          <w:szCs w:val="12"/>
          <w:vertAlign w:val="subscript"/>
        </w:rPr>
        <w:t>10</w:t>
      </w:r>
      <w:r>
        <w:rPr>
          <w:rFonts w:cs="Arial" w:ascii="Arial" w:hAnsi="Arial"/>
          <w:color w:val="000000"/>
          <w:sz w:val="22"/>
          <w:szCs w:val="22"/>
        </w:rPr>
        <w:t xml:space="preserve"> (decimal) a binario, octal y hexadecimal.</w:t>
      </w:r>
    </w:p>
    <w:p>
      <w:pPr>
        <w:pStyle w:val="NormalWeb"/>
        <w:numPr>
          <w:ilvl w:val="1"/>
          <w:numId w:val="4"/>
        </w:numPr>
        <w:spacing w:lineRule="auto" w:line="360" w:beforeAutospacing="0" w:before="0" w:afterAutospacing="0" w:after="0"/>
        <w:jc w:val="both"/>
        <w:rPr>
          <w:sz w:val="22"/>
          <w:szCs w:val="22"/>
          <w:vertAlign w:val="subscript"/>
        </w:rPr>
      </w:pPr>
      <w:r>
        <w:rPr>
          <w:rFonts w:cs="Arial" w:ascii="Arial" w:hAnsi="Arial"/>
          <w:color w:val="000000"/>
          <w:sz w:val="22"/>
          <w:szCs w:val="22"/>
        </w:rPr>
        <w:t>Conversión 2: 15</w:t>
      </w:r>
      <w:r>
        <w:rPr>
          <w:rFonts w:cs="Arial" w:ascii="Arial" w:hAnsi="Arial"/>
          <w:color w:val="000000"/>
          <w:sz w:val="12"/>
          <w:szCs w:val="12"/>
          <w:vertAlign w:val="subscript"/>
        </w:rPr>
        <w:t>10</w:t>
      </w:r>
      <w:r>
        <w:rPr>
          <w:rFonts w:cs="Arial" w:ascii="Arial" w:hAnsi="Arial"/>
          <w:color w:val="000000"/>
          <w:sz w:val="22"/>
          <w:szCs w:val="22"/>
        </w:rPr>
        <w:t>, 17</w:t>
      </w:r>
      <w:r>
        <w:rPr>
          <w:rFonts w:cs="Arial" w:ascii="Arial" w:hAnsi="Arial"/>
          <w:color w:val="000000"/>
          <w:sz w:val="12"/>
          <w:szCs w:val="12"/>
          <w:vertAlign w:val="subscript"/>
        </w:rPr>
        <w:t>8</w:t>
      </w:r>
      <w:r>
        <w:rPr>
          <w:rFonts w:cs="Arial" w:ascii="Arial" w:hAnsi="Arial"/>
          <w:color w:val="000000"/>
          <w:sz w:val="22"/>
          <w:szCs w:val="22"/>
        </w:rPr>
        <w:t>, F</w:t>
      </w:r>
      <w:r>
        <w:rPr>
          <w:rFonts w:cs="Arial" w:ascii="Arial" w:hAnsi="Arial"/>
          <w:color w:val="000000"/>
          <w:sz w:val="12"/>
          <w:szCs w:val="12"/>
          <w:vertAlign w:val="subscript"/>
        </w:rPr>
        <w:t>16</w:t>
      </w:r>
    </w:p>
    <w:p>
      <w:pPr>
        <w:pStyle w:val="NormalWeb"/>
        <w:spacing w:lineRule="auto" w:line="360" w:beforeAutospacing="0" w:before="0" w:afterAutospacing="0" w:after="0"/>
        <w:ind w:left="1440"/>
        <w:jc w:val="both"/>
        <w:rPr>
          <w:sz w:val="22"/>
          <w:szCs w:val="22"/>
        </w:rPr>
      </w:pPr>
      <w:r>
        <w:rPr>
          <w:rFonts w:cs="Arial" w:ascii="Arial" w:hAnsi="Arial"/>
          <w:color w:val="000000"/>
          <w:sz w:val="22"/>
          <w:szCs w:val="22"/>
        </w:rPr>
        <w:t>Convierte 1111</w:t>
      </w:r>
      <w:r>
        <w:rPr>
          <w:rFonts w:cs="Arial" w:ascii="Arial" w:hAnsi="Arial"/>
          <w:color w:val="000000"/>
          <w:sz w:val="12"/>
          <w:szCs w:val="12"/>
          <w:vertAlign w:val="subscript"/>
        </w:rPr>
        <w:t>2</w:t>
      </w:r>
      <w:r>
        <w:rPr>
          <w:rFonts w:cs="Arial" w:ascii="Arial" w:hAnsi="Arial"/>
          <w:color w:val="000000"/>
          <w:sz w:val="22"/>
          <w:szCs w:val="22"/>
        </w:rPr>
        <w:t xml:space="preserve"> (binario) a decimal, octal y hexadecimal.</w:t>
      </w:r>
    </w:p>
    <w:p>
      <w:pPr>
        <w:pStyle w:val="NormalWeb"/>
        <w:numPr>
          <w:ilvl w:val="1"/>
          <w:numId w:val="4"/>
        </w:numPr>
        <w:spacing w:lineRule="auto" w:line="360" w:beforeAutospacing="0" w:before="0" w:afterAutospacing="0" w:after="0"/>
        <w:jc w:val="both"/>
        <w:rPr>
          <w:sz w:val="22"/>
          <w:szCs w:val="22"/>
          <w:vertAlign w:val="subscript"/>
        </w:rPr>
      </w:pPr>
      <w:r>
        <w:rPr>
          <w:rFonts w:cs="Arial" w:ascii="Arial" w:hAnsi="Arial"/>
          <w:color w:val="000000"/>
          <w:sz w:val="22"/>
          <w:szCs w:val="22"/>
        </w:rPr>
        <w:t xml:space="preserve">Conversión 3: </w:t>
      </w:r>
      <w:r>
        <w:rPr>
          <w:rFonts w:cs="Arial" w:ascii="Arial" w:hAnsi="Arial"/>
          <w:color w:val="000000"/>
          <w:position w:val="0"/>
          <w:sz w:val="22"/>
          <w:sz w:val="22"/>
          <w:szCs w:val="22"/>
          <w:vertAlign w:val="baseline"/>
        </w:rPr>
        <w:t>1111110</w:t>
      </w:r>
      <w:r>
        <w:rPr>
          <w:rFonts w:cs="Arial" w:ascii="Arial" w:hAnsi="Arial"/>
          <w:color w:val="000000"/>
          <w:sz w:val="12"/>
          <w:szCs w:val="12"/>
          <w:vertAlign w:val="subscript"/>
        </w:rPr>
        <w:t>2</w:t>
      </w:r>
      <w:r>
        <w:rPr>
          <w:rFonts w:cs="Arial" w:ascii="Arial" w:hAnsi="Arial"/>
          <w:color w:val="000000"/>
          <w:position w:val="0"/>
          <w:sz w:val="22"/>
          <w:sz w:val="22"/>
          <w:szCs w:val="22"/>
          <w:vertAlign w:val="baseline"/>
        </w:rPr>
        <w:t>, 126</w:t>
      </w:r>
      <w:r>
        <w:rPr>
          <w:rFonts w:cs="Arial" w:ascii="Arial" w:hAnsi="Arial"/>
          <w:color w:val="000000"/>
          <w:sz w:val="12"/>
          <w:szCs w:val="12"/>
          <w:vertAlign w:val="subscript"/>
        </w:rPr>
        <w:t>10</w:t>
      </w:r>
      <w:r>
        <w:rPr>
          <w:rFonts w:cs="Arial" w:ascii="Arial" w:hAnsi="Arial"/>
          <w:color w:val="000000"/>
          <w:position w:val="0"/>
          <w:sz w:val="22"/>
          <w:sz w:val="22"/>
          <w:szCs w:val="22"/>
          <w:vertAlign w:val="baseline"/>
        </w:rPr>
        <w:t>, 7E</w:t>
      </w:r>
      <w:r>
        <w:rPr>
          <w:rFonts w:cs="Arial" w:ascii="Arial" w:hAnsi="Arial"/>
          <w:color w:val="000000"/>
          <w:sz w:val="12"/>
          <w:szCs w:val="12"/>
          <w:vertAlign w:val="subscript"/>
        </w:rPr>
        <w:t>16</w:t>
      </w:r>
    </w:p>
    <w:p>
      <w:pPr>
        <w:pStyle w:val="NormalWeb"/>
        <w:spacing w:lineRule="auto" w:line="360" w:beforeAutospacing="0" w:before="0" w:afterAutospacing="0" w:after="0"/>
        <w:ind w:left="1440"/>
        <w:jc w:val="both"/>
        <w:rPr>
          <w:sz w:val="22"/>
          <w:szCs w:val="22"/>
        </w:rPr>
      </w:pPr>
      <w:r>
        <w:rPr>
          <w:rFonts w:cs="Arial" w:ascii="Arial" w:hAnsi="Arial"/>
          <w:color w:val="000000"/>
          <w:sz w:val="22"/>
          <w:szCs w:val="22"/>
        </w:rPr>
        <w:t>Convierte 176</w:t>
      </w:r>
      <w:r>
        <w:rPr>
          <w:rFonts w:cs="Arial" w:ascii="Arial" w:hAnsi="Arial"/>
          <w:color w:val="000000"/>
          <w:sz w:val="12"/>
          <w:szCs w:val="12"/>
          <w:vertAlign w:val="subscript"/>
        </w:rPr>
        <w:t>8</w:t>
      </w:r>
      <w:r>
        <w:rPr>
          <w:rFonts w:cs="Arial" w:ascii="Arial" w:hAnsi="Arial"/>
          <w:color w:val="000000"/>
          <w:sz w:val="22"/>
          <w:szCs w:val="22"/>
        </w:rPr>
        <w:t xml:space="preserve"> (octal) a binario, decimal y hexadecimal.</w:t>
      </w:r>
    </w:p>
    <w:p>
      <w:pPr>
        <w:pStyle w:val="NormalWeb"/>
        <w:numPr>
          <w:ilvl w:val="1"/>
          <w:numId w:val="4"/>
        </w:numPr>
        <w:spacing w:lineRule="auto" w:line="360" w:beforeAutospacing="0" w:before="0" w:afterAutospacing="0" w:after="0"/>
        <w:jc w:val="both"/>
        <w:textAlignment w:val="baseline"/>
        <w:rPr>
          <w:rFonts w:ascii="Arial" w:hAnsi="Arial" w:cs="Arial"/>
          <w:color w:val="000000"/>
          <w:position w:val="0"/>
          <w:sz w:val="22"/>
          <w:sz w:val="22"/>
          <w:szCs w:val="22"/>
          <w:vertAlign w:val="baseline"/>
        </w:rPr>
      </w:pPr>
      <w:r>
        <w:rPr>
          <w:rFonts w:cs="Arial" w:ascii="Arial" w:hAnsi="Arial"/>
          <w:color w:val="000000"/>
          <w:sz w:val="22"/>
          <w:szCs w:val="22"/>
        </w:rPr>
        <w:t>Conversión 4: 126</w:t>
      </w:r>
      <w:r>
        <w:rPr>
          <w:rFonts w:cs="Arial" w:ascii="Arial" w:hAnsi="Arial"/>
          <w:color w:val="000000"/>
          <w:sz w:val="12"/>
          <w:szCs w:val="12"/>
          <w:vertAlign w:val="subscript"/>
        </w:rPr>
        <w:t>10</w:t>
      </w:r>
      <w:r>
        <w:rPr>
          <w:rFonts w:cs="Arial" w:ascii="Arial" w:hAnsi="Arial"/>
          <w:color w:val="000000"/>
          <w:sz w:val="22"/>
          <w:szCs w:val="22"/>
          <w:vertAlign w:val="subscript"/>
        </w:rPr>
        <w:t xml:space="preserve">, </w:t>
      </w:r>
      <w:r>
        <w:rPr>
          <w:rFonts w:cs="Arial" w:ascii="Arial" w:hAnsi="Arial"/>
          <w:color w:val="000000"/>
          <w:position w:val="0"/>
          <w:sz w:val="22"/>
          <w:sz w:val="22"/>
          <w:szCs w:val="22"/>
          <w:vertAlign w:val="baseline"/>
        </w:rPr>
        <w:t>1111110</w:t>
      </w:r>
      <w:r>
        <w:rPr>
          <w:rFonts w:cs="Arial" w:ascii="Arial" w:hAnsi="Arial"/>
          <w:color w:val="000000"/>
          <w:sz w:val="12"/>
          <w:szCs w:val="12"/>
          <w:vertAlign w:val="subscript"/>
        </w:rPr>
        <w:t>2</w:t>
      </w:r>
    </w:p>
    <w:p>
      <w:pPr>
        <w:pStyle w:val="NormalWeb"/>
        <w:spacing w:lineRule="auto" w:line="360" w:beforeAutospacing="0" w:before="0" w:afterAutospacing="0" w:after="0"/>
        <w:ind w:left="1440"/>
        <w:jc w:val="both"/>
        <w:textAlignment w:val="baseline"/>
        <w:rPr>
          <w:rFonts w:ascii="Arial" w:hAnsi="Arial" w:cs="Arial"/>
          <w:color w:val="000000"/>
          <w:sz w:val="22"/>
          <w:szCs w:val="22"/>
        </w:rPr>
      </w:pPr>
      <w:r>
        <w:rPr>
          <w:rFonts w:cs="Arial" w:ascii="Arial" w:hAnsi="Arial"/>
          <w:color w:val="000000"/>
          <w:sz w:val="22"/>
          <w:szCs w:val="22"/>
        </w:rPr>
        <w:t>Conversión convierte 7E</w:t>
      </w:r>
      <w:r>
        <w:rPr>
          <w:rFonts w:cs="Arial" w:ascii="Arial" w:hAnsi="Arial"/>
          <w:color w:val="000000"/>
          <w:sz w:val="12"/>
          <w:szCs w:val="12"/>
          <w:vertAlign w:val="subscript"/>
        </w:rPr>
        <w:t>16</w:t>
      </w:r>
      <w:r>
        <w:rPr>
          <w:rFonts w:cs="Arial" w:ascii="Arial" w:hAnsi="Arial"/>
          <w:color w:val="000000"/>
          <w:sz w:val="22"/>
          <w:szCs w:val="22"/>
        </w:rPr>
        <w:t xml:space="preserve"> (hexadecimal) a decimal y binario.</w:t>
      </w:r>
    </w:p>
    <w:p>
      <w:pPr>
        <w:pStyle w:val="NormalWeb"/>
        <w:spacing w:lineRule="auto" w:line="360" w:beforeAutospacing="0" w:before="0" w:afterAutospacing="0" w:after="0"/>
        <w:ind w:left="1440"/>
        <w:jc w:val="both"/>
        <w:textAlignment w:val="baseline"/>
        <w:rPr>
          <w:rFonts w:ascii="Arial" w:hAnsi="Arial" w:cs="Arial"/>
          <w:color w:val="000000"/>
          <w:sz w:val="22"/>
          <w:szCs w:val="22"/>
        </w:rPr>
      </w:pPr>
      <w:r>
        <w:rPr>
          <w:rFonts w:cs="Arial" w:ascii="Arial" w:hAnsi="Arial"/>
          <w:color w:val="000000"/>
          <w:sz w:val="22"/>
          <w:szCs w:val="22"/>
        </w:rPr>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suma (10 minutos)</w:t>
      </w:r>
    </w:p>
    <w:p>
      <w:pPr>
        <w:pStyle w:val="NormalWeb"/>
        <w:numPr>
          <w:ilvl w:val="0"/>
          <w:numId w:val="5"/>
        </w:numPr>
        <w:spacing w:lineRule="auto" w:line="360" w:beforeAutospacing="0" w:before="0" w:afterAutospacing="0" w:after="0"/>
        <w:jc w:val="both"/>
        <w:rPr>
          <w:sz w:val="22"/>
          <w:szCs w:val="22"/>
        </w:rPr>
      </w:pPr>
      <w:r>
        <w:rPr>
          <w:rFonts w:cs="Arial" w:ascii="Arial" w:hAnsi="Arial"/>
          <w:color w:val="000000"/>
          <w:sz w:val="22"/>
          <w:szCs w:val="22"/>
        </w:rPr>
        <w:t xml:space="preserve">Suma 1: </w:t>
      </w:r>
    </w:p>
    <w:p>
      <w:pPr>
        <w:pStyle w:val="NormalWeb"/>
        <w:spacing w:lineRule="auto" w:line="360" w:beforeAutospacing="0" w:before="0" w:afterAutospacing="0" w:after="0"/>
        <w:ind w:left="1776"/>
        <w:jc w:val="both"/>
        <w:rPr>
          <w:sz w:val="22"/>
          <w:szCs w:val="22"/>
        </w:rPr>
      </w:pPr>
      <w:r>
        <w:rPr>
          <w:rFonts w:cs="Arial" w:ascii="Arial" w:hAnsi="Arial"/>
          <w:color w:val="000000"/>
          <w:sz w:val="22"/>
          <w:szCs w:val="22"/>
        </w:rPr>
        <w:t>15+27= 42</w:t>
      </w:r>
      <w:r>
        <w:rPr>
          <w:rFonts w:cs="Arial" w:ascii="Arial" w:hAnsi="Arial"/>
          <w:color w:val="000000"/>
          <w:sz w:val="12"/>
          <w:szCs w:val="12"/>
          <w:vertAlign w:val="subscript"/>
        </w:rPr>
        <w:t>10</w:t>
      </w:r>
    </w:p>
    <w:p>
      <w:pPr>
        <w:pStyle w:val="NormalWeb"/>
        <w:numPr>
          <w:ilvl w:val="0"/>
          <w:numId w:val="5"/>
        </w:numPr>
        <w:spacing w:lineRule="auto" w:line="360" w:beforeAutospacing="0" w:before="0" w:afterAutospacing="0" w:after="0"/>
        <w:jc w:val="both"/>
        <w:rPr>
          <w:sz w:val="22"/>
          <w:szCs w:val="22"/>
        </w:rPr>
      </w:pPr>
      <w:r>
        <w:rPr>
          <w:rFonts w:cs="Arial" w:ascii="Arial" w:hAnsi="Arial"/>
          <w:color w:val="000000"/>
          <w:sz w:val="22"/>
          <w:szCs w:val="22"/>
        </w:rPr>
        <w:t xml:space="preserve">Suma 2: </w:t>
      </w:r>
    </w:p>
    <w:p>
      <w:pPr>
        <w:pStyle w:val="NormalWeb"/>
        <w:spacing w:lineRule="auto" w:line="360" w:beforeAutospacing="0" w:before="0" w:afterAutospacing="0" w:after="0"/>
        <w:ind w:left="1776"/>
        <w:jc w:val="both"/>
        <w:rPr>
          <w:sz w:val="22"/>
          <w:szCs w:val="22"/>
        </w:rPr>
      </w:pPr>
      <w:r>
        <w:rPr>
          <w:rFonts w:cs="Arial" w:ascii="Arial" w:hAnsi="Arial"/>
          <w:color w:val="000000"/>
          <w:sz w:val="22"/>
          <w:szCs w:val="22"/>
        </w:rPr>
        <w:t>1111 + 1111= 11110</w:t>
      </w:r>
      <w:r>
        <w:rPr>
          <w:rFonts w:cs="Arial" w:ascii="Arial" w:hAnsi="Arial"/>
          <w:color w:val="000000"/>
          <w:sz w:val="12"/>
          <w:szCs w:val="12"/>
          <w:vertAlign w:val="subscript"/>
        </w:rPr>
        <w:t>2</w:t>
      </w:r>
      <w:r>
        <w:rPr>
          <w:rFonts w:cs="Arial" w:ascii="Arial" w:hAnsi="Arial"/>
          <w:color w:val="000000"/>
          <w:sz w:val="22"/>
          <w:szCs w:val="22"/>
        </w:rPr>
        <w:t>.</w:t>
      </w:r>
    </w:p>
    <w:p>
      <w:pPr>
        <w:pStyle w:val="NormalWeb"/>
        <w:numPr>
          <w:ilvl w:val="0"/>
          <w:numId w:val="5"/>
        </w:numPr>
        <w:spacing w:lineRule="auto" w:line="360" w:beforeAutospacing="0" w:before="0" w:afterAutospacing="0" w:after="0"/>
        <w:jc w:val="both"/>
        <w:rPr>
          <w:sz w:val="22"/>
          <w:szCs w:val="22"/>
        </w:rPr>
      </w:pPr>
      <w:r>
        <w:rPr>
          <w:rFonts w:cs="Arial" w:ascii="Arial" w:hAnsi="Arial"/>
          <w:color w:val="000000"/>
          <w:sz w:val="22"/>
          <w:szCs w:val="22"/>
        </w:rPr>
        <w:t xml:space="preserve">Suma 3: </w:t>
      </w:r>
    </w:p>
    <w:p>
      <w:pPr>
        <w:pStyle w:val="NormalWeb"/>
        <w:spacing w:lineRule="auto" w:line="360" w:beforeAutospacing="0" w:before="0" w:afterAutospacing="0" w:after="0"/>
        <w:ind w:left="1776"/>
        <w:jc w:val="both"/>
        <w:rPr>
          <w:sz w:val="22"/>
          <w:szCs w:val="22"/>
        </w:rPr>
      </w:pPr>
      <w:r>
        <w:rPr>
          <w:rFonts w:cs="Arial" w:ascii="Arial" w:hAnsi="Arial"/>
          <w:color w:val="000000"/>
          <w:sz w:val="22"/>
          <w:szCs w:val="22"/>
        </w:rPr>
        <w:t>5173 + 5766= 13161</w:t>
      </w:r>
      <w:r>
        <w:rPr>
          <w:rFonts w:cs="Arial" w:ascii="Arial" w:hAnsi="Arial"/>
          <w:color w:val="000000"/>
          <w:sz w:val="12"/>
          <w:szCs w:val="12"/>
          <w:vertAlign w:val="subscript"/>
        </w:rPr>
        <w:t>8</w:t>
      </w:r>
      <w:r>
        <w:rPr>
          <w:rFonts w:cs="Arial" w:ascii="Arial" w:hAnsi="Arial"/>
          <w:color w:val="000000"/>
          <w:sz w:val="22"/>
          <w:szCs w:val="22"/>
        </w:rPr>
        <w:t>.</w:t>
      </w:r>
    </w:p>
    <w:p>
      <w:pPr>
        <w:pStyle w:val="NormalWeb"/>
        <w:numPr>
          <w:ilvl w:val="0"/>
          <w:numId w:val="5"/>
        </w:numPr>
        <w:spacing w:lineRule="auto" w:line="360" w:beforeAutospacing="0" w:before="0" w:afterAutospacing="0" w:after="0"/>
        <w:jc w:val="both"/>
        <w:textAlignment w:val="baseline"/>
        <w:rPr>
          <w:rFonts w:ascii="Arial" w:hAnsi="Arial" w:cs="Arial"/>
          <w:color w:val="000000"/>
          <w:sz w:val="22"/>
          <w:szCs w:val="22"/>
        </w:rPr>
      </w:pPr>
      <w:r>
        <w:rPr>
          <w:rFonts w:cs="Arial" w:ascii="Arial" w:hAnsi="Arial"/>
          <w:color w:val="000000"/>
          <w:sz w:val="22"/>
          <w:szCs w:val="22"/>
        </w:rPr>
        <w:t xml:space="preserve">Suma 4: </w:t>
      </w:r>
    </w:p>
    <w:p>
      <w:pPr>
        <w:pStyle w:val="NormalWeb"/>
        <w:spacing w:lineRule="auto" w:line="360" w:beforeAutospacing="0" w:before="0" w:afterAutospacing="0" w:after="0"/>
        <w:ind w:left="1776"/>
        <w:jc w:val="both"/>
        <w:textAlignment w:val="baseline"/>
        <w:rPr>
          <w:rFonts w:ascii="Arial" w:hAnsi="Arial" w:cs="Arial"/>
          <w:color w:val="000000"/>
          <w:sz w:val="22"/>
          <w:szCs w:val="22"/>
        </w:rPr>
      </w:pPr>
      <w:r>
        <w:rPr>
          <w:rFonts w:cs="Arial" w:ascii="Arial" w:hAnsi="Arial"/>
          <w:color w:val="000000"/>
          <w:sz w:val="22"/>
          <w:szCs w:val="22"/>
        </w:rPr>
        <w:t>975 + 896= 120B</w:t>
      </w:r>
      <w:r>
        <w:rPr>
          <w:rFonts w:cs="Arial" w:ascii="Arial" w:hAnsi="Arial"/>
          <w:color w:val="000000"/>
          <w:sz w:val="12"/>
          <w:szCs w:val="12"/>
          <w:vertAlign w:val="subscript"/>
        </w:rPr>
        <w:t>16</w:t>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resta (10 minutos)</w:t>
      </w:r>
    </w:p>
    <w:p>
      <w:pPr>
        <w:pStyle w:val="NormalWeb"/>
        <w:numPr>
          <w:ilvl w:val="0"/>
          <w:numId w:val="6"/>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1: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48 -23= 25</w:t>
      </w:r>
      <w:r>
        <w:rPr>
          <w:rFonts w:cs="Arial" w:ascii="Arial" w:hAnsi="Arial"/>
          <w:color w:val="000000"/>
          <w:sz w:val="22"/>
          <w:szCs w:val="22"/>
          <w:vertAlign w:val="subscript"/>
        </w:rPr>
        <w:t>10</w:t>
      </w:r>
    </w:p>
    <w:p>
      <w:pPr>
        <w:pStyle w:val="NormalWeb"/>
        <w:numPr>
          <w:ilvl w:val="0"/>
          <w:numId w:val="6"/>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2: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1000 – 0101= 11</w:t>
      </w:r>
      <w:r>
        <w:rPr>
          <w:rFonts w:cs="Arial" w:ascii="Arial" w:hAnsi="Arial"/>
          <w:color w:val="000000"/>
          <w:sz w:val="22"/>
          <w:szCs w:val="22"/>
          <w:vertAlign w:val="subscript"/>
        </w:rPr>
        <w:t>2</w:t>
      </w:r>
    </w:p>
    <w:p>
      <w:pPr>
        <w:pStyle w:val="NormalWeb"/>
        <w:numPr>
          <w:ilvl w:val="0"/>
          <w:numId w:val="6"/>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3: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7052 – 3356= 3474</w:t>
      </w:r>
      <w:r>
        <w:rPr>
          <w:rFonts w:cs="Arial" w:ascii="Arial" w:hAnsi="Arial"/>
          <w:color w:val="000000"/>
          <w:sz w:val="22"/>
          <w:szCs w:val="22"/>
          <w:vertAlign w:val="subscript"/>
        </w:rPr>
        <w:t>8</w:t>
      </w:r>
    </w:p>
    <w:p>
      <w:pPr>
        <w:pStyle w:val="NormalWeb"/>
        <w:numPr>
          <w:ilvl w:val="0"/>
          <w:numId w:val="6"/>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4: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A492 – 38D9= 6BB9</w:t>
      </w:r>
      <w:r>
        <w:rPr>
          <w:rFonts w:cs="Arial" w:ascii="Arial" w:hAnsi="Arial"/>
          <w:color w:val="000000"/>
          <w:sz w:val="22"/>
          <w:szCs w:val="22"/>
          <w:vertAlign w:val="subscript"/>
        </w:rPr>
        <w:t>16</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multiplicación (20 minutos)</w:t>
      </w:r>
    </w:p>
    <w:p>
      <w:pPr>
        <w:pStyle w:val="NormalWeb"/>
        <w:numPr>
          <w:ilvl w:val="0"/>
          <w:numId w:val="7"/>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1: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48 x 23= 1104</w:t>
      </w:r>
      <w:r>
        <w:rPr>
          <w:rFonts w:cs="Arial" w:ascii="Arial" w:hAnsi="Arial"/>
          <w:color w:val="000000"/>
          <w:sz w:val="22"/>
          <w:szCs w:val="22"/>
          <w:vertAlign w:val="subscript"/>
        </w:rPr>
        <w:t>10</w:t>
      </w:r>
    </w:p>
    <w:p>
      <w:pPr>
        <w:pStyle w:val="NormalWeb"/>
        <w:numPr>
          <w:ilvl w:val="0"/>
          <w:numId w:val="7"/>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2: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1011 x 111= 1001101</w:t>
      </w:r>
      <w:r>
        <w:rPr>
          <w:rFonts w:cs="Arial" w:ascii="Arial" w:hAnsi="Arial"/>
          <w:color w:val="000000"/>
          <w:sz w:val="22"/>
          <w:szCs w:val="22"/>
          <w:vertAlign w:val="subscript"/>
        </w:rPr>
        <w:t>2</w:t>
      </w:r>
    </w:p>
    <w:p>
      <w:pPr>
        <w:pStyle w:val="NormalWeb"/>
        <w:numPr>
          <w:ilvl w:val="0"/>
          <w:numId w:val="7"/>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3: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7052 x 56= 505614</w:t>
      </w:r>
      <w:r>
        <w:rPr>
          <w:rFonts w:cs="Arial" w:ascii="Arial" w:hAnsi="Arial"/>
          <w:color w:val="000000"/>
          <w:sz w:val="22"/>
          <w:szCs w:val="22"/>
          <w:vertAlign w:val="subscript"/>
        </w:rPr>
        <w:t>8</w:t>
      </w:r>
    </w:p>
    <w:p>
      <w:pPr>
        <w:pStyle w:val="NormalWeb"/>
        <w:numPr>
          <w:ilvl w:val="0"/>
          <w:numId w:val="7"/>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4: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A492 x D9= 8B7FC2</w:t>
      </w:r>
      <w:r>
        <w:rPr>
          <w:rFonts w:cs="Arial" w:ascii="Arial" w:hAnsi="Arial"/>
          <w:color w:val="000000"/>
          <w:sz w:val="22"/>
          <w:szCs w:val="22"/>
          <w:vertAlign w:val="subscript"/>
        </w:rPr>
        <w:t>16</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división (20 minutos)</w:t>
      </w:r>
    </w:p>
    <w:p>
      <w:pPr>
        <w:pStyle w:val="NormalWeb"/>
        <w:numPr>
          <w:ilvl w:val="0"/>
          <w:numId w:val="8"/>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1: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48 ÷ 5= 9</w:t>
      </w:r>
      <w:r>
        <w:rPr>
          <w:rFonts w:cs="Arial" w:ascii="Arial" w:hAnsi="Arial"/>
          <w:color w:val="000000"/>
          <w:sz w:val="22"/>
          <w:szCs w:val="22"/>
          <w:vertAlign w:val="subscript"/>
        </w:rPr>
        <w:t>10</w:t>
      </w:r>
    </w:p>
    <w:p>
      <w:pPr>
        <w:pStyle w:val="NormalWeb"/>
        <w:numPr>
          <w:ilvl w:val="0"/>
          <w:numId w:val="8"/>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2: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1110101 ÷ 110= 10011</w:t>
      </w:r>
      <w:r>
        <w:rPr>
          <w:rFonts w:cs="Arial" w:ascii="Arial" w:hAnsi="Arial"/>
          <w:color w:val="000000"/>
          <w:sz w:val="22"/>
          <w:szCs w:val="22"/>
          <w:vertAlign w:val="subscript"/>
        </w:rPr>
        <w:t>2</w:t>
      </w:r>
    </w:p>
    <w:p>
      <w:pPr>
        <w:pStyle w:val="NormalWeb"/>
        <w:numPr>
          <w:ilvl w:val="0"/>
          <w:numId w:val="8"/>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3: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365706 ÷ 53= 5557</w:t>
      </w:r>
      <w:r>
        <w:rPr>
          <w:rFonts w:cs="Arial" w:ascii="Arial" w:hAnsi="Arial"/>
          <w:color w:val="000000"/>
          <w:sz w:val="22"/>
          <w:szCs w:val="22"/>
          <w:vertAlign w:val="subscript"/>
        </w:rPr>
        <w:t>8</w:t>
      </w:r>
    </w:p>
    <w:p>
      <w:pPr>
        <w:pStyle w:val="NormalWeb"/>
        <w:numPr>
          <w:ilvl w:val="0"/>
          <w:numId w:val="8"/>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Resta 4: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21F003 ÷ A3= 354C</w:t>
      </w:r>
      <w:r>
        <w:rPr>
          <w:rFonts w:cs="Arial" w:ascii="Arial" w:hAnsi="Arial"/>
          <w:color w:val="000000"/>
          <w:sz w:val="22"/>
          <w:szCs w:val="22"/>
          <w:vertAlign w:val="subscript"/>
        </w:rPr>
        <w:t>16</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numPr>
          <w:ilvl w:val="1"/>
          <w:numId w:val="1"/>
        </w:numPr>
        <w:spacing w:lineRule="auto" w:line="360" w:beforeAutospacing="0" w:before="0" w:afterAutospacing="0" w:after="0"/>
        <w:ind w:hanging="360" w:left="709"/>
        <w:jc w:val="both"/>
        <w:textAlignment w:val="baseline"/>
        <w:rPr>
          <w:rFonts w:ascii="Arial" w:hAnsi="Arial" w:cs="Arial"/>
          <w:color w:val="000000"/>
          <w:sz w:val="22"/>
          <w:szCs w:val="22"/>
        </w:rPr>
      </w:pPr>
      <w:r>
        <w:rPr>
          <w:rFonts w:cs="Arial" w:ascii="Arial" w:hAnsi="Arial"/>
          <w:color w:val="000000"/>
          <w:sz w:val="22"/>
          <w:szCs w:val="22"/>
        </w:rPr>
        <w:t>Ejercicios de resta por complemento (10 minutos)</w:t>
      </w:r>
    </w:p>
    <w:p>
      <w:pPr>
        <w:pStyle w:val="NormalWeb"/>
        <w:numPr>
          <w:ilvl w:val="0"/>
          <w:numId w:val="9"/>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Por complemento A1: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10111011 – 01100101= 1010110</w:t>
      </w:r>
      <w:r>
        <w:rPr>
          <w:rFonts w:cs="Arial" w:ascii="Arial" w:hAnsi="Arial"/>
          <w:color w:val="000000"/>
          <w:sz w:val="22"/>
          <w:szCs w:val="22"/>
          <w:vertAlign w:val="subscript"/>
        </w:rPr>
        <w:t>2</w:t>
      </w:r>
    </w:p>
    <w:p>
      <w:pPr>
        <w:pStyle w:val="NormalWeb"/>
        <w:numPr>
          <w:ilvl w:val="0"/>
          <w:numId w:val="9"/>
        </w:numPr>
        <w:spacing w:lineRule="auto" w:line="360" w:beforeAutospacing="0" w:before="0" w:afterAutospacing="0" w:after="0"/>
        <w:jc w:val="both"/>
        <w:rPr>
          <w:rFonts w:ascii="Arial" w:hAnsi="Arial" w:cs="Arial"/>
          <w:color w:val="000000"/>
          <w:sz w:val="22"/>
          <w:szCs w:val="22"/>
        </w:rPr>
      </w:pPr>
      <w:r>
        <w:rPr>
          <w:rFonts w:cs="Arial" w:ascii="Arial" w:hAnsi="Arial"/>
          <w:color w:val="000000"/>
          <w:sz w:val="22"/>
          <w:szCs w:val="22"/>
        </w:rPr>
        <w:t xml:space="preserve">Por complemento A2: </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t>1100 – 0111= 101</w:t>
      </w:r>
      <w:r>
        <w:rPr>
          <w:rFonts w:cs="Arial" w:ascii="Arial" w:hAnsi="Arial"/>
          <w:color w:val="000000"/>
          <w:sz w:val="22"/>
          <w:szCs w:val="22"/>
          <w:vertAlign w:val="subscript"/>
        </w:rPr>
        <w:t>2</w:t>
      </w:r>
    </w:p>
    <w:p>
      <w:pPr>
        <w:pStyle w:val="NormalWeb"/>
        <w:spacing w:lineRule="auto" w:line="360" w:beforeAutospacing="0" w:before="0" w:afterAutospacing="0" w:after="0"/>
        <w:ind w:left="1776"/>
        <w:jc w:val="both"/>
        <w:rPr>
          <w:rFonts w:ascii="Arial" w:hAnsi="Arial" w:cs="Arial"/>
          <w:color w:val="000000"/>
          <w:sz w:val="22"/>
          <w:szCs w:val="22"/>
        </w:rPr>
      </w:pPr>
      <w:r>
        <w:rPr>
          <w:rFonts w:cs="Arial" w:ascii="Arial" w:hAnsi="Arial"/>
          <w:color w:val="000000"/>
          <w:sz w:val="22"/>
          <w:szCs w:val="22"/>
        </w:rPr>
      </w:r>
    </w:p>
    <w:p>
      <w:pPr>
        <w:pStyle w:val="NormalWeb"/>
        <w:numPr>
          <w:ilvl w:val="0"/>
          <w:numId w:val="1"/>
        </w:numPr>
        <w:tabs>
          <w:tab w:val="clear" w:pos="708"/>
          <w:tab w:val="left" w:pos="426" w:leader="none"/>
        </w:tabs>
        <w:spacing w:lineRule="auto" w:line="360" w:beforeAutospacing="0" w:before="0" w:afterAutospacing="0" w:after="0"/>
        <w:ind w:hanging="360" w:left="426"/>
        <w:jc w:val="both"/>
        <w:textAlignment w:val="baseline"/>
        <w:rPr>
          <w:rFonts w:ascii="Arial" w:hAnsi="Arial" w:cs="Arial"/>
          <w:color w:val="000000"/>
          <w:sz w:val="22"/>
          <w:szCs w:val="22"/>
        </w:rPr>
      </w:pPr>
      <w:r>
        <w:rPr>
          <w:rFonts w:cs="Arial" w:ascii="Arial" w:hAnsi="Arial"/>
          <w:color w:val="000000"/>
          <w:sz w:val="22"/>
          <w:szCs w:val="22"/>
        </w:rPr>
        <w:t>Retroalimentación Inmediata: para la retroalimentación inmediata de los resultados de tus operaciones, se habilitará una sección de captura una vez que subas el archivo con tus resultados.</w:t>
      </w:r>
    </w:p>
    <w:p>
      <w:pPr>
        <w:pStyle w:val="NormalWeb"/>
        <w:numPr>
          <w:ilvl w:val="0"/>
          <w:numId w:val="2"/>
        </w:numPr>
        <w:spacing w:lineRule="auto" w:line="360" w:beforeAutospacing="0" w:before="0" w:afterAutospacing="0" w:after="0"/>
        <w:ind w:hanging="360" w:left="1080"/>
        <w:jc w:val="both"/>
        <w:textAlignment w:val="baseline"/>
        <w:rPr>
          <w:rFonts w:ascii="Arial" w:hAnsi="Arial" w:cs="Arial"/>
          <w:color w:val="000000"/>
          <w:sz w:val="22"/>
          <w:szCs w:val="22"/>
        </w:rPr>
      </w:pPr>
      <w:r>
        <w:rPr>
          <w:rFonts w:cs="Arial" w:ascii="Arial" w:hAnsi="Arial"/>
          <w:color w:val="000000"/>
          <w:sz w:val="22"/>
          <w:szCs w:val="22"/>
        </w:rPr>
        <w:t>Si es correcta, se mostrará un mensaje de confirmación y una breve explicación.</w:t>
      </w:r>
    </w:p>
    <w:p>
      <w:pPr>
        <w:pStyle w:val="NormalWeb"/>
        <w:numPr>
          <w:ilvl w:val="0"/>
          <w:numId w:val="3"/>
        </w:numPr>
        <w:spacing w:lineRule="auto" w:line="360" w:beforeAutospacing="0" w:before="0" w:afterAutospacing="0" w:after="0"/>
        <w:ind w:hanging="360" w:left="1080"/>
        <w:jc w:val="both"/>
        <w:textAlignment w:val="baseline"/>
        <w:rPr>
          <w:rFonts w:ascii="Arial" w:hAnsi="Arial" w:cs="Arial"/>
          <w:color w:val="000000"/>
          <w:sz w:val="22"/>
          <w:szCs w:val="22"/>
        </w:rPr>
      </w:pPr>
      <w:r>
        <w:rPr>
          <w:rFonts w:cs="Arial" w:ascii="Arial" w:hAnsi="Arial"/>
          <w:color w:val="000000"/>
          <w:sz w:val="22"/>
          <w:szCs w:val="22"/>
        </w:rPr>
        <w:t xml:space="preserve">Si es incorrecta, se proporcionará una pista o un desglose del procedimiento correcto. </w:t>
      </w:r>
    </w:p>
    <w:p>
      <w:pPr>
        <w:pStyle w:val="NormalWeb"/>
        <w:spacing w:lineRule="auto" w:line="360" w:beforeAutospacing="0" w:before="0" w:afterAutospacing="0" w:after="0"/>
        <w:ind w:left="1080"/>
        <w:jc w:val="both"/>
        <w:textAlignment w:val="baseline"/>
        <w:rPr>
          <w:rFonts w:ascii="Arial" w:hAnsi="Arial" w:cs="Arial"/>
          <w:color w:val="000000"/>
          <w:sz w:val="22"/>
          <w:szCs w:val="22"/>
        </w:rPr>
      </w:pPr>
      <w:r>
        <w:rPr>
          <w:rFonts w:cs="Arial" w:ascii="Arial" w:hAnsi="Arial"/>
          <w:color w:val="000000"/>
          <w:sz w:val="22"/>
          <w:szCs w:val="22"/>
        </w:rPr>
      </w:r>
    </w:p>
    <w:p>
      <w:pPr>
        <w:pStyle w:val="NormalWeb"/>
        <w:numPr>
          <w:ilvl w:val="0"/>
          <w:numId w:val="1"/>
        </w:numPr>
        <w:tabs>
          <w:tab w:val="clear" w:pos="708"/>
          <w:tab w:val="left" w:pos="426" w:leader="none"/>
        </w:tabs>
        <w:spacing w:lineRule="auto" w:line="360" w:beforeAutospacing="0" w:before="0" w:afterAutospacing="0" w:after="0"/>
        <w:ind w:hanging="360" w:left="426"/>
        <w:jc w:val="both"/>
        <w:textAlignment w:val="baseline"/>
        <w:rPr>
          <w:rFonts w:ascii="Arial" w:hAnsi="Arial" w:cs="Arial"/>
          <w:color w:val="000000"/>
          <w:sz w:val="22"/>
          <w:szCs w:val="22"/>
        </w:rPr>
      </w:pPr>
      <w:r>
        <w:rPr>
          <w:rFonts w:cs="Arial" w:ascii="Arial" w:hAnsi="Arial"/>
          <w:color w:val="000000"/>
          <w:sz w:val="22"/>
          <w:szCs w:val="22"/>
        </w:rPr>
        <w:t>Reflexión Final:</w:t>
      </w:r>
    </w:p>
    <w:p>
      <w:pPr>
        <w:pStyle w:val="NormalWeb"/>
        <w:spacing w:lineRule="auto" w:line="360" w:beforeAutospacing="0" w:before="0" w:afterAutospacing="0" w:after="0"/>
        <w:ind w:left="426"/>
        <w:jc w:val="both"/>
        <w:textAlignment w:val="baseline"/>
        <w:rPr>
          <w:rFonts w:ascii="Arial" w:hAnsi="Arial" w:cs="Arial"/>
          <w:color w:val="000000"/>
          <w:sz w:val="22"/>
          <w:szCs w:val="22"/>
        </w:rPr>
      </w:pPr>
      <w:r>
        <w:rPr>
          <w:rFonts w:cs="Arial" w:ascii="Arial" w:hAnsi="Arial"/>
          <w:color w:val="000000"/>
          <w:sz w:val="22"/>
          <w:szCs w:val="22"/>
        </w:rPr>
        <w:t>Analiza tus resultados. Una vez brindada los resultados de los ejercicios revisa tus resultados, analiza cada ejercicio y reflexiona sobre tu aprendizaje, esto te permitirá identificar si has adquirido las competencias necesarias o si es necesario reforzar el tema.</w:t>
      </w:r>
    </w:p>
    <w:p>
      <w:pPr>
        <w:pStyle w:val="Normal"/>
        <w:spacing w:lineRule="auto" w:line="360"/>
        <w:ind w:left="360"/>
        <w:jc w:val="both"/>
        <w:rPr>
          <w:rFonts w:ascii="Arial" w:hAnsi="Arial" w:eastAsia="Arial" w:cs="Arial"/>
          <w:sz w:val="22"/>
          <w:szCs w:val="22"/>
        </w:rPr>
      </w:pPr>
      <w:r>
        <w:rPr>
          <w:rFonts w:eastAsia="Arial" w:cs="Arial" w:ascii="Arial" w:hAnsi="Arial"/>
          <w:sz w:val="22"/>
          <w:szCs w:val="22"/>
        </w:rPr>
      </w:r>
    </w:p>
    <w:p>
      <w:pPr>
        <w:pStyle w:val="Normal"/>
        <w:spacing w:lineRule="auto" w:line="360"/>
        <w:ind w:left="360"/>
        <w:jc w:val="both"/>
        <w:rPr>
          <w:rFonts w:ascii="Arial" w:hAnsi="Arial" w:eastAsia="Arial" w:cs="Arial"/>
          <w:sz w:val="22"/>
          <w:szCs w:val="22"/>
        </w:rPr>
      </w:pPr>
      <w:r>
        <w:rPr>
          <w:rFonts w:eastAsia="Arial" w:cs="Arial" w:ascii="Arial" w:hAnsi="Arial"/>
          <w:sz w:val="22"/>
          <w:szCs w:val="22"/>
        </w:rPr>
        <w:t>Las respuestas se deberán subir a la plataforma Moodle para tener una retroalimentación inmediata de las preguntas de cada sección, quedando por calificar la entrega de la actividad con sus evidencias correspondientes en un archivo en formato PDF establecida como una tarea, la cual se evaluará con una lista de cotejo.</w:t>
      </w:r>
    </w:p>
    <w:p>
      <w:pPr>
        <w:pStyle w:val="Normal"/>
        <w:spacing w:lineRule="auto" w:line="360"/>
        <w:ind w:left="360"/>
        <w:jc w:val="both"/>
        <w:rPr>
          <w:rFonts w:ascii="Arial" w:hAnsi="Arial" w:eastAsia="Arial" w:cs="Arial"/>
        </w:rPr>
      </w:pPr>
      <w:r>
        <w:rPr>
          <w:rFonts w:eastAsia="Arial" w:cs="Arial" w:ascii="Arial" w:hAnsi="Arial"/>
        </w:rPr>
      </w:r>
    </w:p>
    <w:p>
      <w:pPr>
        <w:pStyle w:val="Normal"/>
        <w:spacing w:lineRule="auto" w:line="360"/>
        <w:ind w:left="360"/>
        <w:jc w:val="both"/>
        <w:rPr>
          <w:rFonts w:ascii="Arial" w:hAnsi="Arial" w:eastAsia="Arial" w:cs="Arial"/>
        </w:rPr>
      </w:pPr>
      <w:r>
        <w:rPr>
          <w:rFonts w:eastAsia="Arial" w:cs="Arial" w:ascii="Arial" w:hAnsi="Arial"/>
        </w:rPr>
      </w:r>
    </w:p>
    <w:p>
      <w:pPr>
        <w:pStyle w:val="Normal"/>
        <w:spacing w:lineRule="auto" w:line="360"/>
        <w:ind w:left="360"/>
        <w:jc w:val="both"/>
        <w:rPr>
          <w:rFonts w:ascii="Arial" w:hAnsi="Arial" w:eastAsia="Arial" w:cs="Arial"/>
        </w:rPr>
      </w:pPr>
      <w:r>
        <w:rPr>
          <w:rFonts w:eastAsia="Arial" w:cs="Arial" w:ascii="Arial" w:hAnsi="Arial"/>
        </w:rPr>
      </w:r>
    </w:p>
    <w:p>
      <w:pPr>
        <w:pStyle w:val="Normal"/>
        <w:spacing w:lineRule="auto" w:line="360"/>
        <w:ind w:left="360"/>
        <w:jc w:val="both"/>
        <w:rPr>
          <w:rFonts w:ascii="Arial" w:hAnsi="Arial" w:eastAsia="Arial" w:cs="Arial"/>
        </w:rPr>
      </w:pPr>
      <w:r>
        <w:rPr>
          <w:rFonts w:eastAsia="Arial" w:cs="Arial" w:ascii="Arial" w:hAnsi="Arial"/>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383530" cy="734949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383530" cy="7349490"/>
                    </a:xfrm>
                    <a:prstGeom prst="rect">
                      <a:avLst/>
                    </a:prstGeom>
                    <a:noFill/>
                  </pic:spPr>
                </pic:pic>
              </a:graphicData>
            </a:graphic>
          </wp:anchor>
        </w:drawing>
      </w:r>
    </w:p>
    <w:p>
      <w:pPr>
        <w:pStyle w:val="Normal"/>
        <w:rPr>
          <w:rFonts w:ascii="Arial Narrow" w:hAnsi="Arial Narrow" w:eastAsia="MS Mincho"/>
          <w:b/>
          <w:color w:val="948A54"/>
          <w:sz w:val="20"/>
          <w:szCs w:val="20"/>
          <w:lang w:val="es-ES_tradnl"/>
        </w:rPr>
      </w:pPr>
      <w:r>
        <w:rPr>
          <w:rFonts w:eastAsia="MS Mincho" w:ascii="Arial Narrow" w:hAnsi="Arial Narrow"/>
          <w:b/>
          <w:color w:val="948A54"/>
          <w:sz w:val="20"/>
          <w:szCs w:val="20"/>
          <w:lang w:val="es-ES_tradnl"/>
        </w:rPr>
      </w:r>
    </w:p>
    <w:p>
      <w:pPr>
        <w:pStyle w:val="Normal"/>
        <w:rPr>
          <w:rFonts w:ascii="Arial Narrow" w:hAnsi="Arial Narrow" w:eastAsia="MS Mincho"/>
          <w:b/>
          <w:color w:val="948A54"/>
          <w:sz w:val="20"/>
          <w:szCs w:val="20"/>
          <w:lang w:val="es-ES_tradnl"/>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612130" cy="7590155"/>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5612130" cy="7590155"/>
                    </a:xfrm>
                    <a:prstGeom prst="rect">
                      <a:avLst/>
                    </a:prstGeom>
                    <a:noFill/>
                  </pic:spPr>
                </pic:pic>
              </a:graphicData>
            </a:graphic>
          </wp:anchor>
        </w:drawing>
      </w:r>
      <w:r>
        <w:rPr>
          <w:rFonts w:eastAsia="MS Mincho" w:ascii="Arial Narrow" w:hAnsi="Arial Narrow"/>
          <w:b/>
          <w:color w:val="948A54"/>
          <w:sz w:val="20"/>
          <w:szCs w:val="20"/>
          <w:lang w:val="es-ES_tradnl"/>
        </w:rPr>
        <w:br/>
      </w:r>
    </w:p>
    <w:p>
      <w:pPr>
        <w:pStyle w:val="Normal"/>
        <w:rPr>
          <w:rFonts w:ascii="Arial Narrow" w:hAnsi="Arial Narrow" w:eastAsia="MS Mincho"/>
          <w:b/>
          <w:color w:val="948A54"/>
          <w:sz w:val="20"/>
          <w:szCs w:val="20"/>
          <w:lang w:val="es-ES_tradnl"/>
        </w:rPr>
      </w:pPr>
      <w:r>
        <w:rPr>
          <w:rFonts w:eastAsia="MS Mincho" w:ascii="Arial Narrow" w:hAnsi="Arial Narrow"/>
          <w:b/>
          <w:color w:val="948A54"/>
          <w:sz w:val="20"/>
          <w:szCs w:val="20"/>
          <w:lang w:val="es-ES_tradnl"/>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612130" cy="6700520"/>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stretch>
                      <a:fillRect/>
                    </a:stretch>
                  </pic:blipFill>
                  <pic:spPr bwMode="auto">
                    <a:xfrm>
                      <a:off x="0" y="0"/>
                      <a:ext cx="5612130" cy="6700520"/>
                    </a:xfrm>
                    <a:prstGeom prst="rect">
                      <a:avLst/>
                    </a:prstGeom>
                    <a:noFill/>
                  </pic:spPr>
                </pic:pic>
              </a:graphicData>
            </a:graphic>
          </wp:anchor>
        </w:drawing>
      </w:r>
    </w:p>
    <w:sectPr>
      <w:headerReference w:type="even" r:id="rId5"/>
      <w:headerReference w:type="default" r:id="rId6"/>
      <w:headerReference w:type="first" r:id="rId7"/>
      <w:type w:val="nextPage"/>
      <w:pgSz w:w="12240" w:h="15840"/>
      <w:pgMar w:left="1701" w:right="1701" w:gutter="0" w:header="708" w:top="1865"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Arial Narrow">
    <w:charset w:val="00"/>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7">
          <wp:simplePos x="0" y="0"/>
          <wp:positionH relativeFrom="column">
            <wp:posOffset>-1118870</wp:posOffset>
          </wp:positionH>
          <wp:positionV relativeFrom="paragraph">
            <wp:posOffset>-499745</wp:posOffset>
          </wp:positionV>
          <wp:extent cx="7811135" cy="10108565"/>
          <wp:effectExtent l="0" t="0" r="0" b="0"/>
          <wp:wrapNone/>
          <wp:docPr id="4"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
                  <pic:cNvPicPr>
                    <a:picLocks noChangeAspect="1" noChangeArrowheads="1"/>
                  </pic:cNvPicPr>
                </pic:nvPicPr>
                <pic:blipFill>
                  <a:blip r:embed="rId1"/>
                  <a:stretch>
                    <a:fillRect/>
                  </a:stretch>
                </pic:blipFill>
                <pic:spPr bwMode="auto">
                  <a:xfrm>
                    <a:off x="0" y="0"/>
                    <a:ext cx="7811135" cy="1010856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7">
          <wp:simplePos x="0" y="0"/>
          <wp:positionH relativeFrom="column">
            <wp:posOffset>-1118870</wp:posOffset>
          </wp:positionH>
          <wp:positionV relativeFrom="paragraph">
            <wp:posOffset>-499745</wp:posOffset>
          </wp:positionV>
          <wp:extent cx="7811135" cy="10108565"/>
          <wp:effectExtent l="0" t="0" r="0" b="0"/>
          <wp:wrapNone/>
          <wp:docPr id="5"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
                  <pic:cNvPicPr>
                    <a:picLocks noChangeAspect="1" noChangeArrowheads="1"/>
                  </pic:cNvPicPr>
                </pic:nvPicPr>
                <pic:blipFill>
                  <a:blip r:embed="rId1"/>
                  <a:stretch>
                    <a:fillRect/>
                  </a:stretch>
                </pic:blipFill>
                <pic:spPr bwMode="auto">
                  <a:xfrm>
                    <a:off x="0" y="0"/>
                    <a:ext cx="7811135" cy="1010856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6">
    <w:lvl w:ilvl="0">
      <w:start w:val="1"/>
      <w:numFmt w:val="decimal"/>
      <w:lvlText w:val="%1)"/>
      <w:lvlJc w:val="lef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7">
    <w:lvl w:ilvl="0">
      <w:start w:val="1"/>
      <w:numFmt w:val="decimal"/>
      <w:lvlText w:val="%1)"/>
      <w:lvlJc w:val="lef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8">
    <w:lvl w:ilvl="0">
      <w:start w:val="1"/>
      <w:numFmt w:val="decimal"/>
      <w:lvlText w:val="%1)"/>
      <w:lvlJc w:val="lef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9">
    <w:lvl w:ilvl="0">
      <w:start w:val="1"/>
      <w:numFmt w:val="decimal"/>
      <w:lvlText w:val="%1)"/>
      <w:lvlJc w:val="left"/>
      <w:pPr>
        <w:tabs>
          <w:tab w:val="num" w:pos="0"/>
        </w:tabs>
        <w:ind w:left="1776" w:hanging="360"/>
      </w:pPr>
      <w:rPr/>
    </w:lvl>
    <w:lvl w:ilvl="1">
      <w:start w:val="1"/>
      <w:numFmt w:val="lowerLetter"/>
      <w:lvlText w:val="%2."/>
      <w:lvlJc w:val="left"/>
      <w:pPr>
        <w:tabs>
          <w:tab w:val="num" w:pos="0"/>
        </w:tabs>
        <w:ind w:left="2496" w:hanging="360"/>
      </w:pPr>
      <w:rPr/>
    </w:lvl>
    <w:lvl w:ilvl="2">
      <w:start w:val="1"/>
      <w:numFmt w:val="lowerRoman"/>
      <w:lvlText w:val="%3."/>
      <w:lvlJc w:val="right"/>
      <w:pPr>
        <w:tabs>
          <w:tab w:val="num" w:pos="0"/>
        </w:tabs>
        <w:ind w:left="3216" w:hanging="180"/>
      </w:pPr>
      <w:rPr/>
    </w:lvl>
    <w:lvl w:ilvl="3">
      <w:start w:val="1"/>
      <w:numFmt w:val="decimal"/>
      <w:lvlText w:val="%4."/>
      <w:lvlJc w:val="left"/>
      <w:pPr>
        <w:tabs>
          <w:tab w:val="num" w:pos="0"/>
        </w:tabs>
        <w:ind w:left="3936" w:hanging="360"/>
      </w:pPr>
      <w:rPr/>
    </w:lvl>
    <w:lvl w:ilvl="4">
      <w:start w:val="1"/>
      <w:numFmt w:val="lowerLetter"/>
      <w:lvlText w:val="%5."/>
      <w:lvlJc w:val="left"/>
      <w:pPr>
        <w:tabs>
          <w:tab w:val="num" w:pos="0"/>
        </w:tabs>
        <w:ind w:left="4656" w:hanging="360"/>
      </w:pPr>
      <w:rPr/>
    </w:lvl>
    <w:lvl w:ilvl="5">
      <w:start w:val="1"/>
      <w:numFmt w:val="lowerRoman"/>
      <w:lvlText w:val="%6."/>
      <w:lvlJc w:val="right"/>
      <w:pPr>
        <w:tabs>
          <w:tab w:val="num" w:pos="0"/>
        </w:tabs>
        <w:ind w:left="5376" w:hanging="180"/>
      </w:pPr>
      <w:rPr/>
    </w:lvl>
    <w:lvl w:ilvl="6">
      <w:start w:val="1"/>
      <w:numFmt w:val="decimal"/>
      <w:lvlText w:val="%7."/>
      <w:lvlJc w:val="left"/>
      <w:pPr>
        <w:tabs>
          <w:tab w:val="num" w:pos="0"/>
        </w:tabs>
        <w:ind w:left="6096" w:hanging="360"/>
      </w:pPr>
      <w:rPr/>
    </w:lvl>
    <w:lvl w:ilvl="7">
      <w:start w:val="1"/>
      <w:numFmt w:val="lowerLetter"/>
      <w:lvlText w:val="%8."/>
      <w:lvlJc w:val="left"/>
      <w:pPr>
        <w:tabs>
          <w:tab w:val="num" w:pos="0"/>
        </w:tabs>
        <w:ind w:left="6816" w:hanging="360"/>
      </w:pPr>
      <w:rPr/>
    </w:lvl>
    <w:lvl w:ilvl="8">
      <w:start w:val="1"/>
      <w:numFmt w:val="lowerRoman"/>
      <w:lvlText w:val="%9."/>
      <w:lvlJc w:val="right"/>
      <w:pPr>
        <w:tabs>
          <w:tab w:val="num" w:pos="0"/>
        </w:tabs>
        <w:ind w:left="7536"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uiPriority w:val="9"/>
    <w:qFormat/>
    <w:rsid w:val="26074024"/>
    <w:pPr>
      <w:keepNext w:val="true"/>
      <w:keepLines/>
      <w:spacing w:before="360" w:after="80"/>
      <w:outlineLvl w:val="0"/>
    </w:pPr>
    <w:rPr>
      <w:rFonts w:ascii="Calibri Light" w:hAnsi="Calibri Light" w:eastAsia="" w:cs="" w:asciiTheme="majorHAnsi" w:cstheme="majorEastAsia" w:eastAsiaTheme="minorEastAsia" w:hAnsiTheme="majorHAnsi"/>
      <w:color w:themeColor="accent1" w:themeShade="bf" w:val="2F5496"/>
      <w:sz w:val="40"/>
      <w:szCs w:val="4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9d3054"/>
    <w:rPr/>
  </w:style>
  <w:style w:type="character" w:styleId="PiedepginaCar" w:customStyle="1">
    <w:name w:val="Pie de página Car"/>
    <w:basedOn w:val="DefaultParagraphFont"/>
    <w:uiPriority w:val="99"/>
    <w:qFormat/>
    <w:rsid w:val="009d3054"/>
    <w:rPr/>
  </w:style>
  <w:style w:type="character" w:styleId="normaltextrun" w:customStyle="1">
    <w:name w:val="normaltextrun"/>
    <w:basedOn w:val="DefaultParagraphFont"/>
    <w:qFormat/>
    <w:rsid w:val="00ee47df"/>
    <w:rPr/>
  </w:style>
  <w:style w:type="character" w:styleId="eop" w:customStyle="1">
    <w:name w:val="eop"/>
    <w:basedOn w:val="DefaultParagraphFont"/>
    <w:qFormat/>
    <w:rsid w:val="00ee47df"/>
    <w:rPr/>
  </w:style>
  <w:style w:type="character" w:styleId="TextocomentarioCar" w:customStyle="1">
    <w:name w:val="Texto comentario Car"/>
    <w:basedOn w:val="DefaultParagraphFon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sid w:val="00f67881"/>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9d3054"/>
    <w:pPr>
      <w:tabs>
        <w:tab w:val="clear" w:pos="708"/>
        <w:tab w:val="center" w:pos="4419" w:leader="none"/>
        <w:tab w:val="right" w:pos="8838" w:leader="none"/>
      </w:tabs>
    </w:pPr>
    <w:rPr/>
  </w:style>
  <w:style w:type="paragraph" w:styleId="Footer">
    <w:name w:val="footer"/>
    <w:basedOn w:val="Normal"/>
    <w:link w:val="PiedepginaCar"/>
    <w:uiPriority w:val="99"/>
    <w:unhideWhenUsed/>
    <w:rsid w:val="009d3054"/>
    <w:pPr>
      <w:tabs>
        <w:tab w:val="clear" w:pos="708"/>
        <w:tab w:val="center" w:pos="4419" w:leader="none"/>
        <w:tab w:val="right" w:pos="8838" w:leader="none"/>
      </w:tabs>
    </w:pPr>
    <w:rPr/>
  </w:style>
  <w:style w:type="paragraph" w:styleId="paragraph" w:customStyle="1">
    <w:name w:val="paragraph"/>
    <w:basedOn w:val="Normal"/>
    <w:qFormat/>
    <w:rsid w:val="00942ee0"/>
    <w:pPr>
      <w:spacing w:beforeAutospacing="1" w:afterAutospacing="1"/>
    </w:pPr>
    <w:rPr>
      <w:rFonts w:ascii="Times New Roman" w:hAnsi="Times New Roman" w:eastAsia="Times New Roman" w:cs="Times New Roman"/>
      <w:kern w:val="0"/>
      <w:lang w:eastAsia="es-MX"/>
      <w14:ligatures w14:val="none"/>
    </w:rPr>
  </w:style>
  <w:style w:type="paragraph" w:styleId="CommentText">
    <w:name w:val="annotation text"/>
    <w:basedOn w:val="Normal"/>
    <w:link w:val="TextocomentarioCar"/>
    <w:uiPriority w:val="99"/>
    <w:unhideWhenUsed/>
    <w:pPr/>
    <w:rPr>
      <w:sz w:val="20"/>
      <w:szCs w:val="20"/>
    </w:rPr>
  </w:style>
  <w:style w:type="paragraph" w:styleId="ListParagraph">
    <w:name w:val="List Paragraph"/>
    <w:basedOn w:val="Normal"/>
    <w:uiPriority w:val="34"/>
    <w:qFormat/>
    <w:rsid w:val="008253b7"/>
    <w:pPr>
      <w:widowControl w:val="false"/>
      <w:tabs>
        <w:tab w:val="clear" w:pos="708"/>
        <w:tab w:val="left" w:pos="425" w:leader="none"/>
      </w:tabs>
      <w:spacing w:before="0" w:after="0"/>
      <w:ind w:left="720"/>
      <w:contextualSpacing/>
    </w:pPr>
    <w:rPr>
      <w:rFonts w:ascii="Times New Roman" w:hAnsi="Times New Roman" w:eastAsia="" w:cs="Times New Roman" w:eastAsiaTheme="minorEastAsia"/>
      <w:kern w:val="0"/>
      <w:lang w:val="es-ES_tradnl" w:eastAsia="es-ES_tradnl"/>
      <w14:ligatures w14:val="none"/>
    </w:rPr>
  </w:style>
  <w:style w:type="paragraph" w:styleId="NormalWeb">
    <w:name w:val="Normal (Web)"/>
    <w:basedOn w:val="Normal"/>
    <w:uiPriority w:val="99"/>
    <w:semiHidden/>
    <w:unhideWhenUsed/>
    <w:qFormat/>
    <w:rsid w:val="00f67881"/>
    <w:pPr>
      <w:spacing w:beforeAutospacing="1" w:afterAutospacing="1"/>
    </w:pPr>
    <w:rPr>
      <w:rFonts w:ascii="Times New Roman" w:hAnsi="Times New Roman" w:eastAsia="Times New Roman" w:cs="Times New Roman"/>
      <w:kern w:val="0"/>
      <w:lang w:eastAsia="es-MX"/>
      <w14:ligatures w14:val="none"/>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8253b7"/>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Cuadrculamedia1-nfasis5">
    <w:name w:val="Medium Grid 1 Accent 5"/>
    <w:basedOn w:val="Tablanormal"/>
    <w:uiPriority w:val="67"/>
    <w:rsid w:val="008253b7"/>
    <w:rPr>
      <w:rFonts w:eastAsiaTheme="minorEastAsia"/>
      <w:lang w:val="es-ES_tradnl" w:eastAsia="es-E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Tablaconcuadrcula7concolores-nfasis41">
    <w:name w:val="Tabla con cuadrícula 7 con colores - Énfasis 41"/>
    <w:basedOn w:val="Tablanormal"/>
    <w:uiPriority w:val="52"/>
    <w:rsid w:val="008253b7"/>
    <w:rPr>
      <w:color w:themeColor="accent4" w:themeShade="bf"/>
      <w:sz w:val="22"/>
      <w:szCs w:val="22"/>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LibreOffice/25.2.5.2$Windows_X86_64 LibreOffice_project/03d19516eb2e1dd5d4ccd751a0d6f35f35e08022</Application>
  <AppVersion>15.0000</AppVersion>
  <Pages>6</Pages>
  <Words>444</Words>
  <Characters>2272</Characters>
  <CharactersWithSpaces>2646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2025-04-09T01:31:00Z</dcterms:created>
  <dc:creator>Jorge Estrada</dc:creator>
  <dc:description/>
  <dc:language>es-MX</dc:language>
  <cp:lastModifiedBy/>
  <dcterms:modified xsi:type="dcterms:W3CDTF">2025-09-02T17:44:18Z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