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EDCEE" w14:textId="7A192BC6" w:rsidR="00880FFA" w:rsidRPr="00B91C18" w:rsidRDefault="00880FFA" w:rsidP="00880FFA">
      <w:pPr>
        <w:jc w:val="center"/>
        <w:rPr>
          <w:sz w:val="32"/>
          <w:szCs w:val="32"/>
        </w:rPr>
      </w:pPr>
      <w:r w:rsidRPr="00B91C18">
        <w:rPr>
          <w:sz w:val="32"/>
          <w:szCs w:val="32"/>
        </w:rPr>
        <w:t xml:space="preserve">Factores de influencia de la mercadotecnia digital en la lealtad de marca de la generación z y </w:t>
      </w:r>
      <w:proofErr w:type="spellStart"/>
      <w:r w:rsidRPr="00B91C18">
        <w:rPr>
          <w:sz w:val="32"/>
          <w:szCs w:val="32"/>
        </w:rPr>
        <w:t>millennial</w:t>
      </w:r>
      <w:proofErr w:type="spellEnd"/>
      <w:r w:rsidRPr="00B91C18">
        <w:rPr>
          <w:sz w:val="32"/>
          <w:szCs w:val="32"/>
        </w:rPr>
        <w:t xml:space="preserve"> en México</w:t>
      </w:r>
    </w:p>
    <w:p w14:paraId="56DE4633" w14:textId="20385B86" w:rsidR="00880FFA" w:rsidRDefault="00880FFA" w:rsidP="00880FFA">
      <w:r>
        <w:t xml:space="preserve">En resumen, su investigación se basa en saber en cómo afecta al consumidor toda la mercadotecnia actual y demás factores en relación con las empresas de estos mismos factores. </w:t>
      </w:r>
    </w:p>
    <w:p w14:paraId="18622CD7" w14:textId="39333090" w:rsidR="00880FFA" w:rsidRDefault="00880FFA" w:rsidP="00880FFA">
      <w:r>
        <w:t xml:space="preserve">Para obtener resultados </w:t>
      </w:r>
      <w:r w:rsidR="004C5436">
        <w:t xml:space="preserve">reales decidieron hacerlo a través de encuestas en las cuales pondrían una calificación en que tanto les afecta ciertos factores en su relación con la empresa. Con estas encuestas se espera saber pues el principal objetivo que es identificar que factores son los que mas generan una lealtad a una empresa y cuales menos, además de poder ver que diferencias hay en lo que es lo que genera lealtad en las personas, pero con diferencias generacionales que son la generación z y la </w:t>
      </w:r>
      <w:proofErr w:type="spellStart"/>
      <w:r w:rsidR="004C5436">
        <w:t>millennial</w:t>
      </w:r>
      <w:proofErr w:type="spellEnd"/>
      <w:r w:rsidR="004C5436">
        <w:t xml:space="preserve"> que fueron las generaciones que mayormente contestaron las encuestas.</w:t>
      </w:r>
    </w:p>
    <w:p w14:paraId="15E95757" w14:textId="1CFBC9EA" w:rsidR="004C5436" w:rsidRDefault="004C5436" w:rsidP="00880FFA">
      <w:r>
        <w:t>Los resultados obtenidos los presentaron a través de un Excel que es el código QR que se encuentra en su cartel abajo a la derecha</w:t>
      </w:r>
      <w:r w:rsidR="00400227">
        <w:t xml:space="preserve">. En dichos resultados se ve que la mayoría que contestaron fueron de la generación 7, </w:t>
      </w:r>
      <w:r w:rsidR="00B91C18">
        <w:t>en promedio un 50% esta de acuerdo o totalmente de acuerdo con las diferentes estrategias que se han ido implementando con el tiempo han ayudado a que sea llamativo o ayude a que el consumidor se interese por la marca y ya un 30% en que es indiferente y que un 20% en que está en desacuerdo o totalmente en desacuerdo con estas estrategias.</w:t>
      </w:r>
    </w:p>
    <w:p w14:paraId="30D512A1" w14:textId="1FF20A5E" w:rsidR="00B91C18" w:rsidRDefault="00B91C18" w:rsidP="00880FFA">
      <w:r>
        <w:t xml:space="preserve">En </w:t>
      </w:r>
      <w:r w:rsidR="00FD2140">
        <w:t>resumen,</w:t>
      </w:r>
      <w:r>
        <w:t xml:space="preserve"> las diferentes estrategias que se han implementado con el paso de tiempo si han sido efectivas</w:t>
      </w:r>
      <w:r w:rsidR="00FD2140">
        <w:t xml:space="preserve"> para que</w:t>
      </w:r>
      <w:r>
        <w:t xml:space="preserve"> en su mayoría para las </w:t>
      </w:r>
      <w:r w:rsidR="00FD2140">
        <w:t>últimas</w:t>
      </w:r>
      <w:r>
        <w:t xml:space="preserve"> generaciones </w:t>
      </w:r>
      <w:r w:rsidR="00FD2140">
        <w:t>tengan señales de interés o sigan teniendo cierta lealtad hacia estas empresas que lo han implementado.</w:t>
      </w:r>
    </w:p>
    <w:p w14:paraId="00DC9156" w14:textId="0A4F3515" w:rsidR="00FD2140" w:rsidRPr="00880FFA" w:rsidRDefault="00FD2140" w:rsidP="00880FFA">
      <w:r>
        <w:rPr>
          <w:noProof/>
        </w:rPr>
        <w:lastRenderedPageBreak/>
        <w:drawing>
          <wp:inline distT="0" distB="0" distL="0" distR="0" wp14:anchorId="62D140AC" wp14:editId="67566201">
            <wp:extent cx="5612130" cy="7482840"/>
            <wp:effectExtent l="0" t="0" r="7620" b="3810"/>
            <wp:docPr id="2054259424" name="Imagen 1" descr="Un par de personas de p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59424" name="Imagen 1" descr="Un par de personas de pie&#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5612130" cy="7482840"/>
                    </a:xfrm>
                    <a:prstGeom prst="rect">
                      <a:avLst/>
                    </a:prstGeom>
                  </pic:spPr>
                </pic:pic>
              </a:graphicData>
            </a:graphic>
          </wp:inline>
        </w:drawing>
      </w:r>
      <w:r>
        <w:rPr>
          <w:noProof/>
        </w:rPr>
        <w:lastRenderedPageBreak/>
        <w:drawing>
          <wp:inline distT="0" distB="0" distL="0" distR="0" wp14:anchorId="1BB41337" wp14:editId="3C954950">
            <wp:extent cx="5612130" cy="7482840"/>
            <wp:effectExtent l="0" t="0" r="7620" b="3810"/>
            <wp:docPr id="868538348"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38348" name="Imagen 2" descr="Text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612130" cy="7482840"/>
                    </a:xfrm>
                    <a:prstGeom prst="rect">
                      <a:avLst/>
                    </a:prstGeom>
                  </pic:spPr>
                </pic:pic>
              </a:graphicData>
            </a:graphic>
          </wp:inline>
        </w:drawing>
      </w:r>
    </w:p>
    <w:sectPr w:rsidR="00FD2140" w:rsidRPr="00880F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FFA"/>
    <w:rsid w:val="00400227"/>
    <w:rsid w:val="004C5436"/>
    <w:rsid w:val="00880FFA"/>
    <w:rsid w:val="00A808E9"/>
    <w:rsid w:val="00B91C18"/>
    <w:rsid w:val="00FD21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C10FF"/>
  <w15:chartTrackingRefBased/>
  <w15:docId w15:val="{1457539C-66ED-456C-A4AF-24763B844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0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0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0F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0F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0F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0F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0F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0F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0F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0F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0F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0F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0F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0F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0F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0F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0F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0FFA"/>
    <w:rPr>
      <w:rFonts w:eastAsiaTheme="majorEastAsia" w:cstheme="majorBidi"/>
      <w:color w:val="272727" w:themeColor="text1" w:themeTint="D8"/>
    </w:rPr>
  </w:style>
  <w:style w:type="paragraph" w:styleId="Ttulo">
    <w:name w:val="Title"/>
    <w:basedOn w:val="Normal"/>
    <w:next w:val="Normal"/>
    <w:link w:val="TtuloCar"/>
    <w:uiPriority w:val="10"/>
    <w:qFormat/>
    <w:rsid w:val="00880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0F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0F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0F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0FFA"/>
    <w:pPr>
      <w:spacing w:before="160"/>
      <w:jc w:val="center"/>
    </w:pPr>
    <w:rPr>
      <w:i/>
      <w:iCs/>
      <w:color w:val="404040" w:themeColor="text1" w:themeTint="BF"/>
    </w:rPr>
  </w:style>
  <w:style w:type="character" w:customStyle="1" w:styleId="CitaCar">
    <w:name w:val="Cita Car"/>
    <w:basedOn w:val="Fuentedeprrafopredeter"/>
    <w:link w:val="Cita"/>
    <w:uiPriority w:val="29"/>
    <w:rsid w:val="00880FFA"/>
    <w:rPr>
      <w:i/>
      <w:iCs/>
      <w:color w:val="404040" w:themeColor="text1" w:themeTint="BF"/>
    </w:rPr>
  </w:style>
  <w:style w:type="paragraph" w:styleId="Prrafodelista">
    <w:name w:val="List Paragraph"/>
    <w:basedOn w:val="Normal"/>
    <w:uiPriority w:val="34"/>
    <w:qFormat/>
    <w:rsid w:val="00880FFA"/>
    <w:pPr>
      <w:ind w:left="720"/>
      <w:contextualSpacing/>
    </w:pPr>
  </w:style>
  <w:style w:type="character" w:styleId="nfasisintenso">
    <w:name w:val="Intense Emphasis"/>
    <w:basedOn w:val="Fuentedeprrafopredeter"/>
    <w:uiPriority w:val="21"/>
    <w:qFormat/>
    <w:rsid w:val="00880FFA"/>
    <w:rPr>
      <w:i/>
      <w:iCs/>
      <w:color w:val="0F4761" w:themeColor="accent1" w:themeShade="BF"/>
    </w:rPr>
  </w:style>
  <w:style w:type="paragraph" w:styleId="Citadestacada">
    <w:name w:val="Intense Quote"/>
    <w:basedOn w:val="Normal"/>
    <w:next w:val="Normal"/>
    <w:link w:val="CitadestacadaCar"/>
    <w:uiPriority w:val="30"/>
    <w:qFormat/>
    <w:rsid w:val="00880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0FFA"/>
    <w:rPr>
      <w:i/>
      <w:iCs/>
      <w:color w:val="0F4761" w:themeColor="accent1" w:themeShade="BF"/>
    </w:rPr>
  </w:style>
  <w:style w:type="character" w:styleId="Referenciaintensa">
    <w:name w:val="Intense Reference"/>
    <w:basedOn w:val="Fuentedeprrafopredeter"/>
    <w:uiPriority w:val="32"/>
    <w:qFormat/>
    <w:rsid w:val="00880F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FB2DD-7FE1-4115-B8A6-977083524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Pages>
  <Words>291</Words>
  <Characters>1410</Characters>
  <Application>Microsoft Office Word</Application>
  <DocSecurity>0</DocSecurity>
  <Lines>48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Orduña Suarez</dc:creator>
  <cp:keywords/>
  <dc:description/>
  <cp:lastModifiedBy>Favian Orduña Suarez</cp:lastModifiedBy>
  <cp:revision>1</cp:revision>
  <dcterms:created xsi:type="dcterms:W3CDTF">2025-11-26T23:45:00Z</dcterms:created>
  <dcterms:modified xsi:type="dcterms:W3CDTF">2025-11-27T00:37:00Z</dcterms:modified>
</cp:coreProperties>
</file>