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96"/>
          <w:sz-cs w:val="96"/>
        </w:rPr>
        <w:t xml:space="preserve">The recent introduction of containers and container orchestrators fundamentally</w:t>
        <w:br/>
        <w:t xml:space="preserve">changed the landscape of distributed system development. Suddenly we have an</w:t>
        <w:br/>
        <w:t xml:space="preserve">object and interface for expressing core distributed system patterns and building</w:t>
        <w:br/>
        <w:t xml:space="preserve">reusable containerized components.</w:t>
      </w:r>
    </w:p>
    <w:p>
      <w:pPr/>
      <w:r>
        <w:rPr>
          <w:rFonts w:ascii="Times" w:hAnsi="Times" w:cs="Times"/>
          <w:sz w:val="96"/>
          <w:sz-cs w:val="96"/>
        </w:rPr>
        <w:t xml:space="preserve">Containers, container images, and container orchestrators have all</w:t>
        <w:br/>
        <w:t xml:space="preserve">become popular in recent years because they are the foundation and building blocks</w:t>
        <w:br/>
        <w:t xml:space="preserve">for reliable distributed systems. Using containers and container orchestration as a</w:t>
        <w:br/>
        <w:t xml:space="preserve">foundation, we can establish a collection of patterns and reusable components. These</w:t>
        <w:br/>
        <w:t xml:space="preserve">patterns and components are a toolkit that we can use to build our systems more reli‐</w:t>
        <w:br/>
        <w:t xml:space="preserve">ably and efficiently.</w:t>
      </w:r>
    </w:p>
    <w:p>
      <w:pPr/>
      <w:r>
        <w:rPr>
          <w:rFonts w:ascii="Times" w:hAnsi="Times" w:cs="Times"/>
          <w:sz w:val="96"/>
          <w:sz-cs w:val="96"/>
        </w:rPr>
        <w:t xml:space="preserve"/>
      </w:r>
    </w:p>
    <w:p>
      <w:pPr/>
      <w:r>
        <w:rPr>
          <w:rFonts w:ascii="Times" w:hAnsi="Times" w:cs="Times"/>
          <w:sz w:val="96"/>
          <w:sz-cs w:val="96"/>
        </w:rPr>
        <w:t xml:space="preserve">MEAN stack – all components support javascript</w:t>
      </w:r>
    </w:p>
    <w:p>
      <w:pPr/>
      <w:r>
        <w:rPr>
          <w:rFonts w:ascii="Times" w:hAnsi="Times" w:cs="Times"/>
          <w:sz w:val="96"/>
          <w:sz-cs w:val="96"/>
        </w:rPr>
        <w:t xml:space="preserve"/>
      </w:r>
    </w:p>
    <w:p>
      <w:pPr/>
      <w:r>
        <w:rPr>
          <w:rFonts w:ascii="Times" w:hAnsi="Times" w:cs="Times"/>
          <w:sz w:val="96"/>
          <w:sz-cs w:val="96"/>
        </w:rPr>
        <w:t xml:space="preserve">And, of course, building reusable components improves the quality of</w:t>
        <w:br/>
        <w:t xml:space="preserve">each component because the shared code base gets sufficient usage to identify bugs</w:t>
        <w:br/>
        <w:t xml:space="preserve">and weaknesses, and sufficient attention to ensure that they get fixed.</w:t>
      </w:r>
    </w:p>
    <w:p>
      <w:pPr/>
      <w:r>
        <w:rPr>
          <w:rFonts w:ascii="Times" w:hAnsi="Times" w:cs="Times"/>
          <w:sz w:val="96"/>
          <w:sz-cs w:val="96"/>
        </w:rPr>
        <w:t xml:space="preserve"/>
      </w:r>
    </w:p>
    <w:p>
      <w:pPr/>
      <w:r>
        <w:rPr>
          <w:rFonts w:ascii="Times" w:hAnsi="Times" w:cs="Times"/>
          <w:sz w:val="96"/>
          <w:sz-cs w:val="96"/>
        </w:rPr>
        <w:t xml:space="preserve">In general, the goal of a container is to establish boundaries around specific resources</w:t>
        <w:br/>
        <w:t xml:space="preserve">(e.g., this application needs two cores and 8 GB of memory). Likewise, the boundary</w:t>
        <w:br/>
        <w:t xml:space="preserve">delineates team ownership (e.g., this team owns this image). Finally, the boundary is</w:t>
        <w:br/>
        <w:t xml:space="preserve">intended to provide separation of concerns (e.g., this image does this one thing).</w:t>
      </w:r>
    </w:p>
    <w:sectPr>
      <w:pgSz w:w="11905" w:h="16837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 ord</dc:creator>
</cp:coreProperties>
</file>

<file path=docProps/meta.xml><?xml version="1.0" encoding="utf-8"?>
<meta xmlns="http://schemas.apple.com/cocoa/2006/metadata">
  <generator>CocoaOOXMLWriter/2575.7</generator>
</meta>
</file>