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GRANT PROPOSAL</w:t>
      </w:r>
    </w:p>
    <w:p>
      <w:pPr>
        <w:pStyle w:val="Heading1"/>
      </w:pPr>
      <w:r>
        <w:t>I. Background</w:t>
      </w:r>
    </w:p>
    <w:p>
      <w:r>
        <w:t>Mobile health clinics play a vital role in providing access to healthcare for underserved populations, those with chronic illness, and rural communities without easy access to healthcare facilities. For some people, mobile health clinics are the only means to lifesaving medical treatment. For many, access to affordable healthcare may not be possible without mobile clinic services. (Tulane University June 2021)</w:t>
        <w:br/>
      </w:r>
    </w:p>
    <w:p>
      <w:pPr>
        <w:pStyle w:val="Heading1"/>
      </w:pPr>
      <w:r>
        <w:t>II. Impact</w:t>
      </w:r>
    </w:p>
    <w:p>
      <w:r>
        <w:t>The lack of access to healthcare can lead to serious consequences, including delayed treatment, preventable complications, and excessive use of emergency services. Mobile medical clinics help bridge this gap by bringing essential healthcare services directly to communities facing barriers such as lack of transportation, financial constraints, and geographical isolation.</w:t>
        <w:br/>
      </w:r>
    </w:p>
    <w:p>
      <w:pPr>
        <w:pStyle w:val="Heading1"/>
      </w:pPr>
      <w:r>
        <w:t>III. Project Abstract</w:t>
      </w:r>
    </w:p>
    <w:p>
      <w:r>
        <w:t>The proposed Mobile Medical Clinic initiative aims to provide free, comprehensive healthcare services to uninsured and low-income residents in designated areas of Charlotte County, Florida. By deploying a fully-equipped mobile clinic vehicle, the project will address the financial, geographical, and transportation barriers that prevent many individuals from accessing necessary medical care.</w:t>
        <w:br/>
      </w:r>
    </w:p>
    <w:p>
      <w:pPr>
        <w:pStyle w:val="Heading1"/>
      </w:pPr>
      <w:r>
        <w:t>IV. Goals And Objectives</w:t>
      </w:r>
    </w:p>
    <w:p>
      <w:r>
        <w:t>The primary goals of the Mobile Medical Clinic are:</w:t>
        <w:br/>
        <w:t>1. Provide free healthcare services, including preventive screenings, chronic disease management, and basic treatments, to at least 500 uninsured and low-income patients per month.</w:t>
        <w:br/>
        <w:t>2. Reduce emergency room visits for non-urgent conditions among the target population by 15% within the first year of operation.</w:t>
        <w:br/>
        <w:t>3. Increase preventive health screenings, such as for cancer, diabetes, and hypertension, by 25% among the served communities within the first year.</w:t>
        <w:br/>
      </w:r>
    </w:p>
    <w:p>
      <w:pPr>
        <w:pStyle w:val="Heading1"/>
      </w:pPr>
      <w:r>
        <w:t>V. Methodology</w:t>
      </w:r>
    </w:p>
    <w:p>
      <w:r>
        <w:t>To achieve these goals, the Mobile Medical Clinic will operate a customized vehicle equipped with examination rooms, diagnostic equipment, and a dispensary for medication distribution. The clinic will be staffed by licensed healthcare professionals, including physicians, nurse practitioners, and medical assistants. Services will be provided at no cost to patients through scheduled visits to designated locations throughout Charlotte County, with a focus on areas identified as having significant healthcare access challenges.</w:t>
        <w:br/>
      </w:r>
    </w:p>
    <w:p>
      <w:pPr>
        <w:pStyle w:val="Heading1"/>
      </w:pPr>
      <w:r>
        <w:t>VI. Proposal Summary</w:t>
      </w:r>
    </w:p>
    <w:p>
      <w:r>
        <w:t>The Mobile Medical Clinic proposal outlines a comprehensive approach to addressing healthcare disparities in Charlotte County. By providing free, accessible medical services directly to underserved communities, the initiative aims to improve health outcomes, promote preventive care, and reduce the burden on emergency healthcare systems. The proposal includes detailed plans for staffing, operations, patient tracking, community outreach, and sustainable funding strategies.</w:t>
        <w:br/>
      </w:r>
    </w:p>
    <w:p>
      <w:pPr>
        <w:pStyle w:val="Heading1"/>
      </w:pPr>
      <w:r>
        <w:t>VII. Introduction</w:t>
      </w:r>
    </w:p>
    <w:p>
      <w:r>
        <w:t>Access to quality healthcare is a fundamental human right and a critical factor in ensuring the well-being of individuals and communities. However, many populations face significant barriers to accessing essential medical services, including financial constraints, lack of transportation, and geographical isolation. These barriers disproportionately impact low-income communities, rural areas, and marginalized groups, leading to delayed treatment, preventable complications, and excessive use of emergency services.</w:t>
        <w:br/>
      </w:r>
    </w:p>
    <w:p>
      <w:pPr>
        <w:pStyle w:val="Heading1"/>
      </w:pPr>
      <w:r>
        <w:t>VIII. Statement Of Need</w:t>
      </w:r>
    </w:p>
    <w:p>
      <w:r>
        <w:t>According to recent data, approximately 39% of mobile clinics serve only urban areas, 14% serve only rural areas, and 47% serve both urban and rural locations. Additionally, 60% of mobile clinic patients are uninsured, 31% are insured through Medicare, Medicaid, or CHIP, and 9% have private insurance (Mobile Health Map Project, 2021). These statistics underscore the critical role mobile clinics play in providing access to healthcare for underserved and uninsured populations.</w:t>
        <w:br/>
      </w:r>
    </w:p>
    <w:p>
      <w:pPr>
        <w:pStyle w:val="Heading1"/>
      </w:pPr>
      <w:r>
        <w:t>IX. Timeline</w:t>
      </w:r>
    </w:p>
    <w:p>
      <w:r>
        <w:t>The Mobile Medical Clinic initiative will be implemented in phases:</w:t>
        <w:br/>
        <w:br/>
        <w:t>Phase 1 (Months 1-3):</w:t>
        <w:br/>
        <w:t>- Procure and outfit the mobile clinic vehicle</w:t>
        <w:br/>
        <w:t>- Recruit and train medical staff</w:t>
        <w:br/>
        <w:t>- Establish partnerships with local organizations and healthcare facilities</w:t>
        <w:br/>
        <w:t>- Develop a comprehensive outreach and marketing plan</w:t>
        <w:br/>
        <w:br/>
        <w:t>Phase 2 (Months 4-6):</w:t>
        <w:br/>
        <w:t>- Launch mobile clinic operations with scheduled visits to designated locations</w:t>
        <w:br/>
        <w:t>- Implement patient tracking and data collection systems</w:t>
        <w:br/>
        <w:t>- Conduct community outreach and education campaigns</w:t>
        <w:br/>
        <w:br/>
        <w:t>Phase 3 (Months 7-12):</w:t>
        <w:br/>
        <w:t>- Evaluate program impact and adjust operations as needed</w:t>
        <w:br/>
        <w:t>- Explore sustainable funding sources and partnerships</w:t>
        <w:br/>
        <w:t>- Expand service areas and community collaborations</w:t>
        <w:br/>
        <w:br/>
        <w:t>Ongoing:</w:t>
        <w:br/>
        <w:t>- Continuous monitoring and quality improvement</w:t>
        <w:br/>
        <w:t>- Regular reporting and communication with stakeholders</w:t>
        <w:br/>
        <w:t>- Pursuit of additional grant opportunities for program expansion</w:t>
        <w:br/>
      </w:r>
    </w:p>
    <w:p>
      <w:pPr>
        <w:pStyle w:val="Heading1"/>
      </w:pPr>
      <w:r>
        <w:t>X. Activities</w:t>
      </w:r>
    </w:p>
    <w:p>
      <w:r>
        <w:t>Key activities of the Mobile Medical Clinic include:</w:t>
        <w:br/>
        <w:br/>
        <w:t>1. Mobile Clinic Operations:</w:t>
        <w:br/>
        <w:t xml:space="preserve">   - Scheduled visits to designated community locations</w:t>
        <w:br/>
        <w:t xml:space="preserve">   - Provision of preventive screenings, chronic disease management, and basic treatments</w:t>
        <w:br/>
        <w:t xml:space="preserve">   - Medication dispensing and patient education</w:t>
        <w:br/>
        <w:br/>
        <w:t>2. Patient Tracking and Data Collection:</w:t>
        <w:br/>
        <w:t xml:space="preserve">   - Electronic medical record system for patient data management</w:t>
        <w:br/>
        <w:t xml:space="preserve">   - Collection of demographic information, health histories, and outcomes</w:t>
        <w:br/>
        <w:t xml:space="preserve">   - Monitoring of program metrics and performance indicators</w:t>
        <w:br/>
        <w:br/>
        <w:t>3. Community Outreach and Education:</w:t>
        <w:br/>
        <w:t xml:space="preserve">   - Partnerships with local organizations and community groups</w:t>
        <w:br/>
        <w:t xml:space="preserve">   - Health education workshops and seminars</w:t>
        <w:br/>
        <w:t xml:space="preserve">   - Promotion of the Mobile Medical Clinic services and schedules</w:t>
        <w:br/>
        <w:br/>
        <w:t>4. Sustainable Funding and Partnerships:</w:t>
        <w:br/>
        <w:t xml:space="preserve">   - Collaboration with local hospitals and healthcare facilities</w:t>
        <w:br/>
        <w:t xml:space="preserve">   - Implementation of a sliding fee scale for services</w:t>
        <w:br/>
        <w:t xml:space="preserve">   - Pursuit of additional grant opportunities and funding sources</w:t>
        <w:br/>
        <w:br/>
        <w:t>5. Program Evaluation and Quality Improvement:</w:t>
        <w:br/>
        <w:t xml:space="preserve">   - Regular review of patient outcomes and program effectiveness</w:t>
        <w:br/>
        <w:t xml:space="preserve">   - Incorporation of feedback from patients and community members</w:t>
        <w:br/>
        <w:t xml:space="preserve">   - Continuous improvement of processes and services</w:t>
        <w:br/>
      </w:r>
    </w:p>
    <w:p>
      <w:pPr>
        <w:pStyle w:val="Heading1"/>
      </w:pPr>
      <w:r>
        <w:t>XI. Evaluation</w:t>
      </w:r>
    </w:p>
    <w:p>
      <w:r>
        <w:t>The effectiveness of the Mobile Medical Clinic initiative will be evaluated through a comprehensive monitoring and evaluation plan. Key performance indicators will include:</w:t>
        <w:br/>
        <w:br/>
        <w:t>1. Number of patients served and services provided</w:t>
        <w:br/>
        <w:t>2. Emergency room visit rates among the target population</w:t>
        <w:br/>
        <w:t>3. Rates of preventive screenings for chronic diseases</w:t>
        <w:br/>
        <w:t>4. Patient satisfaction and quality of care ratings</w:t>
        <w:br/>
        <w:t>5. Cost-effectiveness and financial sustainability measures</w:t>
        <w:br/>
        <w:br/>
        <w:t>Data will be collected through electronic medical records, patient surveys, community feedback forums, and partnerships with local healthcare facilities. Regular reporting and data analysis will be conducted to identify areas for improvement and to assess the overall impact of the program on healthcare access and outcomes in Charlotte County.</w:t>
        <w:br/>
      </w:r>
    </w:p>
    <w:p>
      <w:pPr>
        <w:pStyle w:val="Heading1"/>
      </w:pPr>
      <w:r>
        <w:t>XII. Staff Qualifications</w:t>
      </w:r>
    </w:p>
    <w:p>
      <w:r>
        <w:t>The Mobile Medical Clinic will be staffed by a highly qualified and experienced team of healthcare professionals, including:</w:t>
        <w:br/>
        <w:br/>
        <w:t>- Licensed Physicians (MD/DO)</w:t>
        <w:br/>
        <w:t>- Certified Nurse Practitioners (NP)</w:t>
        <w:br/>
        <w:t>- Registered Nurses (RN)</w:t>
        <w:br/>
        <w:t>- Medical Assistants (MA)</w:t>
        <w:br/>
        <w:t>- Community Health Workers</w:t>
        <w:br/>
        <w:t>- Administrative and Support Staff</w:t>
        <w:br/>
        <w:br/>
        <w:t>All medical staff will have extensive experience in providing primary care services, chronic disease management, and preventive health screenings. The team will receive comprehensive training on mobile clinic operations, cultural competency, and community outreach strategies. The administrative staff will ensure efficient scheduling, patient registration, and data management processes.</w:t>
        <w:br/>
      </w:r>
    </w:p>
    <w:p>
      <w:pPr>
        <w:pStyle w:val="Heading1"/>
      </w:pPr>
      <w:r>
        <w:t>XIII. Communication</w:t>
      </w:r>
    </w:p>
    <w:p>
      <w:r>
        <w:t>Effective communication and community engagement are essential components of the Mobile Medical Clinic initiative. A comprehensive communication plan will be implemented to ensure seamless coordination with stakeholders, promote community awareness, and facilitate patient education. Key communication strategies include:</w:t>
        <w:br/>
        <w:br/>
        <w:t>1. Establish a dedicated Community Advisory Board comprising local leaders, healthcare professionals, and community members to provide guidance and feedback.</w:t>
        <w:br/>
        <w:br/>
        <w:t>2. Develop partnerships with local organizations, faith-based groups, and community centers to disseminate information and coordinate outreach efforts.</w:t>
        <w:br/>
        <w:br/>
        <w:t>3. Implement a multi-channel marketing and outreach campaign utilizing print materials, social media, and community events to promote the Mobile Medical Clinic services and schedules.</w:t>
        <w:br/>
        <w:br/>
        <w:t>4. Conduct regular patient education seminars and workshops on various health topics, preventive care, and chronic disease management.</w:t>
        <w:br/>
        <w:br/>
        <w:t>5. Maintain open lines of communication with local healthcare facilities, emergency services, and social service agencies to facilitate patient referrals and coordinate care.</w:t>
        <w:br/>
        <w:br/>
        <w:t>6. Provide regular program updates and performance reports to stakeholders, funders, and the broader community.</w:t>
        <w:br/>
      </w:r>
    </w:p>
    <w:p>
      <w:pPr>
        <w:pStyle w:val="Heading1"/>
      </w:pPr>
      <w:r>
        <w:t>XIV. Sustainability</w:t>
      </w:r>
    </w:p>
    <w:p>
      <w:r>
        <w:t>Ensuring the long-term sustainability of the Mobile Medical Clinic initiative is a critical priority. A multi-faceted approach will be implemented to secure ongoing funding and support:</w:t>
        <w:br/>
        <w:br/>
        <w:t>1. Establish partnerships with local hospitals and healthcare systems to collaborate on patient care, share resources, and pursue joint funding opportunities.</w:t>
        <w:br/>
        <w:br/>
        <w:t>2. Implement a sliding fee scale for services, allowing those with the ability to pay to contribute to the program's operational costs.</w:t>
        <w:br/>
        <w:br/>
        <w:t>3. Actively pursue additional grant opportunities from private foundations, government agencies, and corporate sponsors to support program expansion and ongoing operations.</w:t>
        <w:br/>
        <w:br/>
        <w:t>4. Explore alternative revenue streams, such as fee-for-service arrangements with insurance providers or contracting with local employers for workplace health screenings.</w:t>
        <w:br/>
        <w:br/>
        <w:t>5. Foster a strong network of community supporters and advocates to promote the program's impact and generate grassroots funding through individual donations and fundraising events.</w:t>
        <w:br/>
        <w:br/>
        <w:t>6. Continuously evaluate program effectiveness, efficiency, and cost-saving measures to optimize resource allocation and demonstrate value to potential funders.</w:t>
        <w:br/>
      </w:r>
    </w:p>
    <w:p>
      <w:pPr>
        <w:pStyle w:val="Heading1"/>
      </w:pPr>
      <w:r>
        <w:t>15. Budget Justification</w:t>
      </w:r>
    </w:p>
    <w:p>
      <w:r>
        <w:t>The proposed budget for the Mobile Medical Clinic initiative is comprehensive and reflects the necessary resources to ensure successful implementation and long-term sustainability. Key budget components include:</w:t>
        <w:br/>
        <w:br/>
        <w:t>1. Capital Expenses:</w:t>
        <w:br/>
        <w:t xml:space="preserve">   - Procurement and customization of a fully-equipped mobile clinic vehicle</w:t>
        <w:br/>
        <w:t xml:space="preserve">   - Medical equipment and supplies</w:t>
        <w:br/>
        <w:t xml:space="preserve">   - Information technology infrastructure (e.g., electronic medical records system)</w:t>
        <w:br/>
        <w:br/>
        <w:t>2. Personnel Costs:</w:t>
        <w:br/>
        <w:t xml:space="preserve">   - Salaries and benefits for licensed medical staff, community health workers, and administrative support</w:t>
        <w:br/>
        <w:t xml:space="preserve">   - Professional development and training expenses</w:t>
        <w:br/>
        <w:br/>
        <w:t>3. Operational Expenses:</w:t>
        <w:br/>
        <w:t xml:space="preserve">   - Vehicle maintenance and fuel costs</w:t>
        <w:br/>
        <w:t xml:space="preserve">   - Utilities and facility expenses for mobile clinic operations</w:t>
        <w:br/>
        <w:t xml:space="preserve">   - Medical supplies and medication procurement</w:t>
        <w:br/>
        <w:t xml:space="preserve">   - Insurance and licensing fees</w:t>
        <w:br/>
        <w:br/>
        <w:t>4. Program Expenses:</w:t>
        <w:br/>
        <w:t xml:space="preserve">   - Community outreach and marketing materials</w:t>
        <w:br/>
        <w:t xml:space="preserve">   - Patient education resources and materials</w:t>
        <w:br/>
        <w:t xml:space="preserve">   - Evaluation and data collection tools</w:t>
        <w:br/>
        <w:br/>
        <w:t>5. Administrative Expenses:</w:t>
        <w:br/>
        <w:t xml:space="preserve">   - Office supplies and equipment</w:t>
        <w:br/>
        <w:t xml:space="preserve">   - Accounting and legal services</w:t>
        <w:br/>
        <w:t xml:space="preserve">   - Fundraising and grant writing support</w:t>
        <w:br/>
        <w:br/>
        <w:t>The proposed budget reflects a comprehensive and realistic allocation of resources to ensure the successful implementation and long-term sustainability of the Mobile Medical Clinic initiative.</w:t>
        <w:br/>
      </w:r>
    </w:p>
    <w:p>
      <w:pPr>
        <w:pStyle w:val="Heading1"/>
      </w:pPr>
      <w:r>
        <w:t>16. Conclusion</w:t>
      </w:r>
    </w:p>
    <w:p>
      <w:r>
        <w:t>The Mobile Medical Clinic initiative represents a critical investment in improving healthcare access and outcomes for underserved communities in Charlotte County. By bringing free, comprehensive medical services directly to those facing financial, geographical, and transportation barriers, the program has the potential to positively impact the lives of thousands of residents. Through a collaborative approach involving healthcare professionals, community partners, and dedicated staff, the Mobile Medical Clinic will provide a sustainable solution to address healthcare disparities and promote overall community well-being. With a focus on preventive care, chronic disease management, and patient education, the initiative aligns with national and local priorities for improving public health and reducing healthcare costs. By implementing this innovative and impactful program, we can ensure that all residents of Charlotte County have access to the essential medical services they need to lead healthy and productive lives.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