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7007" w14:textId="77777777" w:rsidR="00BD3A0F" w:rsidRPr="000C379A" w:rsidRDefault="00E54381">
      <w:pPr>
        <w:spacing w:before="0" w:after="0" w:line="360" w:lineRule="auto"/>
        <w:ind w:left="0" w:right="0" w:firstLine="0"/>
        <w:jc w:val="center"/>
      </w:pPr>
      <w:r w:rsidRPr="000C379A">
        <w:rPr>
          <w:rFonts w:eastAsia="黑体" w:ascii="Times New Roman" w:hAnsi="Times New Roman"/>
          <w:b/>
          <w:color w:val="000000"/>
          <w:sz w:val="40"/>
        </w:rPr>
        <w:t>第十届</w:t>
      </w:r>
    </w:p>
    <w:p w14:paraId="0E0DAA04" w14:textId="77777777" w:rsidR="00BD3A0F" w:rsidRPr="000C379A" w:rsidRDefault="00E54381">
      <w:pPr>
        <w:spacing w:before="0" w:after="0" w:line="360" w:lineRule="auto"/>
        <w:ind w:left="0" w:right="0" w:firstLine="0"/>
        <w:jc w:val="center"/>
      </w:pPr>
      <w:r w:rsidRPr="000C379A">
        <w:rPr>
          <w:rFonts w:eastAsia="黑体" w:ascii="Times New Roman" w:hAnsi="Times New Roman"/>
          <w:b/>
          <w:color w:val="000000"/>
          <w:sz w:val="44"/>
        </w:rPr>
        <w:t>全国大学生集成电路创新创业大赛</w:t>
      </w:r>
    </w:p>
    <w:p w14:paraId="3D401D77" w14:textId="77777777" w:rsidR="00BD3A0F" w:rsidRPr="000C379A" w:rsidRDefault="00BD3A0F">
      <w:pPr>
        <w:spacing w:before="0" w:after="0" w:line="360" w:lineRule="auto"/>
        <w:ind w:left="0" w:right="0" w:firstLine="0"/>
      </w:pPr>
    </w:p>
    <w:p w14:paraId="5FB7390B" w14:textId="77777777" w:rsidR="00BD3A0F" w:rsidRPr="000C379A" w:rsidRDefault="00BD3A0F">
      <w:pPr>
        <w:spacing w:before="0" w:after="0" w:line="360" w:lineRule="auto"/>
        <w:ind w:left="0" w:right="0" w:firstLine="0"/>
      </w:pPr>
    </w:p>
    <w:p w14:paraId="13143A88" w14:textId="77777777" w:rsidR="00BD3A0F" w:rsidRPr="000C379A" w:rsidRDefault="00BD3A0F">
      <w:pPr>
        <w:spacing w:before="0" w:after="0" w:line="360" w:lineRule="auto"/>
        <w:ind w:left="0" w:right="0" w:firstLine="0"/>
      </w:pPr>
    </w:p>
    <w:p w14:paraId="0A163D97" w14:textId="77777777" w:rsidR="00BD3A0F" w:rsidRPr="000C379A" w:rsidRDefault="00E54381">
      <w:pPr>
        <w:spacing w:before="0" w:after="0" w:line="360" w:lineRule="auto"/>
        <w:ind w:left="0" w:right="0" w:firstLine="0"/>
        <w:jc w:val="center"/>
      </w:pPr>
      <w:r w:rsidRPr="000C379A">
        <w:rPr>
          <w:rFonts w:eastAsia="黑体" w:ascii="Times New Roman" w:hAnsi="Times New Roman"/>
          <w:b/>
          <w:color w:val="000000"/>
          <w:sz w:val="52"/>
        </w:rPr>
        <w:t>技术报告</w:t>
      </w:r>
    </w:p>
    <w:p w14:paraId="12457697" w14:textId="77777777" w:rsidR="00BD3A0F" w:rsidRPr="000C379A" w:rsidRDefault="00BD3A0F">
      <w:pPr>
        <w:spacing w:before="0" w:after="0" w:line="360" w:lineRule="auto"/>
        <w:ind w:left="0" w:right="0" w:firstLine="0"/>
      </w:pPr>
    </w:p>
    <w:p w14:paraId="0DE34332" w14:textId="77777777" w:rsidR="00BD3A0F" w:rsidRPr="000C379A" w:rsidRDefault="00BD3A0F">
      <w:pPr>
        <w:spacing w:before="0" w:after="0" w:line="360" w:lineRule="auto"/>
        <w:ind w:left="0" w:right="0" w:firstLine="0"/>
      </w:pPr>
    </w:p>
    <w:p w14:paraId="62957B73" w14:textId="77777777" w:rsidR="00BD3A0F" w:rsidRPr="000C379A" w:rsidRDefault="00BD3A0F">
      <w:pPr>
        <w:spacing w:before="0" w:after="0" w:line="360" w:lineRule="auto"/>
        <w:ind w:left="0" w:right="0" w:firstLine="0"/>
      </w:pPr>
    </w:p>
    <w:p w14:paraId="1BADE404" w14:textId="77777777" w:rsidR="00BD3A0F" w:rsidRPr="000C379A" w:rsidRDefault="00BD3A0F">
      <w:pPr>
        <w:spacing w:before="0" w:after="0" w:line="360" w:lineRule="auto"/>
        <w:ind w:left="0" w:right="0" w:firstLine="0"/>
      </w:pPr>
    </w:p>
    <w:tbl>
      <w:tblPr>
        <w:tblW w:w="0" w:type="auto"/>
        <w:jc w:val="center"/>
        <w:tblLook w:val="04A0" w:firstRow="1" w:lastRow="0" w:firstColumn="1" w:lastColumn="0" w:noHBand="0" w:noVBand="1"/>
      </w:tblPr>
      <w:tblGrid>
        <w:gridCol w:w="4657"/>
        <w:gridCol w:w="4657"/>
      </w:tblGrid>
      <w:tr w:rsidR="00BD3A0F" w:rsidRPr="000C379A" w14:paraId="7E4EC7A4" w14:textId="77777777">
        <w:trPr>
          <w:jc w:val="center"/>
        </w:trPr>
        <w:tc>
          <w:tcPr>
            <w:tcW w:w="4657" w:type="dxa"/>
            <w:shd w:val="clear" w:color="auto" w:fill="EAF2F8"/>
            <w:vAlign w:val="center"/>
          </w:tcPr>
          <w:p w14:paraId="79111CE1"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报告类型</w:t>
            </w:r>
          </w:p>
        </w:tc>
        <w:tc>
          <w:tcPr>
            <w:tcW w:w="4657" w:type="dxa"/>
            <w:vAlign w:val="center"/>
          </w:tcPr>
          <w:p w14:paraId="208DE31E"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技术报告</w:t>
            </w:r>
          </w:p>
        </w:tc>
      </w:tr>
      <w:tr w:rsidR="00BD3A0F" w:rsidRPr="000C379A" w14:paraId="109DDC23" w14:textId="77777777">
        <w:trPr>
          <w:jc w:val="center"/>
        </w:trPr>
        <w:tc>
          <w:tcPr>
            <w:tcW w:w="4657" w:type="dxa"/>
            <w:shd w:val="clear" w:color="auto" w:fill="EAF2F8"/>
            <w:vAlign w:val="center"/>
          </w:tcPr>
          <w:p w14:paraId="2F4DE54D"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参赛杯赛</w:t>
            </w:r>
          </w:p>
        </w:tc>
        <w:tc>
          <w:tcPr>
            <w:tcW w:w="4657" w:type="dxa"/>
            <w:vAlign w:val="center"/>
          </w:tcPr>
          <w:p w14:paraId="5A62853A"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端侧</w:t>
            </w:r>
            <w:r w:rsidRPr="000C379A">
              <w:rPr>
                <w:rFonts w:eastAsia="宋体" w:ascii="Times New Roman" w:hAnsi="Times New Roman"/>
                <w:color w:val="000000"/>
                <w:sz w:val="18"/>
              </w:rPr>
              <w:t xml:space="preserve"> AI </w:t>
            </w:r>
            <w:r w:rsidRPr="000C379A">
              <w:rPr>
                <w:rFonts w:eastAsia="宋体" w:ascii="Times New Roman" w:hAnsi="Times New Roman"/>
                <w:color w:val="000000"/>
                <w:sz w:val="18"/>
              </w:rPr>
              <w:t>超分硬件加速器赛题</w:t>
            </w:r>
          </w:p>
        </w:tc>
      </w:tr>
      <w:tr w:rsidR="00BD3A0F" w:rsidRPr="000C379A" w14:paraId="34007FC3" w14:textId="77777777">
        <w:trPr>
          <w:jc w:val="center"/>
        </w:trPr>
        <w:tc>
          <w:tcPr>
            <w:tcW w:w="4657" w:type="dxa"/>
            <w:shd w:val="clear" w:color="auto" w:fill="EAF2F8"/>
            <w:vAlign w:val="center"/>
          </w:tcPr>
          <w:p w14:paraId="1312EAEE"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作品名称</w:t>
            </w:r>
          </w:p>
        </w:tc>
        <w:tc>
          <w:tcPr>
            <w:tcW w:w="4657" w:type="dxa"/>
            <w:vAlign w:val="center"/>
          </w:tcPr>
          <w:p w14:paraId="57CB797C"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基于</w:t>
            </w:r>
            <w:r w:rsidRPr="000C379A">
              <w:rPr>
                <w:rFonts w:eastAsia="宋体" w:ascii="Times New Roman" w:hAnsi="Times New Roman"/>
                <w:color w:val="000000"/>
                <w:sz w:val="18"/>
              </w:rPr>
              <w:t xml:space="preserve"> TinySPAN </w:t>
            </w:r>
            <w:r w:rsidRPr="000C379A">
              <w:rPr>
                <w:rFonts w:eastAsia="宋体" w:ascii="Times New Roman" w:hAnsi="Times New Roman"/>
                <w:color w:val="000000"/>
                <w:sz w:val="18"/>
              </w:rPr>
              <w:t>的端侧视频超分硬件加速器设计与实现</w:t>
            </w:r>
          </w:p>
        </w:tc>
      </w:tr>
      <w:tr w:rsidR="00BD3A0F" w:rsidRPr="000C379A" w14:paraId="6B361276" w14:textId="77777777">
        <w:trPr>
          <w:jc w:val="center"/>
        </w:trPr>
        <w:tc>
          <w:tcPr>
            <w:tcW w:w="4657" w:type="dxa"/>
            <w:shd w:val="clear" w:color="auto" w:fill="EAF2F8"/>
            <w:vAlign w:val="center"/>
          </w:tcPr>
          <w:p w14:paraId="12321D08"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队伍编号</w:t>
            </w:r>
          </w:p>
        </w:tc>
        <w:tc>
          <w:tcPr>
            <w:tcW w:w="4657" w:type="dxa"/>
            <w:vAlign w:val="center"/>
          </w:tcPr>
          <w:p w14:paraId="2790706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待填写</w:t>
            </w:r>
          </w:p>
        </w:tc>
      </w:tr>
      <w:tr w:rsidR="00BD3A0F" w:rsidRPr="000C379A" w14:paraId="341E52BE" w14:textId="77777777">
        <w:trPr>
          <w:jc w:val="center"/>
        </w:trPr>
        <w:tc>
          <w:tcPr>
            <w:tcW w:w="4657" w:type="dxa"/>
            <w:shd w:val="clear" w:color="auto" w:fill="EAF2F8"/>
            <w:vAlign w:val="center"/>
          </w:tcPr>
          <w:p w14:paraId="146F254B"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团队名称</w:t>
            </w:r>
          </w:p>
        </w:tc>
        <w:tc>
          <w:tcPr>
            <w:tcW w:w="4657" w:type="dxa"/>
            <w:vAlign w:val="center"/>
          </w:tcPr>
          <w:p w14:paraId="06F65B6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待填写</w:t>
            </w:r>
          </w:p>
        </w:tc>
      </w:tr>
      <w:tr w:rsidR="00BD3A0F" w:rsidRPr="000C379A" w14:paraId="2FA4DABD" w14:textId="77777777">
        <w:trPr>
          <w:jc w:val="center"/>
        </w:trPr>
        <w:tc>
          <w:tcPr>
            <w:tcW w:w="4657" w:type="dxa"/>
            <w:shd w:val="clear" w:color="auto" w:fill="EAF2F8"/>
            <w:vAlign w:val="center"/>
          </w:tcPr>
          <w:p w14:paraId="0A591D51"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工程路径</w:t>
            </w:r>
          </w:p>
        </w:tc>
        <w:tc>
          <w:tcPr>
            <w:tcW w:w="4657" w:type="dxa"/>
            <w:vAlign w:val="center"/>
          </w:tcPr>
          <w:p w14:paraId="17C65B2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G:\UESTC\feitengspan1\Tinyspan</w:t>
            </w:r>
          </w:p>
        </w:tc>
      </w:tr>
      <w:tr w:rsidR="00BD3A0F" w:rsidRPr="000C379A" w14:paraId="50A98B0A" w14:textId="77777777">
        <w:trPr>
          <w:jc w:val="center"/>
        </w:trPr>
        <w:tc>
          <w:tcPr>
            <w:tcW w:w="4657" w:type="dxa"/>
            <w:shd w:val="clear" w:color="auto" w:fill="EAF2F8"/>
            <w:vAlign w:val="center"/>
          </w:tcPr>
          <w:p w14:paraId="62685522"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生成日期</w:t>
            </w:r>
          </w:p>
        </w:tc>
        <w:tc>
          <w:tcPr>
            <w:tcW w:w="4657" w:type="dxa"/>
            <w:vAlign w:val="center"/>
          </w:tcPr>
          <w:p w14:paraId="5796D65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2026-06-30</w:t>
            </w:r>
          </w:p>
        </w:tc>
      </w:tr>
    </w:tbl>
    <w:p w14:paraId="1347EAC2" w14:textId="77777777" w:rsidR="00BD3A0F" w:rsidRPr="000C379A" w:rsidRDefault="00E54381">
      <w:pPr>
        <w:spacing w:before="0" w:after="0" w:line="360" w:lineRule="auto"/>
        <w:ind w:left="0" w:right="0" w:firstLine="0"/>
      </w:pPr>
      <w:r w:rsidRPr="000C379A">
        <w:rPr>
          <w:rFonts w:eastAsia="宋体" w:ascii="Times New Roman" w:hAnsi="Times New Roman"/>
          <w:color w:val="000000"/>
          <w:sz w:val="21"/>
        </w:rPr>
        <w:br w:type="page"/>
      </w:r>
    </w:p>
    <w:p w14:paraId="4905CC13" w14:textId="77777777" w:rsidR="00BD3A0F" w:rsidRPr="000C379A" w:rsidRDefault="00E54381">
      <w:pPr>
        <w:pStyle w:val="aa"/>
        <w:spacing w:before="0" w:after="0" w:line="288" w:lineRule="auto"/>
        <w:ind w:left="0" w:right="0" w:firstLine="0"/>
      </w:pPr>
      <w:bookmarkStart w:id="0" w:name="_Toc233796090"/>
      <w:r w:rsidRPr="000C379A">
        <w:rPr>
          <w:rFonts w:ascii="Times New Roman" w:hAnsi="Times New Roman" w:eastAsia="黑体"/>
          <w:b/>
          <w:color w:val="000000"/>
          <w:sz w:val="44"/>
        </w:rPr>
        <w:t>目录</w:t>
      </w:r>
      <w:bookmarkEnd w:id="0"/>
    </w:p>
    <w:p w14:paraId="32BD162B" w14:textId="3E2656A4"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ascii="Times New Roman" w:hAnsi="Times New Roman" w:eastAsia="宋体"/>
          <w:color w:val="000000"/>
          <w:sz w:val="21"/>
        </w:rPr>
        <w:fldChar w:fldCharType="begin"/>
      </w:r>
      <w:r w:rsidRPr="000C379A">
        <w:rPr>
          <w:rFonts w:ascii="Times New Roman" w:hAnsi="Times New Roman" w:eastAsia="宋体"/>
          <w:color w:val="000000"/>
          <w:sz w:val="21"/>
        </w:rPr>
        <w:instrText xml:space="preserve"> TOC \o "1-3" </w:instrText>
      </w:r>
      <w:r w:rsidRPr="000C379A">
        <w:rPr>
          <w:rFonts w:ascii="Times New Roman" w:hAnsi="Times New Roman" w:eastAsia="宋体"/>
          <w:color w:val="000000"/>
          <w:sz w:val="21"/>
        </w:rPr>
        <w:fldChar w:fldCharType="separate"/>
      </w:r>
      <w:r w:rsidRPr="000C379A">
        <w:rPr>
          <w:rFonts w:hint="eastAsia" w:ascii="Times New Roman" w:hAnsi="Times New Roman" w:eastAsia="宋体"/>
          <w:noProof/>
          <w:color w:val="000000"/>
          <w:sz w:val="21"/>
        </w:rPr>
        <w:t>目录</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_Toc233796090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- 2 -</w:t>
      </w:r>
      <w:r w:rsidRPr="000C379A">
        <w:rPr>
          <w:rFonts w:hint="eastAsia" w:ascii="Times New Roman" w:hAnsi="Times New Roman" w:eastAsia="宋体"/>
          <w:noProof/>
          <w:color w:val="000000"/>
          <w:sz w:val="21"/>
        </w:rPr>
        <w:fldChar w:fldCharType="end"/>
      </w:r>
    </w:p>
    <w:p w14:paraId="1B083515" w14:textId="46CBF874"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快速预览简介</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_Toc233796091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- 4 -</w:t>
      </w:r>
      <w:r w:rsidRPr="000C379A">
        <w:rPr>
          <w:rFonts w:hint="eastAsia" w:ascii="Times New Roman" w:hAnsi="Times New Roman" w:eastAsia="宋体"/>
          <w:noProof/>
          <w:color w:val="000000"/>
          <w:sz w:val="21"/>
        </w:rPr>
        <w:fldChar w:fldCharType="end"/>
      </w:r>
    </w:p>
    <w:p w14:paraId="24E928B8" w14:textId="243C4C3B"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摘要</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_Toc233796092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- 4 -</w:t>
      </w:r>
      <w:r w:rsidRPr="000C379A">
        <w:rPr>
          <w:rFonts w:hint="eastAsia" w:ascii="Times New Roman" w:hAnsi="Times New Roman" w:eastAsia="宋体"/>
          <w:noProof/>
          <w:color w:val="000000"/>
          <w:sz w:val="21"/>
        </w:rPr>
        <w:fldChar w:fldCharType="end"/>
      </w:r>
    </w:p>
    <w:p w14:paraId="1FCBD644" w14:textId="533CC46C"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一、赛题目标与需求分析</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_Toc233796093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- 5 -</w:t>
      </w:r>
      <w:r w:rsidRPr="000C379A">
        <w:rPr>
          <w:rFonts w:hint="eastAsia" w:ascii="Times New Roman" w:hAnsi="Times New Roman" w:eastAsia="宋体"/>
          <w:noProof/>
          <w:color w:val="000000"/>
          <w:sz w:val="21"/>
        </w:rPr>
        <w:fldChar w:fldCharType="end"/>
      </w:r>
    </w:p>
    <w:p w14:paraId="69E7A3C0" w14:textId="3A4FD190"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1.1 </w:t>
      </w:r>
      <w:r w:rsidRPr="000C379A">
        <w:rPr>
          <w:rFonts w:hint="eastAsia" w:ascii="Times New Roman" w:hAnsi="Times New Roman" w:eastAsia="宋体"/>
          <w:color w:val="000000"/>
          <w:sz w:val="21"/>
        </w:rPr>
        <w:t>赛题目标</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_Toc233796094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- 5 -</w:t>
      </w:r>
      <w:r w:rsidRPr="000C379A">
        <w:rPr>
          <w:rFonts w:hint="eastAsia" w:ascii="Times New Roman" w:hAnsi="Times New Roman" w:eastAsia="宋体"/>
          <w:color w:val="000000"/>
          <w:sz w:val="21"/>
        </w:rPr>
        <w:fldChar w:fldCharType="end"/>
      </w:r>
    </w:p>
    <w:p w14:paraId="7681EDAA" w14:textId="365CAA4D"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1.2 </w:t>
      </w:r>
      <w:r w:rsidRPr="000C379A">
        <w:rPr>
          <w:rFonts w:hint="eastAsia" w:ascii="Times New Roman" w:hAnsi="Times New Roman" w:eastAsia="宋体"/>
          <w:color w:val="000000"/>
          <w:sz w:val="21"/>
        </w:rPr>
        <w:t>功能需求</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_Toc233796095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- 5 -</w:t>
      </w:r>
      <w:r w:rsidRPr="000C379A">
        <w:rPr>
          <w:rFonts w:hint="eastAsia" w:ascii="Times New Roman" w:hAnsi="Times New Roman" w:eastAsia="宋体"/>
          <w:color w:val="000000"/>
          <w:sz w:val="21"/>
        </w:rPr>
        <w:fldChar w:fldCharType="end"/>
      </w:r>
    </w:p>
    <w:p w14:paraId="718788B1" w14:textId="7D0F2FFC"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1.3 </w:t>
      </w:r>
      <w:r w:rsidRPr="000C379A">
        <w:rPr>
          <w:rFonts w:hint="eastAsia" w:ascii="Times New Roman" w:hAnsi="Times New Roman" w:eastAsia="宋体"/>
          <w:color w:val="000000"/>
          <w:sz w:val="21"/>
        </w:rPr>
        <w:t>性能与资源需求</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_Toc233796096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- 5 -</w:t>
      </w:r>
      <w:r w:rsidRPr="000C379A">
        <w:rPr>
          <w:rFonts w:hint="eastAsia" w:ascii="Times New Roman" w:hAnsi="Times New Roman" w:eastAsia="宋体"/>
          <w:color w:val="000000"/>
          <w:sz w:val="21"/>
        </w:rPr>
        <w:fldChar w:fldCharType="end"/>
      </w:r>
    </w:p>
    <w:p w14:paraId="7793EAE7" w14:textId="7D50B3BD"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二、系统总体设计</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_Toc233796097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- 6 -</w:t>
      </w:r>
      <w:r w:rsidRPr="000C379A">
        <w:rPr>
          <w:rFonts w:hint="eastAsia" w:ascii="Times New Roman" w:hAnsi="Times New Roman" w:eastAsia="宋体"/>
          <w:noProof/>
          <w:color w:val="000000"/>
          <w:sz w:val="21"/>
        </w:rPr>
        <w:fldChar w:fldCharType="end"/>
      </w:r>
    </w:p>
    <w:p w14:paraId="00A7A2D2" w14:textId="1E878023"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2.1 </w:t>
      </w:r>
      <w:r w:rsidRPr="000C379A">
        <w:rPr>
          <w:rFonts w:hint="eastAsia" w:ascii="Times New Roman" w:hAnsi="Times New Roman" w:eastAsia="宋体"/>
          <w:color w:val="000000"/>
          <w:sz w:val="21"/>
        </w:rPr>
        <w:t>总体架构</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_Toc233796098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- 6 -</w:t>
      </w:r>
      <w:r w:rsidRPr="000C379A">
        <w:rPr>
          <w:rFonts w:hint="eastAsia" w:ascii="Times New Roman" w:hAnsi="Times New Roman" w:eastAsia="宋体"/>
          <w:color w:val="000000"/>
          <w:sz w:val="21"/>
        </w:rPr>
        <w:fldChar w:fldCharType="end"/>
      </w:r>
    </w:p>
    <w:p w14:paraId="3A1E125A" w14:textId="2105FE52"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2.2 </w:t>
      </w:r>
      <w:r w:rsidRPr="000C379A">
        <w:rPr>
          <w:rFonts w:hint="eastAsia" w:ascii="Times New Roman" w:hAnsi="Times New Roman" w:eastAsia="宋体"/>
          <w:color w:val="000000"/>
          <w:sz w:val="21"/>
        </w:rPr>
        <w:t>整帧切块路线</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_Toc233796099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- 6 -</w:t>
      </w:r>
      <w:r w:rsidRPr="000C379A">
        <w:rPr>
          <w:rFonts w:hint="eastAsia" w:ascii="Times New Roman" w:hAnsi="Times New Roman" w:eastAsia="宋体"/>
          <w:color w:val="000000"/>
          <w:sz w:val="21"/>
        </w:rPr>
        <w:fldChar w:fldCharType="end"/>
      </w:r>
    </w:p>
    <w:p w14:paraId="2EB2EC27" w14:textId="09C481E6"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2.3 </w:t>
      </w:r>
      <w:r w:rsidRPr="000C379A">
        <w:rPr>
          <w:rFonts w:hint="eastAsia" w:ascii="Times New Roman" w:hAnsi="Times New Roman" w:eastAsia="宋体"/>
          <w:color w:val="000000"/>
          <w:sz w:val="21"/>
        </w:rPr>
        <w:t>输入输出路线</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_Toc233796100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- 7 -</w:t>
      </w:r>
      <w:r w:rsidRPr="000C379A">
        <w:rPr>
          <w:rFonts w:hint="eastAsia" w:ascii="Times New Roman" w:hAnsi="Times New Roman" w:eastAsia="宋体"/>
          <w:color w:val="000000"/>
          <w:sz w:val="21"/>
        </w:rPr>
        <w:fldChar w:fldCharType="end"/>
      </w:r>
    </w:p>
    <w:p w14:paraId="211A50DD" w14:textId="788EF2C8"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三、</w:t>
      </w:r>
      <w:r w:rsidRPr="000C379A">
        <w:rPr>
          <w:rFonts w:hint="eastAsia" w:ascii="Times New Roman" w:hAnsi="Times New Roman" w:eastAsia="宋体"/>
          <w:noProof/>
          <w:color w:val="000000"/>
          <w:sz w:val="21"/>
        </w:rPr>
        <w:t xml:space="preserve">AI </w:t>
      </w:r>
      <w:r w:rsidRPr="000C379A">
        <w:rPr>
          <w:rFonts w:hint="eastAsia" w:ascii="Times New Roman" w:hAnsi="Times New Roman" w:eastAsia="宋体"/>
          <w:noProof/>
          <w:color w:val="000000"/>
          <w:sz w:val="21"/>
        </w:rPr>
        <w:t>模型、训练与量化</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_Toc233796101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- 7 -</w:t>
      </w:r>
      <w:r w:rsidRPr="000C379A">
        <w:rPr>
          <w:rFonts w:hint="eastAsia" w:ascii="Times New Roman" w:hAnsi="Times New Roman" w:eastAsia="宋体"/>
          <w:noProof/>
          <w:color w:val="000000"/>
          <w:sz w:val="21"/>
        </w:rPr>
        <w:fldChar w:fldCharType="end"/>
      </w:r>
    </w:p>
    <w:p w14:paraId="099CE6B6" w14:textId="1A549A1A"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3.1 TinySPAN </w:t>
      </w:r>
      <w:r w:rsidRPr="000C379A">
        <w:rPr>
          <w:rFonts w:hint="eastAsia" w:ascii="Times New Roman" w:hAnsi="Times New Roman" w:eastAsia="宋体"/>
          <w:color w:val="000000"/>
          <w:sz w:val="21"/>
        </w:rPr>
        <w:t>模型结构</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_Toc233796102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- 7 -</w:t>
      </w:r>
      <w:r w:rsidRPr="000C379A">
        <w:rPr>
          <w:rFonts w:hint="eastAsia" w:ascii="Times New Roman" w:hAnsi="Times New Roman" w:eastAsia="宋体"/>
          <w:color w:val="000000"/>
          <w:sz w:val="21"/>
        </w:rPr>
        <w:fldChar w:fldCharType="end"/>
      </w:r>
    </w:p>
    <w:p w14:paraId="634B7EF9" w14:textId="702B22CA"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3.2 </w:t>
      </w:r>
      <w:r w:rsidRPr="000C379A">
        <w:rPr>
          <w:rFonts w:hint="eastAsia" w:ascii="Times New Roman" w:hAnsi="Times New Roman" w:eastAsia="宋体"/>
          <w:color w:val="000000"/>
          <w:sz w:val="21"/>
        </w:rPr>
        <w:t>数据集与训练</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_Toc233796103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- 7 -</w:t>
      </w:r>
      <w:r w:rsidRPr="000C379A">
        <w:rPr>
          <w:rFonts w:hint="eastAsia" w:ascii="Times New Roman" w:hAnsi="Times New Roman" w:eastAsia="宋体"/>
          <w:color w:val="000000"/>
          <w:sz w:val="21"/>
        </w:rPr>
        <w:fldChar w:fldCharType="end"/>
      </w:r>
    </w:p>
    <w:p w14:paraId="625312C3" w14:textId="2D33B946"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3.3 </w:t>
      </w:r>
      <w:r w:rsidRPr="000C379A">
        <w:rPr>
          <w:rFonts w:hint="eastAsia" w:ascii="Times New Roman" w:hAnsi="Times New Roman" w:eastAsia="宋体"/>
          <w:color w:val="000000"/>
          <w:sz w:val="21"/>
        </w:rPr>
        <w:t>量化与硬件参数转换</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_Toc233796104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- 8 -</w:t>
      </w:r>
      <w:r w:rsidRPr="000C379A">
        <w:rPr>
          <w:rFonts w:hint="eastAsia" w:ascii="Times New Roman" w:hAnsi="Times New Roman" w:eastAsia="宋体"/>
          <w:color w:val="000000"/>
          <w:sz w:val="21"/>
        </w:rPr>
        <w:fldChar w:fldCharType="end"/>
      </w:r>
    </w:p>
    <w:p w14:paraId="2803A9CB" w14:textId="1B823DB3"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四、硬件加速器设计</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_Toc233796105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- 8 -</w:t>
      </w:r>
      <w:r w:rsidRPr="000C379A">
        <w:rPr>
          <w:rFonts w:hint="eastAsia" w:ascii="Times New Roman" w:hAnsi="Times New Roman" w:eastAsia="宋体"/>
          <w:noProof/>
          <w:color w:val="000000"/>
          <w:sz w:val="21"/>
        </w:rPr>
        <w:fldChar w:fldCharType="end"/>
      </w:r>
    </w:p>
    <w:p w14:paraId="2F959A41" w14:textId="1DCF69D1"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4.1 </w:t>
      </w:r>
      <w:r w:rsidRPr="000C379A">
        <w:rPr>
          <w:rFonts w:hint="eastAsia" w:ascii="Times New Roman" w:hAnsi="Times New Roman" w:eastAsia="宋体"/>
          <w:color w:val="000000"/>
          <w:sz w:val="21"/>
        </w:rPr>
        <w:t>硬件模块划分</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_Toc233796106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- 8 -</w:t>
      </w:r>
      <w:r w:rsidRPr="000C379A">
        <w:rPr>
          <w:rFonts w:hint="eastAsia" w:ascii="Times New Roman" w:hAnsi="Times New Roman" w:eastAsia="宋体"/>
          <w:color w:val="000000"/>
          <w:sz w:val="21"/>
        </w:rPr>
        <w:fldChar w:fldCharType="end"/>
      </w:r>
    </w:p>
    <w:p w14:paraId="194B6A5C" w14:textId="643BEBCF"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4.2 </w:t>
      </w:r>
      <w:r w:rsidRPr="000C379A">
        <w:rPr>
          <w:rFonts w:hint="eastAsia" w:ascii="Times New Roman" w:hAnsi="Times New Roman" w:eastAsia="宋体"/>
          <w:color w:val="000000"/>
          <w:sz w:val="21"/>
        </w:rPr>
        <w:t>时序与资源约束</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_Toc233796107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- 8 -</w:t>
      </w:r>
      <w:r w:rsidRPr="000C379A">
        <w:rPr>
          <w:rFonts w:hint="eastAsia" w:ascii="Times New Roman" w:hAnsi="Times New Roman" w:eastAsia="宋体"/>
          <w:color w:val="000000"/>
          <w:sz w:val="21"/>
        </w:rPr>
        <w:fldChar w:fldCharType="end"/>
      </w:r>
    </w:p>
    <w:p w14:paraId="7D3C0E7B" w14:textId="4562EC1C"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4.3 </w:t>
      </w:r>
      <w:r w:rsidRPr="000C379A">
        <w:rPr>
          <w:rFonts w:hint="eastAsia" w:ascii="Times New Roman" w:hAnsi="Times New Roman" w:eastAsia="宋体"/>
          <w:color w:val="000000"/>
          <w:sz w:val="21"/>
        </w:rPr>
        <w:t>与大尺寸输入的关系</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_Toc233796108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- 9 -</w:t>
      </w:r>
      <w:r w:rsidRPr="000C379A">
        <w:rPr>
          <w:rFonts w:hint="eastAsia" w:ascii="Times New Roman" w:hAnsi="Times New Roman" w:eastAsia="宋体"/>
          <w:color w:val="000000"/>
          <w:sz w:val="21"/>
        </w:rPr>
        <w:fldChar w:fldCharType="end"/>
      </w:r>
    </w:p>
    <w:p w14:paraId="04047455" w14:textId="0F8EE586"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五、系统实现方案</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_Toc233796109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- 9 -</w:t>
      </w:r>
      <w:r w:rsidRPr="000C379A">
        <w:rPr>
          <w:rFonts w:hint="eastAsia" w:ascii="Times New Roman" w:hAnsi="Times New Roman" w:eastAsia="宋体"/>
          <w:noProof/>
          <w:color w:val="000000"/>
          <w:sz w:val="21"/>
        </w:rPr>
        <w:fldChar w:fldCharType="end"/>
      </w:r>
    </w:p>
    <w:p w14:paraId="39EF86DE" w14:textId="64CBC6C1"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5.1 </w:t>
      </w:r>
      <w:r w:rsidRPr="000C379A">
        <w:rPr>
          <w:rFonts w:hint="eastAsia" w:ascii="Times New Roman" w:hAnsi="Times New Roman" w:eastAsia="宋体"/>
          <w:color w:val="000000"/>
          <w:sz w:val="21"/>
        </w:rPr>
        <w:t>工程路径与主要目录</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_Toc233796110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- 9 -</w:t>
      </w:r>
      <w:r w:rsidRPr="000C379A">
        <w:rPr>
          <w:rFonts w:hint="eastAsia" w:ascii="Times New Roman" w:hAnsi="Times New Roman" w:eastAsia="宋体"/>
          <w:color w:val="000000"/>
          <w:sz w:val="21"/>
        </w:rPr>
        <w:fldChar w:fldCharType="end"/>
      </w:r>
    </w:p>
    <w:p w14:paraId="3515D003" w14:textId="7D6656B0"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5.2 </w:t>
      </w:r>
      <w:r w:rsidRPr="000C379A">
        <w:rPr>
          <w:rFonts w:hint="eastAsia" w:ascii="Times New Roman" w:hAnsi="Times New Roman" w:eastAsia="宋体"/>
          <w:color w:val="000000"/>
          <w:sz w:val="21"/>
        </w:rPr>
        <w:t>表</w:t>
      </w:r>
      <w:r w:rsidRPr="000C379A">
        <w:rPr>
          <w:rFonts w:hint="eastAsia" w:ascii="Times New Roman" w:hAnsi="Times New Roman" w:eastAsia="宋体"/>
          <w:color w:val="000000"/>
          <w:sz w:val="21"/>
        </w:rPr>
        <w:t>8</w:t>
      </w:r>
      <w:r w:rsidRPr="000C379A">
        <w:rPr>
          <w:rFonts w:hint="eastAsia" w:ascii="Times New Roman" w:hAnsi="Times New Roman" w:eastAsia="宋体"/>
          <w:color w:val="000000"/>
          <w:sz w:val="21"/>
        </w:rPr>
        <w:t>交付内容展开说明</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_Toc233796111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- 9 -</w:t>
      </w:r>
      <w:r w:rsidRPr="000C379A">
        <w:rPr>
          <w:rFonts w:hint="eastAsia" w:ascii="Times New Roman" w:hAnsi="Times New Roman" w:eastAsia="宋体"/>
          <w:color w:val="000000"/>
          <w:sz w:val="21"/>
        </w:rPr>
        <w:fldChar w:fldCharType="end"/>
      </w:r>
    </w:p>
    <w:p w14:paraId="20D9C302" w14:textId="7ABA3C61"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5.2.1 </w:t>
      </w:r>
      <w:r w:rsidRPr="000C379A">
        <w:rPr>
          <w:rFonts w:hint="eastAsia" w:ascii="Times New Roman" w:hAnsi="Times New Roman" w:eastAsia="宋体"/>
          <w:noProof/>
          <w:color w:val="000000"/>
          <w:sz w:val="21"/>
        </w:rPr>
        <w:t>工作流：</w:t>
      </w:r>
      <w:r w:rsidRPr="000C379A">
        <w:rPr>
          <w:rFonts w:hint="eastAsia" w:ascii="Times New Roman" w:hAnsi="Times New Roman" w:eastAsia="宋体"/>
          <w:noProof/>
          <w:color w:val="000000"/>
          <w:sz w:val="21"/>
        </w:rPr>
        <w:t>WORKFLOW.md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_Toc233796112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- 9 -</w:t>
      </w:r>
      <w:r w:rsidRPr="000C379A">
        <w:rPr>
          <w:rFonts w:hint="eastAsia" w:ascii="Times New Roman" w:hAnsi="Times New Roman" w:eastAsia="宋体"/>
          <w:noProof/>
          <w:color w:val="000000"/>
          <w:sz w:val="21"/>
        </w:rPr>
        <w:fldChar w:fldCharType="end"/>
      </w:r>
    </w:p>
    <w:p w14:paraId="5D1AD4E1" w14:textId="256A6ADF"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5.2.2 </w:t>
      </w:r>
      <w:r w:rsidRPr="000C379A">
        <w:rPr>
          <w:rFonts w:hint="eastAsia" w:ascii="Times New Roman" w:hAnsi="Times New Roman" w:eastAsia="宋体"/>
          <w:noProof/>
          <w:color w:val="000000"/>
          <w:sz w:val="21"/>
        </w:rPr>
        <w:t>模型结构：</w:t>
      </w:r>
      <w:r w:rsidRPr="000C379A">
        <w:rPr>
          <w:rFonts w:hint="eastAsia" w:ascii="Times New Roman" w:hAnsi="Times New Roman" w:eastAsia="宋体"/>
          <w:noProof/>
          <w:color w:val="000000"/>
          <w:sz w:val="21"/>
        </w:rPr>
        <w:t>docs/model_design.md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_Toc233796113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- 10 -</w:t>
      </w:r>
      <w:r w:rsidRPr="000C379A">
        <w:rPr>
          <w:rFonts w:hint="eastAsia" w:ascii="Times New Roman" w:hAnsi="Times New Roman" w:eastAsia="宋体"/>
          <w:noProof/>
          <w:color w:val="000000"/>
          <w:sz w:val="21"/>
        </w:rPr>
        <w:fldChar w:fldCharType="end"/>
      </w:r>
    </w:p>
    <w:p w14:paraId="69659B92" w14:textId="5C76B24F"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5.2.3 </w:t>
      </w:r>
      <w:r w:rsidRPr="000C379A">
        <w:rPr>
          <w:rFonts w:hint="eastAsia" w:ascii="Times New Roman" w:hAnsi="Times New Roman" w:eastAsia="宋体"/>
          <w:noProof/>
          <w:color w:val="000000"/>
          <w:sz w:val="21"/>
        </w:rPr>
        <w:t>训练与量化：</w:t>
      </w:r>
      <w:r w:rsidRPr="000C379A">
        <w:rPr>
          <w:rFonts w:hint="eastAsia" w:ascii="Times New Roman" w:hAnsi="Times New Roman" w:eastAsia="宋体"/>
          <w:noProof/>
          <w:color w:val="000000"/>
          <w:sz w:val="21"/>
        </w:rPr>
        <w:t>docs/training_quantization.md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_Toc233796114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- 10 -</w:t>
      </w:r>
      <w:r w:rsidRPr="000C379A">
        <w:rPr>
          <w:rFonts w:hint="eastAsia" w:ascii="Times New Roman" w:hAnsi="Times New Roman" w:eastAsia="宋体"/>
          <w:noProof/>
          <w:color w:val="000000"/>
          <w:sz w:val="21"/>
        </w:rPr>
        <w:fldChar w:fldCharType="end"/>
      </w:r>
    </w:p>
    <w:p w14:paraId="7A0E1617" w14:textId="2A2ABFE3"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5.2.4 </w:t>
      </w:r>
      <w:r w:rsidRPr="000C379A">
        <w:rPr>
          <w:rFonts w:hint="eastAsia" w:ascii="Times New Roman" w:hAnsi="Times New Roman" w:eastAsia="宋体"/>
          <w:noProof/>
          <w:color w:val="000000"/>
          <w:sz w:val="21"/>
        </w:rPr>
        <w:t>硬件设计：</w:t>
      </w:r>
      <w:r w:rsidRPr="000C379A">
        <w:rPr>
          <w:rFonts w:hint="eastAsia" w:ascii="Times New Roman" w:hAnsi="Times New Roman" w:eastAsia="宋体"/>
          <w:noProof/>
          <w:color w:val="000000"/>
          <w:sz w:val="21"/>
        </w:rPr>
        <w:t>docs/hardware_design.md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_Toc233796115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- 10 -</w:t>
      </w:r>
      <w:r w:rsidRPr="000C379A">
        <w:rPr>
          <w:rFonts w:hint="eastAsia" w:ascii="Times New Roman" w:hAnsi="Times New Roman" w:eastAsia="宋体"/>
          <w:noProof/>
          <w:color w:val="000000"/>
          <w:sz w:val="21"/>
        </w:rPr>
        <w:fldChar w:fldCharType="end"/>
      </w:r>
    </w:p>
    <w:p w14:paraId="09725955" w14:textId="18E8BE91"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5.2.5 </w:t>
      </w:r>
      <w:r w:rsidRPr="000C379A">
        <w:rPr>
          <w:rFonts w:hint="eastAsia" w:ascii="Times New Roman" w:hAnsi="Times New Roman" w:eastAsia="宋体"/>
          <w:noProof/>
          <w:color w:val="000000"/>
          <w:sz w:val="21"/>
        </w:rPr>
        <w:t>验证方案：</w:t>
      </w:r>
      <w:r w:rsidRPr="000C379A">
        <w:rPr>
          <w:rFonts w:hint="eastAsia" w:ascii="Times New Roman" w:hAnsi="Times New Roman" w:eastAsia="宋体"/>
          <w:noProof/>
          <w:color w:val="000000"/>
          <w:sz w:val="21"/>
        </w:rPr>
        <w:t>docs/verification_plan.md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_Toc233796116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- 11 -</w:t>
      </w:r>
      <w:r w:rsidRPr="000C379A">
        <w:rPr>
          <w:rFonts w:hint="eastAsia" w:ascii="Times New Roman" w:hAnsi="Times New Roman" w:eastAsia="宋体"/>
          <w:noProof/>
          <w:color w:val="000000"/>
          <w:sz w:val="21"/>
        </w:rPr>
        <w:fldChar w:fldCharType="end"/>
      </w:r>
    </w:p>
    <w:p w14:paraId="02D9D7CB" w14:textId="391100A6"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5.2.6 PPA </w:t>
      </w:r>
      <w:r w:rsidRPr="000C379A">
        <w:rPr>
          <w:rFonts w:hint="eastAsia" w:ascii="Times New Roman" w:hAnsi="Times New Roman" w:eastAsia="宋体"/>
          <w:noProof/>
          <w:color w:val="000000"/>
          <w:sz w:val="21"/>
        </w:rPr>
        <w:t>分析：</w:t>
      </w:r>
      <w:r w:rsidRPr="000C379A">
        <w:rPr>
          <w:rFonts w:hint="eastAsia" w:ascii="Times New Roman" w:hAnsi="Times New Roman" w:eastAsia="宋体"/>
          <w:noProof/>
          <w:color w:val="000000"/>
          <w:sz w:val="21"/>
        </w:rPr>
        <w:t>docs/ppa_analysis.md</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_Toc233796117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- 11 -</w:t>
      </w:r>
      <w:r w:rsidRPr="000C379A">
        <w:rPr>
          <w:rFonts w:hint="eastAsia" w:ascii="Times New Roman" w:hAnsi="Times New Roman" w:eastAsia="宋体"/>
          <w:noProof/>
          <w:color w:val="000000"/>
          <w:sz w:val="21"/>
        </w:rPr>
        <w:fldChar w:fldCharType="end"/>
      </w:r>
    </w:p>
    <w:p w14:paraId="7A3825EA" w14:textId="6CE9ED0B"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5.2.7 </w:t>
      </w:r>
      <w:r w:rsidRPr="000C379A">
        <w:rPr>
          <w:rFonts w:hint="eastAsia" w:ascii="Times New Roman" w:hAnsi="Times New Roman" w:eastAsia="宋体"/>
          <w:noProof/>
          <w:color w:val="000000"/>
          <w:sz w:val="21"/>
        </w:rPr>
        <w:t>模型源码：</w:t>
      </w:r>
      <w:r w:rsidRPr="000C379A">
        <w:rPr>
          <w:rFonts w:hint="eastAsia" w:ascii="Times New Roman" w:hAnsi="Times New Roman" w:eastAsia="宋体"/>
          <w:noProof/>
          <w:color w:val="000000"/>
          <w:sz w:val="21"/>
        </w:rPr>
        <w:t>train/</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_Toc233796118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- 11 -</w:t>
      </w:r>
      <w:r w:rsidRPr="000C379A">
        <w:rPr>
          <w:rFonts w:hint="eastAsia" w:ascii="Times New Roman" w:hAnsi="Times New Roman" w:eastAsia="宋体"/>
          <w:noProof/>
          <w:color w:val="000000"/>
          <w:sz w:val="21"/>
        </w:rPr>
        <w:fldChar w:fldCharType="end"/>
      </w:r>
    </w:p>
    <w:p w14:paraId="5713716D" w14:textId="227BC9A5"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5.2.8 </w:t>
      </w:r>
      <w:r w:rsidRPr="000C379A">
        <w:rPr>
          <w:rFonts w:hint="eastAsia" w:ascii="Times New Roman" w:hAnsi="Times New Roman" w:eastAsia="宋体"/>
          <w:noProof/>
          <w:color w:val="000000"/>
          <w:sz w:val="21"/>
        </w:rPr>
        <w:t>转换工具：</w:t>
      </w:r>
      <w:r w:rsidRPr="000C379A">
        <w:rPr>
          <w:rFonts w:hint="eastAsia" w:ascii="Times New Roman" w:hAnsi="Times New Roman" w:eastAsia="宋体"/>
          <w:noProof/>
          <w:color w:val="000000"/>
          <w:sz w:val="21"/>
        </w:rPr>
        <w:t>tools/model_to_hardware/</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_Toc233796119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- 12 -</w:t>
      </w:r>
      <w:r w:rsidRPr="000C379A">
        <w:rPr>
          <w:rFonts w:hint="eastAsia" w:ascii="Times New Roman" w:hAnsi="Times New Roman" w:eastAsia="宋体"/>
          <w:noProof/>
          <w:color w:val="000000"/>
          <w:sz w:val="21"/>
        </w:rPr>
        <w:fldChar w:fldCharType="end"/>
      </w:r>
    </w:p>
    <w:p w14:paraId="1FF35743" w14:textId="75760DA6"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5.2.9 RTL </w:t>
      </w:r>
      <w:r w:rsidRPr="000C379A">
        <w:rPr>
          <w:rFonts w:hint="eastAsia" w:ascii="Times New Roman" w:hAnsi="Times New Roman" w:eastAsia="宋体"/>
          <w:noProof/>
          <w:color w:val="000000"/>
          <w:sz w:val="21"/>
        </w:rPr>
        <w:t>源码：</w:t>
      </w:r>
      <w:r w:rsidRPr="000C379A">
        <w:rPr>
          <w:rFonts w:hint="eastAsia" w:ascii="Times New Roman" w:hAnsi="Times New Roman" w:eastAsia="宋体"/>
          <w:noProof/>
          <w:color w:val="000000"/>
          <w:sz w:val="21"/>
        </w:rPr>
        <w:t xml:space="preserve">rtl/tinyspan_core/ </w:t>
      </w:r>
      <w:r w:rsidRPr="000C379A">
        <w:rPr>
          <w:rFonts w:hint="eastAsia" w:ascii="Times New Roman" w:hAnsi="Times New Roman" w:eastAsia="宋体"/>
          <w:noProof/>
          <w:color w:val="000000"/>
          <w:sz w:val="21"/>
        </w:rPr>
        <w:t>与</w:t>
      </w:r>
      <w:r w:rsidRPr="000C379A">
        <w:rPr>
          <w:rFonts w:hint="eastAsia" w:ascii="Times New Roman" w:hAnsi="Times New Roman" w:eastAsia="宋体"/>
          <w:noProof/>
          <w:color w:val="000000"/>
          <w:sz w:val="21"/>
        </w:rPr>
        <w:t xml:space="preserve"> rtl/board_wrapper/</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_Toc233796120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- 12 -</w:t>
      </w:r>
      <w:r w:rsidRPr="000C379A">
        <w:rPr>
          <w:rFonts w:hint="eastAsia" w:ascii="Times New Roman" w:hAnsi="Times New Roman" w:eastAsia="宋体"/>
          <w:noProof/>
          <w:color w:val="000000"/>
          <w:sz w:val="21"/>
        </w:rPr>
        <w:fldChar w:fldCharType="end"/>
      </w:r>
    </w:p>
    <w:p w14:paraId="5567780F" w14:textId="2B469AA9"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5.2.10 Vivado </w:t>
      </w:r>
      <w:r w:rsidRPr="000C379A">
        <w:rPr>
          <w:rFonts w:hint="eastAsia" w:ascii="Times New Roman" w:hAnsi="Times New Roman" w:eastAsia="宋体"/>
          <w:noProof/>
          <w:color w:val="000000"/>
          <w:sz w:val="21"/>
        </w:rPr>
        <w:t>脚本：</w:t>
      </w:r>
      <w:r w:rsidRPr="000C379A">
        <w:rPr>
          <w:rFonts w:hint="eastAsia" w:ascii="Times New Roman" w:hAnsi="Times New Roman" w:eastAsia="宋体"/>
          <w:noProof/>
          <w:color w:val="000000"/>
          <w:sz w:val="21"/>
        </w:rPr>
        <w:t>scripts/vivado/</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_Toc233796121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- 12 -</w:t>
      </w:r>
      <w:r w:rsidRPr="000C379A">
        <w:rPr>
          <w:rFonts w:hint="eastAsia" w:ascii="Times New Roman" w:hAnsi="Times New Roman" w:eastAsia="宋体"/>
          <w:noProof/>
          <w:color w:val="000000"/>
          <w:sz w:val="21"/>
        </w:rPr>
        <w:fldChar w:fldCharType="end"/>
      </w:r>
    </w:p>
    <w:p w14:paraId="7D75C5AA" w14:textId="1EE91ED4"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5.2.11 X4 </w:t>
      </w:r>
      <w:r w:rsidRPr="000C379A">
        <w:rPr>
          <w:rFonts w:hint="eastAsia" w:ascii="Times New Roman" w:hAnsi="Times New Roman" w:eastAsia="宋体"/>
          <w:noProof/>
          <w:color w:val="000000"/>
          <w:sz w:val="21"/>
        </w:rPr>
        <w:t>上板证据</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_Toc233796122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- 13 -</w:t>
      </w:r>
      <w:r w:rsidRPr="000C379A">
        <w:rPr>
          <w:rFonts w:hint="eastAsia" w:ascii="Times New Roman" w:hAnsi="Times New Roman" w:eastAsia="宋体"/>
          <w:noProof/>
          <w:color w:val="000000"/>
          <w:sz w:val="21"/>
        </w:rPr>
        <w:fldChar w:fldCharType="end"/>
      </w:r>
    </w:p>
    <w:p w14:paraId="2A2D1261" w14:textId="5B114239" w:rsidR="000C379A" w:rsidRPr="000C379A" w:rsidRDefault="000C379A">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 xml:space="preserve">5.2.12 X2 </w:t>
      </w:r>
      <w:r w:rsidRPr="000C379A">
        <w:rPr>
          <w:rFonts w:hint="eastAsia" w:ascii="Times New Roman" w:hAnsi="Times New Roman" w:eastAsia="宋体"/>
          <w:noProof/>
          <w:color w:val="000000"/>
          <w:sz w:val="21"/>
        </w:rPr>
        <w:t>上板证据</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_Toc233796123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- 13 -</w:t>
      </w:r>
      <w:r w:rsidRPr="000C379A">
        <w:rPr>
          <w:rFonts w:hint="eastAsia" w:ascii="Times New Roman" w:hAnsi="Times New Roman" w:eastAsia="宋体"/>
          <w:noProof/>
          <w:color w:val="000000"/>
          <w:sz w:val="21"/>
        </w:rPr>
        <w:fldChar w:fldCharType="end"/>
      </w:r>
    </w:p>
    <w:p w14:paraId="1E26E463" w14:textId="1BB82A84"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5.3 </w:t>
      </w:r>
      <w:r w:rsidRPr="000C379A">
        <w:rPr>
          <w:rFonts w:hint="eastAsia" w:ascii="Times New Roman" w:hAnsi="Times New Roman" w:eastAsia="宋体"/>
          <w:color w:val="000000"/>
          <w:sz w:val="21"/>
        </w:rPr>
        <w:t>上板执行流程</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_Toc233796124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- 13 -</w:t>
      </w:r>
      <w:r w:rsidRPr="000C379A">
        <w:rPr>
          <w:rFonts w:hint="eastAsia" w:ascii="Times New Roman" w:hAnsi="Times New Roman" w:eastAsia="宋体"/>
          <w:color w:val="000000"/>
          <w:sz w:val="21"/>
        </w:rPr>
        <w:fldChar w:fldCharType="end"/>
      </w:r>
    </w:p>
    <w:p w14:paraId="551478F0" w14:textId="5AA9E0E8"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六、测试方案与结果分析</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_Toc233796125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- 14 -</w:t>
      </w:r>
      <w:r w:rsidRPr="000C379A">
        <w:rPr>
          <w:rFonts w:hint="eastAsia" w:ascii="Times New Roman" w:hAnsi="Times New Roman" w:eastAsia="宋体"/>
          <w:noProof/>
          <w:color w:val="000000"/>
          <w:sz w:val="21"/>
        </w:rPr>
        <w:fldChar w:fldCharType="end"/>
      </w:r>
    </w:p>
    <w:p w14:paraId="0D707A43" w14:textId="463C97D1"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6.1 </w:t>
      </w:r>
      <w:r w:rsidRPr="000C379A">
        <w:rPr>
          <w:rFonts w:hint="eastAsia" w:ascii="Times New Roman" w:hAnsi="Times New Roman" w:eastAsia="宋体"/>
          <w:color w:val="000000"/>
          <w:sz w:val="21"/>
        </w:rPr>
        <w:t>验证层级</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_Toc233796126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- 14 -</w:t>
      </w:r>
      <w:r w:rsidRPr="000C379A">
        <w:rPr>
          <w:rFonts w:hint="eastAsia" w:ascii="Times New Roman" w:hAnsi="Times New Roman" w:eastAsia="宋体"/>
          <w:color w:val="000000"/>
          <w:sz w:val="21"/>
        </w:rPr>
        <w:fldChar w:fldCharType="end"/>
      </w:r>
    </w:p>
    <w:p w14:paraId="2F0F2579" w14:textId="1280008F"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6.2 X4 </w:t>
      </w:r>
      <w:r w:rsidRPr="000C379A">
        <w:rPr>
          <w:rFonts w:hint="eastAsia" w:ascii="Times New Roman" w:hAnsi="Times New Roman" w:eastAsia="宋体"/>
          <w:color w:val="000000"/>
          <w:sz w:val="21"/>
        </w:rPr>
        <w:t>上板结果</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_Toc233796127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- 14 -</w:t>
      </w:r>
      <w:r w:rsidRPr="000C379A">
        <w:rPr>
          <w:rFonts w:hint="eastAsia" w:ascii="Times New Roman" w:hAnsi="Times New Roman" w:eastAsia="宋体"/>
          <w:color w:val="000000"/>
          <w:sz w:val="21"/>
        </w:rPr>
        <w:fldChar w:fldCharType="end"/>
      </w:r>
    </w:p>
    <w:p w14:paraId="731D5138" w14:textId="101F6ACC"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6.3 X2 </w:t>
      </w:r>
      <w:r w:rsidRPr="000C379A">
        <w:rPr>
          <w:rFonts w:hint="eastAsia" w:ascii="Times New Roman" w:hAnsi="Times New Roman" w:eastAsia="宋体"/>
          <w:color w:val="000000"/>
          <w:sz w:val="21"/>
        </w:rPr>
        <w:t>上板结果</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_Toc233796128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- 14 -</w:t>
      </w:r>
      <w:r w:rsidRPr="000C379A">
        <w:rPr>
          <w:rFonts w:hint="eastAsia" w:ascii="Times New Roman" w:hAnsi="Times New Roman" w:eastAsia="宋体"/>
          <w:color w:val="000000"/>
          <w:sz w:val="21"/>
        </w:rPr>
        <w:fldChar w:fldCharType="end"/>
      </w:r>
    </w:p>
    <w:p w14:paraId="46C1CF60" w14:textId="5505C2AC"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6.4 PPA </w:t>
      </w:r>
      <w:r w:rsidRPr="000C379A">
        <w:rPr>
          <w:rFonts w:hint="eastAsia" w:ascii="Times New Roman" w:hAnsi="Times New Roman" w:eastAsia="宋体"/>
          <w:color w:val="000000"/>
          <w:sz w:val="21"/>
        </w:rPr>
        <w:t>结果</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_Toc233796129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- 15 -</w:t>
      </w:r>
      <w:r w:rsidRPr="000C379A">
        <w:rPr>
          <w:rFonts w:hint="eastAsia" w:ascii="Times New Roman" w:hAnsi="Times New Roman" w:eastAsia="宋体"/>
          <w:color w:val="000000"/>
          <w:sz w:val="21"/>
        </w:rPr>
        <w:fldChar w:fldCharType="end"/>
      </w:r>
    </w:p>
    <w:p w14:paraId="143D5D6F" w14:textId="76C86F7B"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6.5 </w:t>
      </w:r>
      <w:r w:rsidRPr="000C379A">
        <w:rPr>
          <w:rFonts w:hint="eastAsia" w:ascii="Times New Roman" w:hAnsi="Times New Roman" w:eastAsia="宋体"/>
          <w:color w:val="000000"/>
          <w:sz w:val="21"/>
        </w:rPr>
        <w:t>可查看图像材料</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_Toc233796130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- 15 -</w:t>
      </w:r>
      <w:r w:rsidRPr="000C379A">
        <w:rPr>
          <w:rFonts w:hint="eastAsia" w:ascii="Times New Roman" w:hAnsi="Times New Roman" w:eastAsia="宋体"/>
          <w:color w:val="000000"/>
          <w:sz w:val="21"/>
        </w:rPr>
        <w:fldChar w:fldCharType="end"/>
      </w:r>
    </w:p>
    <w:p w14:paraId="113630B6" w14:textId="2D1DA05A"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七、作品核心亮点</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_Toc233796131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- 16 -</w:t>
      </w:r>
      <w:r w:rsidRPr="000C379A">
        <w:rPr>
          <w:rFonts w:hint="eastAsia" w:ascii="Times New Roman" w:hAnsi="Times New Roman" w:eastAsia="宋体"/>
          <w:noProof/>
          <w:color w:val="000000"/>
          <w:sz w:val="21"/>
        </w:rPr>
        <w:fldChar w:fldCharType="end"/>
      </w:r>
    </w:p>
    <w:p w14:paraId="66F7713C" w14:textId="0341A358"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八、风险分析与后续优化</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_Toc233796132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- 16 -</w:t>
      </w:r>
      <w:r w:rsidRPr="000C379A">
        <w:rPr>
          <w:rFonts w:hint="eastAsia" w:ascii="Times New Roman" w:hAnsi="Times New Roman" w:eastAsia="宋体"/>
          <w:noProof/>
          <w:color w:val="000000"/>
          <w:sz w:val="21"/>
        </w:rPr>
        <w:fldChar w:fldCharType="end"/>
      </w:r>
    </w:p>
    <w:p w14:paraId="3DBFF0B3" w14:textId="6A4B6DC7"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8.1 </w:t>
      </w:r>
      <w:r w:rsidRPr="000C379A">
        <w:rPr>
          <w:rFonts w:hint="eastAsia" w:ascii="Times New Roman" w:hAnsi="Times New Roman" w:eastAsia="宋体"/>
          <w:color w:val="000000"/>
          <w:sz w:val="21"/>
        </w:rPr>
        <w:t>当前边界</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_Toc233796133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- 16 -</w:t>
      </w:r>
      <w:r w:rsidRPr="000C379A">
        <w:rPr>
          <w:rFonts w:hint="eastAsia" w:ascii="Times New Roman" w:hAnsi="Times New Roman" w:eastAsia="宋体"/>
          <w:color w:val="000000"/>
          <w:sz w:val="21"/>
        </w:rPr>
        <w:fldChar w:fldCharType="end"/>
      </w:r>
    </w:p>
    <w:p w14:paraId="0781DE12" w14:textId="4B40CBAB" w:rsidR="000C379A" w:rsidRPr="000C379A" w:rsidRDefault="000C379A">
      <w:pPr>
        <w:pStyle w:val="TOC2"/>
        <w:spacing w:before="0" w:after="0" w:line="276" w:lineRule="auto"/>
        <w:ind w:left="0" w:right="0" w:firstLine="0"/>
        <w:rPr>
          <w:rFonts w:asciiTheme="minorHAnsi" w:hAnsiTheme="minorHAnsi" w:cstheme="minorBidi" w:hint="eastAsia"/>
          <w:kern w:val="2"/>
          <w:szCs w:val="24"/>
          <w14:ligatures w14:val="standardContextual"/>
        </w:rPr>
      </w:pPr>
      <w:r w:rsidRPr="000C379A">
        <w:rPr>
          <w:rFonts w:hint="eastAsia" w:ascii="Times New Roman" w:hAnsi="Times New Roman" w:eastAsia="宋体"/>
          <w:color w:val="000000"/>
          <w:sz w:val="21"/>
        </w:rPr>
        <w:t xml:space="preserve">8.2 </w:t>
      </w:r>
      <w:r w:rsidRPr="000C379A">
        <w:rPr>
          <w:rFonts w:hint="eastAsia" w:ascii="Times New Roman" w:hAnsi="Times New Roman" w:eastAsia="宋体"/>
          <w:color w:val="000000"/>
          <w:sz w:val="21"/>
        </w:rPr>
        <w:t>后续优化方向</w:t>
      </w:r>
      <w:r w:rsidRPr="000C379A">
        <w:rPr>
          <w:rFonts w:hint="eastAsia" w:ascii="Times New Roman" w:hAnsi="Times New Roman" w:eastAsia="宋体"/>
          <w:color w:val="000000"/>
          <w:sz w:val="21"/>
        </w:rPr>
        <w:tab/>
      </w:r>
      <w:r w:rsidRPr="000C379A">
        <w:rPr>
          <w:rFonts w:hint="eastAsia" w:ascii="Times New Roman" w:hAnsi="Times New Roman" w:eastAsia="宋体"/>
          <w:color w:val="000000"/>
          <w:sz w:val="21"/>
        </w:rPr>
        <w:fldChar w:fldCharType="begin"/>
      </w:r>
      <w:r w:rsidRPr="000C379A">
        <w:rPr>
          <w:rFonts w:hint="eastAsia" w:ascii="Times New Roman" w:hAnsi="Times New Roman" w:eastAsia="宋体"/>
          <w:color w:val="000000"/>
          <w:sz w:val="21"/>
        </w:rPr>
        <w:instrText xml:space="preserve"> </w:instrText>
      </w:r>
      <w:r w:rsidRPr="000C379A">
        <w:rPr>
          <w:rFonts w:ascii="Times New Roman" w:hAnsi="Times New Roman" w:eastAsia="宋体"/>
          <w:color w:val="000000"/>
          <w:sz w:val="21"/>
        </w:rPr>
        <w:instrText>PAGEREF _Toc233796134 \h</w:instrText>
      </w:r>
      <w:r w:rsidRPr="000C379A">
        <w:rPr>
          <w:rFonts w:hint="eastAsia" w:ascii="Times New Roman" w:hAnsi="Times New Roman" w:eastAsia="宋体"/>
          <w:color w:val="000000"/>
          <w:sz w:val="21"/>
        </w:rPr>
        <w:instrText xml:space="preserve"> </w:instrText>
      </w:r>
      <w:r w:rsidRPr="000C379A">
        <w:rPr>
          <w:rFonts w:hint="eastAsia" w:ascii="Times New Roman" w:hAnsi="Times New Roman" w:eastAsia="宋体"/>
          <w:color w:val="000000"/>
          <w:sz w:val="21"/>
        </w:rPr>
      </w:r>
      <w:r w:rsidRPr="000C379A">
        <w:rPr>
          <w:rFonts w:hint="eastAsia" w:ascii="Times New Roman" w:hAnsi="Times New Roman" w:eastAsia="宋体"/>
          <w:color w:val="000000"/>
          <w:sz w:val="21"/>
        </w:rPr>
        <w:fldChar w:fldCharType="separate"/>
      </w:r>
      <w:r w:rsidRPr="000C379A">
        <w:rPr>
          <w:rFonts w:ascii="Times New Roman" w:hAnsi="Times New Roman" w:eastAsia="宋体"/>
          <w:color w:val="000000"/>
          <w:sz w:val="21"/>
        </w:rPr>
        <w:t>- 16 -</w:t>
      </w:r>
      <w:r w:rsidRPr="000C379A">
        <w:rPr>
          <w:rFonts w:hint="eastAsia" w:ascii="Times New Roman" w:hAnsi="Times New Roman" w:eastAsia="宋体"/>
          <w:color w:val="000000"/>
          <w:sz w:val="21"/>
        </w:rPr>
        <w:fldChar w:fldCharType="end"/>
      </w:r>
    </w:p>
    <w:p w14:paraId="1C310041" w14:textId="10869408"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九、总结</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_Toc233796135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- 16 -</w:t>
      </w:r>
      <w:r w:rsidRPr="000C379A">
        <w:rPr>
          <w:rFonts w:hint="eastAsia" w:ascii="Times New Roman" w:hAnsi="Times New Roman" w:eastAsia="宋体"/>
          <w:noProof/>
          <w:color w:val="000000"/>
          <w:sz w:val="21"/>
        </w:rPr>
        <w:fldChar w:fldCharType="end"/>
      </w:r>
    </w:p>
    <w:p w14:paraId="1EE37B6E" w14:textId="415C9636"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十、</w:t>
      </w:r>
      <w:r w:rsidRPr="000C379A">
        <w:rPr>
          <w:rFonts w:hint="eastAsia" w:ascii="Times New Roman" w:hAnsi="Times New Roman" w:eastAsia="宋体"/>
          <w:noProof/>
          <w:color w:val="000000"/>
          <w:sz w:val="21"/>
        </w:rPr>
        <w:t xml:space="preserve">AI </w:t>
      </w:r>
      <w:r w:rsidRPr="000C379A">
        <w:rPr>
          <w:rFonts w:hint="eastAsia" w:ascii="Times New Roman" w:hAnsi="Times New Roman" w:eastAsia="宋体"/>
          <w:noProof/>
          <w:color w:val="000000"/>
          <w:sz w:val="21"/>
        </w:rPr>
        <w:t>工具使用声明</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_Toc233796136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- 17 -</w:t>
      </w:r>
      <w:r w:rsidRPr="000C379A">
        <w:rPr>
          <w:rFonts w:hint="eastAsia" w:ascii="Times New Roman" w:hAnsi="Times New Roman" w:eastAsia="宋体"/>
          <w:noProof/>
          <w:color w:val="000000"/>
          <w:sz w:val="21"/>
        </w:rPr>
        <w:fldChar w:fldCharType="end"/>
      </w:r>
    </w:p>
    <w:p w14:paraId="1802FF2F" w14:textId="24BBC3FF"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参考文献</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_Toc233796137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- 17 -</w:t>
      </w:r>
      <w:r w:rsidRPr="000C379A">
        <w:rPr>
          <w:rFonts w:hint="eastAsia" w:ascii="Times New Roman" w:hAnsi="Times New Roman" w:eastAsia="宋体"/>
          <w:noProof/>
          <w:color w:val="000000"/>
          <w:sz w:val="21"/>
        </w:rPr>
        <w:fldChar w:fldCharType="end"/>
      </w:r>
    </w:p>
    <w:p w14:paraId="460467D8" w14:textId="00C30F49" w:rsidR="000C379A" w:rsidRPr="000C379A" w:rsidRDefault="000C379A">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0C379A">
        <w:rPr>
          <w:rFonts w:hint="eastAsia" w:ascii="Times New Roman" w:hAnsi="Times New Roman" w:eastAsia="宋体"/>
          <w:noProof/>
          <w:color w:val="000000"/>
          <w:sz w:val="21"/>
        </w:rPr>
        <w:t>附录：关键工程参数</w:t>
      </w:r>
      <w:r w:rsidRPr="000C379A">
        <w:rPr>
          <w:rFonts w:hint="eastAsia" w:ascii="Times New Roman" w:hAnsi="Times New Roman" w:eastAsia="宋体"/>
          <w:noProof/>
          <w:color w:val="000000"/>
          <w:sz w:val="21"/>
        </w:rPr>
        <w:tab/>
      </w:r>
      <w:r w:rsidRPr="000C379A">
        <w:rPr>
          <w:rFonts w:hint="eastAsia" w:ascii="Times New Roman" w:hAnsi="Times New Roman" w:eastAsia="宋体"/>
          <w:noProof/>
          <w:color w:val="000000"/>
          <w:sz w:val="21"/>
        </w:rPr>
        <w:fldChar w:fldCharType="begin"/>
      </w:r>
      <w:r w:rsidRPr="000C379A">
        <w:rPr>
          <w:rFonts w:hint="eastAsia" w:ascii="Times New Roman" w:hAnsi="Times New Roman" w:eastAsia="宋体"/>
          <w:noProof/>
          <w:color w:val="000000"/>
          <w:sz w:val="21"/>
        </w:rPr>
        <w:instrText xml:space="preserve"> </w:instrText>
      </w:r>
      <w:r w:rsidRPr="000C379A">
        <w:rPr>
          <w:rFonts w:ascii="Times New Roman" w:hAnsi="Times New Roman" w:eastAsia="宋体"/>
          <w:noProof/>
          <w:color w:val="000000"/>
          <w:sz w:val="21"/>
        </w:rPr>
        <w:instrText>PAGEREF _Toc233796138 \h</w:instrText>
      </w:r>
      <w:r w:rsidRPr="000C379A">
        <w:rPr>
          <w:rFonts w:hint="eastAsia" w:ascii="Times New Roman" w:hAnsi="Times New Roman" w:eastAsia="宋体"/>
          <w:noProof/>
          <w:color w:val="000000"/>
          <w:sz w:val="21"/>
        </w:rPr>
        <w:instrText xml:space="preserve"> </w:instrText>
      </w:r>
      <w:r w:rsidRPr="000C379A">
        <w:rPr>
          <w:rFonts w:hint="eastAsia" w:ascii="Times New Roman" w:hAnsi="Times New Roman" w:eastAsia="宋体"/>
          <w:noProof/>
          <w:color w:val="000000"/>
          <w:sz w:val="21"/>
        </w:rPr>
      </w:r>
      <w:r w:rsidRPr="000C379A">
        <w:rPr>
          <w:rFonts w:hint="eastAsia" w:ascii="Times New Roman" w:hAnsi="Times New Roman" w:eastAsia="宋体"/>
          <w:noProof/>
          <w:color w:val="000000"/>
          <w:sz w:val="21"/>
        </w:rPr>
        <w:fldChar w:fldCharType="separate"/>
      </w:r>
      <w:r w:rsidRPr="000C379A">
        <w:rPr>
          <w:rFonts w:ascii="Times New Roman" w:hAnsi="Times New Roman" w:eastAsia="宋体"/>
          <w:noProof/>
          <w:color w:val="000000"/>
          <w:sz w:val="21"/>
        </w:rPr>
        <w:t>- 17 -</w:t>
      </w:r>
      <w:r w:rsidRPr="000C379A">
        <w:rPr>
          <w:rFonts w:hint="eastAsia" w:ascii="Times New Roman" w:hAnsi="Times New Roman" w:eastAsia="宋体"/>
          <w:noProof/>
          <w:color w:val="000000"/>
          <w:sz w:val="21"/>
        </w:rPr>
        <w:fldChar w:fldCharType="end"/>
      </w:r>
    </w:p>
    <w:p w14:paraId="7E72C632" w14:textId="3210A508" w:rsidR="00BD3A0F" w:rsidRPr="000C379A" w:rsidRDefault="000C379A">
      <w:pPr>
        <w:spacing w:before="0" w:after="0" w:line="360" w:lineRule="auto"/>
        <w:ind w:left="0" w:right="0" w:firstLine="0"/>
      </w:pPr>
      <w:r w:rsidRPr="000C379A">
        <w:rPr>
          <w:rFonts w:ascii="Times New Roman" w:hAnsi="Times New Roman" w:eastAsia="宋体"/>
          <w:color w:val="000000"/>
          <w:sz w:val="21"/>
        </w:rPr>
        <w:fldChar w:fldCharType="end"/>
      </w:r>
    </w:p>
    <w:p w14:paraId="142A6F71" w14:textId="77777777" w:rsidR="00BD3A0F" w:rsidRPr="000C379A" w:rsidRDefault="00E54381">
      <w:pPr>
        <w:spacing w:before="0" w:after="0" w:line="360" w:lineRule="auto"/>
        <w:ind w:left="0" w:right="0" w:firstLine="0"/>
      </w:pPr>
      <w:r w:rsidRPr="000C379A">
        <w:rPr>
          <w:rFonts w:eastAsia="宋体" w:ascii="Times New Roman" w:hAnsi="Times New Roman"/>
          <w:color w:val="000000"/>
          <w:sz w:val="21"/>
        </w:rPr>
        <w:br w:type="page"/>
      </w:r>
    </w:p>
    <w:p w14:paraId="3B01FE85" w14:textId="77777777" w:rsidR="00BD3A0F" w:rsidRPr="000C379A" w:rsidRDefault="00E54381">
      <w:pPr>
        <w:pStyle w:val="1"/>
        <w:spacing w:before="240" w:after="120" w:line="360" w:lineRule="auto"/>
        <w:ind w:left="0" w:right="0" w:firstLine="0"/>
      </w:pPr>
      <w:bookmarkStart w:id="1" w:name="_Toc233796091"/>
      <w:r w:rsidRPr="000C379A">
        <w:rPr>
          <w:rFonts w:ascii="Times New Roman" w:hAnsi="Times New Roman" w:eastAsia="黑体"/>
          <w:b/>
          <w:color w:val="000000"/>
          <w:sz w:val="32"/>
        </w:rPr>
        <w:t>快速预览简介</w:t>
      </w:r>
      <w:bookmarkEnd w:id="1"/>
    </w:p>
    <w:p w14:paraId="568DFE32"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作品定位</w:t>
      </w:r>
    </w:p>
    <w:p w14:paraId="205DA1C0"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本作品面向端侧视频会议与图像增强场景，设计并实现一套基于</w:t>
      </w:r>
      <w:r w:rsidRPr="000C379A">
        <w:rPr>
          <w:rFonts w:eastAsia="宋体" w:ascii="Times New Roman" w:hAnsi="Times New Roman"/>
          <w:color w:val="000000"/>
          <w:sz w:val="21"/>
        </w:rPr>
        <w:t xml:space="preserve"> TinySPAN </w:t>
      </w:r>
      <w:r w:rsidRPr="000C379A">
        <w:rPr>
          <w:rFonts w:eastAsia="宋体" w:ascii="Times New Roman" w:hAnsi="Times New Roman"/>
          <w:color w:val="000000"/>
          <w:sz w:val="21"/>
        </w:rPr>
        <w:t>的专用</w:t>
      </w:r>
      <w:r w:rsidRPr="000C379A">
        <w:rPr>
          <w:rFonts w:eastAsia="宋体" w:ascii="Times New Roman" w:hAnsi="Times New Roman"/>
          <w:color w:val="000000"/>
          <w:sz w:val="21"/>
        </w:rPr>
        <w:t xml:space="preserve"> AI </w:t>
      </w:r>
      <w:r w:rsidRPr="000C379A">
        <w:rPr>
          <w:rFonts w:eastAsia="宋体" w:ascii="Times New Roman" w:hAnsi="Times New Roman"/>
          <w:color w:val="000000"/>
          <w:sz w:val="21"/>
        </w:rPr>
        <w:t>超分硬件加速器。系统以</w:t>
      </w:r>
      <w:r w:rsidRPr="000C379A">
        <w:rPr>
          <w:rFonts w:eastAsia="宋体" w:ascii="Times New Roman" w:hAnsi="Times New Roman"/>
          <w:color w:val="000000"/>
          <w:sz w:val="21"/>
        </w:rPr>
        <w:t xml:space="preserve"> Xilinx Zynq UltraScale+ xczu19eg </w:t>
      </w:r>
      <w:r w:rsidRPr="000C379A">
        <w:rPr>
          <w:rFonts w:eastAsia="宋体" w:ascii="Times New Roman" w:hAnsi="Times New Roman"/>
          <w:color w:val="000000"/>
          <w:sz w:val="21"/>
        </w:rPr>
        <w:t>板卡为验证平台，按</w:t>
      </w:r>
      <w:r w:rsidRPr="000C379A">
        <w:rPr>
          <w:rFonts w:eastAsia="宋体" w:ascii="Times New Roman" w:hAnsi="Times New Roman"/>
          <w:color w:val="000000"/>
          <w:sz w:val="21"/>
        </w:rPr>
        <w:t xml:space="preserve"> ZC706 / XC7Z045 </w:t>
      </w:r>
      <w:r w:rsidRPr="000C379A">
        <w:rPr>
          <w:rFonts w:eastAsia="宋体" w:ascii="Times New Roman" w:hAnsi="Times New Roman"/>
          <w:color w:val="000000"/>
          <w:sz w:val="21"/>
        </w:rPr>
        <w:t>等效资源门线统计</w:t>
      </w:r>
      <w:r w:rsidRPr="000C379A">
        <w:rPr>
          <w:rFonts w:eastAsia="宋体" w:ascii="Times New Roman" w:hAnsi="Times New Roman"/>
          <w:color w:val="000000"/>
          <w:sz w:val="21"/>
        </w:rPr>
        <w:t xml:space="preserve"> PPA</w:t>
      </w:r>
      <w:r w:rsidRPr="000C379A">
        <w:rPr>
          <w:rFonts w:eastAsia="宋体" w:ascii="Times New Roman" w:hAnsi="Times New Roman"/>
          <w:color w:val="000000"/>
          <w:sz w:val="21"/>
        </w:rPr>
        <w:t>，目标是在</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数据集相关验证链路上实现</w:t>
      </w:r>
      <w:r w:rsidRPr="000C379A">
        <w:rPr>
          <w:rFonts w:eastAsia="宋体" w:ascii="Times New Roman" w:hAnsi="Times New Roman"/>
          <w:color w:val="000000"/>
          <w:sz w:val="21"/>
        </w:rPr>
        <w:t xml:space="preserve"> X2</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超分，并输出</w:t>
      </w:r>
      <w:r w:rsidRPr="000C379A">
        <w:rPr>
          <w:rFonts w:eastAsia="宋体" w:ascii="Times New Roman" w:hAnsi="Times New Roman"/>
          <w:color w:val="000000"/>
          <w:sz w:val="21"/>
        </w:rPr>
        <w:t xml:space="preserve"> 1280x720@30fps </w:t>
      </w:r>
      <w:r w:rsidRPr="000C379A">
        <w:rPr>
          <w:rFonts w:eastAsia="宋体" w:ascii="Times New Roman" w:hAnsi="Times New Roman"/>
          <w:color w:val="000000"/>
          <w:sz w:val="21"/>
        </w:rPr>
        <w:t>的实时结果。</w:t>
      </w:r>
    </w:p>
    <w:p w14:paraId="43131792"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1-</w:t>
      </w:r>
      <w:r w:rsidRPr="000C379A">
        <w:rPr>
          <w:rFonts w:eastAsia="宋体" w:ascii="Times New Roman" w:hAnsi="Times New Roman"/>
          <w:b/>
          <w:color w:val="000000"/>
          <w:sz w:val="18"/>
        </w:rPr>
        <w:t>快速预览关键技术</w:t>
      </w:r>
    </w:p>
    <w:tbl>
      <w:tblPr>
        <w:tblW w:w="0" w:type="auto"/>
        <w:jc w:val="center"/>
        <w:tblLook w:val="04A0" w:firstRow="1" w:lastRow="0" w:firstColumn="1" w:lastColumn="0" w:noHBand="0" w:noVBand="1"/>
      </w:tblPr>
      <w:tblGrid>
        <w:gridCol w:w="3104"/>
        <w:gridCol w:w="3105"/>
        <w:gridCol w:w="3105"/>
      </w:tblGrid>
      <w:tr w:rsidR="00BD3A0F" w:rsidRPr="000C379A" w14:paraId="5DB70940" w14:textId="77777777">
        <w:trPr>
          <w:jc w:val="center"/>
        </w:trPr>
        <w:tc>
          <w:tcPr>
            <w:tcW w:w="3105" w:type="dxa"/>
            <w:shd w:val="clear" w:color="auto" w:fill="D9EAF7"/>
            <w:vAlign w:val="center"/>
          </w:tcPr>
          <w:p w14:paraId="4E7C0731"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技术模块</w:t>
            </w:r>
          </w:p>
        </w:tc>
        <w:tc>
          <w:tcPr>
            <w:tcW w:w="3105" w:type="dxa"/>
            <w:shd w:val="clear" w:color="auto" w:fill="D9EAF7"/>
            <w:vAlign w:val="center"/>
          </w:tcPr>
          <w:p w14:paraId="072CC3C3"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采用方案</w:t>
            </w:r>
          </w:p>
        </w:tc>
        <w:tc>
          <w:tcPr>
            <w:tcW w:w="3105" w:type="dxa"/>
            <w:shd w:val="clear" w:color="auto" w:fill="D9EAF7"/>
            <w:vAlign w:val="center"/>
          </w:tcPr>
          <w:p w14:paraId="5B5EC4F6"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作用</w:t>
            </w:r>
          </w:p>
        </w:tc>
      </w:tr>
      <w:tr w:rsidR="00BD3A0F" w:rsidRPr="000C379A" w14:paraId="165E02F0" w14:textId="77777777">
        <w:trPr>
          <w:jc w:val="center"/>
        </w:trPr>
        <w:tc>
          <w:tcPr>
            <w:tcW w:w="3105" w:type="dxa"/>
            <w:vAlign w:val="center"/>
          </w:tcPr>
          <w:p w14:paraId="51EACE1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AI </w:t>
            </w:r>
            <w:r w:rsidRPr="000C379A">
              <w:rPr>
                <w:rFonts w:eastAsia="宋体" w:ascii="Times New Roman" w:hAnsi="Times New Roman"/>
                <w:color w:val="000000"/>
                <w:sz w:val="18"/>
              </w:rPr>
              <w:t>模型</w:t>
            </w:r>
          </w:p>
        </w:tc>
        <w:tc>
          <w:tcPr>
            <w:tcW w:w="3105" w:type="dxa"/>
            <w:vAlign w:val="center"/>
          </w:tcPr>
          <w:p w14:paraId="37F038A5"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TinySPAN C32/B4 student</w:t>
            </w:r>
          </w:p>
        </w:tc>
        <w:tc>
          <w:tcPr>
            <w:tcW w:w="3105" w:type="dxa"/>
            <w:vAlign w:val="center"/>
          </w:tcPr>
          <w:p w14:paraId="15B9DCF3"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在较低</w:t>
            </w:r>
            <w:r w:rsidRPr="000C379A">
              <w:rPr>
                <w:rFonts w:eastAsia="宋体" w:ascii="Times New Roman" w:hAnsi="Times New Roman"/>
                <w:color w:val="000000"/>
                <w:sz w:val="18"/>
              </w:rPr>
              <w:t xml:space="preserve"> DSP</w:t>
            </w:r>
            <w:r w:rsidRPr="000C379A">
              <w:rPr>
                <w:rFonts w:eastAsia="宋体" w:ascii="Times New Roman" w:hAnsi="Times New Roman"/>
                <w:color w:val="000000"/>
                <w:sz w:val="18"/>
              </w:rPr>
              <w:t>、</w:t>
            </w:r>
            <w:r w:rsidRPr="000C379A">
              <w:rPr>
                <w:rFonts w:eastAsia="宋体" w:ascii="Times New Roman" w:hAnsi="Times New Roman"/>
                <w:color w:val="000000"/>
                <w:sz w:val="18"/>
              </w:rPr>
              <w:t>LUT</w:t>
            </w:r>
            <w:r w:rsidRPr="000C379A">
              <w:rPr>
                <w:rFonts w:eastAsia="宋体" w:ascii="Times New Roman" w:hAnsi="Times New Roman"/>
                <w:color w:val="000000"/>
                <w:sz w:val="18"/>
              </w:rPr>
              <w:t>、</w:t>
            </w:r>
            <w:r w:rsidRPr="000C379A">
              <w:rPr>
                <w:rFonts w:eastAsia="宋体" w:ascii="Times New Roman" w:hAnsi="Times New Roman"/>
                <w:color w:val="000000"/>
                <w:sz w:val="18"/>
              </w:rPr>
              <w:t xml:space="preserve">BRAM </w:t>
            </w:r>
            <w:r w:rsidRPr="000C379A">
              <w:rPr>
                <w:rFonts w:eastAsia="宋体" w:ascii="Times New Roman" w:hAnsi="Times New Roman"/>
                <w:color w:val="000000"/>
                <w:sz w:val="18"/>
              </w:rPr>
              <w:t>资源下完成</w:t>
            </w:r>
            <w:r w:rsidRPr="000C379A">
              <w:rPr>
                <w:rFonts w:eastAsia="宋体" w:ascii="Times New Roman" w:hAnsi="Times New Roman"/>
                <w:color w:val="000000"/>
                <w:sz w:val="18"/>
              </w:rPr>
              <w:t xml:space="preserve"> X2/X4 </w:t>
            </w:r>
            <w:r w:rsidRPr="000C379A">
              <w:rPr>
                <w:rFonts w:eastAsia="宋体" w:ascii="Times New Roman" w:hAnsi="Times New Roman"/>
                <w:color w:val="000000"/>
                <w:sz w:val="18"/>
              </w:rPr>
              <w:t>超分</w:t>
            </w:r>
          </w:p>
        </w:tc>
      </w:tr>
      <w:tr w:rsidR="00BD3A0F" w:rsidRPr="000C379A" w14:paraId="0E7A5DB0" w14:textId="77777777">
        <w:trPr>
          <w:jc w:val="center"/>
        </w:trPr>
        <w:tc>
          <w:tcPr>
            <w:tcW w:w="3105" w:type="dxa"/>
            <w:vAlign w:val="center"/>
          </w:tcPr>
          <w:p w14:paraId="2FA36E8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量化策略</w:t>
            </w:r>
          </w:p>
        </w:tc>
        <w:tc>
          <w:tcPr>
            <w:tcW w:w="3105" w:type="dxa"/>
            <w:vAlign w:val="center"/>
          </w:tcPr>
          <w:p w14:paraId="2BD50E5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W8A8 </w:t>
            </w:r>
            <w:r w:rsidRPr="000C379A">
              <w:rPr>
                <w:rFonts w:eastAsia="宋体" w:ascii="Times New Roman" w:hAnsi="Times New Roman"/>
                <w:color w:val="000000"/>
                <w:sz w:val="18"/>
              </w:rPr>
              <w:t>定点量化</w:t>
            </w:r>
          </w:p>
        </w:tc>
        <w:tc>
          <w:tcPr>
            <w:tcW w:w="3105" w:type="dxa"/>
            <w:vAlign w:val="center"/>
          </w:tcPr>
          <w:p w14:paraId="2794B1EB"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将训练模型转换为硬件可实现的整数计算链路</w:t>
            </w:r>
          </w:p>
        </w:tc>
      </w:tr>
      <w:tr w:rsidR="00BD3A0F" w:rsidRPr="000C379A" w14:paraId="717D0F33" w14:textId="77777777">
        <w:trPr>
          <w:jc w:val="center"/>
        </w:trPr>
        <w:tc>
          <w:tcPr>
            <w:tcW w:w="3105" w:type="dxa"/>
            <w:vAlign w:val="center"/>
          </w:tcPr>
          <w:p w14:paraId="0768F03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整帧路线</w:t>
            </w:r>
          </w:p>
        </w:tc>
        <w:tc>
          <w:tcPr>
            <w:tcW w:w="3105" w:type="dxa"/>
            <w:vAlign w:val="center"/>
          </w:tcPr>
          <w:p w14:paraId="5FD37E0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64x64 LR tile </w:t>
            </w:r>
            <w:r w:rsidRPr="000C379A">
              <w:rPr>
                <w:rFonts w:eastAsia="宋体" w:ascii="Times New Roman" w:hAnsi="Times New Roman"/>
                <w:color w:val="000000"/>
                <w:sz w:val="18"/>
              </w:rPr>
              <w:t>切块</w:t>
            </w:r>
          </w:p>
        </w:tc>
        <w:tc>
          <w:tcPr>
            <w:tcW w:w="3105" w:type="dxa"/>
            <w:vAlign w:val="center"/>
          </w:tcPr>
          <w:p w14:paraId="4F97113C"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支持</w:t>
            </w:r>
            <w:r w:rsidRPr="000C379A">
              <w:rPr>
                <w:rFonts w:eastAsia="宋体" w:ascii="Times New Roman" w:hAnsi="Times New Roman"/>
                <w:color w:val="000000"/>
                <w:sz w:val="18"/>
              </w:rPr>
              <w:t xml:space="preserve"> 320x180 X4 </w:t>
            </w:r>
            <w:r w:rsidRPr="000C379A">
              <w:rPr>
                <w:rFonts w:eastAsia="宋体" w:ascii="Times New Roman" w:hAnsi="Times New Roman"/>
                <w:color w:val="000000"/>
                <w:sz w:val="18"/>
              </w:rPr>
              <w:t>与</w:t>
            </w:r>
            <w:r w:rsidRPr="000C379A">
              <w:rPr>
                <w:rFonts w:eastAsia="宋体" w:ascii="Times New Roman" w:hAnsi="Times New Roman"/>
                <w:color w:val="000000"/>
                <w:sz w:val="18"/>
              </w:rPr>
              <w:t xml:space="preserve"> 640x360 X2 </w:t>
            </w:r>
            <w:r w:rsidRPr="000C379A">
              <w:rPr>
                <w:rFonts w:eastAsia="宋体" w:ascii="Times New Roman" w:hAnsi="Times New Roman"/>
                <w:color w:val="000000"/>
                <w:sz w:val="18"/>
              </w:rPr>
              <w:t>输入拼接为</w:t>
            </w:r>
            <w:r w:rsidRPr="000C379A">
              <w:rPr>
                <w:rFonts w:eastAsia="宋体" w:ascii="Times New Roman" w:hAnsi="Times New Roman"/>
                <w:color w:val="000000"/>
                <w:sz w:val="18"/>
              </w:rPr>
              <w:t xml:space="preserve"> 720p </w:t>
            </w:r>
            <w:r w:rsidRPr="000C379A">
              <w:rPr>
                <w:rFonts w:eastAsia="宋体" w:ascii="Times New Roman" w:hAnsi="Times New Roman"/>
                <w:color w:val="000000"/>
                <w:sz w:val="18"/>
              </w:rPr>
              <w:t>输出</w:t>
            </w:r>
          </w:p>
        </w:tc>
      </w:tr>
      <w:tr w:rsidR="00BD3A0F" w:rsidRPr="000C379A" w14:paraId="56FFB5B1" w14:textId="77777777">
        <w:trPr>
          <w:jc w:val="center"/>
        </w:trPr>
        <w:tc>
          <w:tcPr>
            <w:tcW w:w="3105" w:type="dxa"/>
            <w:vAlign w:val="center"/>
          </w:tcPr>
          <w:p w14:paraId="65BD00A6"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输入输出</w:t>
            </w:r>
          </w:p>
        </w:tc>
        <w:tc>
          <w:tcPr>
            <w:tcW w:w="3105" w:type="dxa"/>
            <w:vAlign w:val="center"/>
          </w:tcPr>
          <w:p w14:paraId="1ECEDA84"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PS DDR + PL tile pipeline</w:t>
            </w:r>
          </w:p>
        </w:tc>
        <w:tc>
          <w:tcPr>
            <w:tcW w:w="3105" w:type="dxa"/>
            <w:vAlign w:val="center"/>
          </w:tcPr>
          <w:p w14:paraId="00A1B74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避免低速全帧</w:t>
            </w:r>
            <w:r w:rsidRPr="000C379A">
              <w:rPr>
                <w:rFonts w:eastAsia="宋体" w:ascii="Times New Roman" w:hAnsi="Times New Roman"/>
                <w:color w:val="000000"/>
                <w:sz w:val="18"/>
              </w:rPr>
              <w:t xml:space="preserve"> JTAG </w:t>
            </w:r>
            <w:r w:rsidRPr="000C379A">
              <w:rPr>
                <w:rFonts w:eastAsia="宋体" w:ascii="Times New Roman" w:hAnsi="Times New Roman"/>
                <w:color w:val="000000"/>
                <w:sz w:val="18"/>
              </w:rPr>
              <w:t>读回影响实时吞吐判断</w:t>
            </w:r>
          </w:p>
        </w:tc>
      </w:tr>
      <w:tr w:rsidR="00BD3A0F" w:rsidRPr="000C379A" w14:paraId="7193D1EE" w14:textId="77777777">
        <w:trPr>
          <w:jc w:val="center"/>
        </w:trPr>
        <w:tc>
          <w:tcPr>
            <w:tcW w:w="3105" w:type="dxa"/>
            <w:vAlign w:val="center"/>
          </w:tcPr>
          <w:p w14:paraId="2AEA1DE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验收方法</w:t>
            </w:r>
          </w:p>
        </w:tc>
        <w:tc>
          <w:tcPr>
            <w:tcW w:w="3105" w:type="dxa"/>
            <w:vAlign w:val="center"/>
          </w:tcPr>
          <w:p w14:paraId="728AA4C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board-vs-fixed </w:t>
            </w:r>
            <w:r w:rsidRPr="000C379A">
              <w:rPr>
                <w:rFonts w:eastAsia="宋体" w:ascii="Times New Roman" w:hAnsi="Times New Roman"/>
                <w:color w:val="000000"/>
                <w:sz w:val="18"/>
              </w:rPr>
              <w:t>字节级比较</w:t>
            </w:r>
          </w:p>
        </w:tc>
        <w:tc>
          <w:tcPr>
            <w:tcW w:w="3105" w:type="dxa"/>
            <w:vAlign w:val="center"/>
          </w:tcPr>
          <w:p w14:paraId="4BE0290E"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保证真实板上输出与同</w:t>
            </w:r>
            <w:r w:rsidRPr="000C379A">
              <w:rPr>
                <w:rFonts w:eastAsia="宋体" w:ascii="Times New Roman" w:hAnsi="Times New Roman"/>
                <w:color w:val="000000"/>
                <w:sz w:val="18"/>
              </w:rPr>
              <w:t xml:space="preserve"> checkpoint </w:t>
            </w:r>
            <w:r w:rsidRPr="000C379A">
              <w:rPr>
                <w:rFonts w:eastAsia="宋体" w:ascii="Times New Roman" w:hAnsi="Times New Roman"/>
                <w:color w:val="000000"/>
                <w:sz w:val="18"/>
              </w:rPr>
              <w:t>定点参考一致</w:t>
            </w:r>
          </w:p>
        </w:tc>
      </w:tr>
    </w:tbl>
    <w:p w14:paraId="4EE97B1D" w14:textId="77777777" w:rsidR="00BD3A0F" w:rsidRPr="000C379A" w:rsidRDefault="00BD3A0F">
      <w:pPr>
        <w:spacing w:before="0" w:after="0" w:line="360" w:lineRule="auto"/>
        <w:ind w:left="0" w:right="0" w:firstLine="0"/>
      </w:pPr>
    </w:p>
    <w:p w14:paraId="6E24F7DA"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2-</w:t>
      </w:r>
      <w:r w:rsidRPr="000C379A">
        <w:rPr>
          <w:rFonts w:eastAsia="宋体" w:ascii="Times New Roman" w:hAnsi="Times New Roman"/>
          <w:b/>
          <w:color w:val="000000"/>
          <w:sz w:val="18"/>
        </w:rPr>
        <w:t>快速预览核心指标</w:t>
      </w:r>
    </w:p>
    <w:tbl>
      <w:tblPr>
        <w:tblW w:w="0" w:type="auto"/>
        <w:jc w:val="center"/>
        <w:tblLook w:val="04A0" w:firstRow="1" w:lastRow="0" w:firstColumn="1" w:lastColumn="0" w:noHBand="0" w:noVBand="1"/>
      </w:tblPr>
      <w:tblGrid>
        <w:gridCol w:w="3104"/>
        <w:gridCol w:w="3105"/>
        <w:gridCol w:w="3105"/>
      </w:tblGrid>
      <w:tr w:rsidR="00BD3A0F" w:rsidRPr="000C379A" w14:paraId="6027248D" w14:textId="77777777">
        <w:trPr>
          <w:jc w:val="center"/>
        </w:trPr>
        <w:tc>
          <w:tcPr>
            <w:tcW w:w="3105" w:type="dxa"/>
            <w:shd w:val="clear" w:color="auto" w:fill="D9EAF7"/>
            <w:vAlign w:val="center"/>
          </w:tcPr>
          <w:p w14:paraId="1B454AC0"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指标</w:t>
            </w:r>
          </w:p>
        </w:tc>
        <w:tc>
          <w:tcPr>
            <w:tcW w:w="3105" w:type="dxa"/>
            <w:shd w:val="clear" w:color="auto" w:fill="D9EAF7"/>
            <w:vAlign w:val="center"/>
          </w:tcPr>
          <w:p w14:paraId="4C517899"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X4</w:t>
            </w:r>
          </w:p>
        </w:tc>
        <w:tc>
          <w:tcPr>
            <w:tcW w:w="3105" w:type="dxa"/>
            <w:shd w:val="clear" w:color="auto" w:fill="D9EAF7"/>
            <w:vAlign w:val="center"/>
          </w:tcPr>
          <w:p w14:paraId="6C8C5F0B"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X2</w:t>
            </w:r>
          </w:p>
        </w:tc>
      </w:tr>
      <w:tr w:rsidR="00BD3A0F" w:rsidRPr="000C379A" w14:paraId="52189DA9" w14:textId="77777777">
        <w:trPr>
          <w:jc w:val="center"/>
        </w:trPr>
        <w:tc>
          <w:tcPr>
            <w:tcW w:w="3105" w:type="dxa"/>
            <w:vAlign w:val="center"/>
          </w:tcPr>
          <w:p w14:paraId="58B2234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LR </w:t>
            </w:r>
            <w:r w:rsidRPr="000C379A">
              <w:rPr>
                <w:rFonts w:eastAsia="宋体" w:ascii="Times New Roman" w:hAnsi="Times New Roman"/>
                <w:color w:val="000000"/>
                <w:sz w:val="18"/>
              </w:rPr>
              <w:t>输入</w:t>
            </w:r>
          </w:p>
        </w:tc>
        <w:tc>
          <w:tcPr>
            <w:tcW w:w="3105" w:type="dxa"/>
            <w:vAlign w:val="center"/>
          </w:tcPr>
          <w:p w14:paraId="4500C79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320x180</w:t>
            </w:r>
          </w:p>
        </w:tc>
        <w:tc>
          <w:tcPr>
            <w:tcW w:w="3105" w:type="dxa"/>
            <w:vAlign w:val="center"/>
          </w:tcPr>
          <w:p w14:paraId="49F4DEE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640x360</w:t>
            </w:r>
          </w:p>
        </w:tc>
      </w:tr>
      <w:tr w:rsidR="00BD3A0F" w:rsidRPr="000C379A" w14:paraId="55B9BAF5" w14:textId="77777777">
        <w:trPr>
          <w:jc w:val="center"/>
        </w:trPr>
        <w:tc>
          <w:tcPr>
            <w:tcW w:w="3105" w:type="dxa"/>
            <w:vAlign w:val="center"/>
          </w:tcPr>
          <w:p w14:paraId="1565306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SR </w:t>
            </w:r>
            <w:r w:rsidRPr="000C379A">
              <w:rPr>
                <w:rFonts w:eastAsia="宋体" w:ascii="Times New Roman" w:hAnsi="Times New Roman"/>
                <w:color w:val="000000"/>
                <w:sz w:val="18"/>
              </w:rPr>
              <w:t>输出</w:t>
            </w:r>
          </w:p>
        </w:tc>
        <w:tc>
          <w:tcPr>
            <w:tcW w:w="3105" w:type="dxa"/>
            <w:vAlign w:val="center"/>
          </w:tcPr>
          <w:p w14:paraId="65FE378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1280x720</w:t>
            </w:r>
          </w:p>
        </w:tc>
        <w:tc>
          <w:tcPr>
            <w:tcW w:w="3105" w:type="dxa"/>
            <w:vAlign w:val="center"/>
          </w:tcPr>
          <w:p w14:paraId="64A62A82"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1280x720</w:t>
            </w:r>
          </w:p>
        </w:tc>
      </w:tr>
      <w:tr w:rsidR="00BD3A0F" w:rsidRPr="000C379A" w14:paraId="32337454" w14:textId="77777777">
        <w:trPr>
          <w:jc w:val="center"/>
        </w:trPr>
        <w:tc>
          <w:tcPr>
            <w:tcW w:w="3105" w:type="dxa"/>
            <w:vAlign w:val="center"/>
          </w:tcPr>
          <w:p w14:paraId="51461AE6"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tile </w:t>
            </w:r>
            <w:r w:rsidRPr="000C379A">
              <w:rPr>
                <w:rFonts w:eastAsia="宋体" w:ascii="Times New Roman" w:hAnsi="Times New Roman"/>
                <w:color w:val="000000"/>
                <w:sz w:val="18"/>
              </w:rPr>
              <w:t>组织</w:t>
            </w:r>
          </w:p>
        </w:tc>
        <w:tc>
          <w:tcPr>
            <w:tcW w:w="3105" w:type="dxa"/>
            <w:vAlign w:val="center"/>
          </w:tcPr>
          <w:p w14:paraId="0982D7D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64x64 LR</w:t>
            </w:r>
            <w:r w:rsidRPr="000C379A">
              <w:rPr>
                <w:rFonts w:eastAsia="宋体" w:ascii="Times New Roman" w:hAnsi="Times New Roman"/>
                <w:color w:val="000000"/>
                <w:sz w:val="18"/>
              </w:rPr>
              <w:t>，</w:t>
            </w:r>
            <w:r w:rsidRPr="000C379A">
              <w:rPr>
                <w:rFonts w:eastAsia="宋体" w:ascii="Times New Roman" w:hAnsi="Times New Roman"/>
                <w:color w:val="000000"/>
                <w:sz w:val="18"/>
              </w:rPr>
              <w:t>15 tile</w:t>
            </w:r>
          </w:p>
        </w:tc>
        <w:tc>
          <w:tcPr>
            <w:tcW w:w="3105" w:type="dxa"/>
            <w:vAlign w:val="center"/>
          </w:tcPr>
          <w:p w14:paraId="7B9F880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64x64 LR</w:t>
            </w:r>
            <w:r w:rsidRPr="000C379A">
              <w:rPr>
                <w:rFonts w:eastAsia="宋体" w:ascii="Times New Roman" w:hAnsi="Times New Roman"/>
                <w:color w:val="000000"/>
                <w:sz w:val="18"/>
              </w:rPr>
              <w:t>，</w:t>
            </w:r>
            <w:r w:rsidRPr="000C379A">
              <w:rPr>
                <w:rFonts w:eastAsia="宋体" w:ascii="Times New Roman" w:hAnsi="Times New Roman"/>
                <w:color w:val="000000"/>
                <w:sz w:val="18"/>
              </w:rPr>
              <w:t>60 tile</w:t>
            </w:r>
          </w:p>
        </w:tc>
      </w:tr>
      <w:tr w:rsidR="00BD3A0F" w:rsidRPr="000C379A" w14:paraId="1F92776D" w14:textId="77777777">
        <w:trPr>
          <w:jc w:val="center"/>
        </w:trPr>
        <w:tc>
          <w:tcPr>
            <w:tcW w:w="3105" w:type="dxa"/>
            <w:vAlign w:val="center"/>
          </w:tcPr>
          <w:p w14:paraId="7B027C1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实测吞吐</w:t>
            </w:r>
          </w:p>
        </w:tc>
        <w:tc>
          <w:tcPr>
            <w:tcW w:w="3105" w:type="dxa"/>
            <w:vAlign w:val="center"/>
          </w:tcPr>
          <w:p w14:paraId="295EE2A2"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30.409639fps @155MHz</w:t>
            </w:r>
          </w:p>
        </w:tc>
        <w:tc>
          <w:tcPr>
            <w:tcW w:w="3105" w:type="dxa"/>
            <w:vAlign w:val="center"/>
          </w:tcPr>
          <w:p w14:paraId="382932E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32.860482fps @187.512MHz</w:t>
            </w:r>
          </w:p>
        </w:tc>
      </w:tr>
      <w:tr w:rsidR="00BD3A0F" w:rsidRPr="000C379A" w14:paraId="0E6418AD" w14:textId="77777777">
        <w:trPr>
          <w:jc w:val="center"/>
        </w:trPr>
        <w:tc>
          <w:tcPr>
            <w:tcW w:w="3105" w:type="dxa"/>
            <w:vAlign w:val="center"/>
          </w:tcPr>
          <w:p w14:paraId="50FC4A3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正确性</w:t>
            </w:r>
          </w:p>
        </w:tc>
        <w:tc>
          <w:tcPr>
            <w:tcW w:w="3105" w:type="dxa"/>
            <w:vAlign w:val="center"/>
          </w:tcPr>
          <w:p w14:paraId="79B813F7"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0 / 2764800 mismatch</w:t>
            </w:r>
            <w:r w:rsidRPr="000C379A">
              <w:rPr>
                <w:rFonts w:eastAsia="宋体" w:ascii="Times New Roman" w:hAnsi="Times New Roman"/>
                <w:color w:val="000000"/>
                <w:sz w:val="18"/>
              </w:rPr>
              <w:t>，</w:t>
            </w:r>
            <w:r w:rsidRPr="000C379A">
              <w:rPr>
                <w:rFonts w:eastAsia="宋体" w:ascii="Times New Roman" w:hAnsi="Times New Roman"/>
                <w:color w:val="000000"/>
                <w:sz w:val="18"/>
              </w:rPr>
              <w:t>max diff 0</w:t>
            </w:r>
          </w:p>
        </w:tc>
        <w:tc>
          <w:tcPr>
            <w:tcW w:w="3105" w:type="dxa"/>
            <w:vAlign w:val="center"/>
          </w:tcPr>
          <w:p w14:paraId="25E2F1D4"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0 / 2764800 mismatch</w:t>
            </w:r>
            <w:r w:rsidRPr="000C379A">
              <w:rPr>
                <w:rFonts w:eastAsia="宋体" w:ascii="Times New Roman" w:hAnsi="Times New Roman"/>
                <w:color w:val="000000"/>
                <w:sz w:val="18"/>
              </w:rPr>
              <w:t>，</w:t>
            </w:r>
            <w:r w:rsidRPr="000C379A">
              <w:rPr>
                <w:rFonts w:eastAsia="宋体" w:ascii="Times New Roman" w:hAnsi="Times New Roman"/>
                <w:color w:val="000000"/>
                <w:sz w:val="18"/>
              </w:rPr>
              <w:t>max diff 0</w:t>
            </w:r>
          </w:p>
        </w:tc>
      </w:tr>
      <w:tr w:rsidR="00BD3A0F" w:rsidRPr="000C379A" w14:paraId="7DC9DB06" w14:textId="77777777">
        <w:trPr>
          <w:jc w:val="center"/>
        </w:trPr>
        <w:tc>
          <w:tcPr>
            <w:tcW w:w="3105" w:type="dxa"/>
            <w:vAlign w:val="center"/>
          </w:tcPr>
          <w:p w14:paraId="3113635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功耗</w:t>
            </w:r>
          </w:p>
        </w:tc>
        <w:tc>
          <w:tcPr>
            <w:tcW w:w="3105" w:type="dxa"/>
            <w:vAlign w:val="center"/>
          </w:tcPr>
          <w:p w14:paraId="4FD6C6D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Total On-Chip 3.969W</w:t>
            </w:r>
          </w:p>
        </w:tc>
        <w:tc>
          <w:tcPr>
            <w:tcW w:w="3105" w:type="dxa"/>
            <w:vAlign w:val="center"/>
          </w:tcPr>
          <w:p w14:paraId="7D95FAF7"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Total On-Chip 4.053W</w:t>
            </w:r>
          </w:p>
        </w:tc>
      </w:tr>
    </w:tbl>
    <w:p w14:paraId="43E47AC7" w14:textId="77777777" w:rsidR="00BD3A0F" w:rsidRPr="000C379A" w:rsidRDefault="00BD3A0F">
      <w:pPr>
        <w:spacing w:before="0" w:after="0" w:line="360" w:lineRule="auto"/>
        <w:ind w:left="0" w:right="0" w:firstLine="0"/>
      </w:pPr>
    </w:p>
    <w:p w14:paraId="2F46F90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核心亮点</w:t>
      </w:r>
    </w:p>
    <w:p w14:paraId="50CCB8D1"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本方案的核心亮点在于以较小模型和明确的定点参考闭合真实上板验证：</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两个倍率均完成板上全帧切块超分、</w:t>
      </w:r>
      <w:r w:rsidRPr="000C379A">
        <w:rPr>
          <w:rFonts w:eastAsia="宋体" w:ascii="Times New Roman" w:hAnsi="Times New Roman"/>
          <w:color w:val="000000"/>
          <w:sz w:val="21"/>
        </w:rPr>
        <w:t xml:space="preserve">DDR </w:t>
      </w:r>
      <w:r w:rsidRPr="000C379A">
        <w:rPr>
          <w:rFonts w:eastAsia="宋体" w:ascii="Times New Roman" w:hAnsi="Times New Roman"/>
          <w:color w:val="000000"/>
          <w:sz w:val="21"/>
        </w:rPr>
        <w:t>内字节级对比和</w:t>
      </w:r>
      <w:r w:rsidRPr="000C379A">
        <w:rPr>
          <w:rFonts w:eastAsia="宋体" w:ascii="Times New Roman" w:hAnsi="Times New Roman"/>
          <w:color w:val="000000"/>
          <w:sz w:val="21"/>
        </w:rPr>
        <w:t xml:space="preserve"> 30fps </w:t>
      </w:r>
      <w:r w:rsidRPr="000C379A">
        <w:rPr>
          <w:rFonts w:eastAsia="宋体" w:ascii="Times New Roman" w:hAnsi="Times New Roman"/>
          <w:color w:val="000000"/>
          <w:sz w:val="21"/>
        </w:rPr>
        <w:t>以上吞吐验收；资源占用远低于</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等效门线，便于后续按</w:t>
      </w:r>
      <w:r w:rsidRPr="000C379A">
        <w:rPr>
          <w:rFonts w:eastAsia="宋体" w:ascii="Times New Roman" w:hAnsi="Times New Roman"/>
          <w:color w:val="000000"/>
          <w:sz w:val="21"/>
        </w:rPr>
        <w:t xml:space="preserve"> AXI DMA</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VDMA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DataMover </w:t>
      </w:r>
      <w:r w:rsidRPr="000C379A">
        <w:rPr>
          <w:rFonts w:eastAsia="宋体" w:ascii="Times New Roman" w:hAnsi="Times New Roman"/>
          <w:color w:val="000000"/>
          <w:sz w:val="21"/>
        </w:rPr>
        <w:t>升级输入输出链路。</w:t>
      </w:r>
    </w:p>
    <w:p w14:paraId="58DB0F01" w14:textId="77777777" w:rsidR="00BD3A0F" w:rsidRPr="000C379A" w:rsidRDefault="00E54381">
      <w:pPr>
        <w:pStyle w:val="1"/>
        <w:spacing w:before="240" w:after="120" w:line="360" w:lineRule="auto"/>
        <w:ind w:left="0" w:right="0" w:firstLine="0"/>
      </w:pPr>
      <w:bookmarkStart w:id="2" w:name="_Toc233796092"/>
      <w:r w:rsidRPr="000C379A">
        <w:rPr>
          <w:rFonts w:ascii="Times New Roman" w:hAnsi="Times New Roman" w:eastAsia="黑体"/>
          <w:b/>
          <w:color w:val="000000"/>
          <w:sz w:val="32"/>
        </w:rPr>
        <w:t>摘要</w:t>
      </w:r>
      <w:bookmarkEnd w:id="2"/>
    </w:p>
    <w:p w14:paraId="66DB7479"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面向端侧场景的</w:t>
      </w:r>
      <w:r w:rsidRPr="000C379A">
        <w:rPr>
          <w:rFonts w:eastAsia="宋体" w:ascii="Times New Roman" w:hAnsi="Times New Roman"/>
          <w:color w:val="000000"/>
          <w:sz w:val="21"/>
        </w:rPr>
        <w:t xml:space="preserve"> AI </w:t>
      </w:r>
      <w:r w:rsidRPr="000C379A">
        <w:rPr>
          <w:rFonts w:eastAsia="宋体" w:ascii="Times New Roman" w:hAnsi="Times New Roman"/>
          <w:color w:val="000000"/>
          <w:sz w:val="21"/>
        </w:rPr>
        <w:t>超分任务需要在清晰度、实时性和功耗之间取得平衡。传统</w:t>
      </w:r>
      <w:r w:rsidRPr="000C379A">
        <w:rPr>
          <w:rFonts w:eastAsia="宋体" w:ascii="Times New Roman" w:hAnsi="Times New Roman"/>
          <w:color w:val="000000"/>
          <w:sz w:val="21"/>
        </w:rPr>
        <w:t xml:space="preserve"> GPU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CPU </w:t>
      </w:r>
      <w:r w:rsidRPr="000C379A">
        <w:rPr>
          <w:rFonts w:eastAsia="宋体" w:ascii="Times New Roman" w:hAnsi="Times New Roman"/>
          <w:color w:val="000000"/>
          <w:sz w:val="21"/>
        </w:rPr>
        <w:t>方案不适合直接部署到资源受限</w:t>
      </w:r>
      <w:r w:rsidRPr="000C379A">
        <w:rPr>
          <w:rFonts w:eastAsia="宋体" w:ascii="Times New Roman" w:hAnsi="Times New Roman"/>
          <w:color w:val="000000"/>
          <w:sz w:val="21"/>
        </w:rPr>
        <w:t xml:space="preserve"> FPGA</w:t>
      </w:r>
      <w:r w:rsidRPr="000C379A">
        <w:rPr>
          <w:rFonts w:eastAsia="宋体" w:ascii="Times New Roman" w:hAnsi="Times New Roman"/>
          <w:color w:val="000000"/>
          <w:sz w:val="21"/>
        </w:rPr>
        <w:t>，而过大的超分网络又会带来</w:t>
      </w:r>
      <w:r w:rsidRPr="000C379A">
        <w:rPr>
          <w:rFonts w:eastAsia="宋体" w:ascii="Times New Roman" w:hAnsi="Times New Roman"/>
          <w:color w:val="000000"/>
          <w:sz w:val="21"/>
        </w:rPr>
        <w:t xml:space="preserve"> DSP</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BRAM </w:t>
      </w:r>
      <w:r w:rsidRPr="000C379A">
        <w:rPr>
          <w:rFonts w:eastAsia="宋体" w:ascii="Times New Roman" w:hAnsi="Times New Roman"/>
          <w:color w:val="000000"/>
          <w:sz w:val="21"/>
        </w:rPr>
        <w:t>和时序压力。本文设计并验证了一套</w:t>
      </w:r>
      <w:r w:rsidRPr="000C379A">
        <w:rPr>
          <w:rFonts w:eastAsia="宋体" w:ascii="Times New Roman" w:hAnsi="Times New Roman"/>
          <w:color w:val="000000"/>
          <w:sz w:val="21"/>
        </w:rPr>
        <w:t xml:space="preserve"> TinySPAN </w:t>
      </w:r>
      <w:r w:rsidRPr="000C379A">
        <w:rPr>
          <w:rFonts w:eastAsia="宋体" w:ascii="Times New Roman" w:hAnsi="Times New Roman"/>
          <w:color w:val="000000"/>
          <w:sz w:val="21"/>
        </w:rPr>
        <w:t>专用超分硬件加速器，以</w:t>
      </w:r>
      <w:r w:rsidRPr="000C379A">
        <w:rPr>
          <w:rFonts w:eastAsia="宋体" w:ascii="Times New Roman" w:hAnsi="Times New Roman"/>
          <w:color w:val="000000"/>
          <w:sz w:val="21"/>
        </w:rPr>
        <w:t xml:space="preserve"> TinySPAN C32/B4 student </w:t>
      </w:r>
      <w:r w:rsidRPr="000C379A">
        <w:rPr>
          <w:rFonts w:eastAsia="宋体" w:ascii="Times New Roman" w:hAnsi="Times New Roman"/>
          <w:color w:val="000000"/>
          <w:sz w:val="21"/>
        </w:rPr>
        <w:t>作为提交模型，通过</w:t>
      </w:r>
      <w:r w:rsidRPr="000C379A">
        <w:rPr>
          <w:rFonts w:eastAsia="宋体" w:ascii="Times New Roman" w:hAnsi="Times New Roman"/>
          <w:color w:val="000000"/>
          <w:sz w:val="21"/>
        </w:rPr>
        <w:t xml:space="preserve"> W8A8 </w:t>
      </w:r>
      <w:r w:rsidRPr="000C379A">
        <w:rPr>
          <w:rFonts w:eastAsia="宋体" w:ascii="Times New Roman" w:hAnsi="Times New Roman"/>
          <w:color w:val="000000"/>
          <w:sz w:val="21"/>
        </w:rPr>
        <w:t>量化、定点参考、</w:t>
      </w:r>
      <w:r w:rsidRPr="000C379A">
        <w:rPr>
          <w:rFonts w:eastAsia="宋体" w:ascii="Times New Roman" w:hAnsi="Times New Roman"/>
          <w:color w:val="000000"/>
          <w:sz w:val="21"/>
        </w:rPr>
        <w:t xml:space="preserve">RTL </w:t>
      </w:r>
      <w:r w:rsidRPr="000C379A">
        <w:rPr>
          <w:rFonts w:eastAsia="宋体" w:ascii="Times New Roman" w:hAnsi="Times New Roman"/>
          <w:color w:val="000000"/>
          <w:sz w:val="21"/>
        </w:rPr>
        <w:t>参数导出和真实板上比较构成完整交付链路。</w:t>
      </w:r>
    </w:p>
    <w:p w14:paraId="0C10415E"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系统采用整帧切块上板路线：</w:t>
      </w:r>
      <w:r w:rsidRPr="000C379A">
        <w:rPr>
          <w:rFonts w:eastAsia="宋体" w:ascii="Times New Roman" w:hAnsi="Times New Roman"/>
          <w:color w:val="000000"/>
          <w:sz w:val="21"/>
        </w:rPr>
        <w:t xml:space="preserve">LR </w:t>
      </w:r>
      <w:r w:rsidRPr="000C379A">
        <w:rPr>
          <w:rFonts w:eastAsia="宋体" w:ascii="Times New Roman" w:hAnsi="Times New Roman"/>
          <w:color w:val="000000"/>
          <w:sz w:val="21"/>
        </w:rPr>
        <w:t>帧进入</w:t>
      </w:r>
      <w:r w:rsidRPr="000C379A">
        <w:rPr>
          <w:rFonts w:eastAsia="宋体" w:ascii="Times New Roman" w:hAnsi="Times New Roman"/>
          <w:color w:val="000000"/>
          <w:sz w:val="21"/>
        </w:rPr>
        <w:t xml:space="preserve"> PS DDR </w:t>
      </w:r>
      <w:r w:rsidRPr="000C379A">
        <w:rPr>
          <w:rFonts w:eastAsia="宋体" w:ascii="Times New Roman" w:hAnsi="Times New Roman"/>
          <w:color w:val="000000"/>
          <w:sz w:val="21"/>
        </w:rPr>
        <w:t>后，</w:t>
      </w:r>
      <w:r w:rsidRPr="000C379A">
        <w:rPr>
          <w:rFonts w:eastAsia="宋体" w:ascii="Times New Roman" w:hAnsi="Times New Roman"/>
          <w:color w:val="000000"/>
          <w:sz w:val="21"/>
        </w:rPr>
        <w:t xml:space="preserve">PL </w:t>
      </w:r>
      <w:r w:rsidRPr="000C379A">
        <w:rPr>
          <w:rFonts w:eastAsia="宋体" w:ascii="Times New Roman" w:hAnsi="Times New Roman"/>
          <w:color w:val="000000"/>
          <w:sz w:val="21"/>
        </w:rPr>
        <w:t>按固定</w:t>
      </w:r>
      <w:r w:rsidRPr="000C379A">
        <w:rPr>
          <w:rFonts w:eastAsia="宋体" w:ascii="Times New Roman" w:hAnsi="Times New Roman"/>
          <w:color w:val="000000"/>
          <w:sz w:val="21"/>
        </w:rPr>
        <w:t xml:space="preserve"> 64x64 LR tile </w:t>
      </w:r>
      <w:r w:rsidRPr="000C379A">
        <w:rPr>
          <w:rFonts w:eastAsia="宋体" w:ascii="Times New Roman" w:hAnsi="Times New Roman"/>
          <w:color w:val="000000"/>
          <w:sz w:val="21"/>
        </w:rPr>
        <w:t>取数并执行超分，对边界</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做</w:t>
      </w:r>
      <w:r w:rsidRPr="000C379A">
        <w:rPr>
          <w:rFonts w:eastAsia="宋体" w:ascii="Times New Roman" w:hAnsi="Times New Roman"/>
          <w:color w:val="000000"/>
          <w:sz w:val="21"/>
        </w:rPr>
        <w:t xml:space="preserve"> zero padding </w:t>
      </w:r>
      <w:r w:rsidRPr="000C379A">
        <w:rPr>
          <w:rFonts w:eastAsia="宋体" w:ascii="Times New Roman" w:hAnsi="Times New Roman"/>
          <w:color w:val="000000"/>
          <w:sz w:val="21"/>
        </w:rPr>
        <w:t>和有效区域裁剪，最终写回完整</w:t>
      </w:r>
      <w:r w:rsidRPr="000C379A">
        <w:rPr>
          <w:rFonts w:eastAsia="宋体" w:ascii="Times New Roman" w:hAnsi="Times New Roman"/>
          <w:color w:val="000000"/>
          <w:sz w:val="21"/>
        </w:rPr>
        <w:t xml:space="preserve"> 720p SR </w:t>
      </w:r>
      <w:r w:rsidRPr="000C379A">
        <w:rPr>
          <w:rFonts w:eastAsia="宋体" w:ascii="Times New Roman" w:hAnsi="Times New Roman"/>
          <w:color w:val="000000"/>
          <w:sz w:val="21"/>
        </w:rPr>
        <w:t>帧。该路线避免一次性展开大尺寸输入造成资源和时序不可控，同时保留整图</w:t>
      </w:r>
      <w:r w:rsidRPr="000C379A">
        <w:rPr>
          <w:rFonts w:eastAsia="宋体" w:ascii="Times New Roman" w:hAnsi="Times New Roman"/>
          <w:color w:val="000000"/>
          <w:sz w:val="21"/>
        </w:rPr>
        <w:t>/</w:t>
      </w:r>
      <w:r w:rsidRPr="000C379A">
        <w:rPr>
          <w:rFonts w:eastAsia="宋体" w:ascii="Times New Roman" w:hAnsi="Times New Roman"/>
          <w:color w:val="000000"/>
          <w:sz w:val="21"/>
        </w:rPr>
        <w:t>视频帧实时处理能力。</w:t>
      </w:r>
    </w:p>
    <w:p w14:paraId="66A86CD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当前提交以已有</w:t>
      </w:r>
      <w:r w:rsidRPr="000C379A">
        <w:rPr>
          <w:rFonts w:eastAsia="宋体" w:ascii="Times New Roman" w:hAnsi="Times New Roman"/>
          <w:color w:val="000000"/>
          <w:sz w:val="21"/>
        </w:rPr>
        <w:t xml:space="preserve"> Gate H </w:t>
      </w:r>
      <w:r w:rsidRPr="000C379A">
        <w:rPr>
          <w:rFonts w:eastAsia="宋体" w:ascii="Times New Roman" w:hAnsi="Times New Roman"/>
          <w:color w:val="000000"/>
          <w:sz w:val="21"/>
        </w:rPr>
        <w:t>硬件闭合结果作为比赛基线。</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320x180 LR </w:t>
      </w:r>
      <w:r w:rsidRPr="000C379A">
        <w:rPr>
          <w:rFonts w:eastAsia="宋体" w:ascii="Times New Roman" w:hAnsi="Times New Roman"/>
          <w:color w:val="000000"/>
          <w:sz w:val="21"/>
        </w:rPr>
        <w:t>输入下输出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，实测</w:t>
      </w:r>
      <w:r w:rsidRPr="000C379A">
        <w:rPr>
          <w:rFonts w:eastAsia="宋体" w:ascii="Times New Roman" w:hAnsi="Times New Roman"/>
          <w:color w:val="000000"/>
          <w:sz w:val="21"/>
        </w:rPr>
        <w:t xml:space="preserve"> 30.409639fps</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640x360 LR </w:t>
      </w:r>
      <w:r w:rsidRPr="000C379A">
        <w:rPr>
          <w:rFonts w:eastAsia="宋体" w:ascii="Times New Roman" w:hAnsi="Times New Roman"/>
          <w:color w:val="000000"/>
          <w:sz w:val="21"/>
        </w:rPr>
        <w:t>输入下输出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，实测</w:t>
      </w:r>
      <w:r w:rsidRPr="000C379A">
        <w:rPr>
          <w:rFonts w:eastAsia="宋体" w:ascii="Times New Roman" w:hAnsi="Times New Roman"/>
          <w:color w:val="000000"/>
          <w:sz w:val="21"/>
        </w:rPr>
        <w:t xml:space="preserve"> 32.860482fps</w:t>
      </w:r>
      <w:r w:rsidRPr="000C379A">
        <w:rPr>
          <w:rFonts w:eastAsia="宋体" w:ascii="Times New Roman" w:hAnsi="Times New Roman"/>
          <w:color w:val="000000"/>
          <w:sz w:val="21"/>
        </w:rPr>
        <w:t>。两者均达到</w:t>
      </w:r>
      <w:r w:rsidRPr="000C379A">
        <w:rPr>
          <w:rFonts w:eastAsia="宋体" w:ascii="Times New Roman" w:hAnsi="Times New Roman"/>
          <w:color w:val="000000"/>
          <w:sz w:val="21"/>
        </w:rPr>
        <w:t xml:space="preserve"> board-vs-fixed 0 mismatch</w:t>
      </w:r>
      <w:r w:rsidRPr="000C379A">
        <w:rPr>
          <w:rFonts w:eastAsia="宋体" w:ascii="Times New Roman" w:hAnsi="Times New Roman"/>
          <w:color w:val="000000"/>
          <w:sz w:val="21"/>
        </w:rPr>
        <w:t>，满足本阶段以正确性、实时性和低资源为优先的提交要求。</w:t>
      </w:r>
    </w:p>
    <w:p w14:paraId="66646F10" w14:textId="77777777" w:rsidR="00BD3A0F" w:rsidRPr="000C379A" w:rsidRDefault="00E54381">
      <w:pPr>
        <w:pStyle w:val="1"/>
        <w:spacing w:before="240" w:after="120" w:line="360" w:lineRule="auto"/>
        <w:ind w:left="0" w:right="0" w:firstLine="0"/>
      </w:pPr>
      <w:bookmarkStart w:id="3" w:name="_Toc233796093"/>
      <w:r w:rsidRPr="000C379A">
        <w:rPr>
          <w:rFonts w:ascii="Times New Roman" w:hAnsi="Times New Roman" w:eastAsia="黑体"/>
          <w:b/>
          <w:color w:val="000000"/>
          <w:sz w:val="32"/>
        </w:rPr>
        <w:t>一、赛题目标与需求分析</w:t>
      </w:r>
      <w:bookmarkEnd w:id="3"/>
    </w:p>
    <w:p w14:paraId="3605956D" w14:textId="77777777" w:rsidR="00BD3A0F" w:rsidRPr="000C379A" w:rsidRDefault="00E54381">
      <w:pPr>
        <w:pStyle w:val="2"/>
        <w:spacing w:before="160" w:after="80" w:line="360" w:lineRule="auto"/>
        <w:ind w:left="0" w:right="0" w:firstLine="0"/>
      </w:pPr>
      <w:bookmarkStart w:id="4" w:name="_Toc233796094"/>
      <w:r w:rsidRPr="000C379A">
        <w:rPr>
          <w:rFonts w:ascii="Times New Roman" w:hAnsi="Times New Roman" w:eastAsia="黑体"/>
          <w:b/>
          <w:color w:val="000000"/>
          <w:sz w:val="28"/>
        </w:rPr>
        <w:t xml:space="preserve">1.1 </w:t>
      </w:r>
      <w:r w:rsidRPr="000C379A">
        <w:rPr>
          <w:rFonts w:ascii="Times New Roman" w:hAnsi="Times New Roman" w:eastAsia="黑体"/>
          <w:b/>
          <w:color w:val="000000"/>
          <w:sz w:val="28"/>
        </w:rPr>
        <w:t>赛题目标</w:t>
      </w:r>
      <w:bookmarkEnd w:id="4"/>
    </w:p>
    <w:p w14:paraId="0F423D8F"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赛题要求面向端侧场景设计专用</w:t>
      </w:r>
      <w:r w:rsidRPr="000C379A">
        <w:rPr>
          <w:rFonts w:eastAsia="宋体" w:ascii="Times New Roman" w:hAnsi="Times New Roman"/>
          <w:color w:val="000000"/>
          <w:sz w:val="21"/>
        </w:rPr>
        <w:t xml:space="preserve"> AI </w:t>
      </w:r>
      <w:r w:rsidRPr="000C379A">
        <w:rPr>
          <w:rFonts w:eastAsia="宋体" w:ascii="Times New Roman" w:hAnsi="Times New Roman"/>
          <w:color w:val="000000"/>
          <w:sz w:val="21"/>
        </w:rPr>
        <w:t>超分硬件加速器，实现清晰度、实时性和功耗之间的平衡。模型结构、量化和稀疏化方法不做限制，图像输入格式可采用</w:t>
      </w:r>
      <w:r w:rsidRPr="000C379A">
        <w:rPr>
          <w:rFonts w:eastAsia="宋体" w:ascii="Times New Roman" w:hAnsi="Times New Roman"/>
          <w:color w:val="000000"/>
          <w:sz w:val="21"/>
        </w:rPr>
        <w:t xml:space="preserve"> RGB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YUV</w:t>
      </w:r>
      <w:r w:rsidRPr="000C379A">
        <w:rPr>
          <w:rFonts w:eastAsia="宋体" w:ascii="Times New Roman" w:hAnsi="Times New Roman"/>
          <w:color w:val="000000"/>
          <w:sz w:val="21"/>
        </w:rPr>
        <w:t>；方案需要适配会议画面中的人像、文档等核心特征，并在</w:t>
      </w:r>
      <w:r w:rsidRPr="000C379A">
        <w:rPr>
          <w:rFonts w:eastAsia="宋体" w:ascii="Times New Roman" w:hAnsi="Times New Roman"/>
          <w:color w:val="000000"/>
          <w:sz w:val="21"/>
        </w:rPr>
        <w:t xml:space="preserve"> Xilinx ZC706 </w:t>
      </w:r>
      <w:r w:rsidRPr="000C379A">
        <w:rPr>
          <w:rFonts w:eastAsia="宋体" w:ascii="Times New Roman" w:hAnsi="Times New Roman"/>
          <w:color w:val="000000"/>
          <w:sz w:val="21"/>
        </w:rPr>
        <w:t>或资源相当</w:t>
      </w:r>
      <w:r w:rsidRPr="000C379A">
        <w:rPr>
          <w:rFonts w:eastAsia="宋体" w:ascii="Times New Roman" w:hAnsi="Times New Roman"/>
          <w:color w:val="000000"/>
          <w:sz w:val="21"/>
        </w:rPr>
        <w:t xml:space="preserve"> FPGA </w:t>
      </w:r>
      <w:r w:rsidRPr="000C379A">
        <w:rPr>
          <w:rFonts w:eastAsia="宋体" w:ascii="Times New Roman" w:hAnsi="Times New Roman"/>
          <w:color w:val="000000"/>
          <w:sz w:val="21"/>
        </w:rPr>
        <w:t>上对</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数据集实现</w:t>
      </w:r>
      <w:r w:rsidRPr="000C379A">
        <w:rPr>
          <w:rFonts w:eastAsia="宋体" w:ascii="Times New Roman" w:hAnsi="Times New Roman"/>
          <w:color w:val="000000"/>
          <w:sz w:val="21"/>
        </w:rPr>
        <w:t xml:space="preserve"> X2</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超分验证。</w:t>
      </w:r>
    </w:p>
    <w:p w14:paraId="7B404AF2" w14:textId="77777777" w:rsidR="00BD3A0F" w:rsidRPr="000C379A" w:rsidRDefault="00E54381">
      <w:pPr>
        <w:pStyle w:val="2"/>
        <w:spacing w:before="160" w:after="80" w:line="360" w:lineRule="auto"/>
        <w:ind w:left="0" w:right="0" w:firstLine="0"/>
      </w:pPr>
      <w:bookmarkStart w:id="5" w:name="_Toc233796095"/>
      <w:r w:rsidRPr="000C379A">
        <w:rPr>
          <w:rFonts w:ascii="Times New Roman" w:hAnsi="Times New Roman" w:eastAsia="黑体"/>
          <w:b/>
          <w:color w:val="000000"/>
          <w:sz w:val="28"/>
        </w:rPr>
        <w:t xml:space="preserve">1.2 </w:t>
      </w:r>
      <w:r w:rsidRPr="000C379A">
        <w:rPr>
          <w:rFonts w:ascii="Times New Roman" w:hAnsi="Times New Roman" w:eastAsia="黑体"/>
          <w:b/>
          <w:color w:val="000000"/>
          <w:sz w:val="28"/>
        </w:rPr>
        <w:t>功能需求</w:t>
      </w:r>
      <w:bookmarkEnd w:id="5"/>
    </w:p>
    <w:p w14:paraId="6C88285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）提供</w:t>
      </w:r>
      <w:r w:rsidRPr="000C379A">
        <w:rPr>
          <w:rFonts w:eastAsia="宋体" w:ascii="Times New Roman" w:hAnsi="Times New Roman"/>
          <w:color w:val="000000"/>
          <w:sz w:val="21"/>
        </w:rPr>
        <w:t xml:space="preserve"> AI </w:t>
      </w:r>
      <w:r w:rsidRPr="000C379A">
        <w:rPr>
          <w:rFonts w:eastAsia="宋体" w:ascii="Times New Roman" w:hAnsi="Times New Roman"/>
          <w:color w:val="000000"/>
          <w:sz w:val="21"/>
        </w:rPr>
        <w:t>模型结构、训练、量化说明文档及源代码。</w:t>
      </w:r>
    </w:p>
    <w:p w14:paraId="3E815AC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）提供模型到硬件加速器指令或参数的转换工具。</w:t>
      </w:r>
    </w:p>
    <w:p w14:paraId="0383E919"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）提供硬件加速器详细设计文档和可综合</w:t>
      </w:r>
      <w:r w:rsidRPr="000C379A">
        <w:rPr>
          <w:rFonts w:eastAsia="宋体" w:ascii="Times New Roman" w:hAnsi="Times New Roman"/>
          <w:color w:val="000000"/>
          <w:sz w:val="21"/>
        </w:rPr>
        <w:t xml:space="preserve"> RTL </w:t>
      </w:r>
      <w:r w:rsidRPr="000C379A">
        <w:rPr>
          <w:rFonts w:eastAsia="宋体" w:ascii="Times New Roman" w:hAnsi="Times New Roman"/>
          <w:color w:val="000000"/>
          <w:sz w:val="21"/>
        </w:rPr>
        <w:t>源代码。</w:t>
      </w:r>
    </w:p>
    <w:p w14:paraId="76921A0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）提供</w:t>
      </w:r>
      <w:r w:rsidRPr="000C379A">
        <w:rPr>
          <w:rFonts w:eastAsia="宋体" w:ascii="Times New Roman" w:hAnsi="Times New Roman"/>
          <w:color w:val="000000"/>
          <w:sz w:val="21"/>
        </w:rPr>
        <w:t xml:space="preserve"> Vivado </w:t>
      </w:r>
      <w:r w:rsidRPr="000C379A">
        <w:rPr>
          <w:rFonts w:eastAsia="宋体" w:ascii="Times New Roman" w:hAnsi="Times New Roman"/>
          <w:color w:val="000000"/>
          <w:sz w:val="21"/>
        </w:rPr>
        <w:t>仿真、综合、实现和真实上板验证证据。</w:t>
      </w:r>
    </w:p>
    <w:p w14:paraId="5DFD765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5</w:t>
      </w:r>
      <w:r w:rsidRPr="000C379A">
        <w:rPr>
          <w:rFonts w:eastAsia="宋体" w:ascii="Times New Roman" w:hAnsi="Times New Roman"/>
          <w:color w:val="000000"/>
          <w:sz w:val="21"/>
        </w:rPr>
        <w:t>）提供图像质量、实时吞吐、资源面积和功耗分析。</w:t>
      </w:r>
    </w:p>
    <w:p w14:paraId="5FB2459E" w14:textId="77777777" w:rsidR="00BD3A0F" w:rsidRPr="000C379A" w:rsidRDefault="00E54381">
      <w:pPr>
        <w:pStyle w:val="2"/>
        <w:spacing w:before="160" w:after="80" w:line="360" w:lineRule="auto"/>
        <w:ind w:left="0" w:right="0" w:firstLine="0"/>
      </w:pPr>
      <w:bookmarkStart w:id="6" w:name="_Toc233796096"/>
      <w:r w:rsidRPr="000C379A">
        <w:rPr>
          <w:rFonts w:ascii="Times New Roman" w:hAnsi="Times New Roman" w:eastAsia="黑体"/>
          <w:b/>
          <w:color w:val="000000"/>
          <w:sz w:val="28"/>
        </w:rPr>
        <w:t xml:space="preserve">1.3 </w:t>
      </w:r>
      <w:r w:rsidRPr="000C379A">
        <w:rPr>
          <w:rFonts w:ascii="Times New Roman" w:hAnsi="Times New Roman" w:eastAsia="黑体"/>
          <w:b/>
          <w:color w:val="000000"/>
          <w:sz w:val="28"/>
        </w:rPr>
        <w:t>性能与资源需求</w:t>
      </w:r>
      <w:bookmarkEnd w:id="6"/>
    </w:p>
    <w:p w14:paraId="55259FF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本工程将实时输出目标定义为</w:t>
      </w:r>
      <w:r w:rsidRPr="000C379A">
        <w:rPr>
          <w:rFonts w:eastAsia="宋体" w:ascii="Times New Roman" w:hAnsi="Times New Roman"/>
          <w:color w:val="000000"/>
          <w:sz w:val="21"/>
        </w:rPr>
        <w:t xml:space="preserve"> 1280x720@30fps</w:t>
      </w:r>
      <w:r w:rsidRPr="000C379A">
        <w:rPr>
          <w:rFonts w:eastAsia="宋体" w:ascii="Times New Roman" w:hAnsi="Times New Roman"/>
          <w:color w:val="000000"/>
          <w:sz w:val="21"/>
        </w:rPr>
        <w:t>。为了贴合</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等效资源门线，资源统计按</w:t>
      </w:r>
      <w:r w:rsidRPr="000C379A">
        <w:rPr>
          <w:rFonts w:eastAsia="宋体" w:ascii="Times New Roman" w:hAnsi="Times New Roman"/>
          <w:color w:val="000000"/>
          <w:sz w:val="21"/>
        </w:rPr>
        <w:t xml:space="preserve"> LUT 218600</w:t>
      </w:r>
      <w:r w:rsidRPr="000C379A">
        <w:rPr>
          <w:rFonts w:eastAsia="宋体" w:ascii="Times New Roman" w:hAnsi="Times New Roman"/>
          <w:color w:val="000000"/>
          <w:sz w:val="21"/>
        </w:rPr>
        <w:t>、</w:t>
      </w:r>
      <w:r w:rsidRPr="000C379A">
        <w:rPr>
          <w:rFonts w:eastAsia="宋体" w:ascii="Times New Roman" w:hAnsi="Times New Roman"/>
          <w:color w:val="000000"/>
          <w:sz w:val="21"/>
        </w:rPr>
        <w:t>Register 437200</w:t>
      </w:r>
      <w:r w:rsidRPr="000C379A">
        <w:rPr>
          <w:rFonts w:eastAsia="宋体" w:ascii="Times New Roman" w:hAnsi="Times New Roman"/>
          <w:color w:val="000000"/>
          <w:sz w:val="21"/>
        </w:rPr>
        <w:t>、</w:t>
      </w:r>
      <w:r w:rsidRPr="000C379A">
        <w:rPr>
          <w:rFonts w:eastAsia="宋体" w:ascii="Times New Roman" w:hAnsi="Times New Roman"/>
          <w:color w:val="000000"/>
          <w:sz w:val="21"/>
        </w:rPr>
        <w:t>DSP 900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BRAM Tile 545 </w:t>
      </w:r>
      <w:r w:rsidRPr="000C379A">
        <w:rPr>
          <w:rFonts w:eastAsia="宋体" w:ascii="Times New Roman" w:hAnsi="Times New Roman"/>
          <w:color w:val="000000"/>
          <w:sz w:val="21"/>
        </w:rPr>
        <w:t>作为归一化参考，同时记录</w:t>
      </w:r>
      <w:r w:rsidRPr="000C379A">
        <w:rPr>
          <w:rFonts w:eastAsia="宋体" w:ascii="Times New Roman" w:hAnsi="Times New Roman"/>
          <w:color w:val="000000"/>
          <w:sz w:val="21"/>
        </w:rPr>
        <w:t xml:space="preserve"> xczu19eg </w:t>
      </w:r>
      <w:r w:rsidRPr="000C379A">
        <w:rPr>
          <w:rFonts w:eastAsia="宋体" w:ascii="Times New Roman" w:hAnsi="Times New Roman"/>
          <w:color w:val="000000"/>
          <w:sz w:val="21"/>
        </w:rPr>
        <w:t>上的</w:t>
      </w:r>
      <w:r w:rsidRPr="000C379A">
        <w:rPr>
          <w:rFonts w:eastAsia="宋体" w:ascii="Times New Roman" w:hAnsi="Times New Roman"/>
          <w:color w:val="000000"/>
          <w:sz w:val="21"/>
        </w:rPr>
        <w:t xml:space="preserve"> timing</w:t>
      </w:r>
      <w:r w:rsidRPr="000C379A">
        <w:rPr>
          <w:rFonts w:eastAsia="宋体" w:ascii="Times New Roman" w:hAnsi="Times New Roman"/>
          <w:color w:val="000000"/>
          <w:sz w:val="21"/>
        </w:rPr>
        <w:t>、频率和功耗结果。</w:t>
      </w:r>
    </w:p>
    <w:p w14:paraId="1F764084"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3-</w:t>
      </w:r>
      <w:r w:rsidRPr="000C379A">
        <w:rPr>
          <w:rFonts w:eastAsia="宋体" w:ascii="Times New Roman" w:hAnsi="Times New Roman"/>
          <w:b/>
          <w:color w:val="000000"/>
          <w:sz w:val="18"/>
        </w:rPr>
        <w:t>赛题要求对应关系</w:t>
      </w:r>
    </w:p>
    <w:tbl>
      <w:tblPr>
        <w:tblW w:w="0" w:type="auto"/>
        <w:jc w:val="center"/>
        <w:tblLook w:val="04A0" w:firstRow="1" w:lastRow="0" w:firstColumn="1" w:lastColumn="0" w:noHBand="0" w:noVBand="1"/>
      </w:tblPr>
      <w:tblGrid>
        <w:gridCol w:w="3104"/>
        <w:gridCol w:w="3105"/>
        <w:gridCol w:w="3105"/>
      </w:tblGrid>
      <w:tr w:rsidR="00BD3A0F" w:rsidRPr="000C379A" w14:paraId="64919CD7" w14:textId="77777777">
        <w:trPr>
          <w:jc w:val="center"/>
        </w:trPr>
        <w:tc>
          <w:tcPr>
            <w:tcW w:w="3105" w:type="dxa"/>
            <w:shd w:val="clear" w:color="auto" w:fill="D9EAF7"/>
            <w:vAlign w:val="center"/>
          </w:tcPr>
          <w:p w14:paraId="1695B882"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赛题要求</w:t>
            </w:r>
          </w:p>
        </w:tc>
        <w:tc>
          <w:tcPr>
            <w:tcW w:w="3105" w:type="dxa"/>
            <w:shd w:val="clear" w:color="auto" w:fill="D9EAF7"/>
            <w:vAlign w:val="center"/>
          </w:tcPr>
          <w:p w14:paraId="08D421AE"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本提交对应内容</w:t>
            </w:r>
          </w:p>
        </w:tc>
        <w:tc>
          <w:tcPr>
            <w:tcW w:w="3105" w:type="dxa"/>
            <w:shd w:val="clear" w:color="auto" w:fill="D9EAF7"/>
            <w:vAlign w:val="center"/>
          </w:tcPr>
          <w:p w14:paraId="4D1CCA81"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状态</w:t>
            </w:r>
          </w:p>
        </w:tc>
      </w:tr>
      <w:tr w:rsidR="00BD3A0F" w:rsidRPr="000C379A" w14:paraId="4EAC276D" w14:textId="77777777">
        <w:trPr>
          <w:jc w:val="center"/>
        </w:trPr>
        <w:tc>
          <w:tcPr>
            <w:tcW w:w="3105" w:type="dxa"/>
            <w:vAlign w:val="center"/>
          </w:tcPr>
          <w:p w14:paraId="413AC61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AI </w:t>
            </w:r>
            <w:r w:rsidRPr="000C379A">
              <w:rPr>
                <w:rFonts w:eastAsia="宋体" w:ascii="Times New Roman" w:hAnsi="Times New Roman"/>
                <w:color w:val="000000"/>
                <w:sz w:val="18"/>
              </w:rPr>
              <w:t>模型、训练、量化说明</w:t>
            </w:r>
          </w:p>
        </w:tc>
        <w:tc>
          <w:tcPr>
            <w:tcW w:w="3105" w:type="dxa"/>
            <w:vAlign w:val="center"/>
          </w:tcPr>
          <w:p w14:paraId="06CF107E"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docs/model_design.md</w:t>
            </w:r>
            <w:r w:rsidRPr="000C379A">
              <w:rPr>
                <w:rFonts w:eastAsia="宋体" w:ascii="Times New Roman" w:hAnsi="Times New Roman"/>
                <w:color w:val="000000"/>
                <w:sz w:val="18"/>
              </w:rPr>
              <w:t>、</w:t>
            </w:r>
            <w:r w:rsidRPr="000C379A">
              <w:rPr>
                <w:rFonts w:eastAsia="宋体" w:ascii="Times New Roman" w:hAnsi="Times New Roman"/>
                <w:color w:val="000000"/>
                <w:sz w:val="18"/>
              </w:rPr>
              <w:t>docs/training_quantization.md</w:t>
            </w:r>
            <w:r w:rsidRPr="000C379A">
              <w:rPr>
                <w:rFonts w:eastAsia="宋体" w:ascii="Times New Roman" w:hAnsi="Times New Roman"/>
                <w:color w:val="000000"/>
                <w:sz w:val="18"/>
              </w:rPr>
              <w:t>、</w:t>
            </w:r>
            <w:r w:rsidRPr="000C379A">
              <w:rPr>
                <w:rFonts w:eastAsia="宋体" w:ascii="Times New Roman" w:hAnsi="Times New Roman"/>
                <w:color w:val="000000"/>
                <w:sz w:val="18"/>
              </w:rPr>
              <w:t>train/</w:t>
            </w:r>
            <w:r w:rsidRPr="000C379A">
              <w:rPr>
                <w:rFonts w:eastAsia="宋体" w:ascii="Times New Roman" w:hAnsi="Times New Roman"/>
                <w:color w:val="000000"/>
                <w:sz w:val="18"/>
              </w:rPr>
              <w:t>、</w:t>
            </w:r>
            <w:r w:rsidRPr="000C379A">
              <w:rPr>
                <w:rFonts w:eastAsia="宋体" w:ascii="Times New Roman" w:hAnsi="Times New Roman"/>
                <w:color w:val="000000"/>
                <w:sz w:val="18"/>
              </w:rPr>
              <w:t>configs/</w:t>
            </w:r>
          </w:p>
        </w:tc>
        <w:tc>
          <w:tcPr>
            <w:tcW w:w="3105" w:type="dxa"/>
            <w:vAlign w:val="center"/>
          </w:tcPr>
          <w:p w14:paraId="50B86FF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已提供</w:t>
            </w:r>
          </w:p>
        </w:tc>
      </w:tr>
      <w:tr w:rsidR="00BD3A0F" w:rsidRPr="000C379A" w14:paraId="050C10E1" w14:textId="77777777">
        <w:trPr>
          <w:jc w:val="center"/>
        </w:trPr>
        <w:tc>
          <w:tcPr>
            <w:tcW w:w="3105" w:type="dxa"/>
            <w:vAlign w:val="center"/>
          </w:tcPr>
          <w:p w14:paraId="3D71727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模型到硬件转换工具</w:t>
            </w:r>
          </w:p>
        </w:tc>
        <w:tc>
          <w:tcPr>
            <w:tcW w:w="3105" w:type="dxa"/>
            <w:vAlign w:val="center"/>
          </w:tcPr>
          <w:p w14:paraId="444202D9"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tools/model_to_hardware/ </w:t>
            </w:r>
            <w:r w:rsidRPr="000C379A">
              <w:rPr>
                <w:rFonts w:eastAsia="宋体" w:ascii="Times New Roman" w:hAnsi="Times New Roman"/>
                <w:color w:val="000000"/>
                <w:sz w:val="18"/>
              </w:rPr>
              <w:t>下的</w:t>
            </w:r>
            <w:r w:rsidRPr="000C379A">
              <w:rPr>
                <w:rFonts w:eastAsia="宋体" w:ascii="Times New Roman" w:hAnsi="Times New Roman"/>
                <w:color w:val="000000"/>
                <w:sz w:val="18"/>
              </w:rPr>
              <w:t xml:space="preserve"> quant plan</w:t>
            </w:r>
            <w:r w:rsidRPr="000C379A">
              <w:rPr>
                <w:rFonts w:eastAsia="宋体" w:ascii="Times New Roman" w:hAnsi="Times New Roman"/>
                <w:color w:val="000000"/>
                <w:sz w:val="18"/>
              </w:rPr>
              <w:t>、</w:t>
            </w:r>
            <w:r w:rsidRPr="000C379A">
              <w:rPr>
                <w:rFonts w:eastAsia="宋体" w:ascii="Times New Roman" w:hAnsi="Times New Roman"/>
                <w:color w:val="000000"/>
                <w:sz w:val="18"/>
              </w:rPr>
              <w:t>integer reference</w:t>
            </w:r>
            <w:r w:rsidRPr="000C379A">
              <w:rPr>
                <w:rFonts w:eastAsia="宋体" w:ascii="Times New Roman" w:hAnsi="Times New Roman"/>
                <w:color w:val="000000"/>
                <w:sz w:val="18"/>
              </w:rPr>
              <w:t>、</w:t>
            </w:r>
            <w:r w:rsidRPr="000C379A">
              <w:rPr>
                <w:rFonts w:eastAsia="宋体" w:ascii="Times New Roman" w:hAnsi="Times New Roman"/>
                <w:color w:val="000000"/>
                <w:sz w:val="18"/>
              </w:rPr>
              <w:t xml:space="preserve">RTL export </w:t>
            </w:r>
            <w:r w:rsidRPr="000C379A">
              <w:rPr>
                <w:rFonts w:eastAsia="宋体" w:ascii="Times New Roman" w:hAnsi="Times New Roman"/>
                <w:color w:val="000000"/>
                <w:sz w:val="18"/>
              </w:rPr>
              <w:t>工具</w:t>
            </w:r>
          </w:p>
        </w:tc>
        <w:tc>
          <w:tcPr>
            <w:tcW w:w="3105" w:type="dxa"/>
            <w:vAlign w:val="center"/>
          </w:tcPr>
          <w:p w14:paraId="337405B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已提供</w:t>
            </w:r>
          </w:p>
        </w:tc>
      </w:tr>
      <w:tr w:rsidR="00BD3A0F" w:rsidRPr="000C379A" w14:paraId="25CCFCE9" w14:textId="77777777">
        <w:trPr>
          <w:jc w:val="center"/>
        </w:trPr>
        <w:tc>
          <w:tcPr>
            <w:tcW w:w="3105" w:type="dxa"/>
            <w:vAlign w:val="center"/>
          </w:tcPr>
          <w:p w14:paraId="3AF0419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硬件设计文档</w:t>
            </w:r>
          </w:p>
        </w:tc>
        <w:tc>
          <w:tcPr>
            <w:tcW w:w="3105" w:type="dxa"/>
            <w:vAlign w:val="center"/>
          </w:tcPr>
          <w:p w14:paraId="2E10D3A9"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docs/hardware_design.md</w:t>
            </w:r>
            <w:r w:rsidRPr="000C379A">
              <w:rPr>
                <w:rFonts w:eastAsia="宋体" w:ascii="Times New Roman" w:hAnsi="Times New Roman"/>
                <w:color w:val="000000"/>
                <w:sz w:val="18"/>
              </w:rPr>
              <w:t>、</w:t>
            </w:r>
            <w:r w:rsidRPr="000C379A">
              <w:rPr>
                <w:rFonts w:eastAsia="宋体" w:ascii="Times New Roman" w:hAnsi="Times New Roman"/>
                <w:color w:val="000000"/>
                <w:sz w:val="18"/>
              </w:rPr>
              <w:t>docs/full_frame_tiling_route.md</w:t>
            </w:r>
            <w:r w:rsidRPr="000C379A">
              <w:rPr>
                <w:rFonts w:eastAsia="宋体" w:ascii="Times New Roman" w:hAnsi="Times New Roman"/>
                <w:color w:val="000000"/>
                <w:sz w:val="18"/>
              </w:rPr>
              <w:t>、</w:t>
            </w:r>
            <w:r w:rsidRPr="000C379A">
              <w:rPr>
                <w:rFonts w:eastAsia="宋体" w:ascii="Times New Roman" w:hAnsi="Times New Roman"/>
                <w:color w:val="000000"/>
                <w:sz w:val="18"/>
              </w:rPr>
              <w:t>docs/verification_plan.md</w:t>
            </w:r>
          </w:p>
        </w:tc>
        <w:tc>
          <w:tcPr>
            <w:tcW w:w="3105" w:type="dxa"/>
            <w:vAlign w:val="center"/>
          </w:tcPr>
          <w:p w14:paraId="5694CEC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已提供</w:t>
            </w:r>
          </w:p>
        </w:tc>
      </w:tr>
      <w:tr w:rsidR="00BD3A0F" w:rsidRPr="000C379A" w14:paraId="289F6C62" w14:textId="77777777">
        <w:trPr>
          <w:jc w:val="center"/>
        </w:trPr>
        <w:tc>
          <w:tcPr>
            <w:tcW w:w="3105" w:type="dxa"/>
            <w:vAlign w:val="center"/>
          </w:tcPr>
          <w:p w14:paraId="440F49F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硬件源代码</w:t>
            </w:r>
          </w:p>
        </w:tc>
        <w:tc>
          <w:tcPr>
            <w:tcW w:w="3105" w:type="dxa"/>
            <w:vAlign w:val="center"/>
          </w:tcPr>
          <w:p w14:paraId="199561F9"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rtl/tinyspan_core/</w:t>
            </w:r>
            <w:r w:rsidRPr="000C379A">
              <w:rPr>
                <w:rFonts w:eastAsia="宋体" w:ascii="Times New Roman" w:hAnsi="Times New Roman"/>
                <w:color w:val="000000"/>
                <w:sz w:val="18"/>
              </w:rPr>
              <w:t>、</w:t>
            </w:r>
            <w:r w:rsidRPr="000C379A">
              <w:rPr>
                <w:rFonts w:eastAsia="宋体" w:ascii="Times New Roman" w:hAnsi="Times New Roman"/>
                <w:color w:val="000000"/>
                <w:sz w:val="18"/>
              </w:rPr>
              <w:t>rtl/board_wrapper/</w:t>
            </w:r>
            <w:r w:rsidRPr="000C379A">
              <w:rPr>
                <w:rFonts w:eastAsia="宋体" w:ascii="Times New Roman" w:hAnsi="Times New Roman"/>
                <w:color w:val="000000"/>
                <w:sz w:val="18"/>
              </w:rPr>
              <w:t>、</w:t>
            </w:r>
            <w:r w:rsidRPr="000C379A">
              <w:rPr>
                <w:rFonts w:eastAsia="宋体" w:ascii="Times New Roman" w:hAnsi="Times New Roman"/>
                <w:color w:val="000000"/>
                <w:sz w:val="18"/>
              </w:rPr>
              <w:t>scripts/vivado/</w:t>
            </w:r>
          </w:p>
        </w:tc>
        <w:tc>
          <w:tcPr>
            <w:tcW w:w="3105" w:type="dxa"/>
            <w:vAlign w:val="center"/>
          </w:tcPr>
          <w:p w14:paraId="12DC4DC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已提供</w:t>
            </w:r>
          </w:p>
        </w:tc>
      </w:tr>
      <w:tr w:rsidR="00BD3A0F" w:rsidRPr="000C379A" w14:paraId="40B44745" w14:textId="77777777">
        <w:trPr>
          <w:jc w:val="center"/>
        </w:trPr>
        <w:tc>
          <w:tcPr>
            <w:tcW w:w="3105" w:type="dxa"/>
            <w:vAlign w:val="center"/>
          </w:tcPr>
          <w:p w14:paraId="070DB6D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X2/X4 </w:t>
            </w:r>
            <w:r w:rsidRPr="000C379A">
              <w:rPr>
                <w:rFonts w:eastAsia="宋体" w:ascii="Times New Roman" w:hAnsi="Times New Roman"/>
                <w:color w:val="000000"/>
                <w:sz w:val="18"/>
              </w:rPr>
              <w:t>实时验证</w:t>
            </w:r>
          </w:p>
        </w:tc>
        <w:tc>
          <w:tcPr>
            <w:tcW w:w="3105" w:type="dxa"/>
            <w:vAlign w:val="center"/>
          </w:tcPr>
          <w:p w14:paraId="342BCAF1"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X2/X4 Gate H </w:t>
            </w:r>
            <w:r w:rsidRPr="000C379A">
              <w:rPr>
                <w:rFonts w:eastAsia="宋体" w:ascii="Times New Roman" w:hAnsi="Times New Roman"/>
                <w:color w:val="000000"/>
                <w:sz w:val="18"/>
              </w:rPr>
              <w:t>上板</w:t>
            </w:r>
            <w:r w:rsidRPr="000C379A">
              <w:rPr>
                <w:rFonts w:eastAsia="宋体" w:ascii="Times New Roman" w:hAnsi="Times New Roman"/>
                <w:color w:val="000000"/>
                <w:sz w:val="18"/>
              </w:rPr>
              <w:t xml:space="preserve"> manifest </w:t>
            </w:r>
            <w:r w:rsidRPr="000C379A">
              <w:rPr>
                <w:rFonts w:eastAsia="宋体" w:ascii="Times New Roman" w:hAnsi="Times New Roman"/>
                <w:color w:val="000000"/>
                <w:sz w:val="18"/>
              </w:rPr>
              <w:t>与</w:t>
            </w:r>
            <w:r w:rsidRPr="000C379A">
              <w:rPr>
                <w:rFonts w:eastAsia="宋体" w:ascii="Times New Roman" w:hAnsi="Times New Roman"/>
                <w:color w:val="000000"/>
                <w:sz w:val="18"/>
              </w:rPr>
              <w:t xml:space="preserve"> DDR </w:t>
            </w:r>
            <w:r w:rsidRPr="000C379A">
              <w:rPr>
                <w:rFonts w:eastAsia="宋体" w:ascii="Times New Roman" w:hAnsi="Times New Roman"/>
                <w:color w:val="000000"/>
                <w:sz w:val="18"/>
              </w:rPr>
              <w:t>内</w:t>
            </w:r>
            <w:r w:rsidRPr="000C379A">
              <w:rPr>
                <w:rFonts w:eastAsia="宋体" w:ascii="Times New Roman" w:hAnsi="Times New Roman"/>
                <w:color w:val="000000"/>
                <w:sz w:val="18"/>
              </w:rPr>
              <w:t xml:space="preserve"> compare </w:t>
            </w:r>
            <w:r w:rsidRPr="000C379A">
              <w:rPr>
                <w:rFonts w:eastAsia="宋体" w:ascii="Times New Roman" w:hAnsi="Times New Roman"/>
                <w:color w:val="000000"/>
                <w:sz w:val="18"/>
              </w:rPr>
              <w:t>结果</w:t>
            </w:r>
          </w:p>
        </w:tc>
        <w:tc>
          <w:tcPr>
            <w:tcW w:w="3105" w:type="dxa"/>
            <w:vAlign w:val="center"/>
          </w:tcPr>
          <w:p w14:paraId="0F1556E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已闭合</w:t>
            </w:r>
          </w:p>
        </w:tc>
      </w:tr>
      <w:tr w:rsidR="00BD3A0F" w:rsidRPr="000C379A" w14:paraId="528E86AB" w14:textId="77777777">
        <w:trPr>
          <w:jc w:val="center"/>
        </w:trPr>
        <w:tc>
          <w:tcPr>
            <w:tcW w:w="3105" w:type="dxa"/>
            <w:vAlign w:val="center"/>
          </w:tcPr>
          <w:p w14:paraId="5F1EE9F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PPA </w:t>
            </w:r>
            <w:r w:rsidRPr="000C379A">
              <w:rPr>
                <w:rFonts w:eastAsia="宋体" w:ascii="Times New Roman" w:hAnsi="Times New Roman"/>
                <w:color w:val="000000"/>
                <w:sz w:val="18"/>
              </w:rPr>
              <w:t>分析</w:t>
            </w:r>
          </w:p>
        </w:tc>
        <w:tc>
          <w:tcPr>
            <w:tcW w:w="3105" w:type="dxa"/>
            <w:vAlign w:val="center"/>
          </w:tcPr>
          <w:p w14:paraId="4003C3DD"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docs/ppa_analysis.md </w:t>
            </w:r>
            <w:r w:rsidRPr="000C379A">
              <w:rPr>
                <w:rFonts w:eastAsia="宋体" w:ascii="Times New Roman" w:hAnsi="Times New Roman"/>
                <w:color w:val="000000"/>
                <w:sz w:val="18"/>
              </w:rPr>
              <w:t>与</w:t>
            </w:r>
            <w:r w:rsidRPr="000C379A">
              <w:rPr>
                <w:rFonts w:eastAsia="宋体" w:ascii="Times New Roman" w:hAnsi="Times New Roman"/>
                <w:color w:val="000000"/>
                <w:sz w:val="18"/>
              </w:rPr>
              <w:t xml:space="preserve"> Vivado utilization/timing/power </w:t>
            </w:r>
            <w:r w:rsidRPr="000C379A">
              <w:rPr>
                <w:rFonts w:eastAsia="宋体" w:ascii="Times New Roman" w:hAnsi="Times New Roman"/>
                <w:color w:val="000000"/>
                <w:sz w:val="18"/>
              </w:rPr>
              <w:t>报告</w:t>
            </w:r>
          </w:p>
        </w:tc>
        <w:tc>
          <w:tcPr>
            <w:tcW w:w="3105" w:type="dxa"/>
            <w:vAlign w:val="center"/>
          </w:tcPr>
          <w:p w14:paraId="6B7DC22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已提供</w:t>
            </w:r>
          </w:p>
        </w:tc>
      </w:tr>
    </w:tbl>
    <w:p w14:paraId="40D13DFD" w14:textId="77777777" w:rsidR="00BD3A0F" w:rsidRPr="000C379A" w:rsidRDefault="00BD3A0F">
      <w:pPr>
        <w:spacing w:before="0" w:after="0" w:line="360" w:lineRule="auto"/>
        <w:ind w:left="0" w:right="0" w:firstLine="0"/>
      </w:pPr>
    </w:p>
    <w:p w14:paraId="3643F405" w14:textId="77777777" w:rsidR="00BD3A0F" w:rsidRPr="000C379A" w:rsidRDefault="00E54381">
      <w:pPr>
        <w:pStyle w:val="1"/>
        <w:spacing w:before="240" w:after="120" w:line="360" w:lineRule="auto"/>
        <w:ind w:left="0" w:right="0" w:firstLine="0"/>
      </w:pPr>
      <w:bookmarkStart w:id="7" w:name="_Toc233796097"/>
      <w:r w:rsidRPr="000C379A">
        <w:rPr>
          <w:rFonts w:ascii="Times New Roman" w:hAnsi="Times New Roman" w:eastAsia="黑体"/>
          <w:b/>
          <w:color w:val="000000"/>
          <w:sz w:val="32"/>
        </w:rPr>
        <w:t>二、系统总体设计</w:t>
      </w:r>
      <w:bookmarkEnd w:id="7"/>
    </w:p>
    <w:p w14:paraId="67F526E0" w14:textId="77777777" w:rsidR="00BD3A0F" w:rsidRPr="000C379A" w:rsidRDefault="00E54381">
      <w:pPr>
        <w:pStyle w:val="2"/>
        <w:spacing w:before="160" w:after="80" w:line="360" w:lineRule="auto"/>
        <w:ind w:left="0" w:right="0" w:firstLine="0"/>
      </w:pPr>
      <w:bookmarkStart w:id="8" w:name="_Toc233796098"/>
      <w:r w:rsidRPr="000C379A">
        <w:rPr>
          <w:rFonts w:ascii="Times New Roman" w:hAnsi="Times New Roman" w:eastAsia="黑体"/>
          <w:b/>
          <w:color w:val="000000"/>
          <w:sz w:val="28"/>
        </w:rPr>
        <w:t xml:space="preserve">2.1 </w:t>
      </w:r>
      <w:r w:rsidRPr="000C379A">
        <w:rPr>
          <w:rFonts w:ascii="Times New Roman" w:hAnsi="Times New Roman" w:eastAsia="黑体"/>
          <w:b/>
          <w:color w:val="000000"/>
          <w:sz w:val="28"/>
        </w:rPr>
        <w:t>总体架构</w:t>
      </w:r>
      <w:bookmarkEnd w:id="8"/>
    </w:p>
    <w:p w14:paraId="42E14F05"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系统由训练与量化链路、模型到硬件参数转换链路、</w:t>
      </w:r>
      <w:r w:rsidRPr="000C379A">
        <w:rPr>
          <w:rFonts w:eastAsia="宋体" w:ascii="Times New Roman" w:hAnsi="Times New Roman"/>
          <w:color w:val="000000"/>
          <w:sz w:val="21"/>
        </w:rPr>
        <w:t xml:space="preserve">PL </w:t>
      </w:r>
      <w:r w:rsidRPr="000C379A">
        <w:rPr>
          <w:rFonts w:eastAsia="宋体" w:ascii="Times New Roman" w:hAnsi="Times New Roman"/>
          <w:color w:val="000000"/>
          <w:sz w:val="21"/>
        </w:rPr>
        <w:t>端</w:t>
      </w:r>
      <w:r w:rsidRPr="000C379A">
        <w:rPr>
          <w:rFonts w:eastAsia="宋体" w:ascii="Times New Roman" w:hAnsi="Times New Roman"/>
          <w:color w:val="000000"/>
          <w:sz w:val="21"/>
        </w:rPr>
        <w:t xml:space="preserve"> TinySPAN tile pipeline</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PS DDR </w:t>
      </w:r>
      <w:r w:rsidRPr="000C379A">
        <w:rPr>
          <w:rFonts w:eastAsia="宋体" w:ascii="Times New Roman" w:hAnsi="Times New Roman"/>
          <w:color w:val="000000"/>
          <w:sz w:val="21"/>
        </w:rPr>
        <w:t>输入输出链路和验证脚本组成。软件侧冻结</w:t>
      </w:r>
      <w:r w:rsidRPr="000C379A">
        <w:rPr>
          <w:rFonts w:eastAsia="宋体" w:ascii="Times New Roman" w:hAnsi="Times New Roman"/>
          <w:color w:val="000000"/>
          <w:sz w:val="21"/>
        </w:rPr>
        <w:t xml:space="preserve"> checkpoint </w:t>
      </w:r>
      <w:r w:rsidRPr="000C379A">
        <w:rPr>
          <w:rFonts w:eastAsia="宋体" w:ascii="Times New Roman" w:hAnsi="Times New Roman"/>
          <w:color w:val="000000"/>
          <w:sz w:val="21"/>
        </w:rPr>
        <w:t>并生成定点参考；硬件侧读取导出的权重、</w:t>
      </w:r>
      <w:r w:rsidRPr="000C379A">
        <w:rPr>
          <w:rFonts w:eastAsia="宋体" w:ascii="Times New Roman" w:hAnsi="Times New Roman"/>
          <w:color w:val="000000"/>
          <w:sz w:val="21"/>
        </w:rPr>
        <w:t xml:space="preserve">scale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requant </w:t>
      </w:r>
      <w:r w:rsidRPr="000C379A">
        <w:rPr>
          <w:rFonts w:eastAsia="宋体" w:ascii="Times New Roman" w:hAnsi="Times New Roman"/>
          <w:color w:val="000000"/>
          <w:sz w:val="21"/>
        </w:rPr>
        <w:t>参数，按</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执行超分；上板侧以</w:t>
      </w:r>
      <w:r w:rsidRPr="000C379A">
        <w:rPr>
          <w:rFonts w:eastAsia="宋体" w:ascii="Times New Roman" w:hAnsi="Times New Roman"/>
          <w:color w:val="000000"/>
          <w:sz w:val="21"/>
        </w:rPr>
        <w:t xml:space="preserve"> A53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DDR </w:t>
      </w:r>
      <w:r w:rsidRPr="000C379A">
        <w:rPr>
          <w:rFonts w:eastAsia="宋体" w:ascii="Times New Roman" w:hAnsi="Times New Roman"/>
          <w:color w:val="000000"/>
          <w:sz w:val="21"/>
        </w:rPr>
        <w:t>内进行输出与</w:t>
      </w:r>
      <w:r w:rsidRPr="000C379A">
        <w:rPr>
          <w:rFonts w:eastAsia="宋体" w:ascii="Times New Roman" w:hAnsi="Times New Roman"/>
          <w:color w:val="000000"/>
          <w:sz w:val="21"/>
        </w:rPr>
        <w:t xml:space="preserve"> reference </w:t>
      </w:r>
      <w:r w:rsidRPr="000C379A">
        <w:rPr>
          <w:rFonts w:eastAsia="宋体" w:ascii="Times New Roman" w:hAnsi="Times New Roman"/>
          <w:color w:val="000000"/>
          <w:sz w:val="21"/>
        </w:rPr>
        <w:t>的逐字节比较。</w:t>
      </w:r>
    </w:p>
    <w:p w14:paraId="58A13F04"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4-</w:t>
      </w:r>
      <w:r w:rsidRPr="000C379A">
        <w:rPr>
          <w:rFonts w:eastAsia="宋体" w:ascii="Times New Roman" w:hAnsi="Times New Roman"/>
          <w:b/>
          <w:color w:val="000000"/>
          <w:sz w:val="18"/>
        </w:rPr>
        <w:t>系统模块划分</w:t>
      </w:r>
    </w:p>
    <w:tbl>
      <w:tblPr>
        <w:tblW w:w="0" w:type="auto"/>
        <w:jc w:val="center"/>
        <w:tblLook w:val="04A0" w:firstRow="1" w:lastRow="0" w:firstColumn="1" w:lastColumn="0" w:noHBand="0" w:noVBand="1"/>
      </w:tblPr>
      <w:tblGrid>
        <w:gridCol w:w="2328"/>
        <w:gridCol w:w="2328"/>
        <w:gridCol w:w="2328"/>
        <w:gridCol w:w="2328"/>
      </w:tblGrid>
      <w:tr w:rsidR="00BD3A0F" w:rsidRPr="000C379A" w14:paraId="2877BB91" w14:textId="77777777">
        <w:trPr>
          <w:jc w:val="center"/>
        </w:trPr>
        <w:tc>
          <w:tcPr>
            <w:tcW w:w="2328" w:type="dxa"/>
            <w:shd w:val="clear" w:color="auto" w:fill="D9EAF7"/>
            <w:vAlign w:val="center"/>
          </w:tcPr>
          <w:p w14:paraId="3CFB723E"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模块</w:t>
            </w:r>
          </w:p>
        </w:tc>
        <w:tc>
          <w:tcPr>
            <w:tcW w:w="2328" w:type="dxa"/>
            <w:shd w:val="clear" w:color="auto" w:fill="D9EAF7"/>
            <w:vAlign w:val="center"/>
          </w:tcPr>
          <w:p w14:paraId="155A7CAF"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输入</w:t>
            </w:r>
          </w:p>
        </w:tc>
        <w:tc>
          <w:tcPr>
            <w:tcW w:w="2328" w:type="dxa"/>
            <w:shd w:val="clear" w:color="auto" w:fill="D9EAF7"/>
            <w:vAlign w:val="center"/>
          </w:tcPr>
          <w:p w14:paraId="4B6DF5FA"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输出</w:t>
            </w:r>
          </w:p>
        </w:tc>
        <w:tc>
          <w:tcPr>
            <w:tcW w:w="2328" w:type="dxa"/>
            <w:shd w:val="clear" w:color="auto" w:fill="D9EAF7"/>
            <w:vAlign w:val="center"/>
          </w:tcPr>
          <w:p w14:paraId="54825EB2"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功能定位</w:t>
            </w:r>
          </w:p>
        </w:tc>
      </w:tr>
      <w:tr w:rsidR="00BD3A0F" w:rsidRPr="000C379A" w14:paraId="0FCDECA1" w14:textId="77777777">
        <w:trPr>
          <w:jc w:val="center"/>
        </w:trPr>
        <w:tc>
          <w:tcPr>
            <w:tcW w:w="2328" w:type="dxa"/>
            <w:vAlign w:val="center"/>
          </w:tcPr>
          <w:p w14:paraId="1463688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训练与冻结</w:t>
            </w:r>
          </w:p>
        </w:tc>
        <w:tc>
          <w:tcPr>
            <w:tcW w:w="2328" w:type="dxa"/>
            <w:vAlign w:val="center"/>
          </w:tcPr>
          <w:p w14:paraId="44AE5F2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REDS </w:t>
            </w:r>
            <w:r w:rsidRPr="000C379A">
              <w:rPr>
                <w:rFonts w:eastAsia="宋体" w:ascii="Times New Roman" w:hAnsi="Times New Roman"/>
                <w:color w:val="000000"/>
                <w:sz w:val="18"/>
              </w:rPr>
              <w:t>数据集、</w:t>
            </w:r>
            <w:r w:rsidRPr="000C379A">
              <w:rPr>
                <w:rFonts w:eastAsia="宋体" w:ascii="Times New Roman" w:hAnsi="Times New Roman"/>
                <w:color w:val="000000"/>
                <w:sz w:val="18"/>
              </w:rPr>
              <w:t xml:space="preserve">student </w:t>
            </w:r>
            <w:r w:rsidRPr="000C379A">
              <w:rPr>
                <w:rFonts w:eastAsia="宋体" w:ascii="Times New Roman" w:hAnsi="Times New Roman"/>
                <w:color w:val="000000"/>
                <w:sz w:val="18"/>
              </w:rPr>
              <w:t>配置</w:t>
            </w:r>
          </w:p>
        </w:tc>
        <w:tc>
          <w:tcPr>
            <w:tcW w:w="2328" w:type="dxa"/>
            <w:vAlign w:val="center"/>
          </w:tcPr>
          <w:p w14:paraId="70865AE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frozen checkpoint</w:t>
            </w:r>
          </w:p>
        </w:tc>
        <w:tc>
          <w:tcPr>
            <w:tcW w:w="2328" w:type="dxa"/>
            <w:vAlign w:val="center"/>
          </w:tcPr>
          <w:p w14:paraId="6D59242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形成可提交模型参数</w:t>
            </w:r>
          </w:p>
        </w:tc>
      </w:tr>
      <w:tr w:rsidR="00BD3A0F" w:rsidRPr="000C379A" w14:paraId="0004183A" w14:textId="77777777">
        <w:trPr>
          <w:jc w:val="center"/>
        </w:trPr>
        <w:tc>
          <w:tcPr>
            <w:tcW w:w="2328" w:type="dxa"/>
            <w:vAlign w:val="center"/>
          </w:tcPr>
          <w:p w14:paraId="69FB8FF6"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量化与导出</w:t>
            </w:r>
          </w:p>
        </w:tc>
        <w:tc>
          <w:tcPr>
            <w:tcW w:w="2328" w:type="dxa"/>
            <w:vAlign w:val="center"/>
          </w:tcPr>
          <w:p w14:paraId="72CEC86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checkpoint</w:t>
            </w:r>
            <w:r w:rsidRPr="000C379A">
              <w:rPr>
                <w:rFonts w:eastAsia="宋体" w:ascii="Times New Roman" w:hAnsi="Times New Roman"/>
                <w:color w:val="000000"/>
                <w:sz w:val="18"/>
              </w:rPr>
              <w:t>、</w:t>
            </w:r>
            <w:r w:rsidRPr="000C379A">
              <w:rPr>
                <w:rFonts w:eastAsia="宋体" w:ascii="Times New Roman" w:hAnsi="Times New Roman"/>
                <w:color w:val="000000"/>
                <w:sz w:val="18"/>
              </w:rPr>
              <w:t>calibration</w:t>
            </w:r>
          </w:p>
        </w:tc>
        <w:tc>
          <w:tcPr>
            <w:tcW w:w="2328" w:type="dxa"/>
            <w:vAlign w:val="center"/>
          </w:tcPr>
          <w:p w14:paraId="01EAF0D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W8A8 quant plan</w:t>
            </w:r>
            <w:r w:rsidRPr="000C379A">
              <w:rPr>
                <w:rFonts w:eastAsia="宋体" w:ascii="Times New Roman" w:hAnsi="Times New Roman"/>
                <w:color w:val="000000"/>
                <w:sz w:val="18"/>
              </w:rPr>
              <w:t>、</w:t>
            </w:r>
            <w:r w:rsidRPr="000C379A">
              <w:rPr>
                <w:rFonts w:eastAsia="宋体" w:ascii="Times New Roman" w:hAnsi="Times New Roman"/>
                <w:color w:val="000000"/>
                <w:sz w:val="18"/>
              </w:rPr>
              <w:t>RTL memory</w:t>
            </w:r>
          </w:p>
        </w:tc>
        <w:tc>
          <w:tcPr>
            <w:tcW w:w="2328" w:type="dxa"/>
            <w:vAlign w:val="center"/>
          </w:tcPr>
          <w:p w14:paraId="2D25038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连接</w:t>
            </w:r>
            <w:r w:rsidRPr="000C379A">
              <w:rPr>
                <w:rFonts w:eastAsia="宋体" w:ascii="Times New Roman" w:hAnsi="Times New Roman"/>
                <w:color w:val="000000"/>
                <w:sz w:val="18"/>
              </w:rPr>
              <w:t xml:space="preserve"> PyTorch </w:t>
            </w:r>
            <w:r w:rsidRPr="000C379A">
              <w:rPr>
                <w:rFonts w:eastAsia="宋体" w:ascii="Times New Roman" w:hAnsi="Times New Roman"/>
                <w:color w:val="000000"/>
                <w:sz w:val="18"/>
              </w:rPr>
              <w:t>与</w:t>
            </w:r>
            <w:r w:rsidRPr="000C379A">
              <w:rPr>
                <w:rFonts w:eastAsia="宋体" w:ascii="Times New Roman" w:hAnsi="Times New Roman"/>
                <w:color w:val="000000"/>
                <w:sz w:val="18"/>
              </w:rPr>
              <w:t xml:space="preserve"> RTL</w:t>
            </w:r>
          </w:p>
        </w:tc>
      </w:tr>
      <w:tr w:rsidR="00BD3A0F" w:rsidRPr="000C379A" w14:paraId="1224D47E" w14:textId="77777777">
        <w:trPr>
          <w:jc w:val="center"/>
        </w:trPr>
        <w:tc>
          <w:tcPr>
            <w:tcW w:w="2328" w:type="dxa"/>
            <w:vAlign w:val="center"/>
          </w:tcPr>
          <w:p w14:paraId="3822219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TinySPAN pipeline</w:t>
            </w:r>
          </w:p>
        </w:tc>
        <w:tc>
          <w:tcPr>
            <w:tcW w:w="2328" w:type="dxa"/>
            <w:vAlign w:val="center"/>
          </w:tcPr>
          <w:p w14:paraId="106E8FD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64x64 LR tile</w:t>
            </w:r>
            <w:r w:rsidRPr="000C379A">
              <w:rPr>
                <w:rFonts w:eastAsia="宋体" w:ascii="Times New Roman" w:hAnsi="Times New Roman"/>
                <w:color w:val="000000"/>
                <w:sz w:val="18"/>
              </w:rPr>
              <w:t>、权重、</w:t>
            </w:r>
            <w:r w:rsidRPr="000C379A">
              <w:rPr>
                <w:rFonts w:eastAsia="宋体" w:ascii="Times New Roman" w:hAnsi="Times New Roman"/>
                <w:color w:val="000000"/>
                <w:sz w:val="18"/>
              </w:rPr>
              <w:t>scale</w:t>
            </w:r>
          </w:p>
        </w:tc>
        <w:tc>
          <w:tcPr>
            <w:tcW w:w="2328" w:type="dxa"/>
            <w:vAlign w:val="center"/>
          </w:tcPr>
          <w:p w14:paraId="7C92175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SR tile</w:t>
            </w:r>
          </w:p>
        </w:tc>
        <w:tc>
          <w:tcPr>
            <w:tcW w:w="2328" w:type="dxa"/>
            <w:vAlign w:val="center"/>
          </w:tcPr>
          <w:p w14:paraId="0B95F00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完成定点超分计算</w:t>
            </w:r>
          </w:p>
        </w:tc>
      </w:tr>
      <w:tr w:rsidR="00BD3A0F" w:rsidRPr="000C379A" w14:paraId="4797DFA9" w14:textId="77777777">
        <w:trPr>
          <w:jc w:val="center"/>
        </w:trPr>
        <w:tc>
          <w:tcPr>
            <w:tcW w:w="2328" w:type="dxa"/>
            <w:vAlign w:val="center"/>
          </w:tcPr>
          <w:p w14:paraId="29F8AAD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帧切块控制</w:t>
            </w:r>
          </w:p>
        </w:tc>
        <w:tc>
          <w:tcPr>
            <w:tcW w:w="2328" w:type="dxa"/>
            <w:vAlign w:val="center"/>
          </w:tcPr>
          <w:p w14:paraId="43BF7F8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LR frame </w:t>
            </w:r>
            <w:r w:rsidRPr="000C379A">
              <w:rPr>
                <w:rFonts w:eastAsia="宋体" w:ascii="Times New Roman" w:hAnsi="Times New Roman"/>
                <w:color w:val="000000"/>
                <w:sz w:val="18"/>
              </w:rPr>
              <w:t>地址、尺寸、倍率</w:t>
            </w:r>
          </w:p>
        </w:tc>
        <w:tc>
          <w:tcPr>
            <w:tcW w:w="2328" w:type="dxa"/>
            <w:vAlign w:val="center"/>
          </w:tcPr>
          <w:p w14:paraId="248C546F"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tile read/write schedule</w:t>
            </w:r>
          </w:p>
        </w:tc>
        <w:tc>
          <w:tcPr>
            <w:tcW w:w="2328" w:type="dxa"/>
            <w:vAlign w:val="center"/>
          </w:tcPr>
          <w:p w14:paraId="368FD98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完成整帧拆分和边界裁剪</w:t>
            </w:r>
          </w:p>
        </w:tc>
      </w:tr>
      <w:tr w:rsidR="00BD3A0F" w:rsidRPr="000C379A" w14:paraId="7803DCA5" w14:textId="77777777">
        <w:trPr>
          <w:jc w:val="center"/>
        </w:trPr>
        <w:tc>
          <w:tcPr>
            <w:tcW w:w="2328" w:type="dxa"/>
            <w:vAlign w:val="center"/>
          </w:tcPr>
          <w:p w14:paraId="286C404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板上验收</w:t>
            </w:r>
          </w:p>
        </w:tc>
        <w:tc>
          <w:tcPr>
            <w:tcW w:w="2328" w:type="dxa"/>
            <w:vAlign w:val="center"/>
          </w:tcPr>
          <w:p w14:paraId="5BEA63CB"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DDR </w:t>
            </w:r>
            <w:r w:rsidRPr="000C379A">
              <w:rPr>
                <w:rFonts w:eastAsia="宋体" w:ascii="Times New Roman" w:hAnsi="Times New Roman"/>
                <w:color w:val="000000"/>
                <w:sz w:val="18"/>
              </w:rPr>
              <w:t>输入、</w:t>
            </w:r>
            <w:r w:rsidRPr="000C379A">
              <w:rPr>
                <w:rFonts w:eastAsia="宋体" w:ascii="Times New Roman" w:hAnsi="Times New Roman"/>
                <w:color w:val="000000"/>
                <w:sz w:val="18"/>
              </w:rPr>
              <w:t>fixed reference</w:t>
            </w:r>
          </w:p>
        </w:tc>
        <w:tc>
          <w:tcPr>
            <w:tcW w:w="2328" w:type="dxa"/>
            <w:vAlign w:val="center"/>
          </w:tcPr>
          <w:p w14:paraId="4A033C9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mismatch</w:t>
            </w:r>
            <w:r w:rsidRPr="000C379A">
              <w:rPr>
                <w:rFonts w:eastAsia="宋体" w:ascii="Times New Roman" w:hAnsi="Times New Roman"/>
                <w:color w:val="000000"/>
                <w:sz w:val="18"/>
              </w:rPr>
              <w:t>、</w:t>
            </w:r>
            <w:r w:rsidRPr="000C379A">
              <w:rPr>
                <w:rFonts w:eastAsia="宋体" w:ascii="Times New Roman" w:hAnsi="Times New Roman"/>
                <w:color w:val="000000"/>
                <w:sz w:val="18"/>
              </w:rPr>
              <w:t>fps</w:t>
            </w:r>
            <w:r w:rsidRPr="000C379A">
              <w:rPr>
                <w:rFonts w:eastAsia="宋体" w:ascii="Times New Roman" w:hAnsi="Times New Roman"/>
                <w:color w:val="000000"/>
                <w:sz w:val="18"/>
              </w:rPr>
              <w:t>、</w:t>
            </w:r>
            <w:r w:rsidRPr="000C379A">
              <w:rPr>
                <w:rFonts w:eastAsia="宋体" w:ascii="Times New Roman" w:hAnsi="Times New Roman"/>
                <w:color w:val="000000"/>
                <w:sz w:val="18"/>
              </w:rPr>
              <w:t>manifest</w:t>
            </w:r>
          </w:p>
        </w:tc>
        <w:tc>
          <w:tcPr>
            <w:tcW w:w="2328" w:type="dxa"/>
            <w:vAlign w:val="center"/>
          </w:tcPr>
          <w:p w14:paraId="7938182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确认真实硬件输出正确性和吞吐</w:t>
            </w:r>
          </w:p>
        </w:tc>
      </w:tr>
    </w:tbl>
    <w:p w14:paraId="47349A9B" w14:textId="77777777" w:rsidR="00BD3A0F" w:rsidRPr="000C379A" w:rsidRDefault="00BD3A0F">
      <w:pPr>
        <w:spacing w:before="0" w:after="0" w:line="360" w:lineRule="auto"/>
        <w:ind w:left="0" w:right="0" w:firstLine="0"/>
      </w:pPr>
    </w:p>
    <w:p w14:paraId="481BFF1B" w14:textId="77777777" w:rsidR="00BD3A0F" w:rsidRPr="000C379A" w:rsidRDefault="00E54381">
      <w:pPr>
        <w:pStyle w:val="2"/>
        <w:spacing w:before="160" w:after="80" w:line="360" w:lineRule="auto"/>
        <w:ind w:left="0" w:right="0" w:firstLine="0"/>
      </w:pPr>
      <w:bookmarkStart w:id="9" w:name="_Toc233796099"/>
      <w:r w:rsidRPr="000C379A">
        <w:rPr>
          <w:rFonts w:ascii="Times New Roman" w:hAnsi="Times New Roman" w:eastAsia="黑体"/>
          <w:b/>
          <w:color w:val="000000"/>
          <w:sz w:val="28"/>
        </w:rPr>
        <w:t xml:space="preserve">2.2 </w:t>
      </w:r>
      <w:r w:rsidRPr="000C379A">
        <w:rPr>
          <w:rFonts w:ascii="Times New Roman" w:hAnsi="Times New Roman" w:eastAsia="黑体"/>
          <w:b/>
          <w:color w:val="000000"/>
          <w:sz w:val="28"/>
        </w:rPr>
        <w:t>整帧切块路线</w:t>
      </w:r>
      <w:bookmarkEnd w:id="9"/>
    </w:p>
    <w:p w14:paraId="75167DA1"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本工程不要求硬件一次性接收完整</w:t>
      </w:r>
      <w:r w:rsidRPr="000C379A">
        <w:rPr>
          <w:rFonts w:eastAsia="宋体" w:ascii="Times New Roman" w:hAnsi="Times New Roman"/>
          <w:color w:val="000000"/>
          <w:sz w:val="21"/>
        </w:rPr>
        <w:t xml:space="preserve"> 720p </w:t>
      </w:r>
      <w:r w:rsidRPr="000C379A">
        <w:rPr>
          <w:rFonts w:eastAsia="宋体" w:ascii="Times New Roman" w:hAnsi="Times New Roman"/>
          <w:color w:val="000000"/>
          <w:sz w:val="21"/>
        </w:rPr>
        <w:t>大帧进入卷积阵列，而是按</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流水处理。</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场景中，</w:t>
      </w:r>
      <w:r w:rsidRPr="000C379A">
        <w:rPr>
          <w:rFonts w:eastAsia="宋体" w:ascii="Times New Roman" w:hAnsi="Times New Roman"/>
          <w:color w:val="000000"/>
          <w:sz w:val="21"/>
        </w:rPr>
        <w:t xml:space="preserve">320x180 LR </w:t>
      </w:r>
      <w:r w:rsidRPr="000C379A">
        <w:rPr>
          <w:rFonts w:eastAsia="宋体" w:ascii="Times New Roman" w:hAnsi="Times New Roman"/>
          <w:color w:val="000000"/>
          <w:sz w:val="21"/>
        </w:rPr>
        <w:t>帧切为</w:t>
      </w:r>
      <w:r w:rsidRPr="000C379A">
        <w:rPr>
          <w:rFonts w:eastAsia="宋体" w:ascii="Times New Roman" w:hAnsi="Times New Roman"/>
          <w:color w:val="000000"/>
          <w:sz w:val="21"/>
        </w:rPr>
        <w:t xml:space="preserve"> 5x3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64x64 LR tile</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场景中，</w:t>
      </w:r>
      <w:r w:rsidRPr="000C379A">
        <w:rPr>
          <w:rFonts w:eastAsia="宋体" w:ascii="Times New Roman" w:hAnsi="Times New Roman"/>
          <w:color w:val="000000"/>
          <w:sz w:val="21"/>
        </w:rPr>
        <w:t xml:space="preserve">640x360 LR </w:t>
      </w:r>
      <w:r w:rsidRPr="000C379A">
        <w:rPr>
          <w:rFonts w:eastAsia="宋体" w:ascii="Times New Roman" w:hAnsi="Times New Roman"/>
          <w:color w:val="000000"/>
          <w:sz w:val="21"/>
        </w:rPr>
        <w:t>帧切为</w:t>
      </w:r>
      <w:r w:rsidRPr="000C379A">
        <w:rPr>
          <w:rFonts w:eastAsia="宋体" w:ascii="Times New Roman" w:hAnsi="Times New Roman"/>
          <w:color w:val="000000"/>
          <w:sz w:val="21"/>
        </w:rPr>
        <w:t xml:space="preserve"> 10x6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64x64 LR tile</w:t>
      </w:r>
      <w:r w:rsidRPr="000C379A">
        <w:rPr>
          <w:rFonts w:eastAsia="宋体" w:ascii="Times New Roman" w:hAnsi="Times New Roman"/>
          <w:color w:val="000000"/>
          <w:sz w:val="21"/>
        </w:rPr>
        <w:t>。对右边界和下边界不足</w:t>
      </w:r>
      <w:r w:rsidRPr="000C379A">
        <w:rPr>
          <w:rFonts w:eastAsia="宋体" w:ascii="Times New Roman" w:hAnsi="Times New Roman"/>
          <w:color w:val="000000"/>
          <w:sz w:val="21"/>
        </w:rPr>
        <w:t xml:space="preserve"> 64 </w:t>
      </w:r>
      <w:r w:rsidRPr="000C379A">
        <w:rPr>
          <w:rFonts w:eastAsia="宋体" w:ascii="Times New Roman" w:hAnsi="Times New Roman"/>
          <w:color w:val="000000"/>
          <w:sz w:val="21"/>
        </w:rPr>
        <w:t>的</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做</w:t>
      </w:r>
      <w:r w:rsidRPr="000C379A">
        <w:rPr>
          <w:rFonts w:eastAsia="宋体" w:ascii="Times New Roman" w:hAnsi="Times New Roman"/>
          <w:color w:val="000000"/>
          <w:sz w:val="21"/>
        </w:rPr>
        <w:t xml:space="preserve"> zero padding</w:t>
      </w:r>
      <w:r w:rsidRPr="000C379A">
        <w:rPr>
          <w:rFonts w:eastAsia="宋体" w:ascii="Times New Roman" w:hAnsi="Times New Roman"/>
          <w:color w:val="000000"/>
          <w:sz w:val="21"/>
        </w:rPr>
        <w:t>，写回时只保留有效</w:t>
      </w:r>
      <w:r w:rsidRPr="000C379A">
        <w:rPr>
          <w:rFonts w:eastAsia="宋体" w:ascii="Times New Roman" w:hAnsi="Times New Roman"/>
          <w:color w:val="000000"/>
          <w:sz w:val="21"/>
        </w:rPr>
        <w:t xml:space="preserve"> SR </w:t>
      </w:r>
      <w:r w:rsidRPr="000C379A">
        <w:rPr>
          <w:rFonts w:eastAsia="宋体" w:ascii="Times New Roman" w:hAnsi="Times New Roman"/>
          <w:color w:val="000000"/>
          <w:sz w:val="21"/>
        </w:rPr>
        <w:t>区域。</w:t>
      </w:r>
    </w:p>
    <w:p w14:paraId="7ADE8CFC" w14:textId="77777777" w:rsidR="00BD3A0F" w:rsidRPr="000C379A" w:rsidRDefault="00E54381">
      <w:pPr>
        <w:pStyle w:val="2"/>
        <w:spacing w:before="160" w:after="80" w:line="360" w:lineRule="auto"/>
        <w:ind w:left="0" w:right="0" w:firstLine="0"/>
      </w:pPr>
      <w:bookmarkStart w:id="10" w:name="_Toc233796100"/>
      <w:r w:rsidRPr="000C379A">
        <w:rPr>
          <w:rFonts w:ascii="Times New Roman" w:hAnsi="Times New Roman" w:eastAsia="黑体"/>
          <w:b/>
          <w:color w:val="000000"/>
          <w:sz w:val="28"/>
        </w:rPr>
        <w:t xml:space="preserve">2.3 </w:t>
      </w:r>
      <w:r w:rsidRPr="000C379A">
        <w:rPr>
          <w:rFonts w:ascii="Times New Roman" w:hAnsi="Times New Roman" w:eastAsia="黑体"/>
          <w:b/>
          <w:color w:val="000000"/>
          <w:sz w:val="28"/>
        </w:rPr>
        <w:t>输入输出路线</w:t>
      </w:r>
      <w:bookmarkEnd w:id="10"/>
    </w:p>
    <w:p w14:paraId="46D3975B"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当前严格验收采用</w:t>
      </w:r>
      <w:r w:rsidRPr="000C379A">
        <w:rPr>
          <w:rFonts w:eastAsia="宋体" w:ascii="Times New Roman" w:hAnsi="Times New Roman"/>
          <w:color w:val="000000"/>
          <w:sz w:val="21"/>
        </w:rPr>
        <w:t xml:space="preserve"> PS DDR </w:t>
      </w:r>
      <w:r w:rsidRPr="000C379A">
        <w:rPr>
          <w:rFonts w:eastAsia="宋体" w:ascii="Times New Roman" w:hAnsi="Times New Roman"/>
          <w:color w:val="000000"/>
          <w:sz w:val="21"/>
        </w:rPr>
        <w:t>输入、</w:t>
      </w:r>
      <w:r w:rsidRPr="000C379A">
        <w:rPr>
          <w:rFonts w:eastAsia="宋体" w:ascii="Times New Roman" w:hAnsi="Times New Roman"/>
          <w:color w:val="000000"/>
          <w:sz w:val="21"/>
        </w:rPr>
        <w:t xml:space="preserve">PL </w:t>
      </w:r>
      <w:r w:rsidRPr="000C379A">
        <w:rPr>
          <w:rFonts w:eastAsia="宋体" w:ascii="Times New Roman" w:hAnsi="Times New Roman"/>
          <w:color w:val="000000"/>
          <w:sz w:val="21"/>
        </w:rPr>
        <w:t>运行、</w:t>
      </w:r>
      <w:r w:rsidRPr="000C379A">
        <w:rPr>
          <w:rFonts w:eastAsia="宋体" w:ascii="Times New Roman" w:hAnsi="Times New Roman"/>
          <w:color w:val="000000"/>
          <w:sz w:val="21"/>
        </w:rPr>
        <w:t xml:space="preserve">A53 DDR </w:t>
      </w:r>
      <w:r w:rsidRPr="000C379A">
        <w:rPr>
          <w:rFonts w:eastAsia="宋体" w:ascii="Times New Roman" w:hAnsi="Times New Roman"/>
          <w:color w:val="000000"/>
          <w:sz w:val="21"/>
        </w:rPr>
        <w:t>内比较的方式，避免慢速</w:t>
      </w:r>
      <w:r w:rsidRPr="000C379A">
        <w:rPr>
          <w:rFonts w:eastAsia="宋体" w:ascii="Times New Roman" w:hAnsi="Times New Roman"/>
          <w:color w:val="000000"/>
          <w:sz w:val="21"/>
        </w:rPr>
        <w:t xml:space="preserve"> JTAG </w:t>
      </w:r>
      <w:r w:rsidRPr="000C379A">
        <w:rPr>
          <w:rFonts w:eastAsia="宋体" w:ascii="Times New Roman" w:hAnsi="Times New Roman"/>
          <w:color w:val="000000"/>
          <w:sz w:val="21"/>
        </w:rPr>
        <w:t>全帧读回成为吞吐瓶颈。后续工程化视频输入输出可直接调用板卡</w:t>
      </w:r>
      <w:r w:rsidRPr="000C379A">
        <w:rPr>
          <w:rFonts w:eastAsia="宋体" w:ascii="Times New Roman" w:hAnsi="Times New Roman"/>
          <w:color w:val="000000"/>
          <w:sz w:val="21"/>
        </w:rPr>
        <w:t xml:space="preserve"> PS DDR controller</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AXI HP/HPC </w:t>
      </w:r>
      <w:r w:rsidRPr="000C379A">
        <w:rPr>
          <w:rFonts w:eastAsia="宋体" w:ascii="Times New Roman" w:hAnsi="Times New Roman"/>
          <w:color w:val="000000"/>
          <w:sz w:val="21"/>
        </w:rPr>
        <w:t>端口和</w:t>
      </w:r>
      <w:r w:rsidRPr="000C379A">
        <w:rPr>
          <w:rFonts w:eastAsia="宋体" w:ascii="Times New Roman" w:hAnsi="Times New Roman"/>
          <w:color w:val="000000"/>
          <w:sz w:val="21"/>
        </w:rPr>
        <w:t xml:space="preserve"> Xilinx </w:t>
      </w:r>
      <w:r w:rsidRPr="000C379A">
        <w:rPr>
          <w:rFonts w:eastAsia="宋体" w:ascii="Times New Roman" w:hAnsi="Times New Roman"/>
          <w:color w:val="000000"/>
          <w:sz w:val="21"/>
        </w:rPr>
        <w:t>标准</w:t>
      </w:r>
      <w:r w:rsidRPr="000C379A">
        <w:rPr>
          <w:rFonts w:eastAsia="宋体" w:ascii="Times New Roman" w:hAnsi="Times New Roman"/>
          <w:color w:val="000000"/>
          <w:sz w:val="21"/>
        </w:rPr>
        <w:t xml:space="preserve"> AXI DMA</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VDMA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DataMover IP</w:t>
      </w:r>
      <w:r w:rsidRPr="000C379A">
        <w:rPr>
          <w:rFonts w:eastAsia="宋体" w:ascii="Times New Roman" w:hAnsi="Times New Roman"/>
          <w:color w:val="000000"/>
          <w:sz w:val="21"/>
        </w:rPr>
        <w:t>，不自研</w:t>
      </w:r>
      <w:r w:rsidRPr="000C379A">
        <w:rPr>
          <w:rFonts w:eastAsia="宋体" w:ascii="Times New Roman" w:hAnsi="Times New Roman"/>
          <w:color w:val="000000"/>
          <w:sz w:val="21"/>
        </w:rPr>
        <w:t xml:space="preserve"> DDR controller/PHY</w:t>
      </w:r>
      <w:r w:rsidRPr="000C379A">
        <w:rPr>
          <w:rFonts w:eastAsia="宋体" w:ascii="Times New Roman" w:hAnsi="Times New Roman"/>
          <w:color w:val="000000"/>
          <w:sz w:val="21"/>
        </w:rPr>
        <w:t>。</w:t>
      </w:r>
    </w:p>
    <w:p w14:paraId="3E6268FB" w14:textId="77777777" w:rsidR="00BD3A0F" w:rsidRPr="000C379A" w:rsidRDefault="00E54381">
      <w:pPr>
        <w:pStyle w:val="1"/>
        <w:spacing w:before="240" w:after="120" w:line="360" w:lineRule="auto"/>
        <w:ind w:left="0" w:right="0" w:firstLine="0"/>
      </w:pPr>
      <w:bookmarkStart w:id="11" w:name="_Toc233796101"/>
      <w:r w:rsidRPr="000C379A">
        <w:rPr>
          <w:rFonts w:ascii="Times New Roman" w:hAnsi="Times New Roman" w:eastAsia="黑体"/>
          <w:b/>
          <w:color w:val="000000"/>
          <w:sz w:val="32"/>
        </w:rPr>
        <w:t>三、</w:t>
      </w:r>
      <w:r w:rsidRPr="000C379A">
        <w:rPr>
          <w:rFonts w:ascii="Times New Roman" w:hAnsi="Times New Roman" w:eastAsia="黑体"/>
          <w:b/>
          <w:color w:val="000000"/>
          <w:sz w:val="32"/>
        </w:rPr>
        <w:t xml:space="preserve">AI </w:t>
      </w:r>
      <w:r w:rsidRPr="000C379A">
        <w:rPr>
          <w:rFonts w:ascii="Times New Roman" w:hAnsi="Times New Roman" w:eastAsia="黑体"/>
          <w:b/>
          <w:color w:val="000000"/>
          <w:sz w:val="32"/>
        </w:rPr>
        <w:t>模型、训练与量化</w:t>
      </w:r>
      <w:bookmarkEnd w:id="11"/>
    </w:p>
    <w:p w14:paraId="606246BD" w14:textId="77777777" w:rsidR="00BD3A0F" w:rsidRPr="000C379A" w:rsidRDefault="00E54381">
      <w:pPr>
        <w:pStyle w:val="2"/>
        <w:spacing w:before="160" w:after="80" w:line="360" w:lineRule="auto"/>
        <w:ind w:left="0" w:right="0" w:firstLine="0"/>
      </w:pPr>
      <w:bookmarkStart w:id="12" w:name="_Toc233796102"/>
      <w:r w:rsidRPr="000C379A">
        <w:rPr>
          <w:rFonts w:ascii="Times New Roman" w:hAnsi="Times New Roman" w:eastAsia="黑体"/>
          <w:b/>
          <w:color w:val="000000"/>
          <w:sz w:val="28"/>
        </w:rPr>
        <w:t xml:space="preserve">3.1 TinySPAN </w:t>
      </w:r>
      <w:r w:rsidRPr="000C379A">
        <w:rPr>
          <w:rFonts w:ascii="Times New Roman" w:hAnsi="Times New Roman" w:eastAsia="黑体"/>
          <w:b/>
          <w:color w:val="000000"/>
          <w:sz w:val="28"/>
        </w:rPr>
        <w:t>模型结构</w:t>
      </w:r>
      <w:bookmarkEnd w:id="12"/>
    </w:p>
    <w:p w14:paraId="3540AD88"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）模型结构：</w:t>
      </w:r>
      <w:r w:rsidRPr="000C379A">
        <w:rPr>
          <w:rFonts w:eastAsia="宋体" w:ascii="Times New Roman" w:hAnsi="Times New Roman"/>
          <w:color w:val="000000"/>
          <w:sz w:val="21"/>
        </w:rPr>
        <w:t>TinySPAN C32/B4</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32 </w:t>
      </w:r>
      <w:r w:rsidRPr="000C379A">
        <w:rPr>
          <w:rFonts w:eastAsia="宋体" w:ascii="Times New Roman" w:hAnsi="Times New Roman"/>
          <w:color w:val="000000"/>
          <w:sz w:val="21"/>
        </w:rPr>
        <w:t>个特征通道，</w:t>
      </w:r>
      <w:r w:rsidRPr="000C379A">
        <w:rPr>
          <w:rFonts w:eastAsia="宋体" w:ascii="Times New Roman" w:hAnsi="Times New Roman"/>
          <w:color w:val="000000"/>
          <w:sz w:val="21"/>
        </w:rPr>
        <w:t xml:space="preserve">4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TinySPAN block</w:t>
      </w:r>
      <w:r w:rsidRPr="000C379A">
        <w:rPr>
          <w:rFonts w:eastAsia="宋体" w:ascii="Times New Roman" w:hAnsi="Times New Roman"/>
          <w:color w:val="000000"/>
          <w:sz w:val="21"/>
        </w:rPr>
        <w:t>。</w:t>
      </w:r>
    </w:p>
    <w:p w14:paraId="0D4E115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）输入格式：</w:t>
      </w:r>
      <w:r w:rsidRPr="000C379A">
        <w:rPr>
          <w:rFonts w:eastAsia="宋体" w:ascii="Times New Roman" w:hAnsi="Times New Roman"/>
          <w:color w:val="000000"/>
          <w:sz w:val="21"/>
        </w:rPr>
        <w:t xml:space="preserve">RGB888 LR frame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LR tile</w:t>
      </w:r>
      <w:r w:rsidRPr="000C379A">
        <w:rPr>
          <w:rFonts w:eastAsia="宋体" w:ascii="Times New Roman" w:hAnsi="Times New Roman"/>
          <w:color w:val="000000"/>
          <w:sz w:val="21"/>
        </w:rPr>
        <w:t>。</w:t>
      </w:r>
    </w:p>
    <w:p w14:paraId="06FB6B9B"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）输出格式：</w:t>
      </w:r>
      <w:r w:rsidRPr="000C379A">
        <w:rPr>
          <w:rFonts w:eastAsia="宋体" w:ascii="Times New Roman" w:hAnsi="Times New Roman"/>
          <w:color w:val="000000"/>
          <w:sz w:val="21"/>
        </w:rPr>
        <w:t>RGB888 SR frame</w:t>
      </w:r>
      <w:r w:rsidRPr="000C379A">
        <w:rPr>
          <w:rFonts w:eastAsia="宋体" w:ascii="Times New Roman" w:hAnsi="Times New Roman"/>
          <w:color w:val="000000"/>
          <w:sz w:val="21"/>
        </w:rPr>
        <w:t>。</w:t>
      </w:r>
    </w:p>
    <w:p w14:paraId="765BD39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）量化格式：</w:t>
      </w:r>
      <w:r w:rsidRPr="000C379A">
        <w:rPr>
          <w:rFonts w:eastAsia="宋体" w:ascii="Times New Roman" w:hAnsi="Times New Roman"/>
          <w:color w:val="000000"/>
          <w:sz w:val="21"/>
        </w:rPr>
        <w:t>W8A8</w:t>
      </w:r>
      <w:r w:rsidRPr="000C379A">
        <w:rPr>
          <w:rFonts w:eastAsia="宋体" w:ascii="Times New Roman" w:hAnsi="Times New Roman"/>
          <w:color w:val="000000"/>
          <w:sz w:val="21"/>
        </w:rPr>
        <w:t>，权重</w:t>
      </w:r>
      <w:r w:rsidRPr="000C379A">
        <w:rPr>
          <w:rFonts w:eastAsia="宋体" w:ascii="Times New Roman" w:hAnsi="Times New Roman"/>
          <w:color w:val="000000"/>
          <w:sz w:val="21"/>
        </w:rPr>
        <w:t xml:space="preserve"> INT8</w:t>
      </w:r>
      <w:r w:rsidRPr="000C379A">
        <w:rPr>
          <w:rFonts w:eastAsia="宋体" w:ascii="Times New Roman" w:hAnsi="Times New Roman"/>
          <w:color w:val="000000"/>
          <w:sz w:val="21"/>
        </w:rPr>
        <w:t>、激活</w:t>
      </w:r>
      <w:r w:rsidRPr="000C379A">
        <w:rPr>
          <w:rFonts w:eastAsia="宋体" w:ascii="Times New Roman" w:hAnsi="Times New Roman"/>
          <w:color w:val="000000"/>
          <w:sz w:val="21"/>
        </w:rPr>
        <w:t xml:space="preserve"> INT8</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bias/requant </w:t>
      </w:r>
      <w:r w:rsidRPr="000C379A">
        <w:rPr>
          <w:rFonts w:eastAsia="宋体" w:ascii="Times New Roman" w:hAnsi="Times New Roman"/>
          <w:color w:val="000000"/>
          <w:sz w:val="21"/>
        </w:rPr>
        <w:t>参数由</w:t>
      </w:r>
      <w:r w:rsidRPr="000C379A">
        <w:rPr>
          <w:rFonts w:eastAsia="宋体" w:ascii="Times New Roman" w:hAnsi="Times New Roman"/>
          <w:color w:val="000000"/>
          <w:sz w:val="21"/>
        </w:rPr>
        <w:t xml:space="preserve"> quant plan </w:t>
      </w:r>
      <w:r w:rsidRPr="000C379A">
        <w:rPr>
          <w:rFonts w:eastAsia="宋体" w:ascii="Times New Roman" w:hAnsi="Times New Roman"/>
          <w:color w:val="000000"/>
          <w:sz w:val="21"/>
        </w:rPr>
        <w:t>固化。</w:t>
      </w:r>
    </w:p>
    <w:p w14:paraId="3BD1A0E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5</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硬件安全基线：</w:t>
      </w:r>
      <w:r w:rsidRPr="000C379A">
        <w:rPr>
          <w:rFonts w:eastAsia="宋体" w:ascii="Times New Roman" w:hAnsi="Times New Roman"/>
          <w:color w:val="000000"/>
          <w:sz w:val="21"/>
        </w:rPr>
        <w:t>c32b4_30fps_frozen_20260613</w:t>
      </w:r>
      <w:r w:rsidRPr="000C379A">
        <w:rPr>
          <w:rFonts w:eastAsia="宋体" w:ascii="Times New Roman" w:hAnsi="Times New Roman"/>
          <w:color w:val="000000"/>
          <w:sz w:val="21"/>
        </w:rPr>
        <w:t>。</w:t>
      </w:r>
    </w:p>
    <w:p w14:paraId="74175FD0"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6</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提交</w:t>
      </w:r>
      <w:r w:rsidRPr="000C379A">
        <w:rPr>
          <w:rFonts w:eastAsia="宋体" w:ascii="Times New Roman" w:hAnsi="Times New Roman"/>
          <w:color w:val="000000"/>
          <w:sz w:val="21"/>
        </w:rPr>
        <w:t xml:space="preserve"> checkpoint</w:t>
      </w:r>
      <w:r w:rsidRPr="000C379A">
        <w:rPr>
          <w:rFonts w:eastAsia="宋体" w:ascii="Times New Roman" w:hAnsi="Times New Roman"/>
          <w:color w:val="000000"/>
          <w:sz w:val="21"/>
        </w:rPr>
        <w:t>：</w:t>
      </w:r>
      <w:r w:rsidRPr="000C379A">
        <w:rPr>
          <w:rFonts w:eastAsia="宋体" w:ascii="Times New Roman" w:hAnsi="Times New Roman"/>
          <w:color w:val="000000"/>
          <w:sz w:val="21"/>
        </w:rPr>
        <w:t>runs/tinyspan_frozen_candidates/x2_quality_after_x4_20260625/student_final.pt</w:t>
      </w:r>
      <w:r w:rsidRPr="000C379A">
        <w:rPr>
          <w:rFonts w:eastAsia="宋体" w:ascii="Times New Roman" w:hAnsi="Times New Roman"/>
          <w:color w:val="000000"/>
          <w:sz w:val="21"/>
        </w:rPr>
        <w:t>。</w:t>
      </w:r>
    </w:p>
    <w:p w14:paraId="3FC3A5D9" w14:textId="77777777" w:rsidR="00BD3A0F" w:rsidRPr="000C379A" w:rsidRDefault="00E54381">
      <w:pPr>
        <w:pStyle w:val="2"/>
        <w:spacing w:before="160" w:after="80" w:line="360" w:lineRule="auto"/>
        <w:ind w:left="0" w:right="0" w:firstLine="0"/>
      </w:pPr>
      <w:bookmarkStart w:id="13" w:name="_Toc233796103"/>
      <w:r w:rsidRPr="000C379A">
        <w:rPr>
          <w:rFonts w:ascii="Times New Roman" w:hAnsi="Times New Roman" w:eastAsia="黑体"/>
          <w:b/>
          <w:color w:val="000000"/>
          <w:sz w:val="28"/>
        </w:rPr>
        <w:t xml:space="preserve">3.2 </w:t>
      </w:r>
      <w:r w:rsidRPr="000C379A">
        <w:rPr>
          <w:rFonts w:ascii="Times New Roman" w:hAnsi="Times New Roman" w:eastAsia="黑体"/>
          <w:b/>
          <w:color w:val="000000"/>
          <w:sz w:val="28"/>
        </w:rPr>
        <w:t>数据集与训练</w:t>
      </w:r>
      <w:bookmarkEnd w:id="13"/>
    </w:p>
    <w:p w14:paraId="4FBE564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训练使用</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数据集，仓库不包含</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原始图片，训练脚本通过参数指定本地或云端数据路径。当前提交不继续等待</w:t>
      </w:r>
      <w:r w:rsidRPr="000C379A">
        <w:rPr>
          <w:rFonts w:eastAsia="宋体" w:ascii="Times New Roman" w:hAnsi="Times New Roman"/>
          <w:color w:val="000000"/>
          <w:sz w:val="21"/>
        </w:rPr>
        <w:t xml:space="preserve"> X4/X2 </w:t>
      </w:r>
      <w:r w:rsidRPr="000C379A">
        <w:rPr>
          <w:rFonts w:eastAsia="宋体" w:ascii="Times New Roman" w:hAnsi="Times New Roman"/>
          <w:color w:val="000000"/>
          <w:sz w:val="21"/>
        </w:rPr>
        <w:t>画质提升训练支线，而是使用已经完成真实上板闭合的</w:t>
      </w:r>
      <w:r w:rsidRPr="000C379A">
        <w:rPr>
          <w:rFonts w:eastAsia="宋体" w:ascii="Times New Roman" w:hAnsi="Times New Roman"/>
          <w:color w:val="000000"/>
          <w:sz w:val="21"/>
        </w:rPr>
        <w:t xml:space="preserve"> TinySPAN Gate H </w:t>
      </w:r>
      <w:r w:rsidRPr="000C379A">
        <w:rPr>
          <w:rFonts w:eastAsia="宋体" w:ascii="Times New Roman" w:hAnsi="Times New Roman"/>
          <w:color w:val="000000"/>
          <w:sz w:val="21"/>
        </w:rPr>
        <w:t>方案作为比赛基线。</w:t>
      </w:r>
    </w:p>
    <w:p w14:paraId="54003FC6"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 xml:space="preserve">5-X2 </w:t>
      </w:r>
      <w:r w:rsidRPr="000C379A">
        <w:rPr>
          <w:rFonts w:eastAsia="宋体" w:ascii="Times New Roman" w:hAnsi="Times New Roman"/>
          <w:b/>
          <w:color w:val="000000"/>
          <w:sz w:val="18"/>
        </w:rPr>
        <w:t>软件质量评估</w:t>
      </w:r>
    </w:p>
    <w:tbl>
      <w:tblPr>
        <w:tblW w:w="0" w:type="auto"/>
        <w:jc w:val="center"/>
        <w:tblLook w:val="04A0" w:firstRow="1" w:lastRow="0" w:firstColumn="1" w:lastColumn="0" w:noHBand="0" w:noVBand="1"/>
      </w:tblPr>
      <w:tblGrid>
        <w:gridCol w:w="2328"/>
        <w:gridCol w:w="2328"/>
        <w:gridCol w:w="2328"/>
        <w:gridCol w:w="2328"/>
      </w:tblGrid>
      <w:tr w:rsidR="00BD3A0F" w:rsidRPr="000C379A" w14:paraId="59A57D94" w14:textId="77777777">
        <w:trPr>
          <w:jc w:val="center"/>
        </w:trPr>
        <w:tc>
          <w:tcPr>
            <w:tcW w:w="2328" w:type="dxa"/>
            <w:shd w:val="clear" w:color="auto" w:fill="D9EAF7"/>
            <w:vAlign w:val="center"/>
          </w:tcPr>
          <w:p w14:paraId="289B7D4D"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指标</w:t>
            </w:r>
          </w:p>
        </w:tc>
        <w:tc>
          <w:tcPr>
            <w:tcW w:w="2328" w:type="dxa"/>
            <w:shd w:val="clear" w:color="auto" w:fill="D9EAF7"/>
            <w:vAlign w:val="center"/>
          </w:tcPr>
          <w:p w14:paraId="7022BBCD"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TinySPAN X2</w:t>
            </w:r>
          </w:p>
        </w:tc>
        <w:tc>
          <w:tcPr>
            <w:tcW w:w="2328" w:type="dxa"/>
            <w:shd w:val="clear" w:color="auto" w:fill="D9EAF7"/>
            <w:vAlign w:val="center"/>
          </w:tcPr>
          <w:p w14:paraId="7F8B9696"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Bicubic X2</w:t>
            </w:r>
          </w:p>
        </w:tc>
        <w:tc>
          <w:tcPr>
            <w:tcW w:w="2328" w:type="dxa"/>
            <w:shd w:val="clear" w:color="auto" w:fill="D9EAF7"/>
            <w:vAlign w:val="center"/>
          </w:tcPr>
          <w:p w14:paraId="291D0715"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增益</w:t>
            </w:r>
          </w:p>
        </w:tc>
      </w:tr>
      <w:tr w:rsidR="00BD3A0F" w:rsidRPr="000C379A" w14:paraId="5E2860A6" w14:textId="77777777">
        <w:trPr>
          <w:jc w:val="center"/>
        </w:trPr>
        <w:tc>
          <w:tcPr>
            <w:tcW w:w="2328" w:type="dxa"/>
            <w:vAlign w:val="center"/>
          </w:tcPr>
          <w:p w14:paraId="3CCF858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PSNR mean</w:t>
            </w:r>
          </w:p>
        </w:tc>
        <w:tc>
          <w:tcPr>
            <w:tcW w:w="2328" w:type="dxa"/>
            <w:vAlign w:val="center"/>
          </w:tcPr>
          <w:p w14:paraId="0041B7E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31.121459919 dB</w:t>
            </w:r>
          </w:p>
        </w:tc>
        <w:tc>
          <w:tcPr>
            <w:tcW w:w="2328" w:type="dxa"/>
            <w:vAlign w:val="center"/>
          </w:tcPr>
          <w:p w14:paraId="7438CD1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30.853986135 dB</w:t>
            </w:r>
          </w:p>
        </w:tc>
        <w:tc>
          <w:tcPr>
            <w:tcW w:w="2328" w:type="dxa"/>
            <w:vAlign w:val="center"/>
          </w:tcPr>
          <w:p w14:paraId="421FEF3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+0.267473784 dB</w:t>
            </w:r>
          </w:p>
        </w:tc>
      </w:tr>
      <w:tr w:rsidR="00BD3A0F" w:rsidRPr="000C379A" w14:paraId="01D1A1F2" w14:textId="77777777">
        <w:trPr>
          <w:jc w:val="center"/>
        </w:trPr>
        <w:tc>
          <w:tcPr>
            <w:tcW w:w="2328" w:type="dxa"/>
            <w:vAlign w:val="center"/>
          </w:tcPr>
          <w:p w14:paraId="4E10BA7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SSIM mean</w:t>
            </w:r>
          </w:p>
        </w:tc>
        <w:tc>
          <w:tcPr>
            <w:tcW w:w="2328" w:type="dxa"/>
            <w:vAlign w:val="center"/>
          </w:tcPr>
          <w:p w14:paraId="72CD375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0.905514798</w:t>
            </w:r>
          </w:p>
        </w:tc>
        <w:tc>
          <w:tcPr>
            <w:tcW w:w="2328" w:type="dxa"/>
            <w:vAlign w:val="center"/>
          </w:tcPr>
          <w:p w14:paraId="45D22BC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0.899959173</w:t>
            </w:r>
          </w:p>
        </w:tc>
        <w:tc>
          <w:tcPr>
            <w:tcW w:w="2328" w:type="dxa"/>
            <w:vAlign w:val="center"/>
          </w:tcPr>
          <w:p w14:paraId="2AE72DB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+0.005555626</w:t>
            </w:r>
          </w:p>
        </w:tc>
      </w:tr>
      <w:tr w:rsidR="00BD3A0F" w:rsidRPr="000C379A" w14:paraId="3D94CE14" w14:textId="77777777">
        <w:trPr>
          <w:jc w:val="center"/>
        </w:trPr>
        <w:tc>
          <w:tcPr>
            <w:tcW w:w="2328" w:type="dxa"/>
            <w:vAlign w:val="center"/>
          </w:tcPr>
          <w:p w14:paraId="623E79E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MAE/255 mean</w:t>
            </w:r>
          </w:p>
        </w:tc>
        <w:tc>
          <w:tcPr>
            <w:tcW w:w="2328" w:type="dxa"/>
            <w:vAlign w:val="center"/>
          </w:tcPr>
          <w:p w14:paraId="11D8A86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0.017395369</w:t>
            </w:r>
          </w:p>
        </w:tc>
        <w:tc>
          <w:tcPr>
            <w:tcW w:w="2328" w:type="dxa"/>
            <w:vAlign w:val="center"/>
          </w:tcPr>
          <w:p w14:paraId="3FC2764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0.017778457</w:t>
            </w:r>
          </w:p>
        </w:tc>
        <w:tc>
          <w:tcPr>
            <w:tcW w:w="2328" w:type="dxa"/>
            <w:vAlign w:val="center"/>
          </w:tcPr>
          <w:p w14:paraId="224148D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更低</w:t>
            </w:r>
          </w:p>
        </w:tc>
      </w:tr>
    </w:tbl>
    <w:p w14:paraId="10B2AAE9" w14:textId="77777777" w:rsidR="00BD3A0F" w:rsidRPr="000C379A" w:rsidRDefault="00BD3A0F">
      <w:pPr>
        <w:spacing w:before="0" w:after="0" w:line="360" w:lineRule="auto"/>
        <w:ind w:left="0" w:right="0" w:firstLine="0"/>
      </w:pPr>
    </w:p>
    <w:p w14:paraId="315377B9"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当前提交基线强调真实板上正确性、实时性和低资源。已尝试的</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画质提升候选</w:t>
      </w:r>
      <w:r w:rsidRPr="000C379A">
        <w:rPr>
          <w:rFonts w:eastAsia="宋体" w:ascii="Times New Roman" w:hAnsi="Times New Roman"/>
          <w:color w:val="000000"/>
          <w:sz w:val="21"/>
        </w:rPr>
        <w:t xml:space="preserve"> QUALITY_X4_HRHEAVY_P256_20260626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full REDS val </w:t>
      </w:r>
      <w:r w:rsidRPr="000C379A">
        <w:rPr>
          <w:rFonts w:eastAsia="宋体" w:ascii="Times New Roman" w:hAnsi="Times New Roman"/>
          <w:color w:val="000000"/>
          <w:sz w:val="21"/>
        </w:rPr>
        <w:t>上约为</w:t>
      </w:r>
      <w:r w:rsidRPr="000C379A">
        <w:rPr>
          <w:rFonts w:eastAsia="宋体" w:ascii="Times New Roman" w:hAnsi="Times New Roman"/>
          <w:color w:val="000000"/>
          <w:sz w:val="21"/>
        </w:rPr>
        <w:t xml:space="preserve"> 26.384690522dB</w:t>
      </w:r>
      <w:r w:rsidRPr="000C379A">
        <w:rPr>
          <w:rFonts w:eastAsia="宋体" w:ascii="Times New Roman" w:hAnsi="Times New Roman"/>
          <w:color w:val="000000"/>
          <w:sz w:val="21"/>
        </w:rPr>
        <w:t>，未达到</w:t>
      </w:r>
      <w:r w:rsidRPr="000C379A">
        <w:rPr>
          <w:rFonts w:eastAsia="宋体" w:ascii="Times New Roman" w:hAnsi="Times New Roman"/>
          <w:color w:val="000000"/>
          <w:sz w:val="21"/>
        </w:rPr>
        <w:t xml:space="preserve"> 28dB </w:t>
      </w:r>
      <w:r w:rsidRPr="000C379A">
        <w:rPr>
          <w:rFonts w:eastAsia="宋体" w:ascii="Times New Roman" w:hAnsi="Times New Roman"/>
          <w:color w:val="000000"/>
          <w:sz w:val="21"/>
        </w:rPr>
        <w:t>提升目标，因此未替换当前</w:t>
      </w:r>
      <w:r w:rsidRPr="000C379A">
        <w:rPr>
          <w:rFonts w:eastAsia="宋体" w:ascii="Times New Roman" w:hAnsi="Times New Roman"/>
          <w:color w:val="000000"/>
          <w:sz w:val="21"/>
        </w:rPr>
        <w:t xml:space="preserve"> X4 Gate H </w:t>
      </w:r>
      <w:r w:rsidRPr="000C379A">
        <w:rPr>
          <w:rFonts w:eastAsia="宋体" w:ascii="Times New Roman" w:hAnsi="Times New Roman"/>
          <w:color w:val="000000"/>
          <w:sz w:val="21"/>
        </w:rPr>
        <w:t>提交基线。</w:t>
      </w:r>
    </w:p>
    <w:p w14:paraId="6A24CE32" w14:textId="77777777" w:rsidR="00BD3A0F" w:rsidRPr="000C379A" w:rsidRDefault="00E54381">
      <w:pPr>
        <w:pStyle w:val="2"/>
        <w:spacing w:before="160" w:after="80" w:line="360" w:lineRule="auto"/>
        <w:ind w:left="0" w:right="0" w:firstLine="0"/>
      </w:pPr>
      <w:bookmarkStart w:id="14" w:name="_Toc233796104"/>
      <w:r w:rsidRPr="000C379A">
        <w:rPr>
          <w:rFonts w:ascii="Times New Roman" w:hAnsi="Times New Roman" w:eastAsia="黑体"/>
          <w:b/>
          <w:color w:val="000000"/>
          <w:sz w:val="28"/>
        </w:rPr>
        <w:t xml:space="preserve">3.3 </w:t>
      </w:r>
      <w:r w:rsidRPr="000C379A">
        <w:rPr>
          <w:rFonts w:ascii="Times New Roman" w:hAnsi="Times New Roman" w:eastAsia="黑体"/>
          <w:b/>
          <w:color w:val="000000"/>
          <w:sz w:val="28"/>
        </w:rPr>
        <w:t>量化与硬件参数转换</w:t>
      </w:r>
      <w:bookmarkEnd w:id="14"/>
    </w:p>
    <w:p w14:paraId="210733C6"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模型到硬件转换链路如下：</w:t>
      </w:r>
    </w:p>
    <w:p w14:paraId="2C5A041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）冻结</w:t>
      </w:r>
      <w:r w:rsidRPr="000C379A">
        <w:rPr>
          <w:rFonts w:eastAsia="宋体" w:ascii="Times New Roman" w:hAnsi="Times New Roman"/>
          <w:color w:val="000000"/>
          <w:sz w:val="21"/>
        </w:rPr>
        <w:t xml:space="preserve"> PyTorch student checkpoint</w:t>
      </w:r>
      <w:r w:rsidRPr="000C379A">
        <w:rPr>
          <w:rFonts w:eastAsia="宋体" w:ascii="Times New Roman" w:hAnsi="Times New Roman"/>
          <w:color w:val="000000"/>
          <w:sz w:val="21"/>
        </w:rPr>
        <w:t>。</w:t>
      </w:r>
    </w:p>
    <w:p w14:paraId="145B423E"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）融合</w:t>
      </w:r>
      <w:r w:rsidRPr="000C379A">
        <w:rPr>
          <w:rFonts w:eastAsia="宋体" w:ascii="Times New Roman" w:hAnsi="Times New Roman"/>
          <w:color w:val="000000"/>
          <w:sz w:val="21"/>
        </w:rPr>
        <w:t xml:space="preserve"> TinySPAN checkpoint </w:t>
      </w:r>
      <w:r w:rsidRPr="000C379A">
        <w:rPr>
          <w:rFonts w:eastAsia="宋体" w:ascii="Times New Roman" w:hAnsi="Times New Roman"/>
          <w:color w:val="000000"/>
          <w:sz w:val="21"/>
        </w:rPr>
        <w:t>并生成</w:t>
      </w:r>
      <w:r w:rsidRPr="000C379A">
        <w:rPr>
          <w:rFonts w:eastAsia="宋体" w:ascii="Times New Roman" w:hAnsi="Times New Roman"/>
          <w:color w:val="000000"/>
          <w:sz w:val="21"/>
        </w:rPr>
        <w:t xml:space="preserve"> manifest</w:t>
      </w:r>
      <w:r w:rsidRPr="000C379A">
        <w:rPr>
          <w:rFonts w:eastAsia="宋体" w:ascii="Times New Roman" w:hAnsi="Times New Roman"/>
          <w:color w:val="000000"/>
          <w:sz w:val="21"/>
        </w:rPr>
        <w:t>。</w:t>
      </w:r>
    </w:p>
    <w:p w14:paraId="0C09093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）执行</w:t>
      </w:r>
      <w:r w:rsidRPr="000C379A">
        <w:rPr>
          <w:rFonts w:eastAsia="宋体" w:ascii="Times New Roman" w:hAnsi="Times New Roman"/>
          <w:color w:val="000000"/>
          <w:sz w:val="21"/>
        </w:rPr>
        <w:t xml:space="preserve"> calibration </w:t>
      </w:r>
      <w:r w:rsidRPr="000C379A">
        <w:rPr>
          <w:rFonts w:eastAsia="宋体" w:ascii="Times New Roman" w:hAnsi="Times New Roman"/>
          <w:color w:val="000000"/>
          <w:sz w:val="21"/>
        </w:rPr>
        <w:t>并确定</w:t>
      </w:r>
      <w:r w:rsidRPr="000C379A">
        <w:rPr>
          <w:rFonts w:eastAsia="宋体" w:ascii="Times New Roman" w:hAnsi="Times New Roman"/>
          <w:color w:val="000000"/>
          <w:sz w:val="21"/>
        </w:rPr>
        <w:t xml:space="preserve"> activation scale</w:t>
      </w:r>
      <w:r w:rsidRPr="000C379A">
        <w:rPr>
          <w:rFonts w:eastAsia="宋体" w:ascii="Times New Roman" w:hAnsi="Times New Roman"/>
          <w:color w:val="000000"/>
          <w:sz w:val="21"/>
        </w:rPr>
        <w:t>。</w:t>
      </w:r>
    </w:p>
    <w:p w14:paraId="51B40BE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）生成</w:t>
      </w:r>
      <w:r w:rsidRPr="000C379A">
        <w:rPr>
          <w:rFonts w:eastAsia="宋体" w:ascii="Times New Roman" w:hAnsi="Times New Roman"/>
          <w:color w:val="000000"/>
          <w:sz w:val="21"/>
        </w:rPr>
        <w:t xml:space="preserve"> W8A8 quant plan</w:t>
      </w:r>
      <w:r w:rsidRPr="000C379A">
        <w:rPr>
          <w:rFonts w:eastAsia="宋体" w:ascii="Times New Roman" w:hAnsi="Times New Roman"/>
          <w:color w:val="000000"/>
          <w:sz w:val="21"/>
        </w:rPr>
        <w:t>。</w:t>
      </w:r>
    </w:p>
    <w:p w14:paraId="033A67BB"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5</w:t>
      </w:r>
      <w:r w:rsidRPr="000C379A">
        <w:rPr>
          <w:rFonts w:eastAsia="宋体" w:ascii="Times New Roman" w:hAnsi="Times New Roman"/>
          <w:color w:val="000000"/>
          <w:sz w:val="21"/>
        </w:rPr>
        <w:t>）生成软件定点</w:t>
      </w:r>
      <w:r w:rsidRPr="000C379A">
        <w:rPr>
          <w:rFonts w:eastAsia="宋体" w:ascii="Times New Roman" w:hAnsi="Times New Roman"/>
          <w:color w:val="000000"/>
          <w:sz w:val="21"/>
        </w:rPr>
        <w:t xml:space="preserve"> reference</w:t>
      </w:r>
      <w:r w:rsidRPr="000C379A">
        <w:rPr>
          <w:rFonts w:eastAsia="宋体" w:ascii="Times New Roman" w:hAnsi="Times New Roman"/>
          <w:color w:val="000000"/>
          <w:sz w:val="21"/>
        </w:rPr>
        <w:t>。</w:t>
      </w:r>
    </w:p>
    <w:p w14:paraId="72AA223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6</w:t>
      </w:r>
      <w:r w:rsidRPr="000C379A">
        <w:rPr>
          <w:rFonts w:eastAsia="宋体" w:ascii="Times New Roman" w:hAnsi="Times New Roman"/>
          <w:color w:val="000000"/>
          <w:sz w:val="21"/>
        </w:rPr>
        <w:t>）导出</w:t>
      </w:r>
      <w:r w:rsidRPr="000C379A">
        <w:rPr>
          <w:rFonts w:eastAsia="宋体" w:ascii="Times New Roman" w:hAnsi="Times New Roman"/>
          <w:color w:val="000000"/>
          <w:sz w:val="21"/>
        </w:rPr>
        <w:t xml:space="preserve"> RTL memory</w:t>
      </w:r>
      <w:r w:rsidRPr="000C379A">
        <w:rPr>
          <w:rFonts w:eastAsia="宋体" w:ascii="Times New Roman" w:hAnsi="Times New Roman"/>
          <w:color w:val="000000"/>
          <w:sz w:val="21"/>
        </w:rPr>
        <w:t>、权重和</w:t>
      </w:r>
      <w:r w:rsidRPr="000C379A">
        <w:rPr>
          <w:rFonts w:eastAsia="宋体" w:ascii="Times New Roman" w:hAnsi="Times New Roman"/>
          <w:color w:val="000000"/>
          <w:sz w:val="21"/>
        </w:rPr>
        <w:t xml:space="preserve"> requant </w:t>
      </w:r>
      <w:r w:rsidRPr="000C379A">
        <w:rPr>
          <w:rFonts w:eastAsia="宋体" w:ascii="Times New Roman" w:hAnsi="Times New Roman"/>
          <w:color w:val="000000"/>
          <w:sz w:val="21"/>
        </w:rPr>
        <w:t>参数。</w:t>
      </w:r>
    </w:p>
    <w:p w14:paraId="03F04593"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7</w:t>
      </w:r>
      <w:r w:rsidRPr="000C379A">
        <w:rPr>
          <w:rFonts w:eastAsia="宋体" w:ascii="Times New Roman" w:hAnsi="Times New Roman"/>
          <w:color w:val="000000"/>
          <w:sz w:val="21"/>
        </w:rPr>
        <w:t>）运行</w:t>
      </w:r>
      <w:r w:rsidRPr="000C379A">
        <w:rPr>
          <w:rFonts w:eastAsia="宋体" w:ascii="Times New Roman" w:hAnsi="Times New Roman"/>
          <w:color w:val="000000"/>
          <w:sz w:val="21"/>
        </w:rPr>
        <w:t xml:space="preserve"> Vivado </w:t>
      </w:r>
      <w:r w:rsidRPr="000C379A">
        <w:rPr>
          <w:rFonts w:eastAsia="宋体" w:ascii="Times New Roman" w:hAnsi="Times New Roman"/>
          <w:color w:val="000000"/>
          <w:sz w:val="21"/>
        </w:rPr>
        <w:t>仿真、实现和</w:t>
      </w:r>
      <w:r w:rsidRPr="000C379A">
        <w:rPr>
          <w:rFonts w:eastAsia="宋体" w:ascii="Times New Roman" w:hAnsi="Times New Roman"/>
          <w:color w:val="000000"/>
          <w:sz w:val="21"/>
        </w:rPr>
        <w:t xml:space="preserve"> bitstream </w:t>
      </w:r>
      <w:r w:rsidRPr="000C379A">
        <w:rPr>
          <w:rFonts w:eastAsia="宋体" w:ascii="Times New Roman" w:hAnsi="Times New Roman"/>
          <w:color w:val="000000"/>
          <w:sz w:val="21"/>
        </w:rPr>
        <w:t>生成。</w:t>
      </w:r>
    </w:p>
    <w:p w14:paraId="33A9C07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8</w:t>
      </w:r>
      <w:r w:rsidRPr="000C379A">
        <w:rPr>
          <w:rFonts w:eastAsia="宋体" w:ascii="Times New Roman" w:hAnsi="Times New Roman"/>
          <w:color w:val="000000"/>
          <w:sz w:val="21"/>
        </w:rPr>
        <w:t>）执行</w:t>
      </w:r>
      <w:r w:rsidRPr="000C379A">
        <w:rPr>
          <w:rFonts w:eastAsia="宋体" w:ascii="Times New Roman" w:hAnsi="Times New Roman"/>
          <w:color w:val="000000"/>
          <w:sz w:val="21"/>
        </w:rPr>
        <w:t xml:space="preserve"> board-vs-fixed </w:t>
      </w:r>
      <w:r w:rsidRPr="000C379A">
        <w:rPr>
          <w:rFonts w:eastAsia="宋体" w:ascii="Times New Roman" w:hAnsi="Times New Roman"/>
          <w:color w:val="000000"/>
          <w:sz w:val="21"/>
        </w:rPr>
        <w:t>上板验收。</w:t>
      </w:r>
    </w:p>
    <w:p w14:paraId="124A5C12"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6-</w:t>
      </w:r>
      <w:r w:rsidRPr="000C379A">
        <w:rPr>
          <w:rFonts w:eastAsia="宋体" w:ascii="Times New Roman" w:hAnsi="Times New Roman"/>
          <w:b/>
          <w:color w:val="000000"/>
          <w:sz w:val="18"/>
        </w:rPr>
        <w:t>关键模型与量化文件校验</w:t>
      </w:r>
    </w:p>
    <w:tbl>
      <w:tblPr>
        <w:tblW w:w="0" w:type="auto"/>
        <w:jc w:val="center"/>
        <w:tblLook w:val="04A0" w:firstRow="1" w:lastRow="0" w:firstColumn="1" w:lastColumn="0" w:noHBand="0" w:noVBand="1"/>
      </w:tblPr>
      <w:tblGrid>
        <w:gridCol w:w="2186"/>
        <w:gridCol w:w="7128"/>
      </w:tblGrid>
      <w:tr w:rsidR="00BD3A0F" w:rsidRPr="000C379A" w14:paraId="341B684E" w14:textId="77777777">
        <w:trPr>
          <w:jc w:val="center"/>
        </w:trPr>
        <w:tc>
          <w:tcPr>
            <w:tcW w:w="4657" w:type="dxa"/>
            <w:shd w:val="clear" w:color="auto" w:fill="D9EAF7"/>
            <w:vAlign w:val="center"/>
          </w:tcPr>
          <w:p w14:paraId="49BADE27"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对象</w:t>
            </w:r>
          </w:p>
        </w:tc>
        <w:tc>
          <w:tcPr>
            <w:tcW w:w="4657" w:type="dxa"/>
            <w:shd w:val="clear" w:color="auto" w:fill="D9EAF7"/>
            <w:vAlign w:val="center"/>
          </w:tcPr>
          <w:p w14:paraId="20E9602D"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SHA256</w:t>
            </w:r>
          </w:p>
        </w:tc>
      </w:tr>
      <w:tr w:rsidR="00BD3A0F" w:rsidRPr="000C379A" w14:paraId="64F9A98D" w14:textId="77777777">
        <w:trPr>
          <w:jc w:val="center"/>
        </w:trPr>
        <w:tc>
          <w:tcPr>
            <w:tcW w:w="4657" w:type="dxa"/>
            <w:vAlign w:val="center"/>
          </w:tcPr>
          <w:p w14:paraId="1A7D368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X4 checkpoint</w:t>
            </w:r>
          </w:p>
        </w:tc>
        <w:tc>
          <w:tcPr>
            <w:tcW w:w="4657" w:type="dxa"/>
            <w:vAlign w:val="center"/>
          </w:tcPr>
          <w:p w14:paraId="50A1A9BD"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6A3AA4FE17CDF1027483F95BE8A99A5805BCDD61CC821074603DE65BF333D938</w:t>
            </w:r>
          </w:p>
        </w:tc>
      </w:tr>
      <w:tr w:rsidR="00BD3A0F" w:rsidRPr="000C379A" w14:paraId="57E9A430" w14:textId="77777777">
        <w:trPr>
          <w:jc w:val="center"/>
        </w:trPr>
        <w:tc>
          <w:tcPr>
            <w:tcW w:w="4657" w:type="dxa"/>
            <w:vAlign w:val="center"/>
          </w:tcPr>
          <w:p w14:paraId="58EA63A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X4 quant plan</w:t>
            </w:r>
          </w:p>
        </w:tc>
        <w:tc>
          <w:tcPr>
            <w:tcW w:w="4657" w:type="dxa"/>
            <w:vAlign w:val="center"/>
          </w:tcPr>
          <w:p w14:paraId="32FE1147"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EB6EEDDDE9360F61E6FC30141B2A1E6539E519CB226AC18B8C219B9E40092C9D</w:t>
            </w:r>
          </w:p>
        </w:tc>
      </w:tr>
      <w:tr w:rsidR="00BD3A0F" w:rsidRPr="000C379A" w14:paraId="3AEF2F54" w14:textId="77777777">
        <w:trPr>
          <w:jc w:val="center"/>
        </w:trPr>
        <w:tc>
          <w:tcPr>
            <w:tcW w:w="4657" w:type="dxa"/>
            <w:vAlign w:val="center"/>
          </w:tcPr>
          <w:p w14:paraId="394CA5A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X2 checkpoint</w:t>
            </w:r>
          </w:p>
        </w:tc>
        <w:tc>
          <w:tcPr>
            <w:tcW w:w="4657" w:type="dxa"/>
            <w:vAlign w:val="center"/>
          </w:tcPr>
          <w:p w14:paraId="4C7B8D79"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B06E66FA8FEA066F111B94CF5629919BEA05D5465F913B36851CBA92BED4A9EB</w:t>
            </w:r>
          </w:p>
        </w:tc>
      </w:tr>
      <w:tr w:rsidR="00BD3A0F" w:rsidRPr="000C379A" w14:paraId="0179C4C9" w14:textId="77777777">
        <w:trPr>
          <w:jc w:val="center"/>
        </w:trPr>
        <w:tc>
          <w:tcPr>
            <w:tcW w:w="4657" w:type="dxa"/>
            <w:vAlign w:val="center"/>
          </w:tcPr>
          <w:p w14:paraId="04F7713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X2 quant plan</w:t>
            </w:r>
          </w:p>
        </w:tc>
        <w:tc>
          <w:tcPr>
            <w:tcW w:w="4657" w:type="dxa"/>
            <w:vAlign w:val="center"/>
          </w:tcPr>
          <w:p w14:paraId="23BF6B08"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8BB154CC524B5CA00A1A3D81F0E343CF0A0BA1CF8E08AB5867656B0C53D37C2F</w:t>
            </w:r>
          </w:p>
        </w:tc>
      </w:tr>
    </w:tbl>
    <w:p w14:paraId="377F134F" w14:textId="77777777" w:rsidR="00BD3A0F" w:rsidRPr="000C379A" w:rsidRDefault="00BD3A0F">
      <w:pPr>
        <w:spacing w:before="0" w:after="0" w:line="360" w:lineRule="auto"/>
        <w:ind w:left="0" w:right="0" w:firstLine="0"/>
      </w:pPr>
    </w:p>
    <w:p w14:paraId="211491B2" w14:textId="77777777" w:rsidR="00BD3A0F" w:rsidRPr="000C379A" w:rsidRDefault="00E54381">
      <w:pPr>
        <w:pStyle w:val="1"/>
        <w:spacing w:before="240" w:after="120" w:line="360" w:lineRule="auto"/>
        <w:ind w:left="0" w:right="0" w:firstLine="0"/>
      </w:pPr>
      <w:bookmarkStart w:id="15" w:name="_Toc233796105"/>
      <w:r w:rsidRPr="000C379A">
        <w:rPr>
          <w:rFonts w:ascii="Times New Roman" w:hAnsi="Times New Roman" w:eastAsia="黑体"/>
          <w:b/>
          <w:color w:val="000000"/>
          <w:sz w:val="32"/>
        </w:rPr>
        <w:t>四、硬件加速器设计</w:t>
      </w:r>
      <w:bookmarkEnd w:id="15"/>
    </w:p>
    <w:p w14:paraId="2D26305C" w14:textId="77777777" w:rsidR="00BD3A0F" w:rsidRPr="000C379A" w:rsidRDefault="00E54381">
      <w:pPr>
        <w:pStyle w:val="2"/>
        <w:spacing w:before="160" w:after="80" w:line="360" w:lineRule="auto"/>
        <w:ind w:left="0" w:right="0" w:firstLine="0"/>
      </w:pPr>
      <w:bookmarkStart w:id="16" w:name="_Toc233796106"/>
      <w:r w:rsidRPr="000C379A">
        <w:rPr>
          <w:rFonts w:ascii="Times New Roman" w:hAnsi="Times New Roman" w:eastAsia="黑体"/>
          <w:b/>
          <w:color w:val="000000"/>
          <w:sz w:val="28"/>
        </w:rPr>
        <w:t xml:space="preserve">4.1 </w:t>
      </w:r>
      <w:r w:rsidRPr="000C379A">
        <w:rPr>
          <w:rFonts w:ascii="Times New Roman" w:hAnsi="Times New Roman" w:eastAsia="黑体"/>
          <w:b/>
          <w:color w:val="000000"/>
          <w:sz w:val="28"/>
        </w:rPr>
        <w:t>硬件模块划分</w:t>
      </w:r>
      <w:bookmarkEnd w:id="16"/>
    </w:p>
    <w:p w14:paraId="2D19F2F8"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7-</w:t>
      </w:r>
      <w:r w:rsidRPr="000C379A">
        <w:rPr>
          <w:rFonts w:eastAsia="宋体" w:ascii="Times New Roman" w:hAnsi="Times New Roman"/>
          <w:b/>
          <w:color w:val="000000"/>
          <w:sz w:val="18"/>
        </w:rPr>
        <w:t>硬件加速器模块</w:t>
      </w:r>
    </w:p>
    <w:tbl>
      <w:tblPr>
        <w:tblW w:w="0" w:type="auto"/>
        <w:jc w:val="center"/>
        <w:tblLook w:val="04A0" w:firstRow="1" w:lastRow="0" w:firstColumn="1" w:lastColumn="0" w:noHBand="0" w:noVBand="1"/>
      </w:tblPr>
      <w:tblGrid>
        <w:gridCol w:w="4657"/>
        <w:gridCol w:w="4657"/>
      </w:tblGrid>
      <w:tr w:rsidR="00BD3A0F" w:rsidRPr="000C379A" w14:paraId="0D79EC85" w14:textId="77777777">
        <w:trPr>
          <w:jc w:val="center"/>
        </w:trPr>
        <w:tc>
          <w:tcPr>
            <w:tcW w:w="4657" w:type="dxa"/>
            <w:shd w:val="clear" w:color="auto" w:fill="D9EAF7"/>
            <w:vAlign w:val="center"/>
          </w:tcPr>
          <w:p w14:paraId="578ADAC0"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模块</w:t>
            </w:r>
          </w:p>
        </w:tc>
        <w:tc>
          <w:tcPr>
            <w:tcW w:w="4657" w:type="dxa"/>
            <w:shd w:val="clear" w:color="auto" w:fill="D9EAF7"/>
            <w:vAlign w:val="center"/>
          </w:tcPr>
          <w:p w14:paraId="04F6DC9B"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功能</w:t>
            </w:r>
          </w:p>
        </w:tc>
      </w:tr>
      <w:tr w:rsidR="00BD3A0F" w:rsidRPr="000C379A" w14:paraId="70E4D737" w14:textId="77777777">
        <w:trPr>
          <w:jc w:val="center"/>
        </w:trPr>
        <w:tc>
          <w:tcPr>
            <w:tcW w:w="4657" w:type="dxa"/>
            <w:vAlign w:val="center"/>
          </w:tcPr>
          <w:p w14:paraId="1973655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PS/DDR </w:t>
            </w:r>
            <w:r w:rsidRPr="000C379A">
              <w:rPr>
                <w:rFonts w:eastAsia="宋体" w:ascii="Times New Roman" w:hAnsi="Times New Roman"/>
                <w:color w:val="000000"/>
                <w:sz w:val="18"/>
              </w:rPr>
              <w:t>入口</w:t>
            </w:r>
          </w:p>
        </w:tc>
        <w:tc>
          <w:tcPr>
            <w:tcW w:w="4657" w:type="dxa"/>
            <w:vAlign w:val="center"/>
          </w:tcPr>
          <w:p w14:paraId="7B04595A"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通过板卡</w:t>
            </w:r>
            <w:r w:rsidRPr="000C379A">
              <w:rPr>
                <w:rFonts w:eastAsia="宋体" w:ascii="Times New Roman" w:hAnsi="Times New Roman"/>
                <w:color w:val="000000"/>
                <w:sz w:val="18"/>
              </w:rPr>
              <w:t xml:space="preserve"> PS DDR controller IP </w:t>
            </w:r>
            <w:r w:rsidRPr="000C379A">
              <w:rPr>
                <w:rFonts w:eastAsia="宋体" w:ascii="Times New Roman" w:hAnsi="Times New Roman"/>
                <w:color w:val="000000"/>
                <w:sz w:val="18"/>
              </w:rPr>
              <w:t>和</w:t>
            </w:r>
            <w:r w:rsidRPr="000C379A">
              <w:rPr>
                <w:rFonts w:eastAsia="宋体" w:ascii="Times New Roman" w:hAnsi="Times New Roman"/>
                <w:color w:val="000000"/>
                <w:sz w:val="18"/>
              </w:rPr>
              <w:t xml:space="preserve"> AXI HP/HPC </w:t>
            </w:r>
            <w:r w:rsidRPr="000C379A">
              <w:rPr>
                <w:rFonts w:eastAsia="宋体" w:ascii="Times New Roman" w:hAnsi="Times New Roman"/>
                <w:color w:val="000000"/>
                <w:sz w:val="18"/>
              </w:rPr>
              <w:t>端口访问输入</w:t>
            </w:r>
            <w:r w:rsidRPr="000C379A">
              <w:rPr>
                <w:rFonts w:eastAsia="宋体" w:ascii="Times New Roman" w:hAnsi="Times New Roman"/>
                <w:color w:val="000000"/>
                <w:sz w:val="18"/>
              </w:rPr>
              <w:t>/</w:t>
            </w:r>
            <w:r w:rsidRPr="000C379A">
              <w:rPr>
                <w:rFonts w:eastAsia="宋体" w:ascii="Times New Roman" w:hAnsi="Times New Roman"/>
                <w:color w:val="000000"/>
                <w:sz w:val="18"/>
              </w:rPr>
              <w:t>输出帧，不自研</w:t>
            </w:r>
            <w:r w:rsidRPr="000C379A">
              <w:rPr>
                <w:rFonts w:eastAsia="宋体" w:ascii="Times New Roman" w:hAnsi="Times New Roman"/>
                <w:color w:val="000000"/>
                <w:sz w:val="18"/>
              </w:rPr>
              <w:t xml:space="preserve"> DDR controller/PHY</w:t>
            </w:r>
          </w:p>
        </w:tc>
      </w:tr>
      <w:tr w:rsidR="00BD3A0F" w:rsidRPr="000C379A" w14:paraId="5DECF724" w14:textId="77777777">
        <w:trPr>
          <w:jc w:val="center"/>
        </w:trPr>
        <w:tc>
          <w:tcPr>
            <w:tcW w:w="4657" w:type="dxa"/>
            <w:vAlign w:val="center"/>
          </w:tcPr>
          <w:p w14:paraId="16214D32"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TinySPAN tile pipeline</w:t>
            </w:r>
          </w:p>
        </w:tc>
        <w:tc>
          <w:tcPr>
            <w:tcW w:w="4657" w:type="dxa"/>
            <w:vAlign w:val="center"/>
          </w:tcPr>
          <w:p w14:paraId="169B4684"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按</w:t>
            </w:r>
            <w:r w:rsidRPr="000C379A">
              <w:rPr>
                <w:rFonts w:eastAsia="宋体" w:ascii="Times New Roman" w:hAnsi="Times New Roman"/>
                <w:color w:val="000000"/>
                <w:sz w:val="18"/>
              </w:rPr>
              <w:t xml:space="preserve"> 64x64 LR tile </w:t>
            </w:r>
            <w:r w:rsidRPr="000C379A">
              <w:rPr>
                <w:rFonts w:eastAsia="宋体" w:ascii="Times New Roman" w:hAnsi="Times New Roman"/>
                <w:color w:val="000000"/>
                <w:sz w:val="18"/>
              </w:rPr>
              <w:t>读取</w:t>
            </w:r>
            <w:r w:rsidRPr="000C379A">
              <w:rPr>
                <w:rFonts w:eastAsia="宋体" w:ascii="Times New Roman" w:hAnsi="Times New Roman"/>
                <w:color w:val="000000"/>
                <w:sz w:val="18"/>
              </w:rPr>
              <w:t xml:space="preserve"> RGB</w:t>
            </w:r>
            <w:r w:rsidRPr="000C379A">
              <w:rPr>
                <w:rFonts w:eastAsia="宋体" w:ascii="Times New Roman" w:hAnsi="Times New Roman"/>
                <w:color w:val="000000"/>
                <w:sz w:val="18"/>
              </w:rPr>
              <w:t>，执行</w:t>
            </w:r>
            <w:r w:rsidRPr="000C379A">
              <w:rPr>
                <w:rFonts w:eastAsia="宋体" w:ascii="Times New Roman" w:hAnsi="Times New Roman"/>
                <w:color w:val="000000"/>
                <w:sz w:val="18"/>
              </w:rPr>
              <w:t xml:space="preserve"> W8A8 TinySPAN </w:t>
            </w:r>
            <w:r w:rsidRPr="000C379A">
              <w:rPr>
                <w:rFonts w:eastAsia="宋体" w:ascii="Times New Roman" w:hAnsi="Times New Roman"/>
                <w:color w:val="000000"/>
                <w:sz w:val="18"/>
              </w:rPr>
              <w:t>卷积、激活、重排与</w:t>
            </w:r>
            <w:r w:rsidRPr="000C379A">
              <w:rPr>
                <w:rFonts w:eastAsia="宋体" w:ascii="Times New Roman" w:hAnsi="Times New Roman"/>
                <w:color w:val="000000"/>
                <w:sz w:val="18"/>
              </w:rPr>
              <w:t xml:space="preserve"> SR tile </w:t>
            </w:r>
            <w:r w:rsidRPr="000C379A">
              <w:rPr>
                <w:rFonts w:eastAsia="宋体" w:ascii="Times New Roman" w:hAnsi="Times New Roman"/>
                <w:color w:val="000000"/>
                <w:sz w:val="18"/>
              </w:rPr>
              <w:t>输出</w:t>
            </w:r>
          </w:p>
        </w:tc>
      </w:tr>
      <w:tr w:rsidR="00BD3A0F" w:rsidRPr="000C379A" w14:paraId="2B630FDB" w14:textId="77777777">
        <w:trPr>
          <w:jc w:val="center"/>
        </w:trPr>
        <w:tc>
          <w:tcPr>
            <w:tcW w:w="4657" w:type="dxa"/>
            <w:vAlign w:val="center"/>
          </w:tcPr>
          <w:p w14:paraId="66D1FAF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动态裁剪与写回</w:t>
            </w:r>
          </w:p>
        </w:tc>
        <w:tc>
          <w:tcPr>
            <w:tcW w:w="4657" w:type="dxa"/>
            <w:vAlign w:val="center"/>
          </w:tcPr>
          <w:p w14:paraId="2095BC3C"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对边界</w:t>
            </w:r>
            <w:r w:rsidRPr="000C379A">
              <w:rPr>
                <w:rFonts w:eastAsia="宋体" w:ascii="Times New Roman" w:hAnsi="Times New Roman"/>
                <w:color w:val="000000"/>
                <w:sz w:val="18"/>
              </w:rPr>
              <w:t xml:space="preserve"> tile </w:t>
            </w:r>
            <w:r w:rsidRPr="000C379A">
              <w:rPr>
                <w:rFonts w:eastAsia="宋体" w:ascii="Times New Roman" w:hAnsi="Times New Roman"/>
                <w:color w:val="000000"/>
                <w:sz w:val="18"/>
              </w:rPr>
              <w:t>做</w:t>
            </w:r>
            <w:r w:rsidRPr="000C379A">
              <w:rPr>
                <w:rFonts w:eastAsia="宋体" w:ascii="Times New Roman" w:hAnsi="Times New Roman"/>
                <w:color w:val="000000"/>
                <w:sz w:val="18"/>
              </w:rPr>
              <w:t xml:space="preserve"> zero padding </w:t>
            </w:r>
            <w:r w:rsidRPr="000C379A">
              <w:rPr>
                <w:rFonts w:eastAsia="宋体" w:ascii="Times New Roman" w:hAnsi="Times New Roman"/>
                <w:color w:val="000000"/>
                <w:sz w:val="18"/>
              </w:rPr>
              <w:t>输入和</w:t>
            </w:r>
            <w:r w:rsidRPr="000C379A">
              <w:rPr>
                <w:rFonts w:eastAsia="宋体" w:ascii="Times New Roman" w:hAnsi="Times New Roman"/>
                <w:color w:val="000000"/>
                <w:sz w:val="18"/>
              </w:rPr>
              <w:t xml:space="preserve"> valid region crop </w:t>
            </w:r>
            <w:r w:rsidRPr="000C379A">
              <w:rPr>
                <w:rFonts w:eastAsia="宋体" w:ascii="Times New Roman" w:hAnsi="Times New Roman"/>
                <w:color w:val="000000"/>
                <w:sz w:val="18"/>
              </w:rPr>
              <w:t>输出，写回完整</w:t>
            </w:r>
            <w:r w:rsidRPr="000C379A">
              <w:rPr>
                <w:rFonts w:eastAsia="宋体" w:ascii="Times New Roman" w:hAnsi="Times New Roman"/>
                <w:color w:val="000000"/>
                <w:sz w:val="18"/>
              </w:rPr>
              <w:t xml:space="preserve"> 720p SR frame</w:t>
            </w:r>
          </w:p>
        </w:tc>
      </w:tr>
      <w:tr w:rsidR="00BD3A0F" w:rsidRPr="000C379A" w14:paraId="3F9A9041" w14:textId="77777777">
        <w:trPr>
          <w:jc w:val="center"/>
        </w:trPr>
        <w:tc>
          <w:tcPr>
            <w:tcW w:w="4657" w:type="dxa"/>
            <w:vAlign w:val="center"/>
          </w:tcPr>
          <w:p w14:paraId="1264180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控制与计数</w:t>
            </w:r>
          </w:p>
        </w:tc>
        <w:tc>
          <w:tcPr>
            <w:tcW w:w="4657" w:type="dxa"/>
            <w:vAlign w:val="center"/>
          </w:tcPr>
          <w:p w14:paraId="24FAABB9"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记录</w:t>
            </w:r>
            <w:r w:rsidRPr="000C379A">
              <w:rPr>
                <w:rFonts w:eastAsia="宋体" w:ascii="Times New Roman" w:hAnsi="Times New Roman"/>
                <w:color w:val="000000"/>
                <w:sz w:val="18"/>
              </w:rPr>
              <w:t xml:space="preserve"> frame cycles</w:t>
            </w:r>
            <w:r w:rsidRPr="000C379A">
              <w:rPr>
                <w:rFonts w:eastAsia="宋体" w:ascii="Times New Roman" w:hAnsi="Times New Roman"/>
                <w:color w:val="000000"/>
                <w:sz w:val="18"/>
              </w:rPr>
              <w:t>、吞吐</w:t>
            </w:r>
            <w:r w:rsidRPr="000C379A">
              <w:rPr>
                <w:rFonts w:eastAsia="宋体" w:ascii="Times New Roman" w:hAnsi="Times New Roman"/>
                <w:color w:val="000000"/>
                <w:sz w:val="18"/>
              </w:rPr>
              <w:t xml:space="preserve"> fps</w:t>
            </w:r>
            <w:r w:rsidRPr="000C379A">
              <w:rPr>
                <w:rFonts w:eastAsia="宋体" w:ascii="Times New Roman" w:hAnsi="Times New Roman"/>
                <w:color w:val="000000"/>
                <w:sz w:val="18"/>
              </w:rPr>
              <w:t>、</w:t>
            </w:r>
            <w:r w:rsidRPr="000C379A">
              <w:rPr>
                <w:rFonts w:eastAsia="宋体" w:ascii="Times New Roman" w:hAnsi="Times New Roman"/>
                <w:color w:val="000000"/>
                <w:sz w:val="18"/>
              </w:rPr>
              <w:t xml:space="preserve">tile </w:t>
            </w:r>
            <w:r w:rsidRPr="000C379A">
              <w:rPr>
                <w:rFonts w:eastAsia="宋体" w:ascii="Times New Roman" w:hAnsi="Times New Roman"/>
                <w:color w:val="000000"/>
                <w:sz w:val="18"/>
              </w:rPr>
              <w:t>调度和完成状态</w:t>
            </w:r>
          </w:p>
        </w:tc>
      </w:tr>
    </w:tbl>
    <w:p w14:paraId="279CE25C" w14:textId="77777777" w:rsidR="00BD3A0F" w:rsidRPr="000C379A" w:rsidRDefault="00BD3A0F">
      <w:pPr>
        <w:spacing w:before="0" w:after="0" w:line="360" w:lineRule="auto"/>
        <w:ind w:left="0" w:right="0" w:firstLine="0"/>
      </w:pPr>
    </w:p>
    <w:p w14:paraId="48A4A79B" w14:textId="77777777" w:rsidR="00BD3A0F" w:rsidRPr="000C379A" w:rsidRDefault="00E54381">
      <w:pPr>
        <w:pStyle w:val="2"/>
        <w:spacing w:before="160" w:after="80" w:line="360" w:lineRule="auto"/>
        <w:ind w:left="0" w:right="0" w:firstLine="0"/>
      </w:pPr>
      <w:bookmarkStart w:id="17" w:name="_Toc233796107"/>
      <w:r w:rsidRPr="000C379A">
        <w:rPr>
          <w:rFonts w:ascii="Times New Roman" w:hAnsi="Times New Roman" w:eastAsia="黑体"/>
          <w:b/>
          <w:color w:val="000000"/>
          <w:sz w:val="28"/>
        </w:rPr>
        <w:t xml:space="preserve">4.2 </w:t>
      </w:r>
      <w:r w:rsidRPr="000C379A">
        <w:rPr>
          <w:rFonts w:ascii="Times New Roman" w:hAnsi="Times New Roman" w:eastAsia="黑体"/>
          <w:b/>
          <w:color w:val="000000"/>
          <w:sz w:val="28"/>
        </w:rPr>
        <w:t>时序与资源约束</w:t>
      </w:r>
      <w:bookmarkEnd w:id="17"/>
    </w:p>
    <w:p w14:paraId="6FBECA62"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X4 Gate H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155MHz </w:t>
      </w:r>
      <w:r w:rsidRPr="000C379A">
        <w:rPr>
          <w:rFonts w:eastAsia="宋体" w:ascii="Times New Roman" w:hAnsi="Times New Roman"/>
          <w:color w:val="000000"/>
          <w:sz w:val="21"/>
        </w:rPr>
        <w:t>下</w:t>
      </w:r>
      <w:r w:rsidRPr="000C379A">
        <w:rPr>
          <w:rFonts w:eastAsia="宋体" w:ascii="Times New Roman" w:hAnsi="Times New Roman"/>
          <w:color w:val="000000"/>
          <w:sz w:val="21"/>
        </w:rPr>
        <w:t xml:space="preserve"> WNS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+0.020ns</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Gate H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187.512MHz </w:t>
      </w:r>
      <w:r w:rsidRPr="000C379A">
        <w:rPr>
          <w:rFonts w:eastAsia="宋体" w:ascii="Times New Roman" w:hAnsi="Times New Roman"/>
          <w:color w:val="000000"/>
          <w:sz w:val="21"/>
        </w:rPr>
        <w:t>下</w:t>
      </w:r>
      <w:r w:rsidRPr="000C379A">
        <w:rPr>
          <w:rFonts w:eastAsia="宋体" w:ascii="Times New Roman" w:hAnsi="Times New Roman"/>
          <w:color w:val="000000"/>
          <w:sz w:val="21"/>
        </w:rPr>
        <w:t xml:space="preserve"> WNS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+0.002ns</w:t>
      </w:r>
      <w:r w:rsidRPr="000C379A">
        <w:rPr>
          <w:rFonts w:eastAsia="宋体" w:ascii="Times New Roman" w:hAnsi="Times New Roman"/>
          <w:color w:val="000000"/>
          <w:sz w:val="21"/>
        </w:rPr>
        <w:t>，两者均达到</w:t>
      </w:r>
      <w:r w:rsidRPr="000C379A">
        <w:rPr>
          <w:rFonts w:eastAsia="宋体" w:ascii="Times New Roman" w:hAnsi="Times New Roman"/>
          <w:color w:val="000000"/>
          <w:sz w:val="21"/>
        </w:rPr>
        <w:t xml:space="preserve"> timing pass</w:t>
      </w:r>
      <w:r w:rsidRPr="000C379A">
        <w:rPr>
          <w:rFonts w:eastAsia="宋体" w:ascii="Times New Roman" w:hAnsi="Times New Roman"/>
          <w:color w:val="000000"/>
          <w:sz w:val="21"/>
        </w:rPr>
        <w:t>。设计没有使用</w:t>
      </w:r>
      <w:r w:rsidRPr="000C379A">
        <w:rPr>
          <w:rFonts w:eastAsia="宋体" w:ascii="Times New Roman" w:hAnsi="Times New Roman"/>
          <w:color w:val="000000"/>
          <w:sz w:val="21"/>
        </w:rPr>
        <w:t xml:space="preserve"> URAM</w:t>
      </w:r>
      <w:r w:rsidRPr="000C379A">
        <w:rPr>
          <w:rFonts w:eastAsia="宋体" w:ascii="Times New Roman" w:hAnsi="Times New Roman"/>
          <w:color w:val="000000"/>
          <w:sz w:val="21"/>
        </w:rPr>
        <w:t>，</w:t>
      </w:r>
      <w:r w:rsidRPr="000C379A">
        <w:rPr>
          <w:rFonts w:eastAsia="宋体" w:ascii="Times New Roman" w:hAnsi="Times New Roman"/>
          <w:color w:val="000000"/>
          <w:sz w:val="21"/>
        </w:rPr>
        <w:t>DSP</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BRAM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LUT </w:t>
      </w:r>
      <w:r w:rsidRPr="000C379A">
        <w:rPr>
          <w:rFonts w:eastAsia="宋体" w:ascii="Times New Roman" w:hAnsi="Times New Roman"/>
          <w:color w:val="000000"/>
          <w:sz w:val="21"/>
        </w:rPr>
        <w:t>占用均低于</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等效资源门线。</w:t>
      </w:r>
    </w:p>
    <w:p w14:paraId="05671315" w14:textId="77777777" w:rsidR="00BD3A0F" w:rsidRPr="000C379A" w:rsidRDefault="00E54381">
      <w:pPr>
        <w:pStyle w:val="2"/>
        <w:spacing w:before="160" w:after="80" w:line="360" w:lineRule="auto"/>
        <w:ind w:left="0" w:right="0" w:firstLine="0"/>
      </w:pPr>
      <w:bookmarkStart w:id="18" w:name="_Toc233796108"/>
      <w:r w:rsidRPr="000C379A">
        <w:rPr>
          <w:rFonts w:ascii="Times New Roman" w:hAnsi="Times New Roman" w:eastAsia="黑体"/>
          <w:b/>
          <w:color w:val="000000"/>
          <w:sz w:val="28"/>
        </w:rPr>
        <w:t xml:space="preserve">4.3 </w:t>
      </w:r>
      <w:r w:rsidRPr="000C379A">
        <w:rPr>
          <w:rFonts w:ascii="Times New Roman" w:hAnsi="Times New Roman" w:eastAsia="黑体"/>
          <w:b/>
          <w:color w:val="000000"/>
          <w:sz w:val="28"/>
        </w:rPr>
        <w:t>与大尺寸输入的关系</w:t>
      </w:r>
      <w:bookmarkEnd w:id="18"/>
    </w:p>
    <w:p w14:paraId="5E53BB4F"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设计不依赖一次性展开</w:t>
      </w:r>
      <w:r w:rsidRPr="000C379A">
        <w:rPr>
          <w:rFonts w:eastAsia="宋体" w:ascii="Times New Roman" w:hAnsi="Times New Roman"/>
          <w:color w:val="000000"/>
          <w:sz w:val="21"/>
        </w:rPr>
        <w:t xml:space="preserve"> 160x90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320x180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720p </w:t>
      </w:r>
      <w:r w:rsidRPr="000C379A">
        <w:rPr>
          <w:rFonts w:eastAsia="宋体" w:ascii="Times New Roman" w:hAnsi="Times New Roman"/>
          <w:color w:val="000000"/>
          <w:sz w:val="21"/>
        </w:rPr>
        <w:t>大尺寸卷积窗口。整帧实时性能来自</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级流水、</w:t>
      </w:r>
      <w:r w:rsidRPr="000C379A">
        <w:rPr>
          <w:rFonts w:eastAsia="宋体" w:ascii="Times New Roman" w:hAnsi="Times New Roman"/>
          <w:color w:val="000000"/>
          <w:sz w:val="21"/>
        </w:rPr>
        <w:t xml:space="preserve">DDR </w:t>
      </w:r>
      <w:r w:rsidRPr="000C379A">
        <w:rPr>
          <w:rFonts w:eastAsia="宋体" w:ascii="Times New Roman" w:hAnsi="Times New Roman"/>
          <w:color w:val="000000"/>
          <w:sz w:val="21"/>
        </w:rPr>
        <w:t>帧缓存和有效区域拼接，因此只要</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调度和输入输出带宽满足要求，就可以面向完整图像或视频帧实现实时超分。</w:t>
      </w:r>
    </w:p>
    <w:p w14:paraId="4D45A5C2" w14:textId="77777777" w:rsidR="00BD3A0F" w:rsidRPr="000C379A" w:rsidRDefault="00E54381">
      <w:pPr>
        <w:pStyle w:val="1"/>
        <w:spacing w:before="240" w:after="120" w:line="360" w:lineRule="auto"/>
        <w:ind w:left="0" w:right="0" w:firstLine="0"/>
      </w:pPr>
      <w:bookmarkStart w:id="19" w:name="_Toc233796109"/>
      <w:r w:rsidRPr="000C379A">
        <w:rPr>
          <w:rFonts w:ascii="Times New Roman" w:hAnsi="Times New Roman" w:eastAsia="黑体"/>
          <w:b/>
          <w:color w:val="000000"/>
          <w:sz w:val="32"/>
        </w:rPr>
        <w:t>五、系统实现方案</w:t>
      </w:r>
      <w:bookmarkEnd w:id="19"/>
    </w:p>
    <w:p w14:paraId="03F4D813" w14:textId="77777777" w:rsidR="00BD3A0F" w:rsidRPr="000C379A" w:rsidRDefault="00E54381">
      <w:pPr>
        <w:pStyle w:val="2"/>
        <w:spacing w:before="160" w:after="80" w:line="360" w:lineRule="auto"/>
        <w:ind w:left="0" w:right="0" w:firstLine="0"/>
      </w:pPr>
      <w:bookmarkStart w:id="20" w:name="_Toc233796110"/>
      <w:r w:rsidRPr="000C379A">
        <w:rPr>
          <w:rFonts w:ascii="Times New Roman" w:hAnsi="Times New Roman" w:eastAsia="黑体"/>
          <w:b/>
          <w:color w:val="000000"/>
          <w:sz w:val="28"/>
        </w:rPr>
        <w:t xml:space="preserve">5.1 </w:t>
      </w:r>
      <w:r w:rsidRPr="000C379A">
        <w:rPr>
          <w:rFonts w:ascii="Times New Roman" w:hAnsi="Times New Roman" w:eastAsia="黑体"/>
          <w:b/>
          <w:color w:val="000000"/>
          <w:sz w:val="28"/>
        </w:rPr>
        <w:t>工程路径与主要目录</w:t>
      </w:r>
      <w:bookmarkEnd w:id="20"/>
    </w:p>
    <w:p w14:paraId="63120726"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8-</w:t>
      </w:r>
      <w:r w:rsidRPr="000C379A">
        <w:rPr>
          <w:rFonts w:eastAsia="宋体" w:ascii="Times New Roman" w:hAnsi="Times New Roman"/>
          <w:b/>
          <w:color w:val="000000"/>
          <w:sz w:val="18"/>
        </w:rPr>
        <w:t>交付文件索引</w:t>
      </w:r>
    </w:p>
    <w:tbl>
      <w:tblPr>
        <w:tblW w:w="0" w:type="auto"/>
        <w:jc w:val="center"/>
        <w:tblLook w:val="04A0" w:firstRow="1" w:lastRow="0" w:firstColumn="1" w:lastColumn="0" w:noHBand="0" w:noVBand="1"/>
      </w:tblPr>
      <w:tblGrid>
        <w:gridCol w:w="1930"/>
        <w:gridCol w:w="7384"/>
      </w:tblGrid>
      <w:tr w:rsidR="00BD3A0F" w:rsidRPr="000C379A" w14:paraId="7AEDB0FE" w14:textId="77777777">
        <w:trPr>
          <w:jc w:val="center"/>
        </w:trPr>
        <w:tc>
          <w:tcPr>
            <w:tcW w:w="2448" w:type="dxa"/>
            <w:shd w:val="clear" w:color="auto" w:fill="D9EAF7"/>
            <w:vAlign w:val="center"/>
          </w:tcPr>
          <w:p w14:paraId="45A92A20"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类别</w:t>
            </w:r>
          </w:p>
        </w:tc>
        <w:tc>
          <w:tcPr>
            <w:tcW w:w="7920" w:type="dxa"/>
            <w:shd w:val="clear" w:color="auto" w:fill="D9EAF7"/>
            <w:vAlign w:val="center"/>
          </w:tcPr>
          <w:p w14:paraId="05C1E7FE"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路径</w:t>
            </w:r>
          </w:p>
        </w:tc>
      </w:tr>
      <w:tr w:rsidR="00BD3A0F" w:rsidRPr="000C379A" w14:paraId="58890B6F" w14:textId="77777777">
        <w:trPr>
          <w:jc w:val="center"/>
        </w:trPr>
        <w:tc>
          <w:tcPr>
            <w:tcW w:w="2448" w:type="dxa"/>
            <w:vAlign w:val="center"/>
          </w:tcPr>
          <w:p w14:paraId="0BAC098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工作流</w:t>
            </w:r>
          </w:p>
        </w:tc>
        <w:tc>
          <w:tcPr>
            <w:tcW w:w="7920" w:type="dxa"/>
            <w:vAlign w:val="center"/>
          </w:tcPr>
          <w:p w14:paraId="61F6EA5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WORKFLOW.md</w:t>
            </w:r>
          </w:p>
        </w:tc>
      </w:tr>
      <w:tr w:rsidR="00BD3A0F" w:rsidRPr="000C379A" w14:paraId="01339DA2" w14:textId="77777777">
        <w:trPr>
          <w:jc w:val="center"/>
        </w:trPr>
        <w:tc>
          <w:tcPr>
            <w:tcW w:w="2448" w:type="dxa"/>
            <w:vAlign w:val="center"/>
          </w:tcPr>
          <w:p w14:paraId="1C88768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模型结构</w:t>
            </w:r>
          </w:p>
        </w:tc>
        <w:tc>
          <w:tcPr>
            <w:tcW w:w="7920" w:type="dxa"/>
            <w:vAlign w:val="center"/>
          </w:tcPr>
          <w:p w14:paraId="3A3793F3"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docs/model_design.md</w:t>
            </w:r>
          </w:p>
        </w:tc>
      </w:tr>
      <w:tr w:rsidR="00BD3A0F" w:rsidRPr="000C379A" w14:paraId="59F0AA30" w14:textId="77777777">
        <w:trPr>
          <w:jc w:val="center"/>
        </w:trPr>
        <w:tc>
          <w:tcPr>
            <w:tcW w:w="2448" w:type="dxa"/>
            <w:vAlign w:val="center"/>
          </w:tcPr>
          <w:p w14:paraId="343306D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训练与量化</w:t>
            </w:r>
          </w:p>
        </w:tc>
        <w:tc>
          <w:tcPr>
            <w:tcW w:w="7920" w:type="dxa"/>
            <w:vAlign w:val="center"/>
          </w:tcPr>
          <w:p w14:paraId="249A991D"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docs/training_quantization.md</w:t>
            </w:r>
          </w:p>
        </w:tc>
      </w:tr>
      <w:tr w:rsidR="00BD3A0F" w:rsidRPr="000C379A" w14:paraId="4329896F" w14:textId="77777777">
        <w:trPr>
          <w:jc w:val="center"/>
        </w:trPr>
        <w:tc>
          <w:tcPr>
            <w:tcW w:w="2448" w:type="dxa"/>
            <w:vAlign w:val="center"/>
          </w:tcPr>
          <w:p w14:paraId="00BDE1E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硬件设计</w:t>
            </w:r>
          </w:p>
        </w:tc>
        <w:tc>
          <w:tcPr>
            <w:tcW w:w="7920" w:type="dxa"/>
            <w:vAlign w:val="center"/>
          </w:tcPr>
          <w:p w14:paraId="0F90DAE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docs/hardware_design.md</w:t>
            </w:r>
          </w:p>
        </w:tc>
      </w:tr>
      <w:tr w:rsidR="00BD3A0F" w:rsidRPr="000C379A" w14:paraId="09A99E6E" w14:textId="77777777">
        <w:trPr>
          <w:jc w:val="center"/>
        </w:trPr>
        <w:tc>
          <w:tcPr>
            <w:tcW w:w="2448" w:type="dxa"/>
            <w:vAlign w:val="center"/>
          </w:tcPr>
          <w:p w14:paraId="2B8A464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验证方案</w:t>
            </w:r>
          </w:p>
        </w:tc>
        <w:tc>
          <w:tcPr>
            <w:tcW w:w="7920" w:type="dxa"/>
            <w:vAlign w:val="center"/>
          </w:tcPr>
          <w:p w14:paraId="72B7A108"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docs/verification_plan.md</w:t>
            </w:r>
          </w:p>
        </w:tc>
      </w:tr>
      <w:tr w:rsidR="00BD3A0F" w:rsidRPr="000C379A" w14:paraId="7314062F" w14:textId="77777777">
        <w:trPr>
          <w:jc w:val="center"/>
        </w:trPr>
        <w:tc>
          <w:tcPr>
            <w:tcW w:w="2448" w:type="dxa"/>
            <w:vAlign w:val="center"/>
          </w:tcPr>
          <w:p w14:paraId="4B2F927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PPA </w:t>
            </w:r>
            <w:r w:rsidRPr="000C379A">
              <w:rPr>
                <w:rFonts w:eastAsia="宋体" w:ascii="Times New Roman" w:hAnsi="Times New Roman"/>
                <w:color w:val="000000"/>
                <w:sz w:val="18"/>
              </w:rPr>
              <w:t>分析</w:t>
            </w:r>
          </w:p>
        </w:tc>
        <w:tc>
          <w:tcPr>
            <w:tcW w:w="7920" w:type="dxa"/>
            <w:vAlign w:val="center"/>
          </w:tcPr>
          <w:p w14:paraId="7B11C087"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docs/ppa_analysis.md</w:t>
            </w:r>
          </w:p>
        </w:tc>
      </w:tr>
      <w:tr w:rsidR="00BD3A0F" w:rsidRPr="000C379A" w14:paraId="0A966333" w14:textId="77777777">
        <w:trPr>
          <w:jc w:val="center"/>
        </w:trPr>
        <w:tc>
          <w:tcPr>
            <w:tcW w:w="2448" w:type="dxa"/>
            <w:vAlign w:val="center"/>
          </w:tcPr>
          <w:p w14:paraId="623E1EC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模型源码</w:t>
            </w:r>
          </w:p>
        </w:tc>
        <w:tc>
          <w:tcPr>
            <w:tcW w:w="7920" w:type="dxa"/>
            <w:vAlign w:val="center"/>
          </w:tcPr>
          <w:p w14:paraId="042E985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train/</w:t>
            </w:r>
          </w:p>
        </w:tc>
      </w:tr>
      <w:tr w:rsidR="00BD3A0F" w:rsidRPr="000C379A" w14:paraId="61817239" w14:textId="77777777">
        <w:trPr>
          <w:jc w:val="center"/>
        </w:trPr>
        <w:tc>
          <w:tcPr>
            <w:tcW w:w="2448" w:type="dxa"/>
            <w:vAlign w:val="center"/>
          </w:tcPr>
          <w:p w14:paraId="4668541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转换工具</w:t>
            </w:r>
          </w:p>
        </w:tc>
        <w:tc>
          <w:tcPr>
            <w:tcW w:w="7920" w:type="dxa"/>
            <w:vAlign w:val="center"/>
          </w:tcPr>
          <w:p w14:paraId="2B6F223E"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tools/model_to_hardware/</w:t>
            </w:r>
          </w:p>
        </w:tc>
      </w:tr>
      <w:tr w:rsidR="00BD3A0F" w:rsidRPr="000C379A" w14:paraId="54C99A91" w14:textId="77777777">
        <w:trPr>
          <w:jc w:val="center"/>
        </w:trPr>
        <w:tc>
          <w:tcPr>
            <w:tcW w:w="2448" w:type="dxa"/>
            <w:vAlign w:val="center"/>
          </w:tcPr>
          <w:p w14:paraId="3E07DC6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RTL </w:t>
            </w:r>
            <w:r w:rsidRPr="000C379A">
              <w:rPr>
                <w:rFonts w:eastAsia="宋体" w:ascii="Times New Roman" w:hAnsi="Times New Roman"/>
                <w:color w:val="000000"/>
                <w:sz w:val="18"/>
              </w:rPr>
              <w:t>源码</w:t>
            </w:r>
          </w:p>
        </w:tc>
        <w:tc>
          <w:tcPr>
            <w:tcW w:w="7920" w:type="dxa"/>
            <w:vAlign w:val="center"/>
          </w:tcPr>
          <w:p w14:paraId="4E9F6A9B"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rtl/tinyspan_core/</w:t>
            </w:r>
            <w:r w:rsidRPr="000C379A">
              <w:rPr>
                <w:rFonts w:eastAsia="宋体" w:ascii="Times New Roman" w:hAnsi="Times New Roman"/>
                <w:color w:val="000000"/>
                <w:sz w:val="18"/>
              </w:rPr>
              <w:t>、</w:t>
            </w:r>
            <w:r w:rsidRPr="000C379A">
              <w:rPr>
                <w:rFonts w:eastAsia="宋体" w:ascii="Times New Roman" w:hAnsi="Times New Roman"/>
                <w:color w:val="000000"/>
                <w:sz w:val="18"/>
              </w:rPr>
              <w:t>rtl/board_wrapper/</w:t>
            </w:r>
          </w:p>
        </w:tc>
      </w:tr>
      <w:tr w:rsidR="00BD3A0F" w:rsidRPr="000C379A" w14:paraId="4753564E" w14:textId="77777777">
        <w:trPr>
          <w:jc w:val="center"/>
        </w:trPr>
        <w:tc>
          <w:tcPr>
            <w:tcW w:w="2448" w:type="dxa"/>
            <w:vAlign w:val="center"/>
          </w:tcPr>
          <w:p w14:paraId="553B99D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Vivado </w:t>
            </w:r>
            <w:r w:rsidRPr="000C379A">
              <w:rPr>
                <w:rFonts w:eastAsia="宋体" w:ascii="Times New Roman" w:hAnsi="Times New Roman"/>
                <w:color w:val="000000"/>
                <w:sz w:val="18"/>
              </w:rPr>
              <w:t>脚本</w:t>
            </w:r>
          </w:p>
        </w:tc>
        <w:tc>
          <w:tcPr>
            <w:tcW w:w="7920" w:type="dxa"/>
            <w:vAlign w:val="center"/>
          </w:tcPr>
          <w:p w14:paraId="6A89E642"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scripts/vivado/</w:t>
            </w:r>
          </w:p>
        </w:tc>
      </w:tr>
      <w:tr w:rsidR="00BD3A0F" w:rsidRPr="000C379A" w14:paraId="6507DB11" w14:textId="77777777">
        <w:trPr>
          <w:jc w:val="center"/>
        </w:trPr>
        <w:tc>
          <w:tcPr>
            <w:tcW w:w="2448" w:type="dxa"/>
            <w:vAlign w:val="center"/>
          </w:tcPr>
          <w:p w14:paraId="6322D07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X4 </w:t>
            </w:r>
            <w:r w:rsidRPr="000C379A">
              <w:rPr>
                <w:rFonts w:eastAsia="宋体" w:ascii="Times New Roman" w:hAnsi="Times New Roman"/>
                <w:color w:val="000000"/>
                <w:sz w:val="18"/>
              </w:rPr>
              <w:t>上板证据</w:t>
            </w:r>
          </w:p>
        </w:tc>
        <w:tc>
          <w:tcPr>
            <w:tcW w:w="7920" w:type="dxa"/>
            <w:vAlign w:val="center"/>
          </w:tcPr>
          <w:p w14:paraId="49A549AA"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artifacts/.../gate_h_board_x4_320x180_f150_tiledref_tile64_fifo_f155_20260625/</w:t>
            </w:r>
          </w:p>
        </w:tc>
      </w:tr>
      <w:tr w:rsidR="00BD3A0F" w:rsidRPr="000C379A" w14:paraId="0F7D556F" w14:textId="77777777">
        <w:trPr>
          <w:jc w:val="center"/>
        </w:trPr>
        <w:tc>
          <w:tcPr>
            <w:tcW w:w="2448" w:type="dxa"/>
            <w:vAlign w:val="center"/>
          </w:tcPr>
          <w:p w14:paraId="796C12F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X2 </w:t>
            </w:r>
            <w:r w:rsidRPr="000C379A">
              <w:rPr>
                <w:rFonts w:eastAsia="宋体" w:ascii="Times New Roman" w:hAnsi="Times New Roman"/>
                <w:color w:val="000000"/>
                <w:sz w:val="18"/>
              </w:rPr>
              <w:t>上板证据</w:t>
            </w:r>
          </w:p>
        </w:tc>
        <w:tc>
          <w:tcPr>
            <w:tcW w:w="7920" w:type="dxa"/>
            <w:vAlign w:val="center"/>
          </w:tcPr>
          <w:p w14:paraId="42213865"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artifacts/.../gate_h_board_x2_640x360_f188_div8_tile64_rgbpipe_20260626/</w:t>
            </w:r>
          </w:p>
        </w:tc>
      </w:tr>
    </w:tbl>
    <w:p w14:paraId="56433586" w14:textId="77777777" w:rsidR="00BD3A0F" w:rsidRPr="000C379A" w:rsidRDefault="00BD3A0F">
      <w:pPr>
        <w:spacing w:before="0" w:after="0" w:line="360" w:lineRule="auto"/>
        <w:ind w:left="0" w:right="0" w:firstLine="0"/>
      </w:pPr>
    </w:p>
    <w:p w14:paraId="6B694A57" w14:textId="77777777" w:rsidR="00BD3A0F" w:rsidRPr="000C379A" w:rsidRDefault="00E54381">
      <w:pPr>
        <w:pStyle w:val="2"/>
        <w:spacing w:before="160" w:after="80" w:line="360" w:lineRule="auto"/>
        <w:ind w:left="0" w:right="0" w:firstLine="0"/>
      </w:pPr>
      <w:bookmarkStart w:id="21" w:name="_Toc233796111"/>
      <w:r w:rsidRPr="000C379A">
        <w:rPr>
          <w:rFonts w:ascii="Times New Roman" w:hAnsi="Times New Roman" w:eastAsia="黑体"/>
          <w:b/>
          <w:color w:val="000000"/>
          <w:sz w:val="28"/>
        </w:rPr>
        <w:t xml:space="preserve">5.2 </w:t>
      </w:r>
      <w:r w:rsidRPr="000C379A">
        <w:rPr>
          <w:rFonts w:ascii="Times New Roman" w:hAnsi="Times New Roman" w:eastAsia="黑体"/>
          <w:b/>
          <w:color w:val="000000"/>
          <w:sz w:val="28"/>
        </w:rPr>
        <w:t>表</w:t>
      </w:r>
      <w:r w:rsidRPr="000C379A">
        <w:rPr>
          <w:rFonts w:ascii="Times New Roman" w:hAnsi="Times New Roman" w:eastAsia="黑体"/>
          <w:b/>
          <w:color w:val="000000"/>
          <w:sz w:val="28"/>
        </w:rPr>
        <w:t>8</w:t>
      </w:r>
      <w:r w:rsidRPr="000C379A">
        <w:rPr>
          <w:rFonts w:ascii="Times New Roman" w:hAnsi="Times New Roman" w:eastAsia="黑体"/>
          <w:b/>
          <w:color w:val="000000"/>
          <w:sz w:val="28"/>
        </w:rPr>
        <w:t>交付内容展开说明</w:t>
      </w:r>
      <w:bookmarkEnd w:id="21"/>
    </w:p>
    <w:p w14:paraId="4155E4B1" w14:textId="77777777" w:rsidR="00BD3A0F" w:rsidRPr="000C379A" w:rsidRDefault="00E54381">
      <w:pPr>
        <w:spacing w:before="0" w:after="0" w:line="360" w:lineRule="auto"/>
        <w:ind w:left="0" w:right="0" w:firstLine="0"/>
      </w:pPr>
      <w:r w:rsidRPr="000C379A">
        <w:rPr>
          <w:rFonts w:eastAsia="宋体" w:ascii="Times New Roman" w:hAnsi="Times New Roman"/>
          <w:color w:val="000000"/>
          <w:sz w:val="18"/>
        </w:rPr>
        <w:t>表</w:t>
      </w:r>
      <w:r w:rsidRPr="000C379A">
        <w:rPr>
          <w:rFonts w:eastAsia="宋体" w:ascii="Times New Roman" w:hAnsi="Times New Roman"/>
          <w:color w:val="000000"/>
          <w:sz w:val="18"/>
        </w:rPr>
        <w:t>8</w:t>
      </w:r>
      <w:r w:rsidRPr="000C379A">
        <w:rPr>
          <w:rFonts w:eastAsia="宋体" w:ascii="Times New Roman" w:hAnsi="Times New Roman"/>
          <w:color w:val="000000"/>
          <w:sz w:val="18"/>
        </w:rPr>
        <w:t>不再只作为文件路径索引使用。本节将表</w:t>
      </w:r>
      <w:r w:rsidRPr="000C379A">
        <w:rPr>
          <w:rFonts w:eastAsia="宋体" w:ascii="Times New Roman" w:hAnsi="Times New Roman"/>
          <w:color w:val="000000"/>
          <w:sz w:val="18"/>
        </w:rPr>
        <w:t>8</w:t>
      </w:r>
      <w:r w:rsidRPr="000C379A">
        <w:rPr>
          <w:rFonts w:eastAsia="宋体" w:ascii="Times New Roman" w:hAnsi="Times New Roman"/>
          <w:color w:val="000000"/>
          <w:sz w:val="18"/>
        </w:rPr>
        <w:t>中每一类交付文件对应的工程内容直接写入报告正文，使评审人员在不打开额外文件的情况下，也能理解本工程的工作流、模型、训练量化、硬件实现、验证证据和</w:t>
      </w:r>
      <w:r w:rsidRPr="000C379A">
        <w:rPr>
          <w:rFonts w:eastAsia="宋体" w:ascii="Times New Roman" w:hAnsi="Times New Roman"/>
          <w:color w:val="000000"/>
          <w:sz w:val="18"/>
        </w:rPr>
        <w:t xml:space="preserve"> PPA </w:t>
      </w:r>
      <w:r w:rsidRPr="000C379A">
        <w:rPr>
          <w:rFonts w:eastAsia="宋体" w:ascii="Times New Roman" w:hAnsi="Times New Roman"/>
          <w:color w:val="000000"/>
          <w:sz w:val="18"/>
        </w:rPr>
        <w:t>结果。相关源文件仍保留在仓库中，用于复核脚本、</w:t>
      </w:r>
      <w:r w:rsidRPr="000C379A">
        <w:rPr>
          <w:rFonts w:eastAsia="宋体" w:ascii="Times New Roman" w:hAnsi="Times New Roman"/>
          <w:color w:val="000000"/>
          <w:sz w:val="18"/>
        </w:rPr>
        <w:t xml:space="preserve">RTL </w:t>
      </w:r>
      <w:r w:rsidRPr="000C379A">
        <w:rPr>
          <w:rFonts w:eastAsia="宋体" w:ascii="Times New Roman" w:hAnsi="Times New Roman"/>
          <w:color w:val="000000"/>
          <w:sz w:val="18"/>
        </w:rPr>
        <w:t>和上板</w:t>
      </w:r>
      <w:r w:rsidRPr="000C379A">
        <w:rPr>
          <w:rFonts w:eastAsia="宋体" w:ascii="Times New Roman" w:hAnsi="Times New Roman"/>
          <w:color w:val="000000"/>
          <w:sz w:val="18"/>
        </w:rPr>
        <w:t xml:space="preserve"> artifact </w:t>
      </w:r>
      <w:r w:rsidRPr="000C379A">
        <w:rPr>
          <w:rFonts w:eastAsia="宋体" w:ascii="Times New Roman" w:hAnsi="Times New Roman"/>
          <w:color w:val="000000"/>
          <w:sz w:val="18"/>
        </w:rPr>
        <w:t>的真实性。</w:t>
      </w:r>
    </w:p>
    <w:p w14:paraId="17332229" w14:textId="77777777" w:rsidR="00BD3A0F" w:rsidRPr="000C379A" w:rsidRDefault="00E54381">
      <w:pPr>
        <w:pStyle w:val="3"/>
        <w:spacing w:before="120" w:after="60" w:line="360" w:lineRule="auto"/>
        <w:ind w:left="0" w:right="0" w:firstLine="0"/>
        <w:rPr>
          <w:rFonts w:hint="default"/>
        </w:rPr>
      </w:pPr>
      <w:bookmarkStart w:id="22" w:name="_Toc233796112"/>
      <w:r w:rsidRPr="000C379A">
        <w:rPr>
          <w:rFonts w:ascii="Times New Roman" w:hAnsi="Times New Roman" w:eastAsia="黑体"/>
          <w:b/>
          <w:color w:val="000000"/>
          <w:sz w:val="24"/>
        </w:rPr>
        <w:t xml:space="preserve">5.2.1 </w:t>
      </w:r>
      <w:r w:rsidRPr="000C379A">
        <w:rPr>
          <w:rFonts w:ascii="Times New Roman" w:hAnsi="Times New Roman" w:eastAsia="黑体"/>
          <w:b/>
          <w:color w:val="000000"/>
          <w:sz w:val="24"/>
        </w:rPr>
        <w:t>工作流：</w:t>
      </w:r>
      <w:r w:rsidRPr="000C379A">
        <w:rPr>
          <w:rFonts w:ascii="Times New Roman" w:hAnsi="Times New Roman" w:eastAsia="黑体"/>
          <w:b/>
          <w:color w:val="000000"/>
          <w:sz w:val="24"/>
        </w:rPr>
        <w:t>WORKFLOW.md</w:t>
      </w:r>
      <w:bookmarkEnd w:id="22"/>
    </w:p>
    <w:p w14:paraId="1FB239C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工程根目录为</w:t>
      </w:r>
      <w:r w:rsidRPr="000C379A">
        <w:rPr>
          <w:rFonts w:eastAsia="宋体" w:ascii="Times New Roman" w:hAnsi="Times New Roman"/>
          <w:color w:val="000000"/>
          <w:sz w:val="21"/>
        </w:rPr>
        <w:t xml:space="preserve"> G:\UESTC\feitengspan1\Tinyspan</w:t>
      </w:r>
      <w:r w:rsidRPr="000C379A">
        <w:rPr>
          <w:rFonts w:eastAsia="宋体" w:ascii="Times New Roman" w:hAnsi="Times New Roman"/>
          <w:color w:val="000000"/>
          <w:sz w:val="21"/>
        </w:rPr>
        <w:t>，工作流路线确定为</w:t>
      </w:r>
      <w:r w:rsidRPr="000C379A">
        <w:rPr>
          <w:rFonts w:eastAsia="宋体" w:ascii="Times New Roman" w:hAnsi="Times New Roman"/>
          <w:color w:val="000000"/>
          <w:sz w:val="21"/>
        </w:rPr>
        <w:t xml:space="preserve"> TinySPAN C32/B4 W8A8</w:t>
      </w:r>
      <w:r w:rsidRPr="000C379A">
        <w:rPr>
          <w:rFonts w:eastAsia="宋体" w:ascii="Times New Roman" w:hAnsi="Times New Roman"/>
          <w:color w:val="000000"/>
          <w:sz w:val="21"/>
        </w:rPr>
        <w:t>，而不是</w:t>
      </w:r>
      <w:r w:rsidRPr="000C379A">
        <w:rPr>
          <w:rFonts w:eastAsia="宋体" w:ascii="Times New Roman" w:hAnsi="Times New Roman"/>
          <w:color w:val="000000"/>
          <w:sz w:val="21"/>
        </w:rPr>
        <w:t xml:space="preserve"> W8A12 </w:t>
      </w:r>
      <w:r w:rsidRPr="000C379A">
        <w:rPr>
          <w:rFonts w:eastAsia="宋体" w:ascii="Times New Roman" w:hAnsi="Times New Roman"/>
          <w:color w:val="000000"/>
          <w:sz w:val="21"/>
        </w:rPr>
        <w:t>路线。整体目标是在</w:t>
      </w:r>
      <w:r w:rsidRPr="000C379A">
        <w:rPr>
          <w:rFonts w:eastAsia="宋体" w:ascii="Times New Roman" w:hAnsi="Times New Roman"/>
          <w:color w:val="000000"/>
          <w:sz w:val="21"/>
        </w:rPr>
        <w:t xml:space="preserve"> xczu19eg </w:t>
      </w:r>
      <w:r w:rsidRPr="000C379A">
        <w:rPr>
          <w:rFonts w:eastAsia="宋体" w:ascii="Times New Roman" w:hAnsi="Times New Roman"/>
          <w:color w:val="000000"/>
          <w:sz w:val="21"/>
        </w:rPr>
        <w:t>板卡上按</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等效资源门线完成</w:t>
      </w:r>
      <w:r w:rsidRPr="000C379A">
        <w:rPr>
          <w:rFonts w:eastAsia="宋体" w:ascii="Times New Roman" w:hAnsi="Times New Roman"/>
          <w:color w:val="000000"/>
          <w:sz w:val="21"/>
        </w:rPr>
        <w:t xml:space="preserve"> X2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两个倍率的</w:t>
      </w:r>
      <w:r w:rsidRPr="000C379A">
        <w:rPr>
          <w:rFonts w:eastAsia="宋体" w:ascii="Times New Roman" w:hAnsi="Times New Roman"/>
          <w:color w:val="000000"/>
          <w:sz w:val="21"/>
        </w:rPr>
        <w:t xml:space="preserve"> 720p30 </w:t>
      </w:r>
      <w:r w:rsidRPr="000C379A">
        <w:rPr>
          <w:rFonts w:eastAsia="宋体" w:ascii="Times New Roman" w:hAnsi="Times New Roman"/>
          <w:color w:val="000000"/>
          <w:sz w:val="21"/>
        </w:rPr>
        <w:t>实时超分交付。当前提交节点采用已有</w:t>
      </w:r>
      <w:r w:rsidRPr="000C379A">
        <w:rPr>
          <w:rFonts w:eastAsia="宋体" w:ascii="Times New Roman" w:hAnsi="Times New Roman"/>
          <w:color w:val="000000"/>
          <w:sz w:val="21"/>
        </w:rPr>
        <w:t xml:space="preserve"> Gate H </w:t>
      </w:r>
      <w:r w:rsidRPr="000C379A">
        <w:rPr>
          <w:rFonts w:eastAsia="宋体" w:ascii="Times New Roman" w:hAnsi="Times New Roman"/>
          <w:color w:val="000000"/>
          <w:sz w:val="21"/>
        </w:rPr>
        <w:t>硬件闭合基线：</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使用</w:t>
      </w:r>
      <w:r w:rsidRPr="000C379A">
        <w:rPr>
          <w:rFonts w:eastAsia="宋体" w:ascii="Times New Roman" w:hAnsi="Times New Roman"/>
          <w:color w:val="000000"/>
          <w:sz w:val="21"/>
        </w:rPr>
        <w:t xml:space="preserve"> 320x180 LR </w:t>
      </w:r>
      <w:r w:rsidRPr="000C379A">
        <w:rPr>
          <w:rFonts w:eastAsia="宋体" w:ascii="Times New Roman" w:hAnsi="Times New Roman"/>
          <w:color w:val="000000"/>
          <w:sz w:val="21"/>
        </w:rPr>
        <w:t>输入切块输出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使用</w:t>
      </w:r>
      <w:r w:rsidRPr="000C379A">
        <w:rPr>
          <w:rFonts w:eastAsia="宋体" w:ascii="Times New Roman" w:hAnsi="Times New Roman"/>
          <w:color w:val="000000"/>
          <w:sz w:val="21"/>
        </w:rPr>
        <w:t xml:space="preserve"> 640x360 LR </w:t>
      </w:r>
      <w:r w:rsidRPr="000C379A">
        <w:rPr>
          <w:rFonts w:eastAsia="宋体" w:ascii="Times New Roman" w:hAnsi="Times New Roman"/>
          <w:color w:val="000000"/>
          <w:sz w:val="21"/>
        </w:rPr>
        <w:t>输入切块输出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。后续提升画质节点作为支线保留，但不替换本次提交基线，除非重新完成</w:t>
      </w:r>
      <w:r w:rsidRPr="000C379A">
        <w:rPr>
          <w:rFonts w:eastAsia="宋体" w:ascii="Times New Roman" w:hAnsi="Times New Roman"/>
          <w:color w:val="000000"/>
          <w:sz w:val="21"/>
        </w:rPr>
        <w:t xml:space="preserve"> checkpoint </w:t>
      </w:r>
      <w:r w:rsidRPr="000C379A">
        <w:rPr>
          <w:rFonts w:eastAsia="宋体" w:ascii="Times New Roman" w:hAnsi="Times New Roman"/>
          <w:color w:val="000000"/>
          <w:sz w:val="21"/>
        </w:rPr>
        <w:t>冻结、量化、</w:t>
      </w:r>
      <w:r w:rsidRPr="000C379A">
        <w:rPr>
          <w:rFonts w:eastAsia="宋体" w:ascii="Times New Roman" w:hAnsi="Times New Roman"/>
          <w:color w:val="000000"/>
          <w:sz w:val="21"/>
        </w:rPr>
        <w:t xml:space="preserve">RTL </w:t>
      </w:r>
      <w:r w:rsidRPr="000C379A">
        <w:rPr>
          <w:rFonts w:eastAsia="宋体" w:ascii="Times New Roman" w:hAnsi="Times New Roman"/>
          <w:color w:val="000000"/>
          <w:sz w:val="21"/>
        </w:rPr>
        <w:t>导出、</w:t>
      </w:r>
      <w:r w:rsidRPr="000C379A">
        <w:rPr>
          <w:rFonts w:eastAsia="宋体" w:ascii="Times New Roman" w:hAnsi="Times New Roman"/>
          <w:color w:val="000000"/>
          <w:sz w:val="21"/>
        </w:rPr>
        <w:t xml:space="preserve">bitstream </w:t>
      </w:r>
      <w:r w:rsidRPr="000C379A">
        <w:rPr>
          <w:rFonts w:eastAsia="宋体" w:ascii="Times New Roman" w:hAnsi="Times New Roman"/>
          <w:color w:val="000000"/>
          <w:sz w:val="21"/>
        </w:rPr>
        <w:t>生成、真实板上</w:t>
      </w:r>
      <w:r w:rsidRPr="000C379A">
        <w:rPr>
          <w:rFonts w:eastAsia="宋体" w:ascii="Times New Roman" w:hAnsi="Times New Roman"/>
          <w:color w:val="000000"/>
          <w:sz w:val="21"/>
        </w:rPr>
        <w:t xml:space="preserve"> 0 mismatch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&gt;=30fps </w:t>
      </w:r>
      <w:r w:rsidRPr="000C379A">
        <w:rPr>
          <w:rFonts w:eastAsia="宋体" w:ascii="Times New Roman" w:hAnsi="Times New Roman"/>
          <w:color w:val="000000"/>
          <w:sz w:val="21"/>
        </w:rPr>
        <w:t>验收。</w:t>
      </w:r>
    </w:p>
    <w:p w14:paraId="135FCB62"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工作流明确采用整帧切块上板路线：输入帧先进入</w:t>
      </w:r>
      <w:r w:rsidRPr="000C379A">
        <w:rPr>
          <w:rFonts w:eastAsia="宋体" w:ascii="Times New Roman" w:hAnsi="Times New Roman"/>
          <w:color w:val="000000"/>
          <w:sz w:val="21"/>
        </w:rPr>
        <w:t xml:space="preserve"> PS DDR</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PL </w:t>
      </w:r>
      <w:r w:rsidRPr="000C379A">
        <w:rPr>
          <w:rFonts w:eastAsia="宋体" w:ascii="Times New Roman" w:hAnsi="Times New Roman"/>
          <w:color w:val="000000"/>
          <w:sz w:val="21"/>
        </w:rPr>
        <w:t>端按</w:t>
      </w:r>
      <w:r w:rsidRPr="000C379A">
        <w:rPr>
          <w:rFonts w:eastAsia="宋体" w:ascii="Times New Roman" w:hAnsi="Times New Roman"/>
          <w:color w:val="000000"/>
          <w:sz w:val="21"/>
        </w:rPr>
        <w:t xml:space="preserve"> 64x64 LR tile </w:t>
      </w:r>
      <w:r w:rsidRPr="000C379A">
        <w:rPr>
          <w:rFonts w:eastAsia="宋体" w:ascii="Times New Roman" w:hAnsi="Times New Roman"/>
          <w:color w:val="000000"/>
          <w:sz w:val="21"/>
        </w:rPr>
        <w:t>进行读取、超分、边界裁剪和写回。</w:t>
      </w:r>
      <w:r w:rsidRPr="000C379A">
        <w:rPr>
          <w:rFonts w:eastAsia="宋体" w:ascii="Times New Roman" w:hAnsi="Times New Roman"/>
          <w:color w:val="000000"/>
          <w:sz w:val="21"/>
        </w:rPr>
        <w:t xml:space="preserve">DDR </w:t>
      </w:r>
      <w:r w:rsidRPr="000C379A">
        <w:rPr>
          <w:rFonts w:eastAsia="宋体" w:ascii="Times New Roman" w:hAnsi="Times New Roman"/>
          <w:color w:val="000000"/>
          <w:sz w:val="21"/>
        </w:rPr>
        <w:t>控制部分不自研，直接调用板卡</w:t>
      </w:r>
      <w:r w:rsidRPr="000C379A">
        <w:rPr>
          <w:rFonts w:eastAsia="宋体" w:ascii="Times New Roman" w:hAnsi="Times New Roman"/>
          <w:color w:val="000000"/>
          <w:sz w:val="21"/>
        </w:rPr>
        <w:t xml:space="preserve"> PS DDR controller</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AXI HP/HPC </w:t>
      </w:r>
      <w:r w:rsidRPr="000C379A">
        <w:rPr>
          <w:rFonts w:eastAsia="宋体" w:ascii="Times New Roman" w:hAnsi="Times New Roman"/>
          <w:color w:val="000000"/>
          <w:sz w:val="21"/>
        </w:rPr>
        <w:t>端口和</w:t>
      </w:r>
      <w:r w:rsidRPr="000C379A">
        <w:rPr>
          <w:rFonts w:eastAsia="宋体" w:ascii="Times New Roman" w:hAnsi="Times New Roman"/>
          <w:color w:val="000000"/>
          <w:sz w:val="21"/>
        </w:rPr>
        <w:t xml:space="preserve"> Xilinx </w:t>
      </w:r>
      <w:r w:rsidRPr="000C379A">
        <w:rPr>
          <w:rFonts w:eastAsia="宋体" w:ascii="Times New Roman" w:hAnsi="Times New Roman"/>
          <w:color w:val="000000"/>
          <w:sz w:val="21"/>
        </w:rPr>
        <w:t>标准</w:t>
      </w:r>
      <w:r w:rsidRPr="000C379A">
        <w:rPr>
          <w:rFonts w:eastAsia="宋体" w:ascii="Times New Roman" w:hAnsi="Times New Roman"/>
          <w:color w:val="000000"/>
          <w:sz w:val="21"/>
        </w:rPr>
        <w:t xml:space="preserve"> AXI IP</w:t>
      </w:r>
      <w:r w:rsidRPr="000C379A">
        <w:rPr>
          <w:rFonts w:eastAsia="宋体" w:ascii="Times New Roman" w:hAnsi="Times New Roman"/>
          <w:color w:val="000000"/>
          <w:sz w:val="21"/>
        </w:rPr>
        <w:t>。该路线避免一次性展开大尺寸帧带来的资源和时序压力，也避免</w:t>
      </w:r>
      <w:r w:rsidRPr="000C379A">
        <w:rPr>
          <w:rFonts w:eastAsia="宋体" w:ascii="Times New Roman" w:hAnsi="Times New Roman"/>
          <w:color w:val="000000"/>
          <w:sz w:val="21"/>
        </w:rPr>
        <w:t xml:space="preserve"> JTAG </w:t>
      </w:r>
      <w:r w:rsidRPr="000C379A">
        <w:rPr>
          <w:rFonts w:eastAsia="宋体" w:ascii="Times New Roman" w:hAnsi="Times New Roman"/>
          <w:color w:val="000000"/>
          <w:sz w:val="21"/>
        </w:rPr>
        <w:t>全帧读回成为实时性瓶颈。</w:t>
      </w:r>
    </w:p>
    <w:p w14:paraId="5D0A2FA3" w14:textId="77777777" w:rsidR="00BD3A0F" w:rsidRPr="000C379A" w:rsidRDefault="00E54381">
      <w:pPr>
        <w:pStyle w:val="3"/>
        <w:spacing w:before="120" w:after="60" w:line="360" w:lineRule="auto"/>
        <w:ind w:left="0" w:right="0" w:firstLine="0"/>
        <w:rPr>
          <w:rFonts w:hint="default"/>
        </w:rPr>
      </w:pPr>
      <w:bookmarkStart w:id="23" w:name="_Toc233796113"/>
      <w:r w:rsidRPr="000C379A">
        <w:rPr>
          <w:rFonts w:ascii="Times New Roman" w:hAnsi="Times New Roman" w:eastAsia="黑体"/>
          <w:b/>
          <w:color w:val="000000"/>
          <w:sz w:val="24"/>
        </w:rPr>
        <w:t xml:space="preserve">5.2.2 </w:t>
      </w:r>
      <w:r w:rsidRPr="000C379A">
        <w:rPr>
          <w:rFonts w:ascii="Times New Roman" w:hAnsi="Times New Roman" w:eastAsia="黑体"/>
          <w:b/>
          <w:color w:val="000000"/>
          <w:sz w:val="24"/>
        </w:rPr>
        <w:t>模型结构：</w:t>
      </w:r>
      <w:r w:rsidRPr="000C379A">
        <w:rPr>
          <w:rFonts w:ascii="Times New Roman" w:hAnsi="Times New Roman" w:eastAsia="黑体"/>
          <w:b/>
          <w:color w:val="000000"/>
          <w:sz w:val="24"/>
        </w:rPr>
        <w:t>docs/model_design.md</w:t>
      </w:r>
      <w:bookmarkEnd w:id="23"/>
    </w:p>
    <w:p w14:paraId="6AD2738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提交模型为</w:t>
      </w:r>
      <w:r w:rsidRPr="000C379A">
        <w:rPr>
          <w:rFonts w:eastAsia="宋体" w:ascii="Times New Roman" w:hAnsi="Times New Roman"/>
          <w:color w:val="000000"/>
          <w:sz w:val="21"/>
        </w:rPr>
        <w:t xml:space="preserve"> TinySPAN student</w:t>
      </w:r>
      <w:r w:rsidRPr="000C379A">
        <w:rPr>
          <w:rFonts w:eastAsia="宋体" w:ascii="Times New Roman" w:hAnsi="Times New Roman"/>
          <w:color w:val="000000"/>
          <w:sz w:val="21"/>
        </w:rPr>
        <w:t>，硬件安全基线使用</w:t>
      </w:r>
      <w:r w:rsidRPr="000C379A">
        <w:rPr>
          <w:rFonts w:eastAsia="宋体" w:ascii="Times New Roman" w:hAnsi="Times New Roman"/>
          <w:color w:val="000000"/>
          <w:sz w:val="21"/>
        </w:rPr>
        <w:t xml:space="preserve"> C32/B4 </w:t>
      </w:r>
      <w:r w:rsidRPr="000C379A">
        <w:rPr>
          <w:rFonts w:eastAsia="宋体" w:ascii="Times New Roman" w:hAnsi="Times New Roman"/>
          <w:color w:val="000000"/>
          <w:sz w:val="21"/>
        </w:rPr>
        <w:t>结构，即</w:t>
      </w:r>
      <w:r w:rsidRPr="000C379A">
        <w:rPr>
          <w:rFonts w:eastAsia="宋体" w:ascii="Times New Roman" w:hAnsi="Times New Roman"/>
          <w:color w:val="000000"/>
          <w:sz w:val="21"/>
        </w:rPr>
        <w:t xml:space="preserve"> 32 </w:t>
      </w:r>
      <w:r w:rsidRPr="000C379A">
        <w:rPr>
          <w:rFonts w:eastAsia="宋体" w:ascii="Times New Roman" w:hAnsi="Times New Roman"/>
          <w:color w:val="000000"/>
          <w:sz w:val="21"/>
        </w:rPr>
        <w:t>个特征通道和</w:t>
      </w:r>
      <w:r w:rsidRPr="000C379A">
        <w:rPr>
          <w:rFonts w:eastAsia="宋体" w:ascii="Times New Roman" w:hAnsi="Times New Roman"/>
          <w:color w:val="000000"/>
          <w:sz w:val="21"/>
        </w:rPr>
        <w:t xml:space="preserve"> 4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TinySPAN block</w:t>
      </w:r>
      <w:r w:rsidRPr="000C379A">
        <w:rPr>
          <w:rFonts w:eastAsia="宋体" w:ascii="Times New Roman" w:hAnsi="Times New Roman"/>
          <w:color w:val="000000"/>
          <w:sz w:val="21"/>
        </w:rPr>
        <w:t>。模型输入为</w:t>
      </w:r>
      <w:r w:rsidRPr="000C379A">
        <w:rPr>
          <w:rFonts w:eastAsia="宋体" w:ascii="Times New Roman" w:hAnsi="Times New Roman"/>
          <w:color w:val="000000"/>
          <w:sz w:val="21"/>
        </w:rPr>
        <w:t xml:space="preserve"> RGB888 LR frame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LR tile</w:t>
      </w:r>
      <w:r w:rsidRPr="000C379A">
        <w:rPr>
          <w:rFonts w:eastAsia="宋体" w:ascii="Times New Roman" w:hAnsi="Times New Roman"/>
          <w:color w:val="000000"/>
          <w:sz w:val="21"/>
        </w:rPr>
        <w:t>，输出为</w:t>
      </w:r>
      <w:r w:rsidRPr="000C379A">
        <w:rPr>
          <w:rFonts w:eastAsia="宋体" w:ascii="Times New Roman" w:hAnsi="Times New Roman"/>
          <w:color w:val="000000"/>
          <w:sz w:val="21"/>
        </w:rPr>
        <w:t xml:space="preserve"> RGB888 SR frame</w:t>
      </w:r>
      <w:r w:rsidRPr="000C379A">
        <w:rPr>
          <w:rFonts w:eastAsia="宋体" w:ascii="Times New Roman" w:hAnsi="Times New Roman"/>
          <w:color w:val="000000"/>
          <w:sz w:val="21"/>
        </w:rPr>
        <w:t>。为了适配</w:t>
      </w:r>
      <w:r w:rsidRPr="000C379A">
        <w:rPr>
          <w:rFonts w:eastAsia="宋体" w:ascii="Times New Roman" w:hAnsi="Times New Roman"/>
          <w:color w:val="000000"/>
          <w:sz w:val="21"/>
        </w:rPr>
        <w:t xml:space="preserve"> FPGA </w:t>
      </w:r>
      <w:r w:rsidRPr="000C379A">
        <w:rPr>
          <w:rFonts w:eastAsia="宋体" w:ascii="Times New Roman" w:hAnsi="Times New Roman"/>
          <w:color w:val="000000"/>
          <w:sz w:val="21"/>
        </w:rPr>
        <w:t>实现，模型结构避免使用过重的注意力和大规模残差堆叠，重点保留可定点化、可流水化的卷积和重排结构。</w:t>
      </w:r>
    </w:p>
    <w:p w14:paraId="26A6F0C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TinySPAN </w:t>
      </w:r>
      <w:r w:rsidRPr="000C379A">
        <w:rPr>
          <w:rFonts w:eastAsia="宋体" w:ascii="Times New Roman" w:hAnsi="Times New Roman"/>
          <w:color w:val="000000"/>
          <w:sz w:val="21"/>
        </w:rPr>
        <w:t>的设计重点是低资源和可闭合性：模型规模控制在</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等效资源门线内，量化后使用</w:t>
      </w:r>
      <w:r w:rsidRPr="000C379A">
        <w:rPr>
          <w:rFonts w:eastAsia="宋体" w:ascii="Times New Roman" w:hAnsi="Times New Roman"/>
          <w:color w:val="000000"/>
          <w:sz w:val="21"/>
        </w:rPr>
        <w:t xml:space="preserve"> INT8 </w:t>
      </w:r>
      <w:r w:rsidRPr="000C379A">
        <w:rPr>
          <w:rFonts w:eastAsia="宋体" w:ascii="Times New Roman" w:hAnsi="Times New Roman"/>
          <w:color w:val="000000"/>
          <w:sz w:val="21"/>
        </w:rPr>
        <w:t>权重和</w:t>
      </w:r>
      <w:r w:rsidRPr="000C379A">
        <w:rPr>
          <w:rFonts w:eastAsia="宋体" w:ascii="Times New Roman" w:hAnsi="Times New Roman"/>
          <w:color w:val="000000"/>
          <w:sz w:val="21"/>
        </w:rPr>
        <w:t xml:space="preserve"> INT8 </w:t>
      </w:r>
      <w:r w:rsidRPr="000C379A">
        <w:rPr>
          <w:rFonts w:eastAsia="宋体" w:ascii="Times New Roman" w:hAnsi="Times New Roman"/>
          <w:color w:val="000000"/>
          <w:sz w:val="21"/>
        </w:rPr>
        <w:t>激活，</w:t>
      </w:r>
      <w:r w:rsidRPr="000C379A">
        <w:rPr>
          <w:rFonts w:eastAsia="宋体" w:ascii="Times New Roman" w:hAnsi="Times New Roman"/>
          <w:color w:val="000000"/>
          <w:sz w:val="21"/>
        </w:rPr>
        <w:t xml:space="preserve">bias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requant </w:t>
      </w:r>
      <w:r w:rsidRPr="000C379A">
        <w:rPr>
          <w:rFonts w:eastAsia="宋体" w:ascii="Times New Roman" w:hAnsi="Times New Roman"/>
          <w:color w:val="000000"/>
          <w:sz w:val="21"/>
        </w:rPr>
        <w:t>参数固化到量化计划中。模型最终不是以</w:t>
      </w:r>
      <w:r w:rsidRPr="000C379A">
        <w:rPr>
          <w:rFonts w:eastAsia="宋体" w:ascii="Times New Roman" w:hAnsi="Times New Roman"/>
          <w:color w:val="000000"/>
          <w:sz w:val="21"/>
        </w:rPr>
        <w:t xml:space="preserve"> PyTorch </w:t>
      </w:r>
      <w:r w:rsidRPr="000C379A">
        <w:rPr>
          <w:rFonts w:eastAsia="宋体" w:ascii="Times New Roman" w:hAnsi="Times New Roman"/>
          <w:color w:val="000000"/>
          <w:sz w:val="21"/>
        </w:rPr>
        <w:t>浮点结果作为提交依据，而是以同一</w:t>
      </w:r>
      <w:r w:rsidRPr="000C379A">
        <w:rPr>
          <w:rFonts w:eastAsia="宋体" w:ascii="Times New Roman" w:hAnsi="Times New Roman"/>
          <w:color w:val="000000"/>
          <w:sz w:val="21"/>
        </w:rPr>
        <w:t xml:space="preserve"> frozen checkpoint</w:t>
      </w:r>
      <w:r w:rsidRPr="000C379A">
        <w:rPr>
          <w:rFonts w:eastAsia="宋体" w:ascii="Times New Roman" w:hAnsi="Times New Roman"/>
          <w:color w:val="000000"/>
          <w:sz w:val="21"/>
        </w:rPr>
        <w:t>、同一</w:t>
      </w:r>
      <w:r w:rsidRPr="000C379A">
        <w:rPr>
          <w:rFonts w:eastAsia="宋体" w:ascii="Times New Roman" w:hAnsi="Times New Roman"/>
          <w:color w:val="000000"/>
          <w:sz w:val="21"/>
        </w:rPr>
        <w:t xml:space="preserve"> quant plan </w:t>
      </w:r>
      <w:r w:rsidRPr="000C379A">
        <w:rPr>
          <w:rFonts w:eastAsia="宋体" w:ascii="Times New Roman" w:hAnsi="Times New Roman"/>
          <w:color w:val="000000"/>
          <w:sz w:val="21"/>
        </w:rPr>
        <w:t>生成的软件定点参考作为硬件黄金输出。</w:t>
      </w:r>
    </w:p>
    <w:p w14:paraId="6D703AD7" w14:textId="77777777" w:rsidR="00BD3A0F" w:rsidRPr="000C379A" w:rsidRDefault="00E54381">
      <w:pPr>
        <w:pStyle w:val="3"/>
        <w:spacing w:before="120" w:after="60" w:line="360" w:lineRule="auto"/>
        <w:ind w:left="0" w:right="0" w:firstLine="0"/>
        <w:rPr>
          <w:rFonts w:hint="default"/>
        </w:rPr>
      </w:pPr>
      <w:bookmarkStart w:id="24" w:name="_Toc233796114"/>
      <w:r w:rsidRPr="000C379A">
        <w:rPr>
          <w:rFonts w:ascii="Times New Roman" w:hAnsi="Times New Roman" w:eastAsia="黑体"/>
          <w:b/>
          <w:color w:val="000000"/>
          <w:sz w:val="24"/>
        </w:rPr>
        <w:t xml:space="preserve">5.2.3 </w:t>
      </w:r>
      <w:r w:rsidRPr="000C379A">
        <w:rPr>
          <w:rFonts w:ascii="Times New Roman" w:hAnsi="Times New Roman" w:eastAsia="黑体"/>
          <w:b/>
          <w:color w:val="000000"/>
          <w:sz w:val="24"/>
        </w:rPr>
        <w:t>训练与量化：</w:t>
      </w:r>
      <w:r w:rsidRPr="000C379A">
        <w:rPr>
          <w:rFonts w:ascii="Times New Roman" w:hAnsi="Times New Roman" w:eastAsia="黑体"/>
          <w:b/>
          <w:color w:val="000000"/>
          <w:sz w:val="24"/>
        </w:rPr>
        <w:t>docs/training_quantization.md</w:t>
      </w:r>
      <w:bookmarkEnd w:id="24"/>
    </w:p>
    <w:p w14:paraId="058E328F"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训练数据使用</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数据集，仓库不包含</w:t>
      </w:r>
      <w:r w:rsidRPr="000C379A">
        <w:rPr>
          <w:rFonts w:eastAsia="宋体" w:ascii="Times New Roman" w:hAnsi="Times New Roman"/>
          <w:color w:val="000000"/>
          <w:sz w:val="21"/>
        </w:rPr>
        <w:t xml:space="preserve"> REDS </w:t>
      </w:r>
      <w:r w:rsidRPr="000C379A">
        <w:rPr>
          <w:rFonts w:eastAsia="宋体" w:ascii="Times New Roman" w:hAnsi="Times New Roman"/>
          <w:color w:val="000000"/>
          <w:sz w:val="21"/>
        </w:rPr>
        <w:t>原始图片，训练脚本通过命令行参数指定本地或云端数据路径。训练流程包括数据读取、</w:t>
      </w:r>
      <w:r w:rsidRPr="000C379A">
        <w:rPr>
          <w:rFonts w:eastAsia="宋体" w:ascii="Times New Roman" w:hAnsi="Times New Roman"/>
          <w:color w:val="000000"/>
          <w:sz w:val="21"/>
        </w:rPr>
        <w:t xml:space="preserve">teacher/student </w:t>
      </w:r>
      <w:r w:rsidRPr="000C379A">
        <w:rPr>
          <w:rFonts w:eastAsia="宋体" w:ascii="Times New Roman" w:hAnsi="Times New Roman"/>
          <w:color w:val="000000"/>
          <w:sz w:val="21"/>
        </w:rPr>
        <w:t>蒸馏、</w:t>
      </w:r>
      <w:r w:rsidRPr="000C379A">
        <w:rPr>
          <w:rFonts w:eastAsia="宋体" w:ascii="Times New Roman" w:hAnsi="Times New Roman"/>
          <w:color w:val="000000"/>
          <w:sz w:val="21"/>
        </w:rPr>
        <w:t xml:space="preserve">TinySPAN student checkpoint </w:t>
      </w:r>
      <w:r w:rsidRPr="000C379A">
        <w:rPr>
          <w:rFonts w:eastAsia="宋体" w:ascii="Times New Roman" w:hAnsi="Times New Roman"/>
          <w:color w:val="000000"/>
          <w:sz w:val="21"/>
        </w:rPr>
        <w:t>保存、候选模型评估和最终</w:t>
      </w:r>
      <w:r w:rsidRPr="000C379A">
        <w:rPr>
          <w:rFonts w:eastAsia="宋体" w:ascii="Times New Roman" w:hAnsi="Times New Roman"/>
          <w:color w:val="000000"/>
          <w:sz w:val="21"/>
        </w:rPr>
        <w:t xml:space="preserve"> frozen checkpoint </w:t>
      </w:r>
      <w:r w:rsidRPr="000C379A">
        <w:rPr>
          <w:rFonts w:eastAsia="宋体" w:ascii="Times New Roman" w:hAnsi="Times New Roman"/>
          <w:color w:val="000000"/>
          <w:sz w:val="21"/>
        </w:rPr>
        <w:t>固化。当前提交不继续等待画质提升训练支线，而是选择已经完成真实上板闭合的</w:t>
      </w:r>
      <w:r w:rsidRPr="000C379A">
        <w:rPr>
          <w:rFonts w:eastAsia="宋体" w:ascii="Times New Roman" w:hAnsi="Times New Roman"/>
          <w:color w:val="000000"/>
          <w:sz w:val="21"/>
        </w:rPr>
        <w:t xml:space="preserve"> X2/X4 Gate H </w:t>
      </w:r>
      <w:r w:rsidRPr="000C379A">
        <w:rPr>
          <w:rFonts w:eastAsia="宋体" w:ascii="Times New Roman" w:hAnsi="Times New Roman"/>
          <w:color w:val="000000"/>
          <w:sz w:val="21"/>
        </w:rPr>
        <w:t>方案作为比赛交付基线。</w:t>
      </w:r>
    </w:p>
    <w:p w14:paraId="3B365385"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量化流程采用</w:t>
      </w:r>
      <w:r w:rsidRPr="000C379A">
        <w:rPr>
          <w:rFonts w:eastAsia="宋体" w:ascii="Times New Roman" w:hAnsi="Times New Roman"/>
          <w:color w:val="000000"/>
          <w:sz w:val="21"/>
        </w:rPr>
        <w:t xml:space="preserve"> W8A8 </w:t>
      </w:r>
      <w:r w:rsidRPr="000C379A">
        <w:rPr>
          <w:rFonts w:eastAsia="宋体" w:ascii="Times New Roman" w:hAnsi="Times New Roman"/>
          <w:color w:val="000000"/>
          <w:sz w:val="21"/>
        </w:rPr>
        <w:t>定点方案。工具先对激活范围进行</w:t>
      </w:r>
      <w:r w:rsidRPr="000C379A">
        <w:rPr>
          <w:rFonts w:eastAsia="宋体" w:ascii="Times New Roman" w:hAnsi="Times New Roman"/>
          <w:color w:val="000000"/>
          <w:sz w:val="21"/>
        </w:rPr>
        <w:t xml:space="preserve"> calibration</w:t>
      </w:r>
      <w:r w:rsidRPr="000C379A">
        <w:rPr>
          <w:rFonts w:eastAsia="宋体" w:ascii="Times New Roman" w:hAnsi="Times New Roman"/>
          <w:color w:val="000000"/>
          <w:sz w:val="21"/>
        </w:rPr>
        <w:t>，再导出</w:t>
      </w:r>
      <w:r w:rsidRPr="000C379A">
        <w:rPr>
          <w:rFonts w:eastAsia="宋体" w:ascii="Times New Roman" w:hAnsi="Times New Roman"/>
          <w:color w:val="000000"/>
          <w:sz w:val="21"/>
        </w:rPr>
        <w:t xml:space="preserve"> quant plan</w:t>
      </w:r>
      <w:r w:rsidRPr="000C379A">
        <w:rPr>
          <w:rFonts w:eastAsia="宋体" w:ascii="Times New Roman" w:hAnsi="Times New Roman"/>
          <w:color w:val="000000"/>
          <w:sz w:val="21"/>
        </w:rPr>
        <w:t>、整数参考输出和</w:t>
      </w:r>
      <w:r w:rsidRPr="000C379A">
        <w:rPr>
          <w:rFonts w:eastAsia="宋体" w:ascii="Times New Roman" w:hAnsi="Times New Roman"/>
          <w:color w:val="000000"/>
          <w:sz w:val="21"/>
        </w:rPr>
        <w:t xml:space="preserve"> RTL </w:t>
      </w:r>
      <w:r w:rsidRPr="000C379A">
        <w:rPr>
          <w:rFonts w:eastAsia="宋体" w:ascii="Times New Roman" w:hAnsi="Times New Roman"/>
          <w:color w:val="000000"/>
          <w:sz w:val="21"/>
        </w:rPr>
        <w:t>可读取的权重</w:t>
      </w:r>
      <w:r w:rsidRPr="000C379A">
        <w:rPr>
          <w:rFonts w:eastAsia="宋体" w:ascii="Times New Roman" w:hAnsi="Times New Roman"/>
          <w:color w:val="000000"/>
          <w:sz w:val="21"/>
        </w:rPr>
        <w:t xml:space="preserve">/scale/requant </w:t>
      </w:r>
      <w:r w:rsidRPr="000C379A">
        <w:rPr>
          <w:rFonts w:eastAsia="宋体" w:ascii="Times New Roman" w:hAnsi="Times New Roman"/>
          <w:color w:val="000000"/>
          <w:sz w:val="21"/>
        </w:rPr>
        <w:t>参数。</w:t>
      </w:r>
      <w:r w:rsidRPr="000C379A">
        <w:rPr>
          <w:rFonts w:eastAsia="宋体" w:ascii="Times New Roman" w:hAnsi="Times New Roman"/>
          <w:color w:val="000000"/>
          <w:sz w:val="21"/>
        </w:rPr>
        <w:t xml:space="preserve">X2 full REDS val </w:t>
      </w:r>
      <w:r w:rsidRPr="000C379A">
        <w:rPr>
          <w:rFonts w:eastAsia="宋体" w:ascii="Times New Roman" w:hAnsi="Times New Roman"/>
          <w:color w:val="000000"/>
          <w:sz w:val="21"/>
        </w:rPr>
        <w:t>的软件质量评估为</w:t>
      </w:r>
      <w:r w:rsidRPr="000C379A">
        <w:rPr>
          <w:rFonts w:eastAsia="宋体" w:ascii="Times New Roman" w:hAnsi="Times New Roman"/>
          <w:color w:val="000000"/>
          <w:sz w:val="21"/>
        </w:rPr>
        <w:t xml:space="preserve"> TinySPAN PSNR mean 31.121459919 dB</w:t>
      </w:r>
      <w:r w:rsidRPr="000C379A">
        <w:rPr>
          <w:rFonts w:eastAsia="宋体" w:ascii="Times New Roman" w:hAnsi="Times New Roman"/>
          <w:color w:val="000000"/>
          <w:sz w:val="21"/>
        </w:rPr>
        <w:t>、</w:t>
      </w:r>
      <w:r w:rsidRPr="000C379A">
        <w:rPr>
          <w:rFonts w:eastAsia="宋体" w:ascii="Times New Roman" w:hAnsi="Times New Roman"/>
          <w:color w:val="000000"/>
          <w:sz w:val="21"/>
        </w:rPr>
        <w:t>SSIM mean 0.905514798</w:t>
      </w:r>
      <w:r w:rsidRPr="000C379A">
        <w:rPr>
          <w:rFonts w:eastAsia="宋体" w:ascii="Times New Roman" w:hAnsi="Times New Roman"/>
          <w:color w:val="000000"/>
          <w:sz w:val="21"/>
        </w:rPr>
        <w:t>，均高于</w:t>
      </w:r>
      <w:r w:rsidRPr="000C379A">
        <w:rPr>
          <w:rFonts w:eastAsia="宋体" w:ascii="Times New Roman" w:hAnsi="Times New Roman"/>
          <w:color w:val="000000"/>
          <w:sz w:val="21"/>
        </w:rPr>
        <w:t xml:space="preserve"> bicubic </w:t>
      </w:r>
      <w:r w:rsidRPr="000C379A">
        <w:rPr>
          <w:rFonts w:eastAsia="宋体" w:ascii="Times New Roman" w:hAnsi="Times New Roman"/>
          <w:color w:val="000000"/>
          <w:sz w:val="21"/>
        </w:rPr>
        <w:t>基线。</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已尝试画质提升训练，但当前提升候选未达到</w:t>
      </w:r>
      <w:r w:rsidRPr="000C379A">
        <w:rPr>
          <w:rFonts w:eastAsia="宋体" w:ascii="Times New Roman" w:hAnsi="Times New Roman"/>
          <w:color w:val="000000"/>
          <w:sz w:val="21"/>
        </w:rPr>
        <w:t xml:space="preserve"> 28dB </w:t>
      </w:r>
      <w:r w:rsidRPr="000C379A">
        <w:rPr>
          <w:rFonts w:eastAsia="宋体" w:ascii="Times New Roman" w:hAnsi="Times New Roman"/>
          <w:color w:val="000000"/>
          <w:sz w:val="21"/>
        </w:rPr>
        <w:t>目标，因此没有替换已经通过板上实时与一致性验收的</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硬件基线。</w:t>
      </w:r>
    </w:p>
    <w:p w14:paraId="2E2ED84E" w14:textId="77777777" w:rsidR="00BD3A0F" w:rsidRPr="000C379A" w:rsidRDefault="00E54381">
      <w:pPr>
        <w:pStyle w:val="3"/>
        <w:spacing w:before="120" w:after="60" w:line="360" w:lineRule="auto"/>
        <w:ind w:left="0" w:right="0" w:firstLine="0"/>
        <w:rPr>
          <w:rFonts w:hint="default"/>
        </w:rPr>
      </w:pPr>
      <w:bookmarkStart w:id="25" w:name="_Toc233796115"/>
      <w:r w:rsidRPr="000C379A">
        <w:rPr>
          <w:rFonts w:ascii="Times New Roman" w:hAnsi="Times New Roman" w:eastAsia="黑体"/>
          <w:b/>
          <w:color w:val="000000"/>
          <w:sz w:val="24"/>
        </w:rPr>
        <w:t xml:space="preserve">5.2.4 </w:t>
      </w:r>
      <w:r w:rsidRPr="000C379A">
        <w:rPr>
          <w:rFonts w:ascii="Times New Roman" w:hAnsi="Times New Roman" w:eastAsia="黑体"/>
          <w:b/>
          <w:color w:val="000000"/>
          <w:sz w:val="24"/>
        </w:rPr>
        <w:t>硬件设计：</w:t>
      </w:r>
      <w:r w:rsidRPr="000C379A">
        <w:rPr>
          <w:rFonts w:ascii="Times New Roman" w:hAnsi="Times New Roman" w:eastAsia="黑体"/>
          <w:b/>
          <w:color w:val="000000"/>
          <w:sz w:val="24"/>
        </w:rPr>
        <w:t>docs/hardware_design.md</w:t>
      </w:r>
      <w:bookmarkEnd w:id="25"/>
    </w:p>
    <w:p w14:paraId="562CEAA5"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硬件加速器由</w:t>
      </w:r>
      <w:r w:rsidRPr="000C379A">
        <w:rPr>
          <w:rFonts w:eastAsia="宋体" w:ascii="Times New Roman" w:hAnsi="Times New Roman"/>
          <w:color w:val="000000"/>
          <w:sz w:val="21"/>
        </w:rPr>
        <w:t xml:space="preserve"> PS/DDR </w:t>
      </w:r>
      <w:r w:rsidRPr="000C379A">
        <w:rPr>
          <w:rFonts w:eastAsia="宋体" w:ascii="Times New Roman" w:hAnsi="Times New Roman"/>
          <w:color w:val="000000"/>
          <w:sz w:val="21"/>
        </w:rPr>
        <w:t>入口、</w:t>
      </w:r>
      <w:r w:rsidRPr="000C379A">
        <w:rPr>
          <w:rFonts w:eastAsia="宋体" w:ascii="Times New Roman" w:hAnsi="Times New Roman"/>
          <w:color w:val="000000"/>
          <w:sz w:val="21"/>
        </w:rPr>
        <w:t>TinySPAN tile pipeline</w:t>
      </w:r>
      <w:r w:rsidRPr="000C379A">
        <w:rPr>
          <w:rFonts w:eastAsia="宋体" w:ascii="Times New Roman" w:hAnsi="Times New Roman"/>
          <w:color w:val="000000"/>
          <w:sz w:val="21"/>
        </w:rPr>
        <w:t>、动态裁剪与写回、控制与计数模块组成。</w:t>
      </w:r>
      <w:r w:rsidRPr="000C379A">
        <w:rPr>
          <w:rFonts w:eastAsia="宋体" w:ascii="Times New Roman" w:hAnsi="Times New Roman"/>
          <w:color w:val="000000"/>
          <w:sz w:val="21"/>
        </w:rPr>
        <w:t xml:space="preserve">PS/DDR </w:t>
      </w:r>
      <w:r w:rsidRPr="000C379A">
        <w:rPr>
          <w:rFonts w:eastAsia="宋体" w:ascii="Times New Roman" w:hAnsi="Times New Roman"/>
          <w:color w:val="000000"/>
          <w:sz w:val="21"/>
        </w:rPr>
        <w:t>入口负责通过板卡标准</w:t>
      </w:r>
      <w:r w:rsidRPr="000C379A">
        <w:rPr>
          <w:rFonts w:eastAsia="宋体" w:ascii="Times New Roman" w:hAnsi="Times New Roman"/>
          <w:color w:val="000000"/>
          <w:sz w:val="21"/>
        </w:rPr>
        <w:t xml:space="preserve"> DDR controller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AXI </w:t>
      </w:r>
      <w:r w:rsidRPr="000C379A">
        <w:rPr>
          <w:rFonts w:eastAsia="宋体" w:ascii="Times New Roman" w:hAnsi="Times New Roman"/>
          <w:color w:val="000000"/>
          <w:sz w:val="21"/>
        </w:rPr>
        <w:t>端口访问输入输出帧；</w:t>
      </w:r>
      <w:r w:rsidRPr="000C379A">
        <w:rPr>
          <w:rFonts w:eastAsia="宋体" w:ascii="Times New Roman" w:hAnsi="Times New Roman"/>
          <w:color w:val="000000"/>
          <w:sz w:val="21"/>
        </w:rPr>
        <w:t xml:space="preserve">TinySPAN tile pipeline </w:t>
      </w:r>
      <w:r w:rsidRPr="000C379A">
        <w:rPr>
          <w:rFonts w:eastAsia="宋体" w:ascii="Times New Roman" w:hAnsi="Times New Roman"/>
          <w:color w:val="000000"/>
          <w:sz w:val="21"/>
        </w:rPr>
        <w:t>负责读取</w:t>
      </w:r>
      <w:r w:rsidRPr="000C379A">
        <w:rPr>
          <w:rFonts w:eastAsia="宋体" w:ascii="Times New Roman" w:hAnsi="Times New Roman"/>
          <w:color w:val="000000"/>
          <w:sz w:val="21"/>
        </w:rPr>
        <w:t xml:space="preserve"> 64x64 LR tile </w:t>
      </w:r>
      <w:r w:rsidRPr="000C379A">
        <w:rPr>
          <w:rFonts w:eastAsia="宋体" w:ascii="Times New Roman" w:hAnsi="Times New Roman"/>
          <w:color w:val="000000"/>
          <w:sz w:val="21"/>
        </w:rPr>
        <w:t>并执行</w:t>
      </w:r>
      <w:r w:rsidRPr="000C379A">
        <w:rPr>
          <w:rFonts w:eastAsia="宋体" w:ascii="Times New Roman" w:hAnsi="Times New Roman"/>
          <w:color w:val="000000"/>
          <w:sz w:val="21"/>
        </w:rPr>
        <w:t xml:space="preserve"> W8A8 </w:t>
      </w:r>
      <w:r w:rsidRPr="000C379A">
        <w:rPr>
          <w:rFonts w:eastAsia="宋体" w:ascii="Times New Roman" w:hAnsi="Times New Roman"/>
          <w:color w:val="000000"/>
          <w:sz w:val="21"/>
        </w:rPr>
        <w:t>定点超分；动态裁剪模块负责处理右边界、下边界不足</w:t>
      </w:r>
      <w:r w:rsidRPr="000C379A">
        <w:rPr>
          <w:rFonts w:eastAsia="宋体" w:ascii="Times New Roman" w:hAnsi="Times New Roman"/>
          <w:color w:val="000000"/>
          <w:sz w:val="21"/>
        </w:rPr>
        <w:t xml:space="preserve"> 64 </w:t>
      </w:r>
      <w:r w:rsidRPr="000C379A">
        <w:rPr>
          <w:rFonts w:eastAsia="宋体" w:ascii="Times New Roman" w:hAnsi="Times New Roman"/>
          <w:color w:val="000000"/>
          <w:sz w:val="21"/>
        </w:rPr>
        <w:t>的</w:t>
      </w:r>
      <w:r w:rsidRPr="000C379A">
        <w:rPr>
          <w:rFonts w:eastAsia="宋体" w:ascii="Times New Roman" w:hAnsi="Times New Roman"/>
          <w:color w:val="000000"/>
          <w:sz w:val="21"/>
        </w:rPr>
        <w:t xml:space="preserve"> tile</w:t>
      </w:r>
      <w:r w:rsidRPr="000C379A">
        <w:rPr>
          <w:rFonts w:eastAsia="宋体" w:ascii="Times New Roman" w:hAnsi="Times New Roman"/>
          <w:color w:val="000000"/>
          <w:sz w:val="21"/>
        </w:rPr>
        <w:t>，输入侧进行</w:t>
      </w:r>
      <w:r w:rsidRPr="000C379A">
        <w:rPr>
          <w:rFonts w:eastAsia="宋体" w:ascii="Times New Roman" w:hAnsi="Times New Roman"/>
          <w:color w:val="000000"/>
          <w:sz w:val="21"/>
        </w:rPr>
        <w:t xml:space="preserve"> zero padding</w:t>
      </w:r>
      <w:r w:rsidRPr="000C379A">
        <w:rPr>
          <w:rFonts w:eastAsia="宋体" w:ascii="Times New Roman" w:hAnsi="Times New Roman"/>
          <w:color w:val="000000"/>
          <w:sz w:val="21"/>
        </w:rPr>
        <w:t>，输出侧只写回有效</w:t>
      </w:r>
      <w:r w:rsidRPr="000C379A">
        <w:rPr>
          <w:rFonts w:eastAsia="宋体" w:ascii="Times New Roman" w:hAnsi="Times New Roman"/>
          <w:color w:val="000000"/>
          <w:sz w:val="21"/>
        </w:rPr>
        <w:t xml:space="preserve"> SR </w:t>
      </w:r>
      <w:r w:rsidRPr="000C379A">
        <w:rPr>
          <w:rFonts w:eastAsia="宋体" w:ascii="Times New Roman" w:hAnsi="Times New Roman"/>
          <w:color w:val="000000"/>
          <w:sz w:val="21"/>
        </w:rPr>
        <w:t>区域。</w:t>
      </w:r>
    </w:p>
    <w:p w14:paraId="1432B2A1"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场景中</w:t>
      </w:r>
      <w:r w:rsidRPr="000C379A">
        <w:rPr>
          <w:rFonts w:eastAsia="宋体" w:ascii="Times New Roman" w:hAnsi="Times New Roman"/>
          <w:color w:val="000000"/>
          <w:sz w:val="21"/>
        </w:rPr>
        <w:t xml:space="preserve"> 320x180 LR </w:t>
      </w:r>
      <w:r w:rsidRPr="000C379A">
        <w:rPr>
          <w:rFonts w:eastAsia="宋体" w:ascii="Times New Roman" w:hAnsi="Times New Roman"/>
          <w:color w:val="000000"/>
          <w:sz w:val="21"/>
        </w:rPr>
        <w:t>输入被切为</w:t>
      </w:r>
      <w:r w:rsidRPr="000C379A">
        <w:rPr>
          <w:rFonts w:eastAsia="宋体" w:ascii="Times New Roman" w:hAnsi="Times New Roman"/>
          <w:color w:val="000000"/>
          <w:sz w:val="21"/>
        </w:rPr>
        <w:t xml:space="preserve"> 5x3 </w:t>
      </w:r>
      <w:r w:rsidRPr="000C379A">
        <w:rPr>
          <w:rFonts w:eastAsia="宋体" w:ascii="Times New Roman" w:hAnsi="Times New Roman"/>
          <w:color w:val="000000"/>
          <w:sz w:val="21"/>
        </w:rPr>
        <w:t>共</w:t>
      </w:r>
      <w:r w:rsidRPr="000C379A">
        <w:rPr>
          <w:rFonts w:eastAsia="宋体" w:ascii="Times New Roman" w:hAnsi="Times New Roman"/>
          <w:color w:val="000000"/>
          <w:sz w:val="21"/>
        </w:rPr>
        <w:t xml:space="preserve"> 15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tile</w:t>
      </w:r>
      <w:r w:rsidRPr="000C379A">
        <w:rPr>
          <w:rFonts w:eastAsia="宋体" w:ascii="Times New Roman" w:hAnsi="Times New Roman"/>
          <w:color w:val="000000"/>
          <w:sz w:val="21"/>
        </w:rPr>
        <w:t>，输出拼接为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场景中</w:t>
      </w:r>
      <w:r w:rsidRPr="000C379A">
        <w:rPr>
          <w:rFonts w:eastAsia="宋体" w:ascii="Times New Roman" w:hAnsi="Times New Roman"/>
          <w:color w:val="000000"/>
          <w:sz w:val="21"/>
        </w:rPr>
        <w:t xml:space="preserve"> 640x360 LR </w:t>
      </w:r>
      <w:r w:rsidRPr="000C379A">
        <w:rPr>
          <w:rFonts w:eastAsia="宋体" w:ascii="Times New Roman" w:hAnsi="Times New Roman"/>
          <w:color w:val="000000"/>
          <w:sz w:val="21"/>
        </w:rPr>
        <w:t>输入被切为</w:t>
      </w:r>
      <w:r w:rsidRPr="000C379A">
        <w:rPr>
          <w:rFonts w:eastAsia="宋体" w:ascii="Times New Roman" w:hAnsi="Times New Roman"/>
          <w:color w:val="000000"/>
          <w:sz w:val="21"/>
        </w:rPr>
        <w:t xml:space="preserve"> 10x6 </w:t>
      </w:r>
      <w:r w:rsidRPr="000C379A">
        <w:rPr>
          <w:rFonts w:eastAsia="宋体" w:ascii="Times New Roman" w:hAnsi="Times New Roman"/>
          <w:color w:val="000000"/>
          <w:sz w:val="21"/>
        </w:rPr>
        <w:t>共</w:t>
      </w:r>
      <w:r w:rsidRPr="000C379A">
        <w:rPr>
          <w:rFonts w:eastAsia="宋体" w:ascii="Times New Roman" w:hAnsi="Times New Roman"/>
          <w:color w:val="000000"/>
          <w:sz w:val="21"/>
        </w:rPr>
        <w:t xml:space="preserve"> 60 </w:t>
      </w:r>
      <w:r w:rsidRPr="000C379A">
        <w:rPr>
          <w:rFonts w:eastAsia="宋体" w:ascii="Times New Roman" w:hAnsi="Times New Roman"/>
          <w:color w:val="000000"/>
          <w:sz w:val="21"/>
        </w:rPr>
        <w:t>个</w:t>
      </w:r>
      <w:r w:rsidRPr="000C379A">
        <w:rPr>
          <w:rFonts w:eastAsia="宋体" w:ascii="Times New Roman" w:hAnsi="Times New Roman"/>
          <w:color w:val="000000"/>
          <w:sz w:val="21"/>
        </w:rPr>
        <w:t xml:space="preserve"> tile</w:t>
      </w:r>
      <w:r w:rsidRPr="000C379A">
        <w:rPr>
          <w:rFonts w:eastAsia="宋体" w:ascii="Times New Roman" w:hAnsi="Times New Roman"/>
          <w:color w:val="000000"/>
          <w:sz w:val="21"/>
        </w:rPr>
        <w:t>，输出同样拼接为</w:t>
      </w:r>
      <w:r w:rsidRPr="000C379A">
        <w:rPr>
          <w:rFonts w:eastAsia="宋体" w:ascii="Times New Roman" w:hAnsi="Times New Roman"/>
          <w:color w:val="000000"/>
          <w:sz w:val="21"/>
        </w:rPr>
        <w:t xml:space="preserve"> 1280x720</w:t>
      </w:r>
      <w:r w:rsidRPr="000C379A">
        <w:rPr>
          <w:rFonts w:eastAsia="宋体" w:ascii="Times New Roman" w:hAnsi="Times New Roman"/>
          <w:color w:val="000000"/>
          <w:sz w:val="21"/>
        </w:rPr>
        <w:t>。该结构不依赖一次性处理整帧大图，而是通过</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级流水实现整帧实时吞吐。</w:t>
      </w:r>
    </w:p>
    <w:p w14:paraId="77FB9989" w14:textId="77777777" w:rsidR="00BD3A0F" w:rsidRPr="000C379A" w:rsidRDefault="00E54381">
      <w:pPr>
        <w:pStyle w:val="3"/>
        <w:spacing w:before="120" w:after="60" w:line="360" w:lineRule="auto"/>
        <w:ind w:left="0" w:right="0" w:firstLine="0"/>
        <w:rPr>
          <w:rFonts w:hint="default"/>
        </w:rPr>
      </w:pPr>
      <w:bookmarkStart w:id="26" w:name="_Toc233796116"/>
      <w:r w:rsidRPr="000C379A">
        <w:rPr>
          <w:rFonts w:ascii="Times New Roman" w:hAnsi="Times New Roman" w:eastAsia="黑体"/>
          <w:b/>
          <w:color w:val="000000"/>
          <w:sz w:val="24"/>
        </w:rPr>
        <w:t xml:space="preserve">5.2.5 </w:t>
      </w:r>
      <w:r w:rsidRPr="000C379A">
        <w:rPr>
          <w:rFonts w:ascii="Times New Roman" w:hAnsi="Times New Roman" w:eastAsia="黑体"/>
          <w:b/>
          <w:color w:val="000000"/>
          <w:sz w:val="24"/>
        </w:rPr>
        <w:t>验证方案：</w:t>
      </w:r>
      <w:r w:rsidRPr="000C379A">
        <w:rPr>
          <w:rFonts w:ascii="Times New Roman" w:hAnsi="Times New Roman" w:eastAsia="黑体"/>
          <w:b/>
          <w:color w:val="000000"/>
          <w:sz w:val="24"/>
        </w:rPr>
        <w:t>docs/verification_plan.md</w:t>
      </w:r>
      <w:bookmarkEnd w:id="26"/>
    </w:p>
    <w:p w14:paraId="0A3E0ED0"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验证方案分为五级：第一，软件训练质量验证，统计</w:t>
      </w:r>
      <w:r w:rsidRPr="000C379A">
        <w:rPr>
          <w:rFonts w:eastAsia="宋体" w:ascii="Times New Roman" w:hAnsi="Times New Roman"/>
          <w:color w:val="000000"/>
          <w:sz w:val="21"/>
        </w:rPr>
        <w:t xml:space="preserve"> REDS val_sharp </w:t>
      </w:r>
      <w:r w:rsidRPr="000C379A">
        <w:rPr>
          <w:rFonts w:eastAsia="宋体" w:ascii="Times New Roman" w:hAnsi="Times New Roman"/>
          <w:color w:val="000000"/>
          <w:sz w:val="21"/>
        </w:rPr>
        <w:t>上的</w:t>
      </w:r>
      <w:r w:rsidRPr="000C379A">
        <w:rPr>
          <w:rFonts w:eastAsia="宋体" w:ascii="Times New Roman" w:hAnsi="Times New Roman"/>
          <w:color w:val="000000"/>
          <w:sz w:val="21"/>
        </w:rPr>
        <w:t xml:space="preserve"> PSNR</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SSIM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MAE</w:t>
      </w:r>
      <w:r w:rsidRPr="000C379A">
        <w:rPr>
          <w:rFonts w:eastAsia="宋体" w:ascii="Times New Roman" w:hAnsi="Times New Roman"/>
          <w:color w:val="000000"/>
          <w:sz w:val="21"/>
        </w:rPr>
        <w:t>；第二，量化一致性验证，对比</w:t>
      </w:r>
      <w:r w:rsidRPr="000C379A">
        <w:rPr>
          <w:rFonts w:eastAsia="宋体" w:ascii="Times New Roman" w:hAnsi="Times New Roman"/>
          <w:color w:val="000000"/>
          <w:sz w:val="21"/>
        </w:rPr>
        <w:t xml:space="preserve"> PyTorch student</w:t>
      </w:r>
      <w:r w:rsidRPr="000C379A">
        <w:rPr>
          <w:rFonts w:eastAsia="宋体" w:ascii="Times New Roman" w:hAnsi="Times New Roman"/>
          <w:color w:val="000000"/>
          <w:sz w:val="21"/>
        </w:rPr>
        <w:t>、软件定点</w:t>
      </w:r>
      <w:r w:rsidRPr="000C379A">
        <w:rPr>
          <w:rFonts w:eastAsia="宋体" w:ascii="Times New Roman" w:hAnsi="Times New Roman"/>
          <w:color w:val="000000"/>
          <w:sz w:val="21"/>
        </w:rPr>
        <w:t xml:space="preserve"> reference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integer reference</w:t>
      </w:r>
      <w:r w:rsidRPr="000C379A">
        <w:rPr>
          <w:rFonts w:eastAsia="宋体" w:ascii="Times New Roman" w:hAnsi="Times New Roman"/>
          <w:color w:val="000000"/>
          <w:sz w:val="21"/>
        </w:rPr>
        <w:t>；第三，</w:t>
      </w:r>
      <w:r w:rsidRPr="000C379A">
        <w:rPr>
          <w:rFonts w:eastAsia="宋体" w:ascii="Times New Roman" w:hAnsi="Times New Roman"/>
          <w:color w:val="000000"/>
          <w:sz w:val="21"/>
        </w:rPr>
        <w:t>RTL/</w:t>
      </w:r>
      <w:r w:rsidRPr="000C379A">
        <w:rPr>
          <w:rFonts w:eastAsia="宋体" w:ascii="Times New Roman" w:hAnsi="Times New Roman"/>
          <w:color w:val="000000"/>
          <w:sz w:val="21"/>
        </w:rPr>
        <w:t>仿真验证，覆盖</w:t>
      </w:r>
      <w:r w:rsidRPr="000C379A">
        <w:rPr>
          <w:rFonts w:eastAsia="宋体" w:ascii="Times New Roman" w:hAnsi="Times New Roman"/>
          <w:color w:val="000000"/>
          <w:sz w:val="21"/>
        </w:rPr>
        <w:t xml:space="preserve"> tile wrapper</w:t>
      </w:r>
      <w:r w:rsidRPr="000C379A">
        <w:rPr>
          <w:rFonts w:eastAsia="宋体" w:ascii="Times New Roman" w:hAnsi="Times New Roman"/>
          <w:color w:val="000000"/>
          <w:sz w:val="21"/>
        </w:rPr>
        <w:t>、</w:t>
      </w:r>
      <w:r w:rsidRPr="000C379A">
        <w:rPr>
          <w:rFonts w:eastAsia="宋体" w:ascii="Times New Roman" w:hAnsi="Times New Roman"/>
          <w:color w:val="000000"/>
          <w:sz w:val="21"/>
        </w:rPr>
        <w:t>cropper</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writer shell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PS/DDR wrapper</w:t>
      </w:r>
      <w:r w:rsidRPr="000C379A">
        <w:rPr>
          <w:rFonts w:eastAsia="宋体" w:ascii="Times New Roman" w:hAnsi="Times New Roman"/>
          <w:color w:val="000000"/>
          <w:sz w:val="21"/>
        </w:rPr>
        <w:t>；第四，</w:t>
      </w:r>
      <w:r w:rsidRPr="000C379A">
        <w:rPr>
          <w:rFonts w:eastAsia="宋体" w:ascii="Times New Roman" w:hAnsi="Times New Roman"/>
          <w:color w:val="000000"/>
          <w:sz w:val="21"/>
        </w:rPr>
        <w:t xml:space="preserve">Vivado </w:t>
      </w:r>
      <w:r w:rsidRPr="000C379A">
        <w:rPr>
          <w:rFonts w:eastAsia="宋体" w:ascii="Times New Roman" w:hAnsi="Times New Roman"/>
          <w:color w:val="000000"/>
          <w:sz w:val="21"/>
        </w:rPr>
        <w:t>实现验证，检查</w:t>
      </w:r>
      <w:r w:rsidRPr="000C379A">
        <w:rPr>
          <w:rFonts w:eastAsia="宋体" w:ascii="Times New Roman" w:hAnsi="Times New Roman"/>
          <w:color w:val="000000"/>
          <w:sz w:val="21"/>
        </w:rPr>
        <w:t xml:space="preserve"> bitstream</w:t>
      </w:r>
      <w:r w:rsidRPr="000C379A">
        <w:rPr>
          <w:rFonts w:eastAsia="宋体" w:ascii="Times New Roman" w:hAnsi="Times New Roman"/>
          <w:color w:val="000000"/>
          <w:sz w:val="21"/>
        </w:rPr>
        <w:t>、</w:t>
      </w:r>
      <w:r w:rsidRPr="000C379A">
        <w:rPr>
          <w:rFonts w:eastAsia="宋体" w:ascii="Times New Roman" w:hAnsi="Times New Roman"/>
          <w:color w:val="000000"/>
          <w:sz w:val="21"/>
        </w:rPr>
        <w:t>timing</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utilization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power</w:t>
      </w:r>
      <w:r w:rsidRPr="000C379A">
        <w:rPr>
          <w:rFonts w:eastAsia="宋体" w:ascii="Times New Roman" w:hAnsi="Times New Roman"/>
          <w:color w:val="000000"/>
          <w:sz w:val="21"/>
        </w:rPr>
        <w:t>；第五，真实上板验证，使用</w:t>
      </w:r>
      <w:r w:rsidRPr="000C379A">
        <w:rPr>
          <w:rFonts w:eastAsia="宋体" w:ascii="Times New Roman" w:hAnsi="Times New Roman"/>
          <w:color w:val="000000"/>
          <w:sz w:val="21"/>
        </w:rPr>
        <w:t xml:space="preserve"> A53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DDR </w:t>
      </w:r>
      <w:r w:rsidRPr="000C379A">
        <w:rPr>
          <w:rFonts w:eastAsia="宋体" w:ascii="Times New Roman" w:hAnsi="Times New Roman"/>
          <w:color w:val="000000"/>
          <w:sz w:val="21"/>
        </w:rPr>
        <w:t>内执行</w:t>
      </w:r>
      <w:r w:rsidRPr="000C379A">
        <w:rPr>
          <w:rFonts w:eastAsia="宋体" w:ascii="Times New Roman" w:hAnsi="Times New Roman"/>
          <w:color w:val="000000"/>
          <w:sz w:val="21"/>
        </w:rPr>
        <w:t xml:space="preserve"> full-frame byte compare</w:t>
      </w:r>
      <w:r w:rsidRPr="000C379A">
        <w:rPr>
          <w:rFonts w:eastAsia="宋体" w:ascii="Times New Roman" w:hAnsi="Times New Roman"/>
          <w:color w:val="000000"/>
          <w:sz w:val="21"/>
        </w:rPr>
        <w:t>，并记录</w:t>
      </w:r>
      <w:r w:rsidRPr="000C379A">
        <w:rPr>
          <w:rFonts w:eastAsia="宋体" w:ascii="Times New Roman" w:hAnsi="Times New Roman"/>
          <w:color w:val="000000"/>
          <w:sz w:val="21"/>
        </w:rPr>
        <w:t xml:space="preserve"> frame cycles</w:t>
      </w:r>
      <w:r w:rsidRPr="000C379A">
        <w:rPr>
          <w:rFonts w:eastAsia="宋体" w:ascii="Times New Roman" w:hAnsi="Times New Roman"/>
          <w:color w:val="000000"/>
          <w:sz w:val="21"/>
        </w:rPr>
        <w:t>、</w:t>
      </w:r>
      <w:r w:rsidRPr="000C379A">
        <w:rPr>
          <w:rFonts w:eastAsia="宋体" w:ascii="Times New Roman" w:hAnsi="Times New Roman"/>
          <w:color w:val="000000"/>
          <w:sz w:val="21"/>
        </w:rPr>
        <w:t>fps</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mismatch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max diff</w:t>
      </w:r>
      <w:r w:rsidRPr="000C379A">
        <w:rPr>
          <w:rFonts w:eastAsia="宋体" w:ascii="Times New Roman" w:hAnsi="Times New Roman"/>
          <w:color w:val="000000"/>
          <w:sz w:val="21"/>
        </w:rPr>
        <w:t>。</w:t>
      </w:r>
    </w:p>
    <w:p w14:paraId="09CB06B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本提交的正确性结论只基于真实板上输出与同一</w:t>
      </w:r>
      <w:r w:rsidRPr="000C379A">
        <w:rPr>
          <w:rFonts w:eastAsia="宋体" w:ascii="Times New Roman" w:hAnsi="Times New Roman"/>
          <w:color w:val="000000"/>
          <w:sz w:val="21"/>
        </w:rPr>
        <w:t xml:space="preserve"> frozen checkpoint</w:t>
      </w:r>
      <w:r w:rsidRPr="000C379A">
        <w:rPr>
          <w:rFonts w:eastAsia="宋体" w:ascii="Times New Roman" w:hAnsi="Times New Roman"/>
          <w:color w:val="000000"/>
          <w:sz w:val="21"/>
        </w:rPr>
        <w:t>、同一</w:t>
      </w:r>
      <w:r w:rsidRPr="000C379A">
        <w:rPr>
          <w:rFonts w:eastAsia="宋体" w:ascii="Times New Roman" w:hAnsi="Times New Roman"/>
          <w:color w:val="000000"/>
          <w:sz w:val="21"/>
        </w:rPr>
        <w:t xml:space="preserve"> quant plan</w:t>
      </w:r>
      <w:r w:rsidRPr="000C379A">
        <w:rPr>
          <w:rFonts w:eastAsia="宋体" w:ascii="Times New Roman" w:hAnsi="Times New Roman"/>
          <w:color w:val="000000"/>
          <w:sz w:val="21"/>
        </w:rPr>
        <w:t>、同一</w:t>
      </w:r>
      <w:r w:rsidRPr="000C379A">
        <w:rPr>
          <w:rFonts w:eastAsia="宋体" w:ascii="Times New Roman" w:hAnsi="Times New Roman"/>
          <w:color w:val="000000"/>
          <w:sz w:val="21"/>
        </w:rPr>
        <w:t xml:space="preserve"> tile contract </w:t>
      </w:r>
      <w:r w:rsidRPr="000C379A">
        <w:rPr>
          <w:rFonts w:eastAsia="宋体" w:ascii="Times New Roman" w:hAnsi="Times New Roman"/>
          <w:color w:val="000000"/>
          <w:sz w:val="21"/>
        </w:rPr>
        <w:t>生成的软件定点参考逐字节一致。</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X2 </w:t>
      </w:r>
      <w:r w:rsidRPr="000C379A">
        <w:rPr>
          <w:rFonts w:eastAsia="宋体" w:ascii="Times New Roman" w:hAnsi="Times New Roman"/>
          <w:color w:val="000000"/>
          <w:sz w:val="21"/>
        </w:rPr>
        <w:t>的</w:t>
      </w:r>
      <w:r w:rsidRPr="000C379A">
        <w:rPr>
          <w:rFonts w:eastAsia="宋体" w:ascii="Times New Roman" w:hAnsi="Times New Roman"/>
          <w:color w:val="000000"/>
          <w:sz w:val="21"/>
        </w:rPr>
        <w:t xml:space="preserve"> Gate H manifest </w:t>
      </w:r>
      <w:r w:rsidRPr="000C379A">
        <w:rPr>
          <w:rFonts w:eastAsia="宋体" w:ascii="Times New Roman" w:hAnsi="Times New Roman"/>
          <w:color w:val="000000"/>
          <w:sz w:val="21"/>
        </w:rPr>
        <w:t>均显示</w:t>
      </w:r>
      <w:r w:rsidRPr="000C379A">
        <w:rPr>
          <w:rFonts w:eastAsia="宋体" w:ascii="Times New Roman" w:hAnsi="Times New Roman"/>
          <w:color w:val="000000"/>
          <w:sz w:val="21"/>
        </w:rPr>
        <w:t xml:space="preserve"> board-vs-fixed mismatch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max diff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w:t>
      </w:r>
      <w:r w:rsidRPr="000C379A">
        <w:rPr>
          <w:rFonts w:eastAsia="宋体" w:ascii="Times New Roman" w:hAnsi="Times New Roman"/>
          <w:color w:val="000000"/>
          <w:sz w:val="21"/>
        </w:rPr>
        <w:t>，且吞吐达到</w:t>
      </w:r>
      <w:r w:rsidRPr="000C379A">
        <w:rPr>
          <w:rFonts w:eastAsia="宋体" w:ascii="Times New Roman" w:hAnsi="Times New Roman"/>
          <w:color w:val="000000"/>
          <w:sz w:val="21"/>
        </w:rPr>
        <w:t xml:space="preserve"> 30fps </w:t>
      </w:r>
      <w:r w:rsidRPr="000C379A">
        <w:rPr>
          <w:rFonts w:eastAsia="宋体" w:ascii="Times New Roman" w:hAnsi="Times New Roman"/>
          <w:color w:val="000000"/>
          <w:sz w:val="21"/>
        </w:rPr>
        <w:t>以上。</w:t>
      </w:r>
    </w:p>
    <w:p w14:paraId="4CCDB3C9" w14:textId="77777777" w:rsidR="00BD3A0F" w:rsidRPr="000C379A" w:rsidRDefault="00E54381">
      <w:pPr>
        <w:pStyle w:val="3"/>
        <w:spacing w:before="120" w:after="60" w:line="360" w:lineRule="auto"/>
        <w:ind w:left="0" w:right="0" w:firstLine="0"/>
        <w:rPr>
          <w:rFonts w:hint="default"/>
        </w:rPr>
      </w:pPr>
      <w:bookmarkStart w:id="27" w:name="_Toc233796117"/>
      <w:r w:rsidRPr="000C379A">
        <w:rPr>
          <w:rFonts w:ascii="Times New Roman" w:hAnsi="Times New Roman" w:eastAsia="黑体"/>
          <w:b/>
          <w:color w:val="000000"/>
          <w:sz w:val="24"/>
        </w:rPr>
        <w:t xml:space="preserve">5.2.6 PPA </w:t>
      </w:r>
      <w:r w:rsidRPr="000C379A">
        <w:rPr>
          <w:rFonts w:ascii="Times New Roman" w:hAnsi="Times New Roman" w:eastAsia="黑体"/>
          <w:b/>
          <w:color w:val="000000"/>
          <w:sz w:val="24"/>
        </w:rPr>
        <w:t>分析：</w:t>
      </w:r>
      <w:r w:rsidRPr="000C379A">
        <w:rPr>
          <w:rFonts w:ascii="Times New Roman" w:hAnsi="Times New Roman" w:eastAsia="黑体"/>
          <w:b/>
          <w:color w:val="000000"/>
          <w:sz w:val="24"/>
        </w:rPr>
        <w:t>docs/ppa_analysis.md</w:t>
      </w:r>
      <w:bookmarkEnd w:id="27"/>
    </w:p>
    <w:p w14:paraId="0A76F1E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PPA </w:t>
      </w:r>
      <w:r w:rsidRPr="000C379A">
        <w:rPr>
          <w:rFonts w:eastAsia="宋体" w:ascii="Times New Roman" w:hAnsi="Times New Roman"/>
          <w:color w:val="000000"/>
          <w:sz w:val="21"/>
        </w:rPr>
        <w:t>统计按</w:t>
      </w:r>
      <w:r w:rsidRPr="000C379A">
        <w:rPr>
          <w:rFonts w:eastAsia="宋体" w:ascii="Times New Roman" w:hAnsi="Times New Roman"/>
          <w:color w:val="000000"/>
          <w:sz w:val="21"/>
        </w:rPr>
        <w:t xml:space="preserve"> ZC706 / XC7Z045 </w:t>
      </w:r>
      <w:r w:rsidRPr="000C379A">
        <w:rPr>
          <w:rFonts w:eastAsia="宋体" w:ascii="Times New Roman" w:hAnsi="Times New Roman"/>
          <w:color w:val="000000"/>
          <w:sz w:val="21"/>
        </w:rPr>
        <w:t>等效资源门线进行归一化，参考门线为</w:t>
      </w:r>
      <w:r w:rsidRPr="000C379A">
        <w:rPr>
          <w:rFonts w:eastAsia="宋体" w:ascii="Times New Roman" w:hAnsi="Times New Roman"/>
          <w:color w:val="000000"/>
          <w:sz w:val="21"/>
        </w:rPr>
        <w:t xml:space="preserve"> LUT 218600</w:t>
      </w:r>
      <w:r w:rsidRPr="000C379A">
        <w:rPr>
          <w:rFonts w:eastAsia="宋体" w:ascii="Times New Roman" w:hAnsi="Times New Roman"/>
          <w:color w:val="000000"/>
          <w:sz w:val="21"/>
        </w:rPr>
        <w:t>、</w:t>
      </w:r>
      <w:r w:rsidRPr="000C379A">
        <w:rPr>
          <w:rFonts w:eastAsia="宋体" w:ascii="Times New Roman" w:hAnsi="Times New Roman"/>
          <w:color w:val="000000"/>
          <w:sz w:val="21"/>
        </w:rPr>
        <w:t>Register 437200</w:t>
      </w:r>
      <w:r w:rsidRPr="000C379A">
        <w:rPr>
          <w:rFonts w:eastAsia="宋体" w:ascii="Times New Roman" w:hAnsi="Times New Roman"/>
          <w:color w:val="000000"/>
          <w:sz w:val="21"/>
        </w:rPr>
        <w:t>、</w:t>
      </w:r>
      <w:r w:rsidRPr="000C379A">
        <w:rPr>
          <w:rFonts w:eastAsia="宋体" w:ascii="Times New Roman" w:hAnsi="Times New Roman"/>
          <w:color w:val="000000"/>
          <w:sz w:val="21"/>
        </w:rPr>
        <w:t>DSP 900</w:t>
      </w:r>
      <w:r w:rsidRPr="000C379A">
        <w:rPr>
          <w:rFonts w:eastAsia="宋体" w:ascii="Times New Roman" w:hAnsi="Times New Roman"/>
          <w:color w:val="000000"/>
          <w:sz w:val="21"/>
        </w:rPr>
        <w:t>、</w:t>
      </w:r>
      <w:r w:rsidRPr="000C379A">
        <w:rPr>
          <w:rFonts w:eastAsia="宋体" w:ascii="Times New Roman" w:hAnsi="Times New Roman"/>
          <w:color w:val="000000"/>
          <w:sz w:val="21"/>
        </w:rPr>
        <w:t>BRAM Tile 545</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Gate H </w:t>
      </w:r>
      <w:r w:rsidRPr="000C379A">
        <w:rPr>
          <w:rFonts w:eastAsia="宋体" w:ascii="Times New Roman" w:hAnsi="Times New Roman"/>
          <w:color w:val="000000"/>
          <w:sz w:val="21"/>
        </w:rPr>
        <w:t>使用</w:t>
      </w:r>
      <w:r w:rsidRPr="000C379A">
        <w:rPr>
          <w:rFonts w:eastAsia="宋体" w:ascii="Times New Roman" w:hAnsi="Times New Roman"/>
          <w:color w:val="000000"/>
          <w:sz w:val="21"/>
        </w:rPr>
        <w:t xml:space="preserve"> 6353 LUT</w:t>
      </w:r>
      <w:r w:rsidRPr="000C379A">
        <w:rPr>
          <w:rFonts w:eastAsia="宋体" w:ascii="Times New Roman" w:hAnsi="Times New Roman"/>
          <w:color w:val="000000"/>
          <w:sz w:val="21"/>
        </w:rPr>
        <w:t>、</w:t>
      </w:r>
      <w:r w:rsidRPr="000C379A">
        <w:rPr>
          <w:rFonts w:eastAsia="宋体" w:ascii="Times New Roman" w:hAnsi="Times New Roman"/>
          <w:color w:val="000000"/>
          <w:sz w:val="21"/>
        </w:rPr>
        <w:t>4647 Register</w:t>
      </w:r>
      <w:r w:rsidRPr="000C379A">
        <w:rPr>
          <w:rFonts w:eastAsia="宋体" w:ascii="Times New Roman" w:hAnsi="Times New Roman"/>
          <w:color w:val="000000"/>
          <w:sz w:val="21"/>
        </w:rPr>
        <w:t>、</w:t>
      </w:r>
      <w:r w:rsidRPr="000C379A">
        <w:rPr>
          <w:rFonts w:eastAsia="宋体" w:ascii="Times New Roman" w:hAnsi="Times New Roman"/>
          <w:color w:val="000000"/>
          <w:sz w:val="21"/>
        </w:rPr>
        <w:t>81 DSP</w:t>
      </w:r>
      <w:r w:rsidRPr="000C379A">
        <w:rPr>
          <w:rFonts w:eastAsia="宋体" w:ascii="Times New Roman" w:hAnsi="Times New Roman"/>
          <w:color w:val="000000"/>
          <w:sz w:val="21"/>
        </w:rPr>
        <w:t>、</w:t>
      </w:r>
      <w:r w:rsidRPr="000C379A">
        <w:rPr>
          <w:rFonts w:eastAsia="宋体" w:ascii="Times New Roman" w:hAnsi="Times New Roman"/>
          <w:color w:val="000000"/>
          <w:sz w:val="21"/>
        </w:rPr>
        <w:t>27 BRAM Tile</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WNS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+0.020ns</w:t>
      </w:r>
      <w:r w:rsidRPr="000C379A">
        <w:rPr>
          <w:rFonts w:eastAsia="宋体" w:ascii="Times New Roman" w:hAnsi="Times New Roman"/>
          <w:color w:val="000000"/>
          <w:sz w:val="21"/>
        </w:rPr>
        <w:t>，总片上功耗</w:t>
      </w:r>
      <w:r w:rsidRPr="000C379A">
        <w:rPr>
          <w:rFonts w:eastAsia="宋体" w:ascii="Times New Roman" w:hAnsi="Times New Roman"/>
          <w:color w:val="000000"/>
          <w:sz w:val="21"/>
        </w:rPr>
        <w:t xml:space="preserve"> 3.969W</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Gate H </w:t>
      </w:r>
      <w:r w:rsidRPr="000C379A">
        <w:rPr>
          <w:rFonts w:eastAsia="宋体" w:ascii="Times New Roman" w:hAnsi="Times New Roman"/>
          <w:color w:val="000000"/>
          <w:sz w:val="21"/>
        </w:rPr>
        <w:t>使用</w:t>
      </w:r>
      <w:r w:rsidRPr="000C379A">
        <w:rPr>
          <w:rFonts w:eastAsia="宋体" w:ascii="Times New Roman" w:hAnsi="Times New Roman"/>
          <w:color w:val="000000"/>
          <w:sz w:val="21"/>
        </w:rPr>
        <w:t xml:space="preserve"> 6647 LUT</w:t>
      </w:r>
      <w:r w:rsidRPr="000C379A">
        <w:rPr>
          <w:rFonts w:eastAsia="宋体" w:ascii="Times New Roman" w:hAnsi="Times New Roman"/>
          <w:color w:val="000000"/>
          <w:sz w:val="21"/>
        </w:rPr>
        <w:t>、</w:t>
      </w:r>
      <w:r w:rsidRPr="000C379A">
        <w:rPr>
          <w:rFonts w:eastAsia="宋体" w:ascii="Times New Roman" w:hAnsi="Times New Roman"/>
          <w:color w:val="000000"/>
          <w:sz w:val="21"/>
        </w:rPr>
        <w:t>5031 Register</w:t>
      </w:r>
      <w:r w:rsidRPr="000C379A">
        <w:rPr>
          <w:rFonts w:eastAsia="宋体" w:ascii="Times New Roman" w:hAnsi="Times New Roman"/>
          <w:color w:val="000000"/>
          <w:sz w:val="21"/>
        </w:rPr>
        <w:t>、</w:t>
      </w:r>
      <w:r w:rsidRPr="000C379A">
        <w:rPr>
          <w:rFonts w:eastAsia="宋体" w:ascii="Times New Roman" w:hAnsi="Times New Roman"/>
          <w:color w:val="000000"/>
          <w:sz w:val="21"/>
        </w:rPr>
        <w:t>100 DSP</w:t>
      </w:r>
      <w:r w:rsidRPr="000C379A">
        <w:rPr>
          <w:rFonts w:eastAsia="宋体" w:ascii="Times New Roman" w:hAnsi="Times New Roman"/>
          <w:color w:val="000000"/>
          <w:sz w:val="21"/>
        </w:rPr>
        <w:t>、</w:t>
      </w:r>
      <w:r w:rsidRPr="000C379A">
        <w:rPr>
          <w:rFonts w:eastAsia="宋体" w:ascii="Times New Roman" w:hAnsi="Times New Roman"/>
          <w:color w:val="000000"/>
          <w:sz w:val="21"/>
        </w:rPr>
        <w:t>27 BRAM Tile</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WNS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+0.002ns</w:t>
      </w:r>
      <w:r w:rsidRPr="000C379A">
        <w:rPr>
          <w:rFonts w:eastAsia="宋体" w:ascii="Times New Roman" w:hAnsi="Times New Roman"/>
          <w:color w:val="000000"/>
          <w:sz w:val="21"/>
        </w:rPr>
        <w:t>，总片上功耗</w:t>
      </w:r>
      <w:r w:rsidRPr="000C379A">
        <w:rPr>
          <w:rFonts w:eastAsia="宋体" w:ascii="Times New Roman" w:hAnsi="Times New Roman"/>
          <w:color w:val="000000"/>
          <w:sz w:val="21"/>
        </w:rPr>
        <w:t xml:space="preserve"> 4.053W</w:t>
      </w:r>
      <w:r w:rsidRPr="000C379A">
        <w:rPr>
          <w:rFonts w:eastAsia="宋体" w:ascii="Times New Roman" w:hAnsi="Times New Roman"/>
          <w:color w:val="000000"/>
          <w:sz w:val="21"/>
        </w:rPr>
        <w:t>。</w:t>
      </w:r>
    </w:p>
    <w:p w14:paraId="102BC4A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从资源比例看，</w:t>
      </w:r>
      <w:r w:rsidRPr="000C379A">
        <w:rPr>
          <w:rFonts w:eastAsia="宋体" w:ascii="Times New Roman" w:hAnsi="Times New Roman"/>
          <w:color w:val="000000"/>
          <w:sz w:val="21"/>
        </w:rPr>
        <w:t xml:space="preserve">X4 LUT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2.91%</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DSP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9.00%</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BRAM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4.95%</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LUT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3.04%</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DSP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11.11%</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BRAM </w:t>
      </w:r>
      <w:r w:rsidRPr="000C379A">
        <w:rPr>
          <w:rFonts w:eastAsia="宋体" w:ascii="Times New Roman" w:hAnsi="Times New Roman"/>
          <w:color w:val="000000"/>
          <w:sz w:val="21"/>
        </w:rPr>
        <w:t>占</w:t>
      </w:r>
      <w:r w:rsidRPr="000C379A">
        <w:rPr>
          <w:rFonts w:eastAsia="宋体" w:ascii="Times New Roman" w:hAnsi="Times New Roman"/>
          <w:color w:val="000000"/>
          <w:sz w:val="21"/>
        </w:rPr>
        <w:t xml:space="preserve"> 4.95%</w:t>
      </w:r>
      <w:r w:rsidRPr="000C379A">
        <w:rPr>
          <w:rFonts w:eastAsia="宋体" w:ascii="Times New Roman" w:hAnsi="Times New Roman"/>
          <w:color w:val="000000"/>
          <w:sz w:val="21"/>
        </w:rPr>
        <w:t>。两者均未使用</w:t>
      </w:r>
      <w:r w:rsidRPr="000C379A">
        <w:rPr>
          <w:rFonts w:eastAsia="宋体" w:ascii="Times New Roman" w:hAnsi="Times New Roman"/>
          <w:color w:val="000000"/>
          <w:sz w:val="21"/>
        </w:rPr>
        <w:t xml:space="preserve"> URAM</w:t>
      </w:r>
      <w:r w:rsidRPr="000C379A">
        <w:rPr>
          <w:rFonts w:eastAsia="宋体" w:ascii="Times New Roman" w:hAnsi="Times New Roman"/>
          <w:color w:val="000000"/>
          <w:sz w:val="21"/>
        </w:rPr>
        <w:t>，且</w:t>
      </w:r>
      <w:r w:rsidRPr="000C379A">
        <w:rPr>
          <w:rFonts w:eastAsia="宋体" w:ascii="Times New Roman" w:hAnsi="Times New Roman"/>
          <w:color w:val="000000"/>
          <w:sz w:val="21"/>
        </w:rPr>
        <w:t xml:space="preserve"> timing pass</w:t>
      </w:r>
      <w:r w:rsidRPr="000C379A">
        <w:rPr>
          <w:rFonts w:eastAsia="宋体" w:ascii="Times New Roman" w:hAnsi="Times New Roman"/>
          <w:color w:val="000000"/>
          <w:sz w:val="21"/>
        </w:rPr>
        <w:t>。该结果说明</w:t>
      </w:r>
      <w:r w:rsidRPr="000C379A">
        <w:rPr>
          <w:rFonts w:eastAsia="宋体" w:ascii="Times New Roman" w:hAnsi="Times New Roman"/>
          <w:color w:val="000000"/>
          <w:sz w:val="21"/>
        </w:rPr>
        <w:t xml:space="preserve"> TinySPAN C32/B4 W8A8 </w:t>
      </w:r>
      <w:r w:rsidRPr="000C379A">
        <w:rPr>
          <w:rFonts w:eastAsia="宋体" w:ascii="Times New Roman" w:hAnsi="Times New Roman"/>
          <w:color w:val="000000"/>
          <w:sz w:val="21"/>
        </w:rPr>
        <w:t>路线的优势主要体现在低</w:t>
      </w:r>
      <w:r w:rsidRPr="000C379A">
        <w:rPr>
          <w:rFonts w:eastAsia="宋体" w:ascii="Times New Roman" w:hAnsi="Times New Roman"/>
          <w:color w:val="000000"/>
          <w:sz w:val="21"/>
        </w:rPr>
        <w:t xml:space="preserve"> DSP</w:t>
      </w:r>
      <w:r w:rsidRPr="000C379A">
        <w:rPr>
          <w:rFonts w:eastAsia="宋体" w:ascii="Times New Roman" w:hAnsi="Times New Roman"/>
          <w:color w:val="000000"/>
          <w:sz w:val="21"/>
        </w:rPr>
        <w:t>、低</w:t>
      </w:r>
      <w:r w:rsidRPr="000C379A">
        <w:rPr>
          <w:rFonts w:eastAsia="宋体" w:ascii="Times New Roman" w:hAnsi="Times New Roman"/>
          <w:color w:val="000000"/>
          <w:sz w:val="21"/>
        </w:rPr>
        <w:t xml:space="preserve"> LUT</w:t>
      </w:r>
      <w:r w:rsidRPr="000C379A">
        <w:rPr>
          <w:rFonts w:eastAsia="宋体" w:ascii="Times New Roman" w:hAnsi="Times New Roman"/>
          <w:color w:val="000000"/>
          <w:sz w:val="21"/>
        </w:rPr>
        <w:t>、低</w:t>
      </w:r>
      <w:r w:rsidRPr="000C379A">
        <w:rPr>
          <w:rFonts w:eastAsia="宋体" w:ascii="Times New Roman" w:hAnsi="Times New Roman"/>
          <w:color w:val="000000"/>
          <w:sz w:val="21"/>
        </w:rPr>
        <w:t xml:space="preserve"> BRAM </w:t>
      </w:r>
      <w:r w:rsidRPr="000C379A">
        <w:rPr>
          <w:rFonts w:eastAsia="宋体" w:ascii="Times New Roman" w:hAnsi="Times New Roman"/>
          <w:color w:val="000000"/>
          <w:sz w:val="21"/>
        </w:rPr>
        <w:t>和容易实现</w:t>
      </w:r>
      <w:r w:rsidRPr="000C379A">
        <w:rPr>
          <w:rFonts w:eastAsia="宋体" w:ascii="Times New Roman" w:hAnsi="Times New Roman"/>
          <w:color w:val="000000"/>
          <w:sz w:val="21"/>
        </w:rPr>
        <w:t xml:space="preserve"> board-vs-fixed </w:t>
      </w:r>
      <w:r w:rsidRPr="000C379A">
        <w:rPr>
          <w:rFonts w:eastAsia="宋体" w:ascii="Times New Roman" w:hAnsi="Times New Roman"/>
          <w:color w:val="000000"/>
          <w:sz w:val="21"/>
        </w:rPr>
        <w:t>闭合。</w:t>
      </w:r>
    </w:p>
    <w:p w14:paraId="7A23ECF1" w14:textId="77777777" w:rsidR="00BD3A0F" w:rsidRPr="000C379A" w:rsidRDefault="00E54381">
      <w:pPr>
        <w:pStyle w:val="3"/>
        <w:spacing w:before="120" w:after="60" w:line="360" w:lineRule="auto"/>
        <w:ind w:left="0" w:right="0" w:firstLine="0"/>
        <w:rPr>
          <w:rFonts w:hint="default"/>
        </w:rPr>
      </w:pPr>
      <w:bookmarkStart w:id="28" w:name="_Toc233796118"/>
      <w:r w:rsidRPr="000C379A">
        <w:rPr>
          <w:rFonts w:ascii="Times New Roman" w:hAnsi="Times New Roman" w:eastAsia="黑体"/>
          <w:b/>
          <w:color w:val="000000"/>
          <w:sz w:val="24"/>
        </w:rPr>
        <w:t xml:space="preserve">5.2.7 </w:t>
      </w:r>
      <w:r w:rsidRPr="000C379A">
        <w:rPr>
          <w:rFonts w:ascii="Times New Roman" w:hAnsi="Times New Roman" w:eastAsia="黑体"/>
          <w:b/>
          <w:color w:val="000000"/>
          <w:sz w:val="24"/>
        </w:rPr>
        <w:t>模型源码：</w:t>
      </w:r>
      <w:r w:rsidRPr="000C379A">
        <w:rPr>
          <w:rFonts w:ascii="Times New Roman" w:hAnsi="Times New Roman" w:eastAsia="黑体"/>
          <w:b/>
          <w:color w:val="000000"/>
          <w:sz w:val="24"/>
        </w:rPr>
        <w:t>train/</w:t>
      </w:r>
      <w:bookmarkEnd w:id="28"/>
    </w:p>
    <w:p w14:paraId="4F45D52F"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train/ </w:t>
      </w:r>
      <w:r w:rsidRPr="000C379A">
        <w:rPr>
          <w:rFonts w:eastAsia="宋体" w:ascii="Times New Roman" w:hAnsi="Times New Roman"/>
          <w:color w:val="000000"/>
          <w:sz w:val="21"/>
        </w:rPr>
        <w:t>目录提供训练和模型相关源代码，主要包括</w:t>
      </w:r>
      <w:r w:rsidRPr="000C379A">
        <w:rPr>
          <w:rFonts w:eastAsia="宋体" w:ascii="Times New Roman" w:hAnsi="Times New Roman"/>
          <w:color w:val="000000"/>
          <w:sz w:val="21"/>
        </w:rPr>
        <w:t xml:space="preserve"> span_model.py</w:t>
      </w:r>
      <w:r w:rsidRPr="000C379A">
        <w:rPr>
          <w:rFonts w:eastAsia="宋体" w:ascii="Times New Roman" w:hAnsi="Times New Roman"/>
          <w:color w:val="000000"/>
          <w:sz w:val="21"/>
        </w:rPr>
        <w:t>、</w:t>
      </w:r>
      <w:r w:rsidRPr="000C379A">
        <w:rPr>
          <w:rFonts w:eastAsia="宋体" w:ascii="Times New Roman" w:hAnsi="Times New Roman"/>
          <w:color w:val="000000"/>
          <w:sz w:val="21"/>
        </w:rPr>
        <w:t>reds_dataset.py</w:t>
      </w:r>
      <w:r w:rsidRPr="000C379A">
        <w:rPr>
          <w:rFonts w:eastAsia="宋体" w:ascii="Times New Roman" w:hAnsi="Times New Roman"/>
          <w:color w:val="000000"/>
          <w:sz w:val="21"/>
        </w:rPr>
        <w:t>、</w:t>
      </w:r>
      <w:r w:rsidRPr="000C379A">
        <w:rPr>
          <w:rFonts w:eastAsia="宋体" w:ascii="Times New Roman" w:hAnsi="Times New Roman"/>
          <w:color w:val="000000"/>
          <w:sz w:val="21"/>
        </w:rPr>
        <w:t>distill_tinyspan_video.py</w:t>
      </w:r>
      <w:r w:rsidRPr="000C379A">
        <w:rPr>
          <w:rFonts w:eastAsia="宋体" w:ascii="Times New Roman" w:hAnsi="Times New Roman"/>
          <w:color w:val="000000"/>
          <w:sz w:val="21"/>
        </w:rPr>
        <w:t>、</w:t>
      </w:r>
      <w:r w:rsidRPr="000C379A">
        <w:rPr>
          <w:rFonts w:eastAsia="宋体" w:ascii="Times New Roman" w:hAnsi="Times New Roman"/>
          <w:color w:val="000000"/>
          <w:sz w:val="21"/>
        </w:rPr>
        <w:t>distill_tinyspan_from_official.py</w:t>
      </w:r>
      <w:r w:rsidRPr="000C379A">
        <w:rPr>
          <w:rFonts w:eastAsia="宋体" w:ascii="Times New Roman" w:hAnsi="Times New Roman"/>
          <w:color w:val="000000"/>
          <w:sz w:val="21"/>
        </w:rPr>
        <w:t>、</w:t>
      </w:r>
      <w:r w:rsidRPr="000C379A">
        <w:rPr>
          <w:rFonts w:eastAsia="宋体" w:ascii="Times New Roman" w:hAnsi="Times New Roman"/>
          <w:color w:val="000000"/>
          <w:sz w:val="21"/>
        </w:rPr>
        <w:t>train_reds_span.py</w:t>
      </w:r>
      <w:r w:rsidRPr="000C379A">
        <w:rPr>
          <w:rFonts w:eastAsia="宋体" w:ascii="Times New Roman" w:hAnsi="Times New Roman"/>
          <w:color w:val="000000"/>
          <w:sz w:val="21"/>
        </w:rPr>
        <w:t>、</w:t>
      </w:r>
      <w:r w:rsidRPr="000C379A">
        <w:rPr>
          <w:rFonts w:eastAsia="宋体" w:ascii="Times New Roman" w:hAnsi="Times New Roman"/>
          <w:color w:val="000000"/>
          <w:sz w:val="21"/>
        </w:rPr>
        <w:t>export_tinyspan_to_rtl.py</w:t>
      </w:r>
      <w:r w:rsidRPr="000C379A">
        <w:rPr>
          <w:rFonts w:eastAsia="宋体" w:ascii="Times New Roman" w:hAnsi="Times New Roman"/>
          <w:color w:val="000000"/>
          <w:sz w:val="21"/>
        </w:rPr>
        <w:t>、</w:t>
      </w:r>
      <w:r w:rsidRPr="000C379A">
        <w:rPr>
          <w:rFonts w:eastAsia="宋体" w:ascii="Times New Roman" w:hAnsi="Times New Roman"/>
          <w:color w:val="000000"/>
          <w:sz w:val="21"/>
        </w:rPr>
        <w:t>export_official_span_to_rtl.py</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visualize_training.py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visualize_official_span.py</w:t>
      </w:r>
      <w:r w:rsidRPr="000C379A">
        <w:rPr>
          <w:rFonts w:eastAsia="宋体" w:ascii="Times New Roman" w:hAnsi="Times New Roman"/>
          <w:color w:val="000000"/>
          <w:sz w:val="21"/>
        </w:rPr>
        <w:t>。这些脚本覆盖数据集读取、</w:t>
      </w:r>
      <w:r w:rsidRPr="000C379A">
        <w:rPr>
          <w:rFonts w:eastAsia="宋体" w:ascii="Times New Roman" w:hAnsi="Times New Roman"/>
          <w:color w:val="000000"/>
          <w:sz w:val="21"/>
        </w:rPr>
        <w:t xml:space="preserve">TinySPAN/SPAN </w:t>
      </w:r>
      <w:r w:rsidRPr="000C379A">
        <w:rPr>
          <w:rFonts w:eastAsia="宋体" w:ascii="Times New Roman" w:hAnsi="Times New Roman"/>
          <w:color w:val="000000"/>
          <w:sz w:val="21"/>
        </w:rPr>
        <w:t>模型定义、</w:t>
      </w:r>
      <w:r w:rsidRPr="000C379A">
        <w:rPr>
          <w:rFonts w:eastAsia="宋体" w:ascii="Times New Roman" w:hAnsi="Times New Roman"/>
          <w:color w:val="000000"/>
          <w:sz w:val="21"/>
        </w:rPr>
        <w:t xml:space="preserve">teacher/student </w:t>
      </w:r>
      <w:r w:rsidRPr="000C379A">
        <w:rPr>
          <w:rFonts w:eastAsia="宋体" w:ascii="Times New Roman" w:hAnsi="Times New Roman"/>
          <w:color w:val="000000"/>
          <w:sz w:val="21"/>
        </w:rPr>
        <w:t>蒸馏、训练日志可视化、</w:t>
      </w:r>
      <w:r w:rsidRPr="000C379A">
        <w:rPr>
          <w:rFonts w:eastAsia="宋体" w:ascii="Times New Roman" w:hAnsi="Times New Roman"/>
          <w:color w:val="000000"/>
          <w:sz w:val="21"/>
        </w:rPr>
        <w:t xml:space="preserve">checkpoint </w:t>
      </w:r>
      <w:r w:rsidRPr="000C379A">
        <w:rPr>
          <w:rFonts w:eastAsia="宋体" w:ascii="Times New Roman" w:hAnsi="Times New Roman"/>
          <w:color w:val="000000"/>
          <w:sz w:val="21"/>
        </w:rPr>
        <w:t>导出和</w:t>
      </w:r>
      <w:r w:rsidRPr="000C379A">
        <w:rPr>
          <w:rFonts w:eastAsia="宋体" w:ascii="Times New Roman" w:hAnsi="Times New Roman"/>
          <w:color w:val="000000"/>
          <w:sz w:val="21"/>
        </w:rPr>
        <w:t xml:space="preserve"> RTL </w:t>
      </w:r>
      <w:r w:rsidRPr="000C379A">
        <w:rPr>
          <w:rFonts w:eastAsia="宋体" w:ascii="Times New Roman" w:hAnsi="Times New Roman"/>
          <w:color w:val="000000"/>
          <w:sz w:val="21"/>
        </w:rPr>
        <w:t>参数准备。</w:t>
      </w:r>
    </w:p>
    <w:p w14:paraId="45103AD3"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训练源码与量化工具分离：</w:t>
      </w:r>
      <w:r w:rsidRPr="000C379A">
        <w:rPr>
          <w:rFonts w:eastAsia="宋体" w:ascii="Times New Roman" w:hAnsi="Times New Roman"/>
          <w:color w:val="000000"/>
          <w:sz w:val="21"/>
        </w:rPr>
        <w:t xml:space="preserve">train/ </w:t>
      </w:r>
      <w:r w:rsidRPr="000C379A">
        <w:rPr>
          <w:rFonts w:eastAsia="宋体" w:ascii="Times New Roman" w:hAnsi="Times New Roman"/>
          <w:color w:val="000000"/>
          <w:sz w:val="21"/>
        </w:rPr>
        <w:t>侧负责得到可冻结的模型参数，</w:t>
      </w:r>
      <w:r w:rsidRPr="000C379A">
        <w:rPr>
          <w:rFonts w:eastAsia="宋体" w:ascii="Times New Roman" w:hAnsi="Times New Roman"/>
          <w:color w:val="000000"/>
          <w:sz w:val="21"/>
        </w:rPr>
        <w:t xml:space="preserve">tools/model_to_hardware/ </w:t>
      </w:r>
      <w:r w:rsidRPr="000C379A">
        <w:rPr>
          <w:rFonts w:eastAsia="宋体" w:ascii="Times New Roman" w:hAnsi="Times New Roman"/>
          <w:color w:val="000000"/>
          <w:sz w:val="21"/>
        </w:rPr>
        <w:t>侧负责把模型转换为硬件可使用的定点参数和验证参考。这样可以避免训练代码与硬件导出逻辑耦合过深，也便于后续在云端服务器继续训练画质提升模型。</w:t>
      </w:r>
    </w:p>
    <w:p w14:paraId="1AAD86D3" w14:textId="77777777" w:rsidR="00BD3A0F" w:rsidRPr="000C379A" w:rsidRDefault="00E54381">
      <w:pPr>
        <w:pStyle w:val="3"/>
        <w:spacing w:before="120" w:after="60" w:line="360" w:lineRule="auto"/>
        <w:ind w:left="0" w:right="0" w:firstLine="0"/>
        <w:rPr>
          <w:rFonts w:hint="default"/>
        </w:rPr>
      </w:pPr>
      <w:bookmarkStart w:id="29" w:name="_Toc233796119"/>
      <w:r w:rsidRPr="000C379A">
        <w:rPr>
          <w:rFonts w:ascii="Times New Roman" w:hAnsi="Times New Roman" w:eastAsia="黑体"/>
          <w:b/>
          <w:color w:val="000000"/>
          <w:sz w:val="24"/>
        </w:rPr>
        <w:t xml:space="preserve">5.2.8 </w:t>
      </w:r>
      <w:r w:rsidRPr="000C379A">
        <w:rPr>
          <w:rFonts w:ascii="Times New Roman" w:hAnsi="Times New Roman" w:eastAsia="黑体"/>
          <w:b/>
          <w:color w:val="000000"/>
          <w:sz w:val="24"/>
        </w:rPr>
        <w:t>转换工具：</w:t>
      </w:r>
      <w:r w:rsidRPr="000C379A">
        <w:rPr>
          <w:rFonts w:ascii="Times New Roman" w:hAnsi="Times New Roman" w:eastAsia="黑体"/>
          <w:b/>
          <w:color w:val="000000"/>
          <w:sz w:val="24"/>
        </w:rPr>
        <w:t>tools/model_to_hardware/</w:t>
      </w:r>
      <w:bookmarkEnd w:id="29"/>
    </w:p>
    <w:p w14:paraId="0E19FBC9"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tools/model_to_hardware/ </w:t>
      </w:r>
      <w:r w:rsidRPr="000C379A">
        <w:rPr>
          <w:rFonts w:eastAsia="宋体" w:ascii="Times New Roman" w:hAnsi="Times New Roman"/>
          <w:color w:val="000000"/>
          <w:sz w:val="21"/>
        </w:rPr>
        <w:t>目录提供模型到硬件的转换与检查工具，主要包括</w:t>
      </w:r>
      <w:r w:rsidRPr="000C379A">
        <w:rPr>
          <w:rFonts w:eastAsia="宋体" w:ascii="Times New Roman" w:hAnsi="Times New Roman"/>
          <w:color w:val="000000"/>
          <w:sz w:val="21"/>
        </w:rPr>
        <w:t xml:space="preserve"> export_tinyspan_w8a8_quant_plan.py</w:t>
      </w:r>
      <w:r w:rsidRPr="000C379A">
        <w:rPr>
          <w:rFonts w:eastAsia="宋体" w:ascii="Times New Roman" w:hAnsi="Times New Roman"/>
          <w:color w:val="000000"/>
          <w:sz w:val="21"/>
        </w:rPr>
        <w:t>、</w:t>
      </w:r>
      <w:r w:rsidRPr="000C379A">
        <w:rPr>
          <w:rFonts w:eastAsia="宋体" w:ascii="Times New Roman" w:hAnsi="Times New Roman"/>
          <w:color w:val="000000"/>
          <w:sz w:val="21"/>
        </w:rPr>
        <w:t>calibrate_tinyspan_activation_scales.py</w:t>
      </w:r>
      <w:r w:rsidRPr="000C379A">
        <w:rPr>
          <w:rFonts w:eastAsia="宋体" w:ascii="Times New Roman" w:hAnsi="Times New Roman"/>
          <w:color w:val="000000"/>
          <w:sz w:val="21"/>
        </w:rPr>
        <w:t>、</w:t>
      </w:r>
      <w:r w:rsidRPr="000C379A">
        <w:rPr>
          <w:rFonts w:eastAsia="宋体" w:ascii="Times New Roman" w:hAnsi="Times New Roman"/>
          <w:color w:val="000000"/>
          <w:sz w:val="21"/>
        </w:rPr>
        <w:t>check_tinyspan_w8a8_quant_plan.py</w:t>
      </w:r>
      <w:r w:rsidRPr="000C379A">
        <w:rPr>
          <w:rFonts w:eastAsia="宋体" w:ascii="Times New Roman" w:hAnsi="Times New Roman"/>
          <w:color w:val="000000"/>
          <w:sz w:val="21"/>
        </w:rPr>
        <w:t>、</w:t>
      </w:r>
      <w:r w:rsidRPr="000C379A">
        <w:rPr>
          <w:rFonts w:eastAsia="宋体" w:ascii="Times New Roman" w:hAnsi="Times New Roman"/>
          <w:color w:val="000000"/>
          <w:sz w:val="21"/>
        </w:rPr>
        <w:t>run_tinyspan_w8a8_integer_reference.py</w:t>
      </w:r>
      <w:r w:rsidRPr="000C379A">
        <w:rPr>
          <w:rFonts w:eastAsia="宋体" w:ascii="Times New Roman" w:hAnsi="Times New Roman"/>
          <w:color w:val="000000"/>
          <w:sz w:val="21"/>
        </w:rPr>
        <w:t>、</w:t>
      </w:r>
      <w:r w:rsidRPr="000C379A">
        <w:rPr>
          <w:rFonts w:eastAsia="宋体" w:ascii="Times New Roman" w:hAnsi="Times New Roman"/>
          <w:color w:val="000000"/>
          <w:sz w:val="21"/>
        </w:rPr>
        <w:t>export_tinyspan_w8a8_to_rtl.py</w:t>
      </w:r>
      <w:r w:rsidRPr="000C379A">
        <w:rPr>
          <w:rFonts w:eastAsia="宋体" w:ascii="Times New Roman" w:hAnsi="Times New Roman"/>
          <w:color w:val="000000"/>
          <w:sz w:val="21"/>
        </w:rPr>
        <w:t>、</w:t>
      </w:r>
      <w:r w:rsidRPr="000C379A">
        <w:rPr>
          <w:rFonts w:eastAsia="宋体" w:ascii="Times New Roman" w:hAnsi="Times New Roman"/>
          <w:color w:val="000000"/>
          <w:sz w:val="21"/>
        </w:rPr>
        <w:t>fuse_tinyspan_conv3xc.py</w:t>
      </w:r>
      <w:r w:rsidRPr="000C379A">
        <w:rPr>
          <w:rFonts w:eastAsia="宋体" w:ascii="Times New Roman" w:hAnsi="Times New Roman"/>
          <w:color w:val="000000"/>
          <w:sz w:val="21"/>
        </w:rPr>
        <w:t>、</w:t>
      </w:r>
      <w:r w:rsidRPr="000C379A">
        <w:rPr>
          <w:rFonts w:eastAsia="宋体" w:ascii="Times New Roman" w:hAnsi="Times New Roman"/>
          <w:color w:val="000000"/>
          <w:sz w:val="21"/>
        </w:rPr>
        <w:t>generate_tinyspan_w8a8_conv_vector_tb.py</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generate_tinyspan_w8a8_postprocess_tb.py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evaluate_tinyspan_video_quality.py</w:t>
      </w:r>
      <w:r w:rsidRPr="000C379A">
        <w:rPr>
          <w:rFonts w:eastAsia="宋体" w:ascii="Times New Roman" w:hAnsi="Times New Roman"/>
          <w:color w:val="000000"/>
          <w:sz w:val="21"/>
        </w:rPr>
        <w:t>。</w:t>
      </w:r>
    </w:p>
    <w:p w14:paraId="15DD0B2A"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该目录的核心作用是把训练得到的</w:t>
      </w:r>
      <w:r w:rsidRPr="000C379A">
        <w:rPr>
          <w:rFonts w:eastAsia="宋体" w:ascii="Times New Roman" w:hAnsi="Times New Roman"/>
          <w:color w:val="000000"/>
          <w:sz w:val="21"/>
        </w:rPr>
        <w:t xml:space="preserve"> checkpoint </w:t>
      </w:r>
      <w:r w:rsidRPr="000C379A">
        <w:rPr>
          <w:rFonts w:eastAsia="宋体" w:ascii="Times New Roman" w:hAnsi="Times New Roman"/>
          <w:color w:val="000000"/>
          <w:sz w:val="21"/>
        </w:rPr>
        <w:t>转换为硬件可复现的量化计划、整数参考、</w:t>
      </w:r>
      <w:r w:rsidRPr="000C379A">
        <w:rPr>
          <w:rFonts w:eastAsia="宋体" w:ascii="Times New Roman" w:hAnsi="Times New Roman"/>
          <w:color w:val="000000"/>
          <w:sz w:val="21"/>
        </w:rPr>
        <w:t xml:space="preserve">RTL </w:t>
      </w:r>
      <w:r w:rsidRPr="000C379A">
        <w:rPr>
          <w:rFonts w:eastAsia="宋体" w:ascii="Times New Roman" w:hAnsi="Times New Roman"/>
          <w:color w:val="000000"/>
          <w:sz w:val="21"/>
        </w:rPr>
        <w:t>权重存储和测试向量。硬件验收时使用这些工具生成的软件</w:t>
      </w:r>
      <w:r w:rsidRPr="000C379A">
        <w:rPr>
          <w:rFonts w:eastAsia="宋体" w:ascii="Times New Roman" w:hAnsi="Times New Roman"/>
          <w:color w:val="000000"/>
          <w:sz w:val="21"/>
        </w:rPr>
        <w:t xml:space="preserve"> fixed-point reference </w:t>
      </w:r>
      <w:r w:rsidRPr="000C379A">
        <w:rPr>
          <w:rFonts w:eastAsia="宋体" w:ascii="Times New Roman" w:hAnsi="Times New Roman"/>
          <w:color w:val="000000"/>
          <w:sz w:val="21"/>
        </w:rPr>
        <w:t>作为黄金输出，确保板上结果不是只做主观图片比较，而是严格完成逐字节一致性验证。</w:t>
      </w:r>
    </w:p>
    <w:p w14:paraId="5C020620" w14:textId="77777777" w:rsidR="00BD3A0F" w:rsidRPr="000C379A" w:rsidRDefault="00E54381">
      <w:pPr>
        <w:pStyle w:val="3"/>
        <w:spacing w:before="120" w:after="60" w:line="360" w:lineRule="auto"/>
        <w:ind w:left="0" w:right="0" w:firstLine="0"/>
        <w:rPr>
          <w:rFonts w:hint="default"/>
        </w:rPr>
      </w:pPr>
      <w:bookmarkStart w:id="30" w:name="_Toc233796120"/>
      <w:r w:rsidRPr="000C379A">
        <w:rPr>
          <w:rFonts w:ascii="Times New Roman" w:hAnsi="Times New Roman" w:eastAsia="黑体"/>
          <w:b/>
          <w:color w:val="000000"/>
          <w:sz w:val="24"/>
        </w:rPr>
        <w:t xml:space="preserve">5.2.9 RTL </w:t>
      </w:r>
      <w:r w:rsidRPr="000C379A">
        <w:rPr>
          <w:rFonts w:ascii="Times New Roman" w:hAnsi="Times New Roman" w:eastAsia="黑体"/>
          <w:b/>
          <w:color w:val="000000"/>
          <w:sz w:val="24"/>
        </w:rPr>
        <w:t>源码：</w:t>
      </w:r>
      <w:r w:rsidRPr="000C379A">
        <w:rPr>
          <w:rFonts w:ascii="Times New Roman" w:hAnsi="Times New Roman" w:eastAsia="黑体"/>
          <w:b/>
          <w:color w:val="000000"/>
          <w:sz w:val="24"/>
        </w:rPr>
        <w:t xml:space="preserve">rtl/tinyspan_core/ </w:t>
      </w:r>
      <w:r w:rsidRPr="000C379A">
        <w:rPr>
          <w:rFonts w:ascii="Times New Roman" w:hAnsi="Times New Roman" w:eastAsia="黑体"/>
          <w:b/>
          <w:color w:val="000000"/>
          <w:sz w:val="24"/>
        </w:rPr>
        <w:t>与</w:t>
      </w:r>
      <w:r w:rsidRPr="000C379A">
        <w:rPr>
          <w:rFonts w:ascii="Times New Roman" w:hAnsi="Times New Roman" w:eastAsia="黑体"/>
          <w:b/>
          <w:color w:val="000000"/>
          <w:sz w:val="24"/>
        </w:rPr>
        <w:t xml:space="preserve"> rtl/board_wrapper/</w:t>
      </w:r>
      <w:bookmarkEnd w:id="30"/>
    </w:p>
    <w:p w14:paraId="54B1D87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rtl/tinyspan_core/ </w:t>
      </w:r>
      <w:r w:rsidRPr="000C379A">
        <w:rPr>
          <w:rFonts w:eastAsia="宋体" w:ascii="Times New Roman" w:hAnsi="Times New Roman"/>
          <w:color w:val="000000"/>
          <w:sz w:val="21"/>
        </w:rPr>
        <w:t>目录包含</w:t>
      </w:r>
      <w:r w:rsidRPr="000C379A">
        <w:rPr>
          <w:rFonts w:eastAsia="宋体" w:ascii="Times New Roman" w:hAnsi="Times New Roman"/>
          <w:color w:val="000000"/>
          <w:sz w:val="21"/>
        </w:rPr>
        <w:t xml:space="preserve"> TinySPAN W8A8 </w:t>
      </w:r>
      <w:r w:rsidRPr="000C379A">
        <w:rPr>
          <w:rFonts w:eastAsia="宋体" w:ascii="Times New Roman" w:hAnsi="Times New Roman"/>
          <w:color w:val="000000"/>
          <w:sz w:val="21"/>
        </w:rPr>
        <w:t>核心计算模块，例如</w:t>
      </w:r>
      <w:r w:rsidRPr="000C379A">
        <w:rPr>
          <w:rFonts w:eastAsia="宋体" w:ascii="Times New Roman" w:hAnsi="Times New Roman"/>
          <w:color w:val="000000"/>
          <w:sz w:val="21"/>
        </w:rPr>
        <w:t xml:space="preserve"> span_tinyspan_w8a8_full_streamed_rgb888_base_equiv.v</w:t>
      </w:r>
      <w:r w:rsidRPr="000C379A">
        <w:rPr>
          <w:rFonts w:eastAsia="宋体" w:ascii="Times New Roman" w:hAnsi="Times New Roman"/>
          <w:color w:val="000000"/>
          <w:sz w:val="21"/>
        </w:rPr>
        <w:t>、</w:t>
      </w:r>
      <w:r w:rsidRPr="000C379A">
        <w:rPr>
          <w:rFonts w:eastAsia="宋体" w:ascii="Times New Roman" w:hAnsi="Times New Roman"/>
          <w:color w:val="000000"/>
          <w:sz w:val="21"/>
        </w:rPr>
        <w:t>span_tinyspan_w8a8_bicubic_base_x2_streamed.v</w:t>
      </w:r>
      <w:r w:rsidRPr="000C379A">
        <w:rPr>
          <w:rFonts w:eastAsia="宋体" w:ascii="Times New Roman" w:hAnsi="Times New Roman"/>
          <w:color w:val="000000"/>
          <w:sz w:val="21"/>
        </w:rPr>
        <w:t>、</w:t>
      </w:r>
      <w:r w:rsidRPr="000C379A">
        <w:rPr>
          <w:rFonts w:eastAsia="宋体" w:ascii="Times New Roman" w:hAnsi="Times New Roman"/>
          <w:color w:val="000000"/>
          <w:sz w:val="21"/>
        </w:rPr>
        <w:t>span_tinyspan_w8a8_bicubic_base_x4_streamed.v</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span_tinyspan_w8a8_scale_q31_symmetric.v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span_tinyspan_w8a8_qrgb_to_rgb888.v</w:t>
      </w:r>
      <w:r w:rsidRPr="000C379A">
        <w:rPr>
          <w:rFonts w:eastAsia="宋体" w:ascii="Times New Roman" w:hAnsi="Times New Roman"/>
          <w:color w:val="000000"/>
          <w:sz w:val="21"/>
        </w:rPr>
        <w:t>。这些模块负责定点卷积、</w:t>
      </w:r>
      <w:r w:rsidRPr="000C379A">
        <w:rPr>
          <w:rFonts w:eastAsia="宋体" w:ascii="Times New Roman" w:hAnsi="Times New Roman"/>
          <w:color w:val="000000"/>
          <w:sz w:val="21"/>
        </w:rPr>
        <w:t>scale/requant</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RGB </w:t>
      </w:r>
      <w:r w:rsidRPr="000C379A">
        <w:rPr>
          <w:rFonts w:eastAsia="宋体" w:ascii="Times New Roman" w:hAnsi="Times New Roman"/>
          <w:color w:val="000000"/>
          <w:sz w:val="21"/>
        </w:rPr>
        <w:t>数据格式处理和</w:t>
      </w:r>
      <w:r w:rsidRPr="000C379A">
        <w:rPr>
          <w:rFonts w:eastAsia="宋体" w:ascii="Times New Roman" w:hAnsi="Times New Roman"/>
          <w:color w:val="000000"/>
          <w:sz w:val="21"/>
        </w:rPr>
        <w:t xml:space="preserve"> X2/X4 </w:t>
      </w:r>
      <w:r w:rsidRPr="000C379A">
        <w:rPr>
          <w:rFonts w:eastAsia="宋体" w:ascii="Times New Roman" w:hAnsi="Times New Roman"/>
          <w:color w:val="000000"/>
          <w:sz w:val="21"/>
        </w:rPr>
        <w:t>相关输出。</w:t>
      </w:r>
    </w:p>
    <w:p w14:paraId="45CAE53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rtl/board_wrapper/ </w:t>
      </w:r>
      <w:r w:rsidRPr="000C379A">
        <w:rPr>
          <w:rFonts w:eastAsia="宋体" w:ascii="Times New Roman" w:hAnsi="Times New Roman"/>
          <w:color w:val="000000"/>
          <w:sz w:val="21"/>
        </w:rPr>
        <w:t>目录包含面向板卡和整帧切块的封装模块，例如</w:t>
      </w:r>
      <w:r w:rsidRPr="000C379A">
        <w:rPr>
          <w:rFonts w:eastAsia="宋体" w:ascii="Times New Roman" w:hAnsi="Times New Roman"/>
          <w:color w:val="000000"/>
          <w:sz w:val="21"/>
        </w:rPr>
        <w:t xml:space="preserve"> sr_tile_scheduler.v</w:t>
      </w:r>
      <w:r w:rsidRPr="000C379A">
        <w:rPr>
          <w:rFonts w:eastAsia="宋体" w:ascii="Times New Roman" w:hAnsi="Times New Roman"/>
          <w:color w:val="000000"/>
          <w:sz w:val="21"/>
        </w:rPr>
        <w:t>、</w:t>
      </w:r>
      <w:r w:rsidRPr="000C379A">
        <w:rPr>
          <w:rFonts w:eastAsia="宋体" w:ascii="Times New Roman" w:hAnsi="Times New Roman"/>
          <w:color w:val="000000"/>
          <w:sz w:val="21"/>
        </w:rPr>
        <w:t>sr_tile_fetch_stream_shell.v</w:t>
      </w:r>
      <w:r w:rsidRPr="000C379A">
        <w:rPr>
          <w:rFonts w:eastAsia="宋体" w:ascii="Times New Roman" w:hAnsi="Times New Roman"/>
          <w:color w:val="000000"/>
          <w:sz w:val="21"/>
        </w:rPr>
        <w:t>、</w:t>
      </w:r>
      <w:r w:rsidRPr="000C379A">
        <w:rPr>
          <w:rFonts w:eastAsia="宋体" w:ascii="Times New Roman" w:hAnsi="Times New Roman"/>
          <w:color w:val="000000"/>
          <w:sz w:val="21"/>
        </w:rPr>
        <w:t>sr_stream_dynamic_cropper.v</w:t>
      </w:r>
      <w:r w:rsidRPr="000C379A">
        <w:rPr>
          <w:rFonts w:eastAsia="宋体" w:ascii="Times New Roman" w:hAnsi="Times New Roman"/>
          <w:color w:val="000000"/>
          <w:sz w:val="21"/>
        </w:rPr>
        <w:t>、</w:t>
      </w:r>
      <w:r w:rsidRPr="000C379A">
        <w:rPr>
          <w:rFonts w:eastAsia="宋体" w:ascii="Times New Roman" w:hAnsi="Times New Roman"/>
          <w:color w:val="000000"/>
          <w:sz w:val="21"/>
        </w:rPr>
        <w:t>sr_ddr_pixel_axi_master.v</w:t>
      </w:r>
      <w:r w:rsidRPr="000C379A">
        <w:rPr>
          <w:rFonts w:eastAsia="宋体" w:ascii="Times New Roman" w:hAnsi="Times New Roman"/>
          <w:color w:val="000000"/>
          <w:sz w:val="21"/>
        </w:rPr>
        <w:t>、</w:t>
      </w:r>
      <w:r w:rsidRPr="000C379A">
        <w:rPr>
          <w:rFonts w:eastAsia="宋体" w:ascii="Times New Roman" w:hAnsi="Times New Roman"/>
          <w:color w:val="000000"/>
          <w:sz w:val="21"/>
        </w:rPr>
        <w:t>sr_tile_output_writer.v</w:t>
      </w:r>
      <w:r w:rsidRPr="000C379A">
        <w:rPr>
          <w:rFonts w:eastAsia="宋体" w:ascii="Times New Roman" w:hAnsi="Times New Roman"/>
          <w:color w:val="000000"/>
          <w:sz w:val="21"/>
        </w:rPr>
        <w:t>、</w:t>
      </w:r>
      <w:r w:rsidRPr="000C379A">
        <w:rPr>
          <w:rFonts w:eastAsia="宋体" w:ascii="Times New Roman" w:hAnsi="Times New Roman"/>
          <w:color w:val="000000"/>
          <w:sz w:val="21"/>
        </w:rPr>
        <w:t>sr_tile_rgb_buffer_streamer.v</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sr_tile_tinyspan_x4_writer_shell.v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sr_ddr_tinyspan_x4_tile_writer_endpoint.v</w:t>
      </w:r>
      <w:r w:rsidRPr="000C379A">
        <w:rPr>
          <w:rFonts w:eastAsia="宋体" w:ascii="Times New Roman" w:hAnsi="Times New Roman"/>
          <w:color w:val="000000"/>
          <w:sz w:val="21"/>
        </w:rPr>
        <w:t>。该部分负责</w:t>
      </w:r>
      <w:r w:rsidRPr="000C379A">
        <w:rPr>
          <w:rFonts w:eastAsia="宋体" w:ascii="Times New Roman" w:hAnsi="Times New Roman"/>
          <w:color w:val="000000"/>
          <w:sz w:val="21"/>
        </w:rPr>
        <w:t xml:space="preserve"> tile </w:t>
      </w:r>
      <w:r w:rsidRPr="000C379A">
        <w:rPr>
          <w:rFonts w:eastAsia="宋体" w:ascii="Times New Roman" w:hAnsi="Times New Roman"/>
          <w:color w:val="000000"/>
          <w:sz w:val="21"/>
        </w:rPr>
        <w:t>调度、</w:t>
      </w:r>
      <w:r w:rsidRPr="000C379A">
        <w:rPr>
          <w:rFonts w:eastAsia="宋体" w:ascii="Times New Roman" w:hAnsi="Times New Roman"/>
          <w:color w:val="000000"/>
          <w:sz w:val="21"/>
        </w:rPr>
        <w:t xml:space="preserve">DDR </w:t>
      </w:r>
      <w:r w:rsidRPr="000C379A">
        <w:rPr>
          <w:rFonts w:eastAsia="宋体" w:ascii="Times New Roman" w:hAnsi="Times New Roman"/>
          <w:color w:val="000000"/>
          <w:sz w:val="21"/>
        </w:rPr>
        <w:t>访问、边界裁剪、输出写回和板上端到端数据路径连接。</w:t>
      </w:r>
    </w:p>
    <w:p w14:paraId="13C926FC" w14:textId="77777777" w:rsidR="00BD3A0F" w:rsidRPr="000C379A" w:rsidRDefault="00E54381">
      <w:pPr>
        <w:pStyle w:val="3"/>
        <w:spacing w:before="120" w:after="60" w:line="360" w:lineRule="auto"/>
        <w:ind w:left="0" w:right="0" w:firstLine="0"/>
        <w:rPr>
          <w:rFonts w:hint="default"/>
        </w:rPr>
      </w:pPr>
      <w:bookmarkStart w:id="31" w:name="_Toc233796121"/>
      <w:r w:rsidRPr="000C379A">
        <w:rPr>
          <w:rFonts w:ascii="Times New Roman" w:hAnsi="Times New Roman" w:eastAsia="黑体"/>
          <w:b/>
          <w:color w:val="000000"/>
          <w:sz w:val="24"/>
        </w:rPr>
        <w:t xml:space="preserve">5.2.10 Vivado </w:t>
      </w:r>
      <w:r w:rsidRPr="000C379A">
        <w:rPr>
          <w:rFonts w:ascii="Times New Roman" w:hAnsi="Times New Roman" w:eastAsia="黑体"/>
          <w:b/>
          <w:color w:val="000000"/>
          <w:sz w:val="24"/>
        </w:rPr>
        <w:t>脚本：</w:t>
      </w:r>
      <w:r w:rsidRPr="000C379A">
        <w:rPr>
          <w:rFonts w:ascii="Times New Roman" w:hAnsi="Times New Roman" w:eastAsia="黑体"/>
          <w:b/>
          <w:color w:val="000000"/>
          <w:sz w:val="24"/>
        </w:rPr>
        <w:t>scripts/vivado/</w:t>
      </w:r>
      <w:bookmarkEnd w:id="31"/>
    </w:p>
    <w:p w14:paraId="26E95283"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scripts/vivado/ </w:t>
      </w:r>
      <w:r w:rsidRPr="000C379A">
        <w:rPr>
          <w:rFonts w:eastAsia="宋体" w:ascii="Times New Roman" w:hAnsi="Times New Roman"/>
          <w:color w:val="000000"/>
          <w:sz w:val="21"/>
        </w:rPr>
        <w:t>目录用于生成和复现实验工程，包括综合、实现、</w:t>
      </w:r>
      <w:r w:rsidRPr="000C379A">
        <w:rPr>
          <w:rFonts w:eastAsia="宋体" w:ascii="Times New Roman" w:hAnsi="Times New Roman"/>
          <w:color w:val="000000"/>
          <w:sz w:val="21"/>
        </w:rPr>
        <w:t>bitstream</w:t>
      </w:r>
      <w:r w:rsidRPr="000C379A">
        <w:rPr>
          <w:rFonts w:eastAsia="宋体" w:ascii="Times New Roman" w:hAnsi="Times New Roman"/>
          <w:color w:val="000000"/>
          <w:sz w:val="21"/>
        </w:rPr>
        <w:t>、</w:t>
      </w:r>
      <w:r w:rsidRPr="000C379A">
        <w:rPr>
          <w:rFonts w:eastAsia="宋体" w:ascii="Times New Roman" w:hAnsi="Times New Roman"/>
          <w:color w:val="000000"/>
          <w:sz w:val="21"/>
        </w:rPr>
        <w:t>timing</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utilization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power </w:t>
      </w:r>
      <w:r w:rsidRPr="000C379A">
        <w:rPr>
          <w:rFonts w:eastAsia="宋体" w:ascii="Times New Roman" w:hAnsi="Times New Roman"/>
          <w:color w:val="000000"/>
          <w:sz w:val="21"/>
        </w:rPr>
        <w:t>报告生成流程。</w:t>
      </w:r>
      <w:r w:rsidRPr="000C379A">
        <w:rPr>
          <w:rFonts w:eastAsia="宋体" w:ascii="Times New Roman" w:hAnsi="Times New Roman"/>
          <w:color w:val="000000"/>
          <w:sz w:val="21"/>
        </w:rPr>
        <w:t xml:space="preserve">Vivado </w:t>
      </w:r>
      <w:r w:rsidRPr="000C379A">
        <w:rPr>
          <w:rFonts w:eastAsia="宋体" w:ascii="Times New Roman" w:hAnsi="Times New Roman"/>
          <w:color w:val="000000"/>
          <w:sz w:val="21"/>
        </w:rPr>
        <w:t>脚本与</w:t>
      </w:r>
      <w:r w:rsidRPr="000C379A">
        <w:rPr>
          <w:rFonts w:eastAsia="宋体" w:ascii="Times New Roman" w:hAnsi="Times New Roman"/>
          <w:color w:val="000000"/>
          <w:sz w:val="21"/>
        </w:rPr>
        <w:t xml:space="preserve"> scripts/board/</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scripts/acceptance/ </w:t>
      </w:r>
      <w:r w:rsidRPr="000C379A">
        <w:rPr>
          <w:rFonts w:eastAsia="宋体" w:ascii="Times New Roman" w:hAnsi="Times New Roman"/>
          <w:color w:val="000000"/>
          <w:sz w:val="21"/>
        </w:rPr>
        <w:t>配合使用：前者负责硬件工程构建，后者负责</w:t>
      </w:r>
      <w:r w:rsidRPr="000C379A">
        <w:rPr>
          <w:rFonts w:eastAsia="宋体" w:ascii="Times New Roman" w:hAnsi="Times New Roman"/>
          <w:color w:val="000000"/>
          <w:sz w:val="21"/>
        </w:rPr>
        <w:t xml:space="preserve"> bitstream </w:t>
      </w:r>
      <w:r w:rsidRPr="000C379A">
        <w:rPr>
          <w:rFonts w:eastAsia="宋体" w:ascii="Times New Roman" w:hAnsi="Times New Roman"/>
          <w:color w:val="000000"/>
          <w:sz w:val="21"/>
        </w:rPr>
        <w:t>下载、</w:t>
      </w:r>
      <w:r w:rsidRPr="000C379A">
        <w:rPr>
          <w:rFonts w:eastAsia="宋体" w:ascii="Times New Roman" w:hAnsi="Times New Roman"/>
          <w:color w:val="000000"/>
          <w:sz w:val="21"/>
        </w:rPr>
        <w:t xml:space="preserve">PS/DDR </w:t>
      </w:r>
      <w:r w:rsidRPr="000C379A">
        <w:rPr>
          <w:rFonts w:eastAsia="宋体" w:ascii="Times New Roman" w:hAnsi="Times New Roman"/>
          <w:color w:val="000000"/>
          <w:sz w:val="21"/>
        </w:rPr>
        <w:t>初始化、板上运行和验收结果打包。</w:t>
      </w:r>
    </w:p>
    <w:p w14:paraId="600F3192"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本提交中</w:t>
      </w:r>
      <w:r w:rsidRPr="000C379A">
        <w:rPr>
          <w:rFonts w:eastAsia="宋体" w:ascii="Times New Roman" w:hAnsi="Times New Roman"/>
          <w:color w:val="000000"/>
          <w:sz w:val="21"/>
        </w:rPr>
        <w:t xml:space="preserve"> Vivado </w:t>
      </w:r>
      <w:r w:rsidRPr="000C379A">
        <w:rPr>
          <w:rFonts w:eastAsia="宋体" w:ascii="Times New Roman" w:hAnsi="Times New Roman"/>
          <w:color w:val="000000"/>
          <w:sz w:val="21"/>
        </w:rPr>
        <w:t>结果已经反映在</w:t>
      </w:r>
      <w:r w:rsidRPr="000C379A">
        <w:rPr>
          <w:rFonts w:eastAsia="宋体" w:ascii="Times New Roman" w:hAnsi="Times New Roman"/>
          <w:color w:val="000000"/>
          <w:sz w:val="21"/>
        </w:rPr>
        <w:t xml:space="preserve"> Gate H artifact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PPA </w:t>
      </w:r>
      <w:r w:rsidRPr="000C379A">
        <w:rPr>
          <w:rFonts w:eastAsia="宋体" w:ascii="Times New Roman" w:hAnsi="Times New Roman"/>
          <w:color w:val="000000"/>
          <w:sz w:val="21"/>
        </w:rPr>
        <w:t>表中。后续如果替换更高</w:t>
      </w:r>
      <w:r w:rsidRPr="000C379A">
        <w:rPr>
          <w:rFonts w:eastAsia="宋体" w:ascii="Times New Roman" w:hAnsi="Times New Roman"/>
          <w:color w:val="000000"/>
          <w:sz w:val="21"/>
        </w:rPr>
        <w:t xml:space="preserve"> PSNR </w:t>
      </w:r>
      <w:r w:rsidRPr="000C379A">
        <w:rPr>
          <w:rFonts w:eastAsia="宋体" w:ascii="Times New Roman" w:hAnsi="Times New Roman"/>
          <w:color w:val="000000"/>
          <w:sz w:val="21"/>
        </w:rPr>
        <w:t>模型，必须重新运行对应</w:t>
      </w:r>
      <w:r w:rsidRPr="000C379A">
        <w:rPr>
          <w:rFonts w:eastAsia="宋体" w:ascii="Times New Roman" w:hAnsi="Times New Roman"/>
          <w:color w:val="000000"/>
          <w:sz w:val="21"/>
        </w:rPr>
        <w:t xml:space="preserve"> Vivado </w:t>
      </w:r>
      <w:r w:rsidRPr="000C379A">
        <w:rPr>
          <w:rFonts w:eastAsia="宋体" w:ascii="Times New Roman" w:hAnsi="Times New Roman"/>
          <w:color w:val="000000"/>
          <w:sz w:val="21"/>
        </w:rPr>
        <w:t>流程并重新生成</w:t>
      </w:r>
      <w:r w:rsidRPr="000C379A">
        <w:rPr>
          <w:rFonts w:eastAsia="宋体" w:ascii="Times New Roman" w:hAnsi="Times New Roman"/>
          <w:color w:val="000000"/>
          <w:sz w:val="21"/>
        </w:rPr>
        <w:t xml:space="preserve"> timing</w:t>
      </w:r>
      <w:r w:rsidRPr="000C379A">
        <w:rPr>
          <w:rFonts w:eastAsia="宋体" w:ascii="Times New Roman" w:hAnsi="Times New Roman"/>
          <w:color w:val="000000"/>
          <w:sz w:val="21"/>
        </w:rPr>
        <w:t>、</w:t>
      </w:r>
      <w:r w:rsidRPr="000C379A">
        <w:rPr>
          <w:rFonts w:eastAsia="宋体" w:ascii="Times New Roman" w:hAnsi="Times New Roman"/>
          <w:color w:val="000000"/>
          <w:sz w:val="21"/>
        </w:rPr>
        <w:t>utilization</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power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bitstream </w:t>
      </w:r>
      <w:r w:rsidRPr="000C379A">
        <w:rPr>
          <w:rFonts w:eastAsia="宋体" w:ascii="Times New Roman" w:hAnsi="Times New Roman"/>
          <w:color w:val="000000"/>
          <w:sz w:val="21"/>
        </w:rPr>
        <w:t>哈希，不能直接沿用旧</w:t>
      </w:r>
      <w:r w:rsidRPr="000C379A">
        <w:rPr>
          <w:rFonts w:eastAsia="宋体" w:ascii="Times New Roman" w:hAnsi="Times New Roman"/>
          <w:color w:val="000000"/>
          <w:sz w:val="21"/>
        </w:rPr>
        <w:t xml:space="preserve"> bitstream </w:t>
      </w:r>
      <w:r w:rsidRPr="000C379A">
        <w:rPr>
          <w:rFonts w:eastAsia="宋体" w:ascii="Times New Roman" w:hAnsi="Times New Roman"/>
          <w:color w:val="000000"/>
          <w:sz w:val="21"/>
        </w:rPr>
        <w:t>的验收结论。</w:t>
      </w:r>
    </w:p>
    <w:p w14:paraId="41EDA0E8" w14:textId="77777777" w:rsidR="00BD3A0F" w:rsidRPr="000C379A" w:rsidRDefault="00E54381">
      <w:pPr>
        <w:pStyle w:val="3"/>
        <w:spacing w:before="120" w:after="60" w:line="360" w:lineRule="auto"/>
        <w:ind w:left="0" w:right="0" w:firstLine="0"/>
        <w:rPr>
          <w:rFonts w:hint="default"/>
        </w:rPr>
      </w:pPr>
      <w:bookmarkStart w:id="32" w:name="_Toc233796122"/>
      <w:r w:rsidRPr="000C379A">
        <w:rPr>
          <w:rFonts w:ascii="Times New Roman" w:hAnsi="Times New Roman" w:eastAsia="黑体"/>
          <w:b/>
          <w:color w:val="000000"/>
          <w:sz w:val="24"/>
        </w:rPr>
        <w:t xml:space="preserve">5.2.11 X4 </w:t>
      </w:r>
      <w:r w:rsidRPr="000C379A">
        <w:rPr>
          <w:rFonts w:ascii="Times New Roman" w:hAnsi="Times New Roman" w:eastAsia="黑体"/>
          <w:b/>
          <w:color w:val="000000"/>
          <w:sz w:val="24"/>
        </w:rPr>
        <w:t>上板证据</w:t>
      </w:r>
      <w:bookmarkEnd w:id="32"/>
    </w:p>
    <w:p w14:paraId="5442A93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上板证据目录为</w:t>
      </w:r>
      <w:r w:rsidRPr="000C379A">
        <w:rPr>
          <w:rFonts w:eastAsia="宋体" w:ascii="Times New Roman" w:hAnsi="Times New Roman"/>
          <w:color w:val="000000"/>
          <w:sz w:val="21"/>
        </w:rPr>
        <w:t xml:space="preserve"> artifacts/20260618_x4_tinyspan_c32b4_baseline_30fps_safe/gate_h_board_x4_320x180_f150_tiledref_tile64_fifo_f155_20260625/</w:t>
      </w:r>
      <w:r w:rsidRPr="000C379A">
        <w:rPr>
          <w:rFonts w:eastAsia="宋体" w:ascii="Times New Roman" w:hAnsi="Times New Roman"/>
          <w:color w:val="000000"/>
          <w:sz w:val="21"/>
        </w:rPr>
        <w:t>。该目录记录</w:t>
      </w:r>
      <w:r w:rsidRPr="000C379A">
        <w:rPr>
          <w:rFonts w:eastAsia="宋体" w:ascii="Times New Roman" w:hAnsi="Times New Roman"/>
          <w:color w:val="000000"/>
          <w:sz w:val="21"/>
        </w:rPr>
        <w:t xml:space="preserve"> 320x180 LR </w:t>
      </w:r>
      <w:r w:rsidRPr="000C379A">
        <w:rPr>
          <w:rFonts w:eastAsia="宋体" w:ascii="Times New Roman" w:hAnsi="Times New Roman"/>
          <w:color w:val="000000"/>
          <w:sz w:val="21"/>
        </w:rPr>
        <w:t>输入到</w:t>
      </w:r>
      <w:r w:rsidRPr="000C379A">
        <w:rPr>
          <w:rFonts w:eastAsia="宋体" w:ascii="Times New Roman" w:hAnsi="Times New Roman"/>
          <w:color w:val="000000"/>
          <w:sz w:val="21"/>
        </w:rPr>
        <w:t xml:space="preserve"> 1280x720 SR </w:t>
      </w:r>
      <w:r w:rsidRPr="000C379A">
        <w:rPr>
          <w:rFonts w:eastAsia="宋体" w:ascii="Times New Roman" w:hAnsi="Times New Roman"/>
          <w:color w:val="000000"/>
          <w:sz w:val="21"/>
        </w:rPr>
        <w:t>输出的整帧切块上板结果，实测吞吐为</w:t>
      </w:r>
      <w:r w:rsidRPr="000C379A">
        <w:rPr>
          <w:rFonts w:eastAsia="宋体" w:ascii="Times New Roman" w:hAnsi="Times New Roman"/>
          <w:color w:val="000000"/>
          <w:sz w:val="21"/>
        </w:rPr>
        <w:t xml:space="preserve"> 30.409639424fps @155MHz</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board-vs-fixed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 / 2764800 mismatch</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max diff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w:t>
      </w:r>
      <w:r w:rsidRPr="000C379A">
        <w:rPr>
          <w:rFonts w:eastAsia="宋体" w:ascii="Times New Roman" w:hAnsi="Times New Roman"/>
          <w:color w:val="000000"/>
          <w:sz w:val="21"/>
        </w:rPr>
        <w:t>。</w:t>
      </w:r>
    </w:p>
    <w:p w14:paraId="1C628105"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证据同时保留</w:t>
      </w:r>
      <w:r w:rsidRPr="000C379A">
        <w:rPr>
          <w:rFonts w:eastAsia="宋体" w:ascii="Times New Roman" w:hAnsi="Times New Roman"/>
          <w:color w:val="000000"/>
          <w:sz w:val="21"/>
        </w:rPr>
        <w:t xml:space="preserve"> manifest</w:t>
      </w:r>
      <w:r w:rsidRPr="000C379A">
        <w:rPr>
          <w:rFonts w:eastAsia="宋体" w:ascii="Times New Roman" w:hAnsi="Times New Roman"/>
          <w:color w:val="000000"/>
          <w:sz w:val="21"/>
        </w:rPr>
        <w:t>、</w:t>
      </w:r>
      <w:r w:rsidRPr="000C379A">
        <w:rPr>
          <w:rFonts w:eastAsia="宋体" w:ascii="Times New Roman" w:hAnsi="Times New Roman"/>
          <w:color w:val="000000"/>
          <w:sz w:val="21"/>
        </w:rPr>
        <w:t>comparison_preview</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diff_heatmap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board/</w:t>
      </w:r>
      <w:r w:rsidRPr="000C379A">
        <w:rPr>
          <w:rFonts w:eastAsia="宋体" w:ascii="Times New Roman" w:hAnsi="Times New Roman"/>
          <w:color w:val="000000"/>
          <w:sz w:val="21"/>
        </w:rPr>
        <w:t>软件等价视图，用于评审查看图像效果。需要强调的是，最终正确性依据是</w:t>
      </w:r>
      <w:r w:rsidRPr="000C379A">
        <w:rPr>
          <w:rFonts w:eastAsia="宋体" w:ascii="Times New Roman" w:hAnsi="Times New Roman"/>
          <w:color w:val="000000"/>
          <w:sz w:val="21"/>
        </w:rPr>
        <w:t xml:space="preserve"> A53 DDR </w:t>
      </w:r>
      <w:r w:rsidRPr="000C379A">
        <w:rPr>
          <w:rFonts w:eastAsia="宋体" w:ascii="Times New Roman" w:hAnsi="Times New Roman"/>
          <w:color w:val="000000"/>
          <w:sz w:val="21"/>
        </w:rPr>
        <w:t>内逐字节比较，而不是单纯依赖图片肉眼观察。</w:t>
      </w:r>
    </w:p>
    <w:p w14:paraId="09FC4EB9" w14:textId="77777777" w:rsidR="00BD3A0F" w:rsidRPr="000C379A" w:rsidRDefault="00E54381">
      <w:pPr>
        <w:pStyle w:val="3"/>
        <w:spacing w:before="120" w:after="60" w:line="360" w:lineRule="auto"/>
        <w:ind w:left="0" w:right="0" w:firstLine="0"/>
        <w:rPr>
          <w:rFonts w:hint="default"/>
        </w:rPr>
      </w:pPr>
      <w:bookmarkStart w:id="33" w:name="_Toc233796123"/>
      <w:r w:rsidRPr="000C379A">
        <w:rPr>
          <w:rFonts w:ascii="Times New Roman" w:hAnsi="Times New Roman" w:eastAsia="黑体"/>
          <w:b/>
          <w:color w:val="000000"/>
          <w:sz w:val="24"/>
        </w:rPr>
        <w:t xml:space="preserve">5.2.12 X2 </w:t>
      </w:r>
      <w:r w:rsidRPr="000C379A">
        <w:rPr>
          <w:rFonts w:ascii="Times New Roman" w:hAnsi="Times New Roman" w:eastAsia="黑体"/>
          <w:b/>
          <w:color w:val="000000"/>
          <w:sz w:val="24"/>
        </w:rPr>
        <w:t>上板证据</w:t>
      </w:r>
      <w:bookmarkEnd w:id="33"/>
    </w:p>
    <w:p w14:paraId="2F64C1A3"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上板证据目录为</w:t>
      </w:r>
      <w:r w:rsidRPr="000C379A">
        <w:rPr>
          <w:rFonts w:eastAsia="宋体" w:ascii="Times New Roman" w:hAnsi="Times New Roman"/>
          <w:color w:val="000000"/>
          <w:sz w:val="21"/>
        </w:rPr>
        <w:t xml:space="preserve"> artifacts/20260618_x4_tinyspan_c32b4_baseline_30fps_safe/gate_h_board_x2_640x360_f188_div8_tile64_rgbpipe_20260626/</w:t>
      </w:r>
      <w:r w:rsidRPr="000C379A">
        <w:rPr>
          <w:rFonts w:eastAsia="宋体" w:ascii="Times New Roman" w:hAnsi="Times New Roman"/>
          <w:color w:val="000000"/>
          <w:sz w:val="21"/>
        </w:rPr>
        <w:t>。该目录记录</w:t>
      </w:r>
      <w:r w:rsidRPr="000C379A">
        <w:rPr>
          <w:rFonts w:eastAsia="宋体" w:ascii="Times New Roman" w:hAnsi="Times New Roman"/>
          <w:color w:val="000000"/>
          <w:sz w:val="21"/>
        </w:rPr>
        <w:t xml:space="preserve"> 640x360 LR </w:t>
      </w:r>
      <w:r w:rsidRPr="000C379A">
        <w:rPr>
          <w:rFonts w:eastAsia="宋体" w:ascii="Times New Roman" w:hAnsi="Times New Roman"/>
          <w:color w:val="000000"/>
          <w:sz w:val="21"/>
        </w:rPr>
        <w:t>输入到</w:t>
      </w:r>
      <w:r w:rsidRPr="000C379A">
        <w:rPr>
          <w:rFonts w:eastAsia="宋体" w:ascii="Times New Roman" w:hAnsi="Times New Roman"/>
          <w:color w:val="000000"/>
          <w:sz w:val="21"/>
        </w:rPr>
        <w:t xml:space="preserve"> 1280x720 SR </w:t>
      </w:r>
      <w:r w:rsidRPr="000C379A">
        <w:rPr>
          <w:rFonts w:eastAsia="宋体" w:ascii="Times New Roman" w:hAnsi="Times New Roman"/>
          <w:color w:val="000000"/>
          <w:sz w:val="21"/>
        </w:rPr>
        <w:t>输出的整帧切块上板结果，实测吞吐为</w:t>
      </w:r>
      <w:r w:rsidRPr="000C379A">
        <w:rPr>
          <w:rFonts w:eastAsia="宋体" w:ascii="Times New Roman" w:hAnsi="Times New Roman"/>
          <w:color w:val="000000"/>
          <w:sz w:val="21"/>
        </w:rPr>
        <w:t xml:space="preserve"> 32.860482270fps @187.512MHz</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board-vs-fixed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 / 2764800 mismatch</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max diff </w:t>
      </w:r>
      <w:r w:rsidRPr="000C379A">
        <w:rPr>
          <w:rFonts w:eastAsia="宋体" w:ascii="Times New Roman" w:hAnsi="Times New Roman"/>
          <w:color w:val="000000"/>
          <w:sz w:val="21"/>
        </w:rPr>
        <w:t>为</w:t>
      </w:r>
      <w:r w:rsidRPr="000C379A">
        <w:rPr>
          <w:rFonts w:eastAsia="宋体" w:ascii="Times New Roman" w:hAnsi="Times New Roman"/>
          <w:color w:val="000000"/>
          <w:sz w:val="21"/>
        </w:rPr>
        <w:t xml:space="preserve"> 0</w:t>
      </w:r>
      <w:r w:rsidRPr="000C379A">
        <w:rPr>
          <w:rFonts w:eastAsia="宋体" w:ascii="Times New Roman" w:hAnsi="Times New Roman"/>
          <w:color w:val="000000"/>
          <w:sz w:val="21"/>
        </w:rPr>
        <w:t>。</w:t>
      </w:r>
    </w:p>
    <w:p w14:paraId="4765470E"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证据补齐了本赛题对</w:t>
      </w:r>
      <w:r w:rsidRPr="000C379A">
        <w:rPr>
          <w:rFonts w:eastAsia="宋体" w:ascii="Times New Roman" w:hAnsi="Times New Roman"/>
          <w:color w:val="000000"/>
          <w:sz w:val="21"/>
        </w:rPr>
        <w:t xml:space="preserve"> X2</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双倍率的闭合要求。</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软件质量在</w:t>
      </w:r>
      <w:r w:rsidRPr="000C379A">
        <w:rPr>
          <w:rFonts w:eastAsia="宋体" w:ascii="Times New Roman" w:hAnsi="Times New Roman"/>
          <w:color w:val="000000"/>
          <w:sz w:val="21"/>
        </w:rPr>
        <w:t xml:space="preserve"> full REDS val </w:t>
      </w:r>
      <w:r w:rsidRPr="000C379A">
        <w:rPr>
          <w:rFonts w:eastAsia="宋体" w:ascii="Times New Roman" w:hAnsi="Times New Roman"/>
          <w:color w:val="000000"/>
          <w:sz w:val="21"/>
        </w:rPr>
        <w:t>上达到</w:t>
      </w:r>
      <w:r w:rsidRPr="000C379A">
        <w:rPr>
          <w:rFonts w:eastAsia="宋体" w:ascii="Times New Roman" w:hAnsi="Times New Roman"/>
          <w:color w:val="000000"/>
          <w:sz w:val="21"/>
        </w:rPr>
        <w:t xml:space="preserve"> PSNR mean 31.121459919 dB</w:t>
      </w:r>
      <w:r w:rsidRPr="000C379A">
        <w:rPr>
          <w:rFonts w:eastAsia="宋体" w:ascii="Times New Roman" w:hAnsi="Times New Roman"/>
          <w:color w:val="000000"/>
          <w:sz w:val="21"/>
        </w:rPr>
        <w:t>、</w:t>
      </w:r>
      <w:r w:rsidRPr="000C379A">
        <w:rPr>
          <w:rFonts w:eastAsia="宋体" w:ascii="Times New Roman" w:hAnsi="Times New Roman"/>
          <w:color w:val="000000"/>
          <w:sz w:val="21"/>
        </w:rPr>
        <w:t>SSIM mean 0.905514798</w:t>
      </w:r>
      <w:r w:rsidRPr="000C379A">
        <w:rPr>
          <w:rFonts w:eastAsia="宋体" w:ascii="Times New Roman" w:hAnsi="Times New Roman"/>
          <w:color w:val="000000"/>
          <w:sz w:val="21"/>
        </w:rPr>
        <w:t>，同时真实板上输出与定点参考完全一致，因此可作为本次提交中</w:t>
      </w:r>
      <w:r w:rsidRPr="000C379A">
        <w:rPr>
          <w:rFonts w:eastAsia="宋体" w:ascii="Times New Roman" w:hAnsi="Times New Roman"/>
          <w:color w:val="000000"/>
          <w:sz w:val="21"/>
        </w:rPr>
        <w:t xml:space="preserve"> X2 </w:t>
      </w:r>
      <w:r w:rsidRPr="000C379A">
        <w:rPr>
          <w:rFonts w:eastAsia="宋体" w:ascii="Times New Roman" w:hAnsi="Times New Roman"/>
          <w:color w:val="000000"/>
          <w:sz w:val="21"/>
        </w:rPr>
        <w:t>部分的正式交付证据。</w:t>
      </w:r>
    </w:p>
    <w:p w14:paraId="1363D0CF" w14:textId="77777777" w:rsidR="00BD3A0F" w:rsidRPr="000C379A" w:rsidRDefault="00E54381">
      <w:pPr>
        <w:pStyle w:val="2"/>
        <w:spacing w:before="160" w:after="80" w:line="360" w:lineRule="auto"/>
        <w:ind w:left="0" w:right="0" w:firstLine="0"/>
      </w:pPr>
      <w:bookmarkStart w:id="34" w:name="_Toc233796124"/>
      <w:r w:rsidRPr="000C379A">
        <w:rPr>
          <w:rFonts w:ascii="Times New Roman" w:hAnsi="Times New Roman" w:eastAsia="黑体"/>
          <w:b/>
          <w:color w:val="000000"/>
          <w:sz w:val="28"/>
        </w:rPr>
        <w:t xml:space="preserve">5.3 </w:t>
      </w:r>
      <w:r w:rsidRPr="000C379A">
        <w:rPr>
          <w:rFonts w:ascii="Times New Roman" w:hAnsi="Times New Roman" w:eastAsia="黑体"/>
          <w:b/>
          <w:color w:val="000000"/>
          <w:sz w:val="28"/>
        </w:rPr>
        <w:t>上板执行流程</w:t>
      </w:r>
      <w:bookmarkEnd w:id="34"/>
    </w:p>
    <w:p w14:paraId="774E5E2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）准备</w:t>
      </w:r>
      <w:r w:rsidRPr="000C379A">
        <w:rPr>
          <w:rFonts w:eastAsia="宋体" w:ascii="Times New Roman" w:hAnsi="Times New Roman"/>
          <w:color w:val="000000"/>
          <w:sz w:val="21"/>
        </w:rPr>
        <w:t xml:space="preserve"> LR </w:t>
      </w:r>
      <w:r w:rsidRPr="000C379A">
        <w:rPr>
          <w:rFonts w:eastAsia="宋体" w:ascii="Times New Roman" w:hAnsi="Times New Roman"/>
          <w:color w:val="000000"/>
          <w:sz w:val="21"/>
        </w:rPr>
        <w:t>输入帧、</w:t>
      </w:r>
      <w:r w:rsidRPr="000C379A">
        <w:rPr>
          <w:rFonts w:eastAsia="宋体" w:ascii="Times New Roman" w:hAnsi="Times New Roman"/>
          <w:color w:val="000000"/>
          <w:sz w:val="21"/>
        </w:rPr>
        <w:t xml:space="preserve">fixed reference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quant plan</w:t>
      </w:r>
      <w:r w:rsidRPr="000C379A">
        <w:rPr>
          <w:rFonts w:eastAsia="宋体" w:ascii="Times New Roman" w:hAnsi="Times New Roman"/>
          <w:color w:val="000000"/>
          <w:sz w:val="21"/>
        </w:rPr>
        <w:t>。</w:t>
      </w:r>
    </w:p>
    <w:p w14:paraId="147FE168"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）通过</w:t>
      </w:r>
      <w:r w:rsidRPr="000C379A">
        <w:rPr>
          <w:rFonts w:eastAsia="宋体" w:ascii="Times New Roman" w:hAnsi="Times New Roman"/>
          <w:color w:val="000000"/>
          <w:sz w:val="21"/>
        </w:rPr>
        <w:t xml:space="preserve"> PS DDR </w:t>
      </w:r>
      <w:r w:rsidRPr="000C379A">
        <w:rPr>
          <w:rFonts w:eastAsia="宋体" w:ascii="Times New Roman" w:hAnsi="Times New Roman"/>
          <w:color w:val="000000"/>
          <w:sz w:val="21"/>
        </w:rPr>
        <w:t>写入输入帧和控制参数。</w:t>
      </w:r>
    </w:p>
    <w:p w14:paraId="08F70C68"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）启动</w:t>
      </w:r>
      <w:r w:rsidRPr="000C379A">
        <w:rPr>
          <w:rFonts w:eastAsia="宋体" w:ascii="Times New Roman" w:hAnsi="Times New Roman"/>
          <w:color w:val="000000"/>
          <w:sz w:val="21"/>
        </w:rPr>
        <w:t xml:space="preserve"> PL TinySPAN tile pipeline</w:t>
      </w:r>
      <w:r w:rsidRPr="000C379A">
        <w:rPr>
          <w:rFonts w:eastAsia="宋体" w:ascii="Times New Roman" w:hAnsi="Times New Roman"/>
          <w:color w:val="000000"/>
          <w:sz w:val="21"/>
        </w:rPr>
        <w:t>。</w:t>
      </w:r>
    </w:p>
    <w:p w14:paraId="08A3990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）等待硬件完成并读取</w:t>
      </w:r>
      <w:r w:rsidRPr="000C379A">
        <w:rPr>
          <w:rFonts w:eastAsia="宋体" w:ascii="Times New Roman" w:hAnsi="Times New Roman"/>
          <w:color w:val="000000"/>
          <w:sz w:val="21"/>
        </w:rPr>
        <w:t xml:space="preserve"> frame cycles</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done </w:t>
      </w:r>
      <w:r w:rsidRPr="000C379A">
        <w:rPr>
          <w:rFonts w:eastAsia="宋体" w:ascii="Times New Roman" w:hAnsi="Times New Roman"/>
          <w:color w:val="000000"/>
          <w:sz w:val="21"/>
        </w:rPr>
        <w:t>和状态寄存器。</w:t>
      </w:r>
    </w:p>
    <w:p w14:paraId="07331BBB"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5</w:t>
      </w:r>
      <w:r w:rsidRPr="000C379A">
        <w:rPr>
          <w:rFonts w:eastAsia="宋体" w:ascii="Times New Roman" w:hAnsi="Times New Roman"/>
          <w:color w:val="000000"/>
          <w:sz w:val="21"/>
        </w:rPr>
        <w:t>）由</w:t>
      </w:r>
      <w:r w:rsidRPr="000C379A">
        <w:rPr>
          <w:rFonts w:eastAsia="宋体" w:ascii="Times New Roman" w:hAnsi="Times New Roman"/>
          <w:color w:val="000000"/>
          <w:sz w:val="21"/>
        </w:rPr>
        <w:t xml:space="preserve"> A53 </w:t>
      </w:r>
      <w:r w:rsidRPr="000C379A">
        <w:rPr>
          <w:rFonts w:eastAsia="宋体" w:ascii="Times New Roman" w:hAnsi="Times New Roman"/>
          <w:color w:val="000000"/>
          <w:sz w:val="21"/>
        </w:rPr>
        <w:t>在</w:t>
      </w:r>
      <w:r w:rsidRPr="000C379A">
        <w:rPr>
          <w:rFonts w:eastAsia="宋体" w:ascii="Times New Roman" w:hAnsi="Times New Roman"/>
          <w:color w:val="000000"/>
          <w:sz w:val="21"/>
        </w:rPr>
        <w:t xml:space="preserve"> DDR </w:t>
      </w:r>
      <w:r w:rsidRPr="000C379A">
        <w:rPr>
          <w:rFonts w:eastAsia="宋体" w:ascii="Times New Roman" w:hAnsi="Times New Roman"/>
          <w:color w:val="000000"/>
          <w:sz w:val="21"/>
        </w:rPr>
        <w:t>内逐字节比较</w:t>
      </w:r>
      <w:r w:rsidRPr="000C379A">
        <w:rPr>
          <w:rFonts w:eastAsia="宋体" w:ascii="Times New Roman" w:hAnsi="Times New Roman"/>
          <w:color w:val="000000"/>
          <w:sz w:val="21"/>
        </w:rPr>
        <w:t xml:space="preserve"> board output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fixed reference</w:t>
      </w:r>
      <w:r w:rsidRPr="000C379A">
        <w:rPr>
          <w:rFonts w:eastAsia="宋体" w:ascii="Times New Roman" w:hAnsi="Times New Roman"/>
          <w:color w:val="000000"/>
          <w:sz w:val="21"/>
        </w:rPr>
        <w:t>。</w:t>
      </w:r>
    </w:p>
    <w:p w14:paraId="4EBB9B8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6</w:t>
      </w:r>
      <w:r w:rsidRPr="000C379A">
        <w:rPr>
          <w:rFonts w:eastAsia="宋体" w:ascii="Times New Roman" w:hAnsi="Times New Roman"/>
          <w:color w:val="000000"/>
          <w:sz w:val="21"/>
        </w:rPr>
        <w:t>）生成</w:t>
      </w:r>
      <w:r w:rsidRPr="000C379A">
        <w:rPr>
          <w:rFonts w:eastAsia="宋体" w:ascii="Times New Roman" w:hAnsi="Times New Roman"/>
          <w:color w:val="000000"/>
          <w:sz w:val="21"/>
        </w:rPr>
        <w:t xml:space="preserve"> manifest</w:t>
      </w:r>
      <w:r w:rsidRPr="000C379A">
        <w:rPr>
          <w:rFonts w:eastAsia="宋体" w:ascii="Times New Roman" w:hAnsi="Times New Roman"/>
          <w:color w:val="000000"/>
          <w:sz w:val="21"/>
        </w:rPr>
        <w:t>、</w:t>
      </w:r>
      <w:r w:rsidRPr="000C379A">
        <w:rPr>
          <w:rFonts w:eastAsia="宋体" w:ascii="Times New Roman" w:hAnsi="Times New Roman"/>
          <w:color w:val="000000"/>
          <w:sz w:val="21"/>
        </w:rPr>
        <w:t>comparison preview</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diff heatmap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PPA </w:t>
      </w:r>
      <w:r w:rsidRPr="000C379A">
        <w:rPr>
          <w:rFonts w:eastAsia="宋体" w:ascii="Times New Roman" w:hAnsi="Times New Roman"/>
          <w:color w:val="000000"/>
          <w:sz w:val="21"/>
        </w:rPr>
        <w:t>记录。</w:t>
      </w:r>
    </w:p>
    <w:p w14:paraId="0E49F4D7" w14:textId="77777777" w:rsidR="00BD3A0F" w:rsidRPr="000C379A" w:rsidRDefault="00E54381">
      <w:pPr>
        <w:pStyle w:val="1"/>
        <w:spacing w:before="240" w:after="120" w:line="360" w:lineRule="auto"/>
        <w:ind w:left="0" w:right="0" w:firstLine="0"/>
      </w:pPr>
      <w:bookmarkStart w:id="35" w:name="_Toc233796125"/>
      <w:r w:rsidRPr="000C379A">
        <w:rPr>
          <w:rFonts w:ascii="Times New Roman" w:hAnsi="Times New Roman" w:eastAsia="黑体"/>
          <w:b/>
          <w:color w:val="000000"/>
          <w:sz w:val="32"/>
        </w:rPr>
        <w:t>六、测试方案与结果分析</w:t>
      </w:r>
      <w:bookmarkEnd w:id="35"/>
    </w:p>
    <w:p w14:paraId="4642A66F" w14:textId="77777777" w:rsidR="00BD3A0F" w:rsidRPr="000C379A" w:rsidRDefault="00E54381">
      <w:pPr>
        <w:pStyle w:val="2"/>
        <w:spacing w:before="160" w:after="80" w:line="360" w:lineRule="auto"/>
        <w:ind w:left="0" w:right="0" w:firstLine="0"/>
      </w:pPr>
      <w:bookmarkStart w:id="36" w:name="_Toc233796126"/>
      <w:r w:rsidRPr="000C379A">
        <w:rPr>
          <w:rFonts w:ascii="Times New Roman" w:hAnsi="Times New Roman" w:eastAsia="黑体"/>
          <w:b/>
          <w:color w:val="000000"/>
          <w:sz w:val="28"/>
        </w:rPr>
        <w:t xml:space="preserve">6.1 </w:t>
      </w:r>
      <w:r w:rsidRPr="000C379A">
        <w:rPr>
          <w:rFonts w:ascii="Times New Roman" w:hAnsi="Times New Roman" w:eastAsia="黑体"/>
          <w:b/>
          <w:color w:val="000000"/>
          <w:sz w:val="28"/>
        </w:rPr>
        <w:t>验证层级</w:t>
      </w:r>
      <w:bookmarkEnd w:id="36"/>
    </w:p>
    <w:p w14:paraId="05F7D15C"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9-</w:t>
      </w:r>
      <w:r w:rsidRPr="000C379A">
        <w:rPr>
          <w:rFonts w:eastAsia="宋体" w:ascii="Times New Roman" w:hAnsi="Times New Roman"/>
          <w:b/>
          <w:color w:val="000000"/>
          <w:sz w:val="18"/>
        </w:rPr>
        <w:t>验证方案</w:t>
      </w:r>
    </w:p>
    <w:tbl>
      <w:tblPr>
        <w:tblW w:w="0" w:type="auto"/>
        <w:jc w:val="center"/>
        <w:tblLook w:val="04A0" w:firstRow="1" w:lastRow="0" w:firstColumn="1" w:lastColumn="0" w:noHBand="0" w:noVBand="1"/>
      </w:tblPr>
      <w:tblGrid>
        <w:gridCol w:w="3104"/>
        <w:gridCol w:w="3105"/>
        <w:gridCol w:w="3105"/>
      </w:tblGrid>
      <w:tr w:rsidR="00BD3A0F" w:rsidRPr="000C379A" w14:paraId="78880468" w14:textId="77777777">
        <w:trPr>
          <w:jc w:val="center"/>
        </w:trPr>
        <w:tc>
          <w:tcPr>
            <w:tcW w:w="3105" w:type="dxa"/>
            <w:shd w:val="clear" w:color="auto" w:fill="D9EAF7"/>
            <w:vAlign w:val="center"/>
          </w:tcPr>
          <w:p w14:paraId="0F277285"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层级</w:t>
            </w:r>
          </w:p>
        </w:tc>
        <w:tc>
          <w:tcPr>
            <w:tcW w:w="3105" w:type="dxa"/>
            <w:shd w:val="clear" w:color="auto" w:fill="D9EAF7"/>
            <w:vAlign w:val="center"/>
          </w:tcPr>
          <w:p w14:paraId="7760FF5A"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验证内容</w:t>
            </w:r>
          </w:p>
        </w:tc>
        <w:tc>
          <w:tcPr>
            <w:tcW w:w="3105" w:type="dxa"/>
            <w:shd w:val="clear" w:color="auto" w:fill="D9EAF7"/>
            <w:vAlign w:val="center"/>
          </w:tcPr>
          <w:p w14:paraId="5F3111E2"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证据</w:t>
            </w:r>
          </w:p>
        </w:tc>
      </w:tr>
      <w:tr w:rsidR="00BD3A0F" w:rsidRPr="000C379A" w14:paraId="1F715937" w14:textId="77777777">
        <w:trPr>
          <w:jc w:val="center"/>
        </w:trPr>
        <w:tc>
          <w:tcPr>
            <w:tcW w:w="3105" w:type="dxa"/>
            <w:vAlign w:val="center"/>
          </w:tcPr>
          <w:p w14:paraId="151E0CE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软件训练质量</w:t>
            </w:r>
          </w:p>
        </w:tc>
        <w:tc>
          <w:tcPr>
            <w:tcW w:w="3105" w:type="dxa"/>
            <w:vAlign w:val="center"/>
          </w:tcPr>
          <w:p w14:paraId="3CE1F553"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REDS val_sharp PSNR/SSIM/MAE</w:t>
            </w:r>
          </w:p>
        </w:tc>
        <w:tc>
          <w:tcPr>
            <w:tcW w:w="3105" w:type="dxa"/>
            <w:vAlign w:val="center"/>
          </w:tcPr>
          <w:p w14:paraId="438D513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X2 quality candidate manifest</w:t>
            </w:r>
          </w:p>
        </w:tc>
      </w:tr>
      <w:tr w:rsidR="00BD3A0F" w:rsidRPr="000C379A" w14:paraId="1A089B64" w14:textId="77777777">
        <w:trPr>
          <w:jc w:val="center"/>
        </w:trPr>
        <w:tc>
          <w:tcPr>
            <w:tcW w:w="3105" w:type="dxa"/>
            <w:vAlign w:val="center"/>
          </w:tcPr>
          <w:p w14:paraId="5A78493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量化一致性</w:t>
            </w:r>
          </w:p>
        </w:tc>
        <w:tc>
          <w:tcPr>
            <w:tcW w:w="3105" w:type="dxa"/>
            <w:vAlign w:val="center"/>
          </w:tcPr>
          <w:p w14:paraId="539E2364"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PyTorch student</w:t>
            </w:r>
            <w:r w:rsidRPr="000C379A">
              <w:rPr>
                <w:rFonts w:eastAsia="宋体" w:ascii="Times New Roman" w:hAnsi="Times New Roman"/>
                <w:color w:val="000000"/>
                <w:sz w:val="18"/>
              </w:rPr>
              <w:t>、定点</w:t>
            </w:r>
            <w:r w:rsidRPr="000C379A">
              <w:rPr>
                <w:rFonts w:eastAsia="宋体" w:ascii="Times New Roman" w:hAnsi="Times New Roman"/>
                <w:color w:val="000000"/>
                <w:sz w:val="18"/>
              </w:rPr>
              <w:t xml:space="preserve"> reference</w:t>
            </w:r>
            <w:r w:rsidRPr="000C379A">
              <w:rPr>
                <w:rFonts w:eastAsia="宋体" w:ascii="Times New Roman" w:hAnsi="Times New Roman"/>
                <w:color w:val="000000"/>
                <w:sz w:val="18"/>
              </w:rPr>
              <w:t>、</w:t>
            </w:r>
            <w:r w:rsidRPr="000C379A">
              <w:rPr>
                <w:rFonts w:eastAsia="宋体" w:ascii="Times New Roman" w:hAnsi="Times New Roman"/>
                <w:color w:val="000000"/>
                <w:sz w:val="18"/>
              </w:rPr>
              <w:t xml:space="preserve">integer reference </w:t>
            </w:r>
            <w:r w:rsidRPr="000C379A">
              <w:rPr>
                <w:rFonts w:eastAsia="宋体" w:ascii="Times New Roman" w:hAnsi="Times New Roman"/>
                <w:color w:val="000000"/>
                <w:sz w:val="18"/>
              </w:rPr>
              <w:t>比较</w:t>
            </w:r>
          </w:p>
        </w:tc>
        <w:tc>
          <w:tcPr>
            <w:tcW w:w="3105" w:type="dxa"/>
            <w:vAlign w:val="center"/>
          </w:tcPr>
          <w:p w14:paraId="74C08DB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tools/image_validation/ </w:t>
            </w:r>
            <w:r w:rsidRPr="000C379A">
              <w:rPr>
                <w:rFonts w:eastAsia="宋体" w:ascii="Times New Roman" w:hAnsi="Times New Roman"/>
                <w:color w:val="000000"/>
                <w:sz w:val="18"/>
              </w:rPr>
              <w:t>输出</w:t>
            </w:r>
          </w:p>
        </w:tc>
      </w:tr>
      <w:tr w:rsidR="00BD3A0F" w:rsidRPr="000C379A" w14:paraId="379C5E5D" w14:textId="77777777">
        <w:trPr>
          <w:jc w:val="center"/>
        </w:trPr>
        <w:tc>
          <w:tcPr>
            <w:tcW w:w="3105" w:type="dxa"/>
            <w:vAlign w:val="center"/>
          </w:tcPr>
          <w:p w14:paraId="573E07F2"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RTL/</w:t>
            </w:r>
            <w:r w:rsidRPr="000C379A">
              <w:rPr>
                <w:rFonts w:eastAsia="宋体" w:ascii="Times New Roman" w:hAnsi="Times New Roman"/>
                <w:color w:val="000000"/>
                <w:sz w:val="18"/>
              </w:rPr>
              <w:t>仿真</w:t>
            </w:r>
          </w:p>
        </w:tc>
        <w:tc>
          <w:tcPr>
            <w:tcW w:w="3105" w:type="dxa"/>
            <w:vAlign w:val="center"/>
          </w:tcPr>
          <w:p w14:paraId="01C3A6BC"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tile wrapper</w:t>
            </w:r>
            <w:r w:rsidRPr="000C379A">
              <w:rPr>
                <w:rFonts w:eastAsia="宋体" w:ascii="Times New Roman" w:hAnsi="Times New Roman"/>
                <w:color w:val="000000"/>
                <w:sz w:val="18"/>
              </w:rPr>
              <w:t>、</w:t>
            </w:r>
            <w:r w:rsidRPr="000C379A">
              <w:rPr>
                <w:rFonts w:eastAsia="宋体" w:ascii="Times New Roman" w:hAnsi="Times New Roman"/>
                <w:color w:val="000000"/>
                <w:sz w:val="18"/>
              </w:rPr>
              <w:t>cropper</w:t>
            </w:r>
            <w:r w:rsidRPr="000C379A">
              <w:rPr>
                <w:rFonts w:eastAsia="宋体" w:ascii="Times New Roman" w:hAnsi="Times New Roman"/>
                <w:color w:val="000000"/>
                <w:sz w:val="18"/>
              </w:rPr>
              <w:t>、</w:t>
            </w:r>
            <w:r w:rsidRPr="000C379A">
              <w:rPr>
                <w:rFonts w:eastAsia="宋体" w:ascii="Times New Roman" w:hAnsi="Times New Roman"/>
                <w:color w:val="000000"/>
                <w:sz w:val="18"/>
              </w:rPr>
              <w:t>writer shell</w:t>
            </w:r>
            <w:r w:rsidRPr="000C379A">
              <w:rPr>
                <w:rFonts w:eastAsia="宋体" w:ascii="Times New Roman" w:hAnsi="Times New Roman"/>
                <w:color w:val="000000"/>
                <w:sz w:val="18"/>
              </w:rPr>
              <w:t>、</w:t>
            </w:r>
            <w:r w:rsidRPr="000C379A">
              <w:rPr>
                <w:rFonts w:eastAsia="宋体" w:ascii="Times New Roman" w:hAnsi="Times New Roman"/>
                <w:color w:val="000000"/>
                <w:sz w:val="18"/>
              </w:rPr>
              <w:t>PS/DDR wrapper</w:t>
            </w:r>
          </w:p>
        </w:tc>
        <w:tc>
          <w:tcPr>
            <w:tcW w:w="3105" w:type="dxa"/>
            <w:vAlign w:val="center"/>
          </w:tcPr>
          <w:p w14:paraId="49E0294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sim/reports/</w:t>
            </w:r>
          </w:p>
        </w:tc>
      </w:tr>
      <w:tr w:rsidR="00BD3A0F" w:rsidRPr="000C379A" w14:paraId="42A43D2C" w14:textId="77777777">
        <w:trPr>
          <w:jc w:val="center"/>
        </w:trPr>
        <w:tc>
          <w:tcPr>
            <w:tcW w:w="3105" w:type="dxa"/>
            <w:vAlign w:val="center"/>
          </w:tcPr>
          <w:p w14:paraId="04DCF0E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Vivado </w:t>
            </w:r>
            <w:r w:rsidRPr="000C379A">
              <w:rPr>
                <w:rFonts w:eastAsia="宋体" w:ascii="Times New Roman" w:hAnsi="Times New Roman"/>
                <w:color w:val="000000"/>
                <w:sz w:val="18"/>
              </w:rPr>
              <w:t>实现</w:t>
            </w:r>
          </w:p>
        </w:tc>
        <w:tc>
          <w:tcPr>
            <w:tcW w:w="3105" w:type="dxa"/>
            <w:vAlign w:val="center"/>
          </w:tcPr>
          <w:p w14:paraId="2B127C9A"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bitstream</w:t>
            </w:r>
            <w:r w:rsidRPr="000C379A">
              <w:rPr>
                <w:rFonts w:eastAsia="宋体" w:ascii="Times New Roman" w:hAnsi="Times New Roman"/>
                <w:color w:val="000000"/>
                <w:sz w:val="18"/>
              </w:rPr>
              <w:t>、</w:t>
            </w:r>
            <w:r w:rsidRPr="000C379A">
              <w:rPr>
                <w:rFonts w:eastAsia="宋体" w:ascii="Times New Roman" w:hAnsi="Times New Roman"/>
                <w:color w:val="000000"/>
                <w:sz w:val="18"/>
              </w:rPr>
              <w:t>timing</w:t>
            </w:r>
            <w:r w:rsidRPr="000C379A">
              <w:rPr>
                <w:rFonts w:eastAsia="宋体" w:ascii="Times New Roman" w:hAnsi="Times New Roman"/>
                <w:color w:val="000000"/>
                <w:sz w:val="18"/>
              </w:rPr>
              <w:t>、</w:t>
            </w:r>
            <w:r w:rsidRPr="000C379A">
              <w:rPr>
                <w:rFonts w:eastAsia="宋体" w:ascii="Times New Roman" w:hAnsi="Times New Roman"/>
                <w:color w:val="000000"/>
                <w:sz w:val="18"/>
              </w:rPr>
              <w:t>utilization</w:t>
            </w:r>
            <w:r w:rsidRPr="000C379A">
              <w:rPr>
                <w:rFonts w:eastAsia="宋体" w:ascii="Times New Roman" w:hAnsi="Times New Roman"/>
                <w:color w:val="000000"/>
                <w:sz w:val="18"/>
              </w:rPr>
              <w:t>、</w:t>
            </w:r>
            <w:r w:rsidRPr="000C379A">
              <w:rPr>
                <w:rFonts w:eastAsia="宋体" w:ascii="Times New Roman" w:hAnsi="Times New Roman"/>
                <w:color w:val="000000"/>
                <w:sz w:val="18"/>
              </w:rPr>
              <w:t>power</w:t>
            </w:r>
          </w:p>
        </w:tc>
        <w:tc>
          <w:tcPr>
            <w:tcW w:w="3105" w:type="dxa"/>
            <w:vAlign w:val="center"/>
          </w:tcPr>
          <w:p w14:paraId="7F42D9A3"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Vivado reports </w:t>
            </w:r>
            <w:r w:rsidRPr="000C379A">
              <w:rPr>
                <w:rFonts w:eastAsia="宋体" w:ascii="Times New Roman" w:hAnsi="Times New Roman"/>
                <w:color w:val="000000"/>
                <w:sz w:val="18"/>
              </w:rPr>
              <w:t>与</w:t>
            </w:r>
            <w:r w:rsidRPr="000C379A">
              <w:rPr>
                <w:rFonts w:eastAsia="宋体" w:ascii="Times New Roman" w:hAnsi="Times New Roman"/>
                <w:color w:val="000000"/>
                <w:sz w:val="18"/>
              </w:rPr>
              <w:t xml:space="preserve"> Gate H manifest</w:t>
            </w:r>
          </w:p>
        </w:tc>
      </w:tr>
      <w:tr w:rsidR="00BD3A0F" w:rsidRPr="000C379A" w14:paraId="5D590180" w14:textId="77777777">
        <w:trPr>
          <w:jc w:val="center"/>
        </w:trPr>
        <w:tc>
          <w:tcPr>
            <w:tcW w:w="3105" w:type="dxa"/>
            <w:vAlign w:val="center"/>
          </w:tcPr>
          <w:p w14:paraId="31CB9DA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真实上板</w:t>
            </w:r>
          </w:p>
        </w:tc>
        <w:tc>
          <w:tcPr>
            <w:tcW w:w="3105" w:type="dxa"/>
            <w:vAlign w:val="center"/>
          </w:tcPr>
          <w:p w14:paraId="6B6C9D68"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A53 in-DDR full-frame compare</w:t>
            </w:r>
            <w:r w:rsidRPr="000C379A">
              <w:rPr>
                <w:rFonts w:eastAsia="宋体" w:ascii="Times New Roman" w:hAnsi="Times New Roman"/>
                <w:color w:val="000000"/>
                <w:sz w:val="18"/>
              </w:rPr>
              <w:t>、</w:t>
            </w:r>
            <w:r w:rsidRPr="000C379A">
              <w:rPr>
                <w:rFonts w:eastAsia="宋体" w:ascii="Times New Roman" w:hAnsi="Times New Roman"/>
                <w:color w:val="000000"/>
                <w:sz w:val="18"/>
              </w:rPr>
              <w:t>frame cycles</w:t>
            </w:r>
            <w:r w:rsidRPr="000C379A">
              <w:rPr>
                <w:rFonts w:eastAsia="宋体" w:ascii="Times New Roman" w:hAnsi="Times New Roman"/>
                <w:color w:val="000000"/>
                <w:sz w:val="18"/>
              </w:rPr>
              <w:t>、</w:t>
            </w:r>
            <w:r w:rsidRPr="000C379A">
              <w:rPr>
                <w:rFonts w:eastAsia="宋体" w:ascii="Times New Roman" w:hAnsi="Times New Roman"/>
                <w:color w:val="000000"/>
                <w:sz w:val="18"/>
              </w:rPr>
              <w:t>fps</w:t>
            </w:r>
          </w:p>
        </w:tc>
        <w:tc>
          <w:tcPr>
            <w:tcW w:w="3105" w:type="dxa"/>
            <w:vAlign w:val="center"/>
          </w:tcPr>
          <w:p w14:paraId="40DF9B63"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X2/X4 Gate H manifest</w:t>
            </w:r>
          </w:p>
        </w:tc>
      </w:tr>
    </w:tbl>
    <w:p w14:paraId="3A9B71DA" w14:textId="77777777" w:rsidR="00BD3A0F" w:rsidRPr="000C379A" w:rsidRDefault="00BD3A0F">
      <w:pPr>
        <w:spacing w:before="0" w:after="0" w:line="360" w:lineRule="auto"/>
        <w:ind w:left="0" w:right="0" w:firstLine="0"/>
      </w:pPr>
    </w:p>
    <w:p w14:paraId="786B96AD" w14:textId="77777777" w:rsidR="00BD3A0F" w:rsidRPr="000C379A" w:rsidRDefault="00E54381">
      <w:pPr>
        <w:pStyle w:val="2"/>
        <w:spacing w:before="160" w:after="80" w:line="360" w:lineRule="auto"/>
        <w:ind w:left="0" w:right="0" w:firstLine="0"/>
      </w:pPr>
      <w:bookmarkStart w:id="37" w:name="_Toc233796127"/>
      <w:r w:rsidRPr="000C379A">
        <w:rPr>
          <w:rFonts w:ascii="Times New Roman" w:hAnsi="Times New Roman" w:eastAsia="黑体"/>
          <w:b/>
          <w:color w:val="000000"/>
          <w:sz w:val="28"/>
        </w:rPr>
        <w:t xml:space="preserve">6.2 X4 </w:t>
      </w:r>
      <w:r w:rsidRPr="000C379A">
        <w:rPr>
          <w:rFonts w:ascii="Times New Roman" w:hAnsi="Times New Roman" w:eastAsia="黑体"/>
          <w:b/>
          <w:color w:val="000000"/>
          <w:sz w:val="28"/>
        </w:rPr>
        <w:t>上板结果</w:t>
      </w:r>
      <w:bookmarkEnd w:id="37"/>
    </w:p>
    <w:p w14:paraId="52806CEC"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 xml:space="preserve">10-X4 Gate H </w:t>
      </w:r>
      <w:r w:rsidRPr="000C379A">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BD3A0F" w:rsidRPr="000C379A" w14:paraId="707C4FEC" w14:textId="77777777">
        <w:trPr>
          <w:jc w:val="center"/>
        </w:trPr>
        <w:tc>
          <w:tcPr>
            <w:tcW w:w="4657" w:type="dxa"/>
            <w:shd w:val="clear" w:color="auto" w:fill="D9EAF7"/>
            <w:vAlign w:val="center"/>
          </w:tcPr>
          <w:p w14:paraId="23DF802A"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项目</w:t>
            </w:r>
          </w:p>
        </w:tc>
        <w:tc>
          <w:tcPr>
            <w:tcW w:w="4657" w:type="dxa"/>
            <w:shd w:val="clear" w:color="auto" w:fill="D9EAF7"/>
            <w:vAlign w:val="center"/>
          </w:tcPr>
          <w:p w14:paraId="50448A59"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结果</w:t>
            </w:r>
          </w:p>
        </w:tc>
      </w:tr>
      <w:tr w:rsidR="00BD3A0F" w:rsidRPr="000C379A" w14:paraId="101FD074" w14:textId="77777777">
        <w:trPr>
          <w:jc w:val="center"/>
        </w:trPr>
        <w:tc>
          <w:tcPr>
            <w:tcW w:w="4657" w:type="dxa"/>
            <w:vAlign w:val="center"/>
          </w:tcPr>
          <w:p w14:paraId="6C12F78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输入</w:t>
            </w:r>
            <w:r w:rsidRPr="000C379A">
              <w:rPr>
                <w:rFonts w:eastAsia="宋体" w:ascii="Times New Roman" w:hAnsi="Times New Roman"/>
                <w:color w:val="000000"/>
                <w:sz w:val="18"/>
              </w:rPr>
              <w:t>/</w:t>
            </w:r>
            <w:r w:rsidRPr="000C379A">
              <w:rPr>
                <w:rFonts w:eastAsia="宋体" w:ascii="Times New Roman" w:hAnsi="Times New Roman"/>
                <w:color w:val="000000"/>
                <w:sz w:val="18"/>
              </w:rPr>
              <w:t>输出</w:t>
            </w:r>
          </w:p>
        </w:tc>
        <w:tc>
          <w:tcPr>
            <w:tcW w:w="4657" w:type="dxa"/>
            <w:vAlign w:val="center"/>
          </w:tcPr>
          <w:p w14:paraId="2EAF24B4"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320x180 LR -&gt; 1280x720 SR</w:t>
            </w:r>
          </w:p>
        </w:tc>
      </w:tr>
      <w:tr w:rsidR="00BD3A0F" w:rsidRPr="000C379A" w14:paraId="02749A1E" w14:textId="77777777">
        <w:trPr>
          <w:jc w:val="center"/>
        </w:trPr>
        <w:tc>
          <w:tcPr>
            <w:tcW w:w="4657" w:type="dxa"/>
            <w:vAlign w:val="center"/>
          </w:tcPr>
          <w:p w14:paraId="2F8CBB6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tile</w:t>
            </w:r>
          </w:p>
        </w:tc>
        <w:tc>
          <w:tcPr>
            <w:tcW w:w="4657" w:type="dxa"/>
            <w:vAlign w:val="center"/>
          </w:tcPr>
          <w:p w14:paraId="44FEEA7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64x64 LR</w:t>
            </w:r>
            <w:r w:rsidRPr="000C379A">
              <w:rPr>
                <w:rFonts w:eastAsia="宋体" w:ascii="Times New Roman" w:hAnsi="Times New Roman"/>
                <w:color w:val="000000"/>
                <w:sz w:val="18"/>
              </w:rPr>
              <w:t>，</w:t>
            </w:r>
            <w:r w:rsidRPr="000C379A">
              <w:rPr>
                <w:rFonts w:eastAsia="宋体" w:ascii="Times New Roman" w:hAnsi="Times New Roman"/>
                <w:color w:val="000000"/>
                <w:sz w:val="18"/>
              </w:rPr>
              <w:t>5x3=15 tile</w:t>
            </w:r>
          </w:p>
        </w:tc>
      </w:tr>
      <w:tr w:rsidR="00BD3A0F" w:rsidRPr="000C379A" w14:paraId="27D3750F" w14:textId="77777777">
        <w:trPr>
          <w:jc w:val="center"/>
        </w:trPr>
        <w:tc>
          <w:tcPr>
            <w:tcW w:w="4657" w:type="dxa"/>
            <w:vAlign w:val="center"/>
          </w:tcPr>
          <w:p w14:paraId="4E4912B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频率</w:t>
            </w:r>
          </w:p>
        </w:tc>
        <w:tc>
          <w:tcPr>
            <w:tcW w:w="4657" w:type="dxa"/>
            <w:vAlign w:val="center"/>
          </w:tcPr>
          <w:p w14:paraId="645EE71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155MHz</w:t>
            </w:r>
          </w:p>
        </w:tc>
      </w:tr>
      <w:tr w:rsidR="00BD3A0F" w:rsidRPr="000C379A" w14:paraId="5D47A25B" w14:textId="77777777">
        <w:trPr>
          <w:jc w:val="center"/>
        </w:trPr>
        <w:tc>
          <w:tcPr>
            <w:tcW w:w="4657" w:type="dxa"/>
            <w:vAlign w:val="center"/>
          </w:tcPr>
          <w:p w14:paraId="763E79E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吞吐</w:t>
            </w:r>
          </w:p>
        </w:tc>
        <w:tc>
          <w:tcPr>
            <w:tcW w:w="4657" w:type="dxa"/>
            <w:vAlign w:val="center"/>
          </w:tcPr>
          <w:p w14:paraId="55D8126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30.409639424fps</w:t>
            </w:r>
          </w:p>
        </w:tc>
      </w:tr>
      <w:tr w:rsidR="00BD3A0F" w:rsidRPr="000C379A" w14:paraId="50F2DC56" w14:textId="77777777">
        <w:trPr>
          <w:jc w:val="center"/>
        </w:trPr>
        <w:tc>
          <w:tcPr>
            <w:tcW w:w="4657" w:type="dxa"/>
            <w:vAlign w:val="center"/>
          </w:tcPr>
          <w:p w14:paraId="202C7732"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正确性</w:t>
            </w:r>
          </w:p>
        </w:tc>
        <w:tc>
          <w:tcPr>
            <w:tcW w:w="4657" w:type="dxa"/>
            <w:vAlign w:val="center"/>
          </w:tcPr>
          <w:p w14:paraId="64E56F7C"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board-vs-fixed 0 / 2764800 mismatch</w:t>
            </w:r>
            <w:r w:rsidRPr="000C379A">
              <w:rPr>
                <w:rFonts w:eastAsia="宋体" w:ascii="Times New Roman" w:hAnsi="Times New Roman"/>
                <w:color w:val="000000"/>
                <w:sz w:val="18"/>
              </w:rPr>
              <w:t>，</w:t>
            </w:r>
            <w:r w:rsidRPr="000C379A">
              <w:rPr>
                <w:rFonts w:eastAsia="宋体" w:ascii="Times New Roman" w:hAnsi="Times New Roman"/>
                <w:color w:val="000000"/>
                <w:sz w:val="18"/>
              </w:rPr>
              <w:t>max diff 0</w:t>
            </w:r>
          </w:p>
        </w:tc>
      </w:tr>
      <w:tr w:rsidR="00BD3A0F" w:rsidRPr="000C379A" w14:paraId="10B7F49D" w14:textId="77777777">
        <w:trPr>
          <w:jc w:val="center"/>
        </w:trPr>
        <w:tc>
          <w:tcPr>
            <w:tcW w:w="4657" w:type="dxa"/>
            <w:vAlign w:val="center"/>
          </w:tcPr>
          <w:p w14:paraId="0FFBA57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WNS/WHS</w:t>
            </w:r>
          </w:p>
        </w:tc>
        <w:tc>
          <w:tcPr>
            <w:tcW w:w="4657" w:type="dxa"/>
            <w:vAlign w:val="center"/>
          </w:tcPr>
          <w:p w14:paraId="44086282"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+0.020ns / +0.007ns</w:t>
            </w:r>
          </w:p>
        </w:tc>
      </w:tr>
      <w:tr w:rsidR="00BD3A0F" w:rsidRPr="000C379A" w14:paraId="279C5E03" w14:textId="77777777">
        <w:trPr>
          <w:jc w:val="center"/>
        </w:trPr>
        <w:tc>
          <w:tcPr>
            <w:tcW w:w="4657" w:type="dxa"/>
            <w:vAlign w:val="center"/>
          </w:tcPr>
          <w:p w14:paraId="7C2FE746"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功耗</w:t>
            </w:r>
          </w:p>
        </w:tc>
        <w:tc>
          <w:tcPr>
            <w:tcW w:w="4657" w:type="dxa"/>
            <w:vAlign w:val="center"/>
          </w:tcPr>
          <w:p w14:paraId="54C86A21"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Total On-Chip 3.969W</w:t>
            </w:r>
            <w:r w:rsidRPr="000C379A">
              <w:rPr>
                <w:rFonts w:eastAsia="宋体" w:ascii="Times New Roman" w:hAnsi="Times New Roman"/>
                <w:color w:val="000000"/>
                <w:sz w:val="18"/>
              </w:rPr>
              <w:t>，</w:t>
            </w:r>
            <w:r w:rsidRPr="000C379A">
              <w:rPr>
                <w:rFonts w:eastAsia="宋体" w:ascii="Times New Roman" w:hAnsi="Times New Roman"/>
                <w:color w:val="000000"/>
                <w:sz w:val="18"/>
              </w:rPr>
              <w:t>Dynamic 2.755W</w:t>
            </w:r>
          </w:p>
        </w:tc>
      </w:tr>
    </w:tbl>
    <w:p w14:paraId="34CF73C1" w14:textId="77777777" w:rsidR="00BD3A0F" w:rsidRPr="000C379A" w:rsidRDefault="00BD3A0F">
      <w:pPr>
        <w:spacing w:before="0" w:after="0" w:line="360" w:lineRule="auto"/>
        <w:ind w:left="0" w:right="0" w:firstLine="0"/>
      </w:pPr>
    </w:p>
    <w:p w14:paraId="159884B7" w14:textId="77777777" w:rsidR="00BD3A0F" w:rsidRPr="000C379A" w:rsidRDefault="00E54381">
      <w:pPr>
        <w:pStyle w:val="2"/>
        <w:spacing w:before="160" w:after="80" w:line="360" w:lineRule="auto"/>
        <w:ind w:left="0" w:right="0" w:firstLine="0"/>
      </w:pPr>
      <w:bookmarkStart w:id="38" w:name="_Toc233796128"/>
      <w:r w:rsidRPr="000C379A">
        <w:rPr>
          <w:rFonts w:ascii="Times New Roman" w:hAnsi="Times New Roman" w:eastAsia="黑体"/>
          <w:b/>
          <w:color w:val="000000"/>
          <w:sz w:val="28"/>
        </w:rPr>
        <w:t xml:space="preserve">6.3 X2 </w:t>
      </w:r>
      <w:r w:rsidRPr="000C379A">
        <w:rPr>
          <w:rFonts w:ascii="Times New Roman" w:hAnsi="Times New Roman" w:eastAsia="黑体"/>
          <w:b/>
          <w:color w:val="000000"/>
          <w:sz w:val="28"/>
        </w:rPr>
        <w:t>上板结果</w:t>
      </w:r>
      <w:bookmarkEnd w:id="38"/>
    </w:p>
    <w:p w14:paraId="17280C8B"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 xml:space="preserve">11-X2 Gate H </w:t>
      </w:r>
      <w:r w:rsidRPr="000C379A">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BD3A0F" w:rsidRPr="000C379A" w14:paraId="41F90376" w14:textId="77777777">
        <w:trPr>
          <w:jc w:val="center"/>
        </w:trPr>
        <w:tc>
          <w:tcPr>
            <w:tcW w:w="4657" w:type="dxa"/>
            <w:shd w:val="clear" w:color="auto" w:fill="D9EAF7"/>
            <w:vAlign w:val="center"/>
          </w:tcPr>
          <w:p w14:paraId="7675DC7A"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项目</w:t>
            </w:r>
          </w:p>
        </w:tc>
        <w:tc>
          <w:tcPr>
            <w:tcW w:w="4657" w:type="dxa"/>
            <w:shd w:val="clear" w:color="auto" w:fill="D9EAF7"/>
            <w:vAlign w:val="center"/>
          </w:tcPr>
          <w:p w14:paraId="22982610"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结果</w:t>
            </w:r>
          </w:p>
        </w:tc>
      </w:tr>
      <w:tr w:rsidR="00BD3A0F" w:rsidRPr="000C379A" w14:paraId="06CF5C4A" w14:textId="77777777">
        <w:trPr>
          <w:jc w:val="center"/>
        </w:trPr>
        <w:tc>
          <w:tcPr>
            <w:tcW w:w="4657" w:type="dxa"/>
            <w:vAlign w:val="center"/>
          </w:tcPr>
          <w:p w14:paraId="0906A2E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输入</w:t>
            </w:r>
            <w:r w:rsidRPr="000C379A">
              <w:rPr>
                <w:rFonts w:eastAsia="宋体" w:ascii="Times New Roman" w:hAnsi="Times New Roman"/>
                <w:color w:val="000000"/>
                <w:sz w:val="18"/>
              </w:rPr>
              <w:t>/</w:t>
            </w:r>
            <w:r w:rsidRPr="000C379A">
              <w:rPr>
                <w:rFonts w:eastAsia="宋体" w:ascii="Times New Roman" w:hAnsi="Times New Roman"/>
                <w:color w:val="000000"/>
                <w:sz w:val="18"/>
              </w:rPr>
              <w:t>输出</w:t>
            </w:r>
          </w:p>
        </w:tc>
        <w:tc>
          <w:tcPr>
            <w:tcW w:w="4657" w:type="dxa"/>
            <w:vAlign w:val="center"/>
          </w:tcPr>
          <w:p w14:paraId="5EA54EDD"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640x360 LR -&gt; 1280x720 SR</w:t>
            </w:r>
          </w:p>
        </w:tc>
      </w:tr>
      <w:tr w:rsidR="00BD3A0F" w:rsidRPr="000C379A" w14:paraId="40F9F88C" w14:textId="77777777">
        <w:trPr>
          <w:jc w:val="center"/>
        </w:trPr>
        <w:tc>
          <w:tcPr>
            <w:tcW w:w="4657" w:type="dxa"/>
            <w:vAlign w:val="center"/>
          </w:tcPr>
          <w:p w14:paraId="5C143AD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tile</w:t>
            </w:r>
          </w:p>
        </w:tc>
        <w:tc>
          <w:tcPr>
            <w:tcW w:w="4657" w:type="dxa"/>
            <w:vAlign w:val="center"/>
          </w:tcPr>
          <w:p w14:paraId="0F22B156"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64x64 LR</w:t>
            </w:r>
            <w:r w:rsidRPr="000C379A">
              <w:rPr>
                <w:rFonts w:eastAsia="宋体" w:ascii="Times New Roman" w:hAnsi="Times New Roman"/>
                <w:color w:val="000000"/>
                <w:sz w:val="18"/>
              </w:rPr>
              <w:t>，</w:t>
            </w:r>
            <w:r w:rsidRPr="000C379A">
              <w:rPr>
                <w:rFonts w:eastAsia="宋体" w:ascii="Times New Roman" w:hAnsi="Times New Roman"/>
                <w:color w:val="000000"/>
                <w:sz w:val="18"/>
              </w:rPr>
              <w:t>10x6=60 tile</w:t>
            </w:r>
          </w:p>
        </w:tc>
      </w:tr>
      <w:tr w:rsidR="00BD3A0F" w:rsidRPr="000C379A" w14:paraId="3A7D8690" w14:textId="77777777">
        <w:trPr>
          <w:jc w:val="center"/>
        </w:trPr>
        <w:tc>
          <w:tcPr>
            <w:tcW w:w="4657" w:type="dxa"/>
            <w:vAlign w:val="center"/>
          </w:tcPr>
          <w:p w14:paraId="50C0F79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频率</w:t>
            </w:r>
          </w:p>
        </w:tc>
        <w:tc>
          <w:tcPr>
            <w:tcW w:w="4657" w:type="dxa"/>
            <w:vAlign w:val="center"/>
          </w:tcPr>
          <w:p w14:paraId="15E62DF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187.512MHz</w:t>
            </w:r>
          </w:p>
        </w:tc>
      </w:tr>
      <w:tr w:rsidR="00BD3A0F" w:rsidRPr="000C379A" w14:paraId="24607028" w14:textId="77777777">
        <w:trPr>
          <w:jc w:val="center"/>
        </w:trPr>
        <w:tc>
          <w:tcPr>
            <w:tcW w:w="4657" w:type="dxa"/>
            <w:vAlign w:val="center"/>
          </w:tcPr>
          <w:p w14:paraId="7CA0207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吞吐</w:t>
            </w:r>
          </w:p>
        </w:tc>
        <w:tc>
          <w:tcPr>
            <w:tcW w:w="4657" w:type="dxa"/>
            <w:vAlign w:val="center"/>
          </w:tcPr>
          <w:p w14:paraId="260B8E5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32.860482270fps</w:t>
            </w:r>
          </w:p>
        </w:tc>
      </w:tr>
      <w:tr w:rsidR="00BD3A0F" w:rsidRPr="000C379A" w14:paraId="42EFD1AF" w14:textId="77777777">
        <w:trPr>
          <w:jc w:val="center"/>
        </w:trPr>
        <w:tc>
          <w:tcPr>
            <w:tcW w:w="4657" w:type="dxa"/>
            <w:vAlign w:val="center"/>
          </w:tcPr>
          <w:p w14:paraId="22BB6C2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正确性</w:t>
            </w:r>
          </w:p>
        </w:tc>
        <w:tc>
          <w:tcPr>
            <w:tcW w:w="4657" w:type="dxa"/>
            <w:vAlign w:val="center"/>
          </w:tcPr>
          <w:p w14:paraId="0B2FC6F1"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board-vs-fixed 0 / 2764800 mismatch</w:t>
            </w:r>
            <w:r w:rsidRPr="000C379A">
              <w:rPr>
                <w:rFonts w:eastAsia="宋体" w:ascii="Times New Roman" w:hAnsi="Times New Roman"/>
                <w:color w:val="000000"/>
                <w:sz w:val="18"/>
              </w:rPr>
              <w:t>，</w:t>
            </w:r>
            <w:r w:rsidRPr="000C379A">
              <w:rPr>
                <w:rFonts w:eastAsia="宋体" w:ascii="Times New Roman" w:hAnsi="Times New Roman"/>
                <w:color w:val="000000"/>
                <w:sz w:val="18"/>
              </w:rPr>
              <w:t>max diff 0</w:t>
            </w:r>
          </w:p>
        </w:tc>
      </w:tr>
      <w:tr w:rsidR="00BD3A0F" w:rsidRPr="000C379A" w14:paraId="6E187139" w14:textId="77777777">
        <w:trPr>
          <w:jc w:val="center"/>
        </w:trPr>
        <w:tc>
          <w:tcPr>
            <w:tcW w:w="4657" w:type="dxa"/>
            <w:vAlign w:val="center"/>
          </w:tcPr>
          <w:p w14:paraId="054C010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WNS/WHS</w:t>
            </w:r>
          </w:p>
        </w:tc>
        <w:tc>
          <w:tcPr>
            <w:tcW w:w="4657" w:type="dxa"/>
            <w:vAlign w:val="center"/>
          </w:tcPr>
          <w:p w14:paraId="4FCFB325"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+0.002ns / +0.014ns</w:t>
            </w:r>
          </w:p>
        </w:tc>
      </w:tr>
      <w:tr w:rsidR="00BD3A0F" w:rsidRPr="000C379A" w14:paraId="0A444665" w14:textId="77777777">
        <w:trPr>
          <w:jc w:val="center"/>
        </w:trPr>
        <w:tc>
          <w:tcPr>
            <w:tcW w:w="4657" w:type="dxa"/>
            <w:vAlign w:val="center"/>
          </w:tcPr>
          <w:p w14:paraId="3ABC8F4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功耗</w:t>
            </w:r>
          </w:p>
        </w:tc>
        <w:tc>
          <w:tcPr>
            <w:tcW w:w="4657" w:type="dxa"/>
            <w:vAlign w:val="center"/>
          </w:tcPr>
          <w:p w14:paraId="6ED2063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Total On-Chip 4.053W</w:t>
            </w:r>
            <w:r w:rsidRPr="000C379A">
              <w:rPr>
                <w:rFonts w:eastAsia="宋体" w:ascii="Times New Roman" w:hAnsi="Times New Roman"/>
                <w:color w:val="000000"/>
                <w:sz w:val="18"/>
              </w:rPr>
              <w:t>，</w:t>
            </w:r>
            <w:r w:rsidRPr="000C379A">
              <w:rPr>
                <w:rFonts w:eastAsia="宋体" w:ascii="Times New Roman" w:hAnsi="Times New Roman"/>
                <w:color w:val="000000"/>
                <w:sz w:val="18"/>
              </w:rPr>
              <w:t>Dynamic 2.839W</w:t>
            </w:r>
          </w:p>
        </w:tc>
      </w:tr>
    </w:tbl>
    <w:p w14:paraId="784D33FB" w14:textId="77777777" w:rsidR="00BD3A0F" w:rsidRPr="000C379A" w:rsidRDefault="00BD3A0F">
      <w:pPr>
        <w:spacing w:before="0" w:after="0" w:line="360" w:lineRule="auto"/>
        <w:ind w:left="0" w:right="0" w:firstLine="0"/>
      </w:pPr>
    </w:p>
    <w:p w14:paraId="44D0133A" w14:textId="77777777" w:rsidR="00BD3A0F" w:rsidRPr="000C379A" w:rsidRDefault="00E54381">
      <w:pPr>
        <w:pStyle w:val="2"/>
        <w:spacing w:before="160" w:after="80" w:line="360" w:lineRule="auto"/>
        <w:ind w:left="0" w:right="0" w:firstLine="0"/>
      </w:pPr>
      <w:bookmarkStart w:id="39" w:name="_Toc233796129"/>
      <w:r w:rsidRPr="000C379A">
        <w:rPr>
          <w:rFonts w:ascii="Times New Roman" w:hAnsi="Times New Roman" w:eastAsia="黑体"/>
          <w:b/>
          <w:color w:val="000000"/>
          <w:sz w:val="28"/>
        </w:rPr>
        <w:t xml:space="preserve">6.4 PPA </w:t>
      </w:r>
      <w:r w:rsidRPr="000C379A">
        <w:rPr>
          <w:rFonts w:ascii="Times New Roman" w:hAnsi="Times New Roman" w:eastAsia="黑体"/>
          <w:b/>
          <w:color w:val="000000"/>
          <w:sz w:val="28"/>
        </w:rPr>
        <w:t>结果</w:t>
      </w:r>
      <w:bookmarkEnd w:id="39"/>
    </w:p>
    <w:p w14:paraId="7D7E7966"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 xml:space="preserve">12-PPA </w:t>
      </w:r>
      <w:r w:rsidRPr="000C379A">
        <w:rPr>
          <w:rFonts w:eastAsia="宋体" w:ascii="Times New Roman" w:hAnsi="Times New Roman"/>
          <w:b/>
          <w:color w:val="000000"/>
          <w:sz w:val="18"/>
        </w:rPr>
        <w:t>指标</w:t>
      </w:r>
    </w:p>
    <w:tbl>
      <w:tblPr>
        <w:tblW w:w="0" w:type="auto"/>
        <w:jc w:val="center"/>
        <w:tblLook w:val="04A0" w:firstRow="1" w:lastRow="0" w:firstColumn="1" w:lastColumn="0" w:noHBand="0" w:noVBand="1"/>
      </w:tblPr>
      <w:tblGrid>
        <w:gridCol w:w="1862"/>
        <w:gridCol w:w="1863"/>
        <w:gridCol w:w="1863"/>
        <w:gridCol w:w="1863"/>
        <w:gridCol w:w="1863"/>
      </w:tblGrid>
      <w:tr w:rsidR="00BD3A0F" w:rsidRPr="000C379A" w14:paraId="286F8676" w14:textId="77777777">
        <w:trPr>
          <w:jc w:val="center"/>
        </w:trPr>
        <w:tc>
          <w:tcPr>
            <w:tcW w:w="1863" w:type="dxa"/>
            <w:shd w:val="clear" w:color="auto" w:fill="D9EAF7"/>
            <w:vAlign w:val="center"/>
          </w:tcPr>
          <w:p w14:paraId="78043C61"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指标</w:t>
            </w:r>
          </w:p>
        </w:tc>
        <w:tc>
          <w:tcPr>
            <w:tcW w:w="1863" w:type="dxa"/>
            <w:shd w:val="clear" w:color="auto" w:fill="D9EAF7"/>
            <w:vAlign w:val="center"/>
          </w:tcPr>
          <w:p w14:paraId="558D5F08"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X4 Gate H</w:t>
            </w:r>
          </w:p>
        </w:tc>
        <w:tc>
          <w:tcPr>
            <w:tcW w:w="1863" w:type="dxa"/>
            <w:shd w:val="clear" w:color="auto" w:fill="D9EAF7"/>
            <w:vAlign w:val="center"/>
          </w:tcPr>
          <w:p w14:paraId="2B83913F"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 xml:space="preserve">X4 </w:t>
            </w:r>
            <w:r w:rsidRPr="000C379A">
              <w:rPr>
                <w:rFonts w:eastAsia="宋体" w:ascii="Times New Roman" w:hAnsi="Times New Roman"/>
                <w:b/>
                <w:color w:val="000000"/>
                <w:sz w:val="18"/>
              </w:rPr>
              <w:t>占</w:t>
            </w:r>
            <w:r w:rsidRPr="000C379A">
              <w:rPr>
                <w:rFonts w:eastAsia="宋体" w:ascii="Times New Roman" w:hAnsi="Times New Roman"/>
                <w:b/>
                <w:color w:val="000000"/>
                <w:sz w:val="18"/>
              </w:rPr>
              <w:t xml:space="preserve"> ZC706 </w:t>
            </w:r>
            <w:r w:rsidRPr="000C379A">
              <w:rPr>
                <w:rFonts w:eastAsia="宋体" w:ascii="Times New Roman" w:hAnsi="Times New Roman"/>
                <w:b/>
                <w:color w:val="000000"/>
                <w:sz w:val="18"/>
              </w:rPr>
              <w:t>门线</w:t>
            </w:r>
          </w:p>
        </w:tc>
        <w:tc>
          <w:tcPr>
            <w:tcW w:w="1863" w:type="dxa"/>
            <w:shd w:val="clear" w:color="auto" w:fill="D9EAF7"/>
            <w:vAlign w:val="center"/>
          </w:tcPr>
          <w:p w14:paraId="7167E178"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X2 Gate H</w:t>
            </w:r>
          </w:p>
        </w:tc>
        <w:tc>
          <w:tcPr>
            <w:tcW w:w="1863" w:type="dxa"/>
            <w:shd w:val="clear" w:color="auto" w:fill="D9EAF7"/>
            <w:vAlign w:val="center"/>
          </w:tcPr>
          <w:p w14:paraId="3941B2A7"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 xml:space="preserve">X2 </w:t>
            </w:r>
            <w:r w:rsidRPr="000C379A">
              <w:rPr>
                <w:rFonts w:eastAsia="宋体" w:ascii="Times New Roman" w:hAnsi="Times New Roman"/>
                <w:b/>
                <w:color w:val="000000"/>
                <w:sz w:val="18"/>
              </w:rPr>
              <w:t>占</w:t>
            </w:r>
            <w:r w:rsidRPr="000C379A">
              <w:rPr>
                <w:rFonts w:eastAsia="宋体" w:ascii="Times New Roman" w:hAnsi="Times New Roman"/>
                <w:b/>
                <w:color w:val="000000"/>
                <w:sz w:val="18"/>
              </w:rPr>
              <w:t xml:space="preserve"> ZC706 </w:t>
            </w:r>
            <w:r w:rsidRPr="000C379A">
              <w:rPr>
                <w:rFonts w:eastAsia="宋体" w:ascii="Times New Roman" w:hAnsi="Times New Roman"/>
                <w:b/>
                <w:color w:val="000000"/>
                <w:sz w:val="18"/>
              </w:rPr>
              <w:t>门线</w:t>
            </w:r>
          </w:p>
        </w:tc>
      </w:tr>
      <w:tr w:rsidR="00BD3A0F" w:rsidRPr="000C379A" w14:paraId="566AA699" w14:textId="77777777">
        <w:trPr>
          <w:jc w:val="center"/>
        </w:trPr>
        <w:tc>
          <w:tcPr>
            <w:tcW w:w="1863" w:type="dxa"/>
            <w:vAlign w:val="center"/>
          </w:tcPr>
          <w:p w14:paraId="598635E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CLB LUT</w:t>
            </w:r>
          </w:p>
        </w:tc>
        <w:tc>
          <w:tcPr>
            <w:tcW w:w="1863" w:type="dxa"/>
            <w:vAlign w:val="center"/>
          </w:tcPr>
          <w:p w14:paraId="0CCDF0D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6353</w:t>
            </w:r>
          </w:p>
        </w:tc>
        <w:tc>
          <w:tcPr>
            <w:tcW w:w="1863" w:type="dxa"/>
            <w:vAlign w:val="center"/>
          </w:tcPr>
          <w:p w14:paraId="539D953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2.91%</w:t>
            </w:r>
          </w:p>
        </w:tc>
        <w:tc>
          <w:tcPr>
            <w:tcW w:w="1863" w:type="dxa"/>
            <w:vAlign w:val="center"/>
          </w:tcPr>
          <w:p w14:paraId="5F7142E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6647</w:t>
            </w:r>
          </w:p>
        </w:tc>
        <w:tc>
          <w:tcPr>
            <w:tcW w:w="1863" w:type="dxa"/>
            <w:vAlign w:val="center"/>
          </w:tcPr>
          <w:p w14:paraId="17208A6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3.04%</w:t>
            </w:r>
          </w:p>
        </w:tc>
      </w:tr>
      <w:tr w:rsidR="00BD3A0F" w:rsidRPr="000C379A" w14:paraId="2CD99C06" w14:textId="77777777">
        <w:trPr>
          <w:jc w:val="center"/>
        </w:trPr>
        <w:tc>
          <w:tcPr>
            <w:tcW w:w="1863" w:type="dxa"/>
            <w:vAlign w:val="center"/>
          </w:tcPr>
          <w:p w14:paraId="54862E3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CLB Register</w:t>
            </w:r>
          </w:p>
        </w:tc>
        <w:tc>
          <w:tcPr>
            <w:tcW w:w="1863" w:type="dxa"/>
            <w:vAlign w:val="center"/>
          </w:tcPr>
          <w:p w14:paraId="3AA8171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4647</w:t>
            </w:r>
          </w:p>
        </w:tc>
        <w:tc>
          <w:tcPr>
            <w:tcW w:w="1863" w:type="dxa"/>
            <w:vAlign w:val="center"/>
          </w:tcPr>
          <w:p w14:paraId="5D8B047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1.06%</w:t>
            </w:r>
          </w:p>
        </w:tc>
        <w:tc>
          <w:tcPr>
            <w:tcW w:w="1863" w:type="dxa"/>
            <w:vAlign w:val="center"/>
          </w:tcPr>
          <w:p w14:paraId="3937B9D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5031</w:t>
            </w:r>
          </w:p>
        </w:tc>
        <w:tc>
          <w:tcPr>
            <w:tcW w:w="1863" w:type="dxa"/>
            <w:vAlign w:val="center"/>
          </w:tcPr>
          <w:p w14:paraId="29E0B702"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1.15%</w:t>
            </w:r>
          </w:p>
        </w:tc>
      </w:tr>
      <w:tr w:rsidR="00BD3A0F" w:rsidRPr="000C379A" w14:paraId="48AF13FA" w14:textId="77777777">
        <w:trPr>
          <w:jc w:val="center"/>
        </w:trPr>
        <w:tc>
          <w:tcPr>
            <w:tcW w:w="1863" w:type="dxa"/>
            <w:vAlign w:val="center"/>
          </w:tcPr>
          <w:p w14:paraId="334352E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DSP</w:t>
            </w:r>
          </w:p>
        </w:tc>
        <w:tc>
          <w:tcPr>
            <w:tcW w:w="1863" w:type="dxa"/>
            <w:vAlign w:val="center"/>
          </w:tcPr>
          <w:p w14:paraId="38D0D8D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81</w:t>
            </w:r>
          </w:p>
        </w:tc>
        <w:tc>
          <w:tcPr>
            <w:tcW w:w="1863" w:type="dxa"/>
            <w:vAlign w:val="center"/>
          </w:tcPr>
          <w:p w14:paraId="3F1A7C6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9.00%</w:t>
            </w:r>
          </w:p>
        </w:tc>
        <w:tc>
          <w:tcPr>
            <w:tcW w:w="1863" w:type="dxa"/>
            <w:vAlign w:val="center"/>
          </w:tcPr>
          <w:p w14:paraId="76244BC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100</w:t>
            </w:r>
          </w:p>
        </w:tc>
        <w:tc>
          <w:tcPr>
            <w:tcW w:w="1863" w:type="dxa"/>
            <w:vAlign w:val="center"/>
          </w:tcPr>
          <w:p w14:paraId="697BAD2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11.11%</w:t>
            </w:r>
          </w:p>
        </w:tc>
      </w:tr>
      <w:tr w:rsidR="00BD3A0F" w:rsidRPr="000C379A" w14:paraId="37990FE2" w14:textId="77777777">
        <w:trPr>
          <w:jc w:val="center"/>
        </w:trPr>
        <w:tc>
          <w:tcPr>
            <w:tcW w:w="1863" w:type="dxa"/>
            <w:vAlign w:val="center"/>
          </w:tcPr>
          <w:p w14:paraId="7F9E30F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BRAM Tile</w:t>
            </w:r>
          </w:p>
        </w:tc>
        <w:tc>
          <w:tcPr>
            <w:tcW w:w="1863" w:type="dxa"/>
            <w:vAlign w:val="center"/>
          </w:tcPr>
          <w:p w14:paraId="72CA4B9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27</w:t>
            </w:r>
          </w:p>
        </w:tc>
        <w:tc>
          <w:tcPr>
            <w:tcW w:w="1863" w:type="dxa"/>
            <w:vAlign w:val="center"/>
          </w:tcPr>
          <w:p w14:paraId="55C2355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4.95%</w:t>
            </w:r>
          </w:p>
        </w:tc>
        <w:tc>
          <w:tcPr>
            <w:tcW w:w="1863" w:type="dxa"/>
            <w:vAlign w:val="center"/>
          </w:tcPr>
          <w:p w14:paraId="168657C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27</w:t>
            </w:r>
          </w:p>
        </w:tc>
        <w:tc>
          <w:tcPr>
            <w:tcW w:w="1863" w:type="dxa"/>
            <w:vAlign w:val="center"/>
          </w:tcPr>
          <w:p w14:paraId="3AE3289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4.95%</w:t>
            </w:r>
          </w:p>
        </w:tc>
      </w:tr>
      <w:tr w:rsidR="00BD3A0F" w:rsidRPr="000C379A" w14:paraId="48B306D1" w14:textId="77777777">
        <w:trPr>
          <w:jc w:val="center"/>
        </w:trPr>
        <w:tc>
          <w:tcPr>
            <w:tcW w:w="1863" w:type="dxa"/>
            <w:vAlign w:val="center"/>
          </w:tcPr>
          <w:p w14:paraId="0603219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URAM</w:t>
            </w:r>
          </w:p>
        </w:tc>
        <w:tc>
          <w:tcPr>
            <w:tcW w:w="1863" w:type="dxa"/>
            <w:vAlign w:val="center"/>
          </w:tcPr>
          <w:p w14:paraId="412BE16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w:t>
            </w:r>
          </w:p>
        </w:tc>
        <w:tc>
          <w:tcPr>
            <w:tcW w:w="1863" w:type="dxa"/>
            <w:vAlign w:val="center"/>
          </w:tcPr>
          <w:p w14:paraId="4B727CC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w:t>
            </w:r>
          </w:p>
        </w:tc>
        <w:tc>
          <w:tcPr>
            <w:tcW w:w="1863" w:type="dxa"/>
            <w:vAlign w:val="center"/>
          </w:tcPr>
          <w:p w14:paraId="022930F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w:t>
            </w:r>
          </w:p>
        </w:tc>
        <w:tc>
          <w:tcPr>
            <w:tcW w:w="1863" w:type="dxa"/>
            <w:vAlign w:val="center"/>
          </w:tcPr>
          <w:p w14:paraId="01482B5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w:t>
            </w:r>
          </w:p>
        </w:tc>
      </w:tr>
      <w:tr w:rsidR="00BD3A0F" w:rsidRPr="000C379A" w14:paraId="678FDEC8" w14:textId="77777777">
        <w:trPr>
          <w:jc w:val="center"/>
        </w:trPr>
        <w:tc>
          <w:tcPr>
            <w:tcW w:w="1863" w:type="dxa"/>
            <w:vAlign w:val="center"/>
          </w:tcPr>
          <w:p w14:paraId="17194D7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WNS</w:t>
            </w:r>
          </w:p>
        </w:tc>
        <w:tc>
          <w:tcPr>
            <w:tcW w:w="1863" w:type="dxa"/>
            <w:vAlign w:val="center"/>
          </w:tcPr>
          <w:p w14:paraId="40BDE19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+0.020ns</w:t>
            </w:r>
          </w:p>
        </w:tc>
        <w:tc>
          <w:tcPr>
            <w:tcW w:w="1863" w:type="dxa"/>
            <w:vAlign w:val="center"/>
          </w:tcPr>
          <w:p w14:paraId="4F8528E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PASS</w:t>
            </w:r>
          </w:p>
        </w:tc>
        <w:tc>
          <w:tcPr>
            <w:tcW w:w="1863" w:type="dxa"/>
            <w:vAlign w:val="center"/>
          </w:tcPr>
          <w:p w14:paraId="427E790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+0.002ns</w:t>
            </w:r>
          </w:p>
        </w:tc>
        <w:tc>
          <w:tcPr>
            <w:tcW w:w="1863" w:type="dxa"/>
            <w:vAlign w:val="center"/>
          </w:tcPr>
          <w:p w14:paraId="08F62FA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PASS</w:t>
            </w:r>
          </w:p>
        </w:tc>
      </w:tr>
      <w:tr w:rsidR="00BD3A0F" w:rsidRPr="000C379A" w14:paraId="33B154F0" w14:textId="77777777">
        <w:trPr>
          <w:jc w:val="center"/>
        </w:trPr>
        <w:tc>
          <w:tcPr>
            <w:tcW w:w="1863" w:type="dxa"/>
            <w:vAlign w:val="center"/>
          </w:tcPr>
          <w:p w14:paraId="15627DD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WHS</w:t>
            </w:r>
          </w:p>
        </w:tc>
        <w:tc>
          <w:tcPr>
            <w:tcW w:w="1863" w:type="dxa"/>
            <w:vAlign w:val="center"/>
          </w:tcPr>
          <w:p w14:paraId="7E81889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+0.007ns</w:t>
            </w:r>
          </w:p>
        </w:tc>
        <w:tc>
          <w:tcPr>
            <w:tcW w:w="1863" w:type="dxa"/>
            <w:vAlign w:val="center"/>
          </w:tcPr>
          <w:p w14:paraId="4A6349D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PASS</w:t>
            </w:r>
          </w:p>
        </w:tc>
        <w:tc>
          <w:tcPr>
            <w:tcW w:w="1863" w:type="dxa"/>
            <w:vAlign w:val="center"/>
          </w:tcPr>
          <w:p w14:paraId="5E140C7A"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+0.014ns</w:t>
            </w:r>
          </w:p>
        </w:tc>
        <w:tc>
          <w:tcPr>
            <w:tcW w:w="1863" w:type="dxa"/>
            <w:vAlign w:val="center"/>
          </w:tcPr>
          <w:p w14:paraId="422F8295"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PASS</w:t>
            </w:r>
          </w:p>
        </w:tc>
      </w:tr>
      <w:tr w:rsidR="00BD3A0F" w:rsidRPr="000C379A" w14:paraId="61E3E81A" w14:textId="77777777">
        <w:trPr>
          <w:jc w:val="center"/>
        </w:trPr>
        <w:tc>
          <w:tcPr>
            <w:tcW w:w="1863" w:type="dxa"/>
            <w:vAlign w:val="center"/>
          </w:tcPr>
          <w:p w14:paraId="3514479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PL frequency</w:t>
            </w:r>
          </w:p>
        </w:tc>
        <w:tc>
          <w:tcPr>
            <w:tcW w:w="1863" w:type="dxa"/>
            <w:vAlign w:val="center"/>
          </w:tcPr>
          <w:p w14:paraId="660C365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155MHz</w:t>
            </w:r>
          </w:p>
        </w:tc>
        <w:tc>
          <w:tcPr>
            <w:tcW w:w="1863" w:type="dxa"/>
            <w:vAlign w:val="center"/>
          </w:tcPr>
          <w:p w14:paraId="7D8E6FF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c>
          <w:tcPr>
            <w:tcW w:w="1863" w:type="dxa"/>
            <w:vAlign w:val="center"/>
          </w:tcPr>
          <w:p w14:paraId="5C69487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187.512MHz</w:t>
            </w:r>
          </w:p>
        </w:tc>
        <w:tc>
          <w:tcPr>
            <w:tcW w:w="1863" w:type="dxa"/>
            <w:vAlign w:val="center"/>
          </w:tcPr>
          <w:p w14:paraId="4E0CF37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r>
      <w:tr w:rsidR="00BD3A0F" w:rsidRPr="000C379A" w14:paraId="3403E3E7" w14:textId="77777777">
        <w:trPr>
          <w:jc w:val="center"/>
        </w:trPr>
        <w:tc>
          <w:tcPr>
            <w:tcW w:w="1863" w:type="dxa"/>
            <w:vAlign w:val="center"/>
          </w:tcPr>
          <w:p w14:paraId="7F4C142B"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Total On-Chip Power</w:t>
            </w:r>
          </w:p>
        </w:tc>
        <w:tc>
          <w:tcPr>
            <w:tcW w:w="1863" w:type="dxa"/>
            <w:vAlign w:val="center"/>
          </w:tcPr>
          <w:p w14:paraId="24AEB6F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3.969W</w:t>
            </w:r>
          </w:p>
        </w:tc>
        <w:tc>
          <w:tcPr>
            <w:tcW w:w="1863" w:type="dxa"/>
            <w:vAlign w:val="center"/>
          </w:tcPr>
          <w:p w14:paraId="5DAD4F88"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c>
          <w:tcPr>
            <w:tcW w:w="1863" w:type="dxa"/>
            <w:vAlign w:val="center"/>
          </w:tcPr>
          <w:p w14:paraId="5CD10AA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4.053W</w:t>
            </w:r>
          </w:p>
        </w:tc>
        <w:tc>
          <w:tcPr>
            <w:tcW w:w="1863" w:type="dxa"/>
            <w:vAlign w:val="center"/>
          </w:tcPr>
          <w:p w14:paraId="5A92278B"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r>
      <w:tr w:rsidR="00BD3A0F" w:rsidRPr="000C379A" w14:paraId="1CE4F76D" w14:textId="77777777">
        <w:trPr>
          <w:jc w:val="center"/>
        </w:trPr>
        <w:tc>
          <w:tcPr>
            <w:tcW w:w="1863" w:type="dxa"/>
            <w:vAlign w:val="center"/>
          </w:tcPr>
          <w:p w14:paraId="144AD7AF"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Dynamic Power</w:t>
            </w:r>
          </w:p>
        </w:tc>
        <w:tc>
          <w:tcPr>
            <w:tcW w:w="1863" w:type="dxa"/>
            <w:vAlign w:val="center"/>
          </w:tcPr>
          <w:p w14:paraId="164101FC"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2.755W</w:t>
            </w:r>
          </w:p>
        </w:tc>
        <w:tc>
          <w:tcPr>
            <w:tcW w:w="1863" w:type="dxa"/>
            <w:vAlign w:val="center"/>
          </w:tcPr>
          <w:p w14:paraId="56F5D6D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c>
          <w:tcPr>
            <w:tcW w:w="1863" w:type="dxa"/>
            <w:vAlign w:val="center"/>
          </w:tcPr>
          <w:p w14:paraId="3040F6F0"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2.839W</w:t>
            </w:r>
          </w:p>
        </w:tc>
        <w:tc>
          <w:tcPr>
            <w:tcW w:w="1863" w:type="dxa"/>
            <w:vAlign w:val="center"/>
          </w:tcPr>
          <w:p w14:paraId="474E2B6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w:t>
            </w:r>
          </w:p>
        </w:tc>
      </w:tr>
    </w:tbl>
    <w:p w14:paraId="16F4C99F" w14:textId="77777777" w:rsidR="00BD3A0F" w:rsidRPr="000C379A" w:rsidRDefault="00BD3A0F">
      <w:pPr>
        <w:spacing w:before="0" w:after="0" w:line="360" w:lineRule="auto"/>
        <w:ind w:left="0" w:right="0" w:firstLine="0"/>
      </w:pPr>
    </w:p>
    <w:p w14:paraId="47E79501" w14:textId="77777777" w:rsidR="00BD3A0F" w:rsidRPr="000C379A" w:rsidRDefault="00E54381">
      <w:pPr>
        <w:pStyle w:val="2"/>
        <w:spacing w:before="160" w:after="80" w:line="360" w:lineRule="auto"/>
        <w:ind w:left="0" w:right="0" w:firstLine="0"/>
      </w:pPr>
      <w:bookmarkStart w:id="40" w:name="_Toc233796130"/>
      <w:r w:rsidRPr="000C379A">
        <w:rPr>
          <w:rFonts w:ascii="Times New Roman" w:hAnsi="Times New Roman" w:eastAsia="黑体"/>
          <w:b/>
          <w:color w:val="000000"/>
          <w:sz w:val="28"/>
        </w:rPr>
        <w:t xml:space="preserve">6.5 </w:t>
      </w:r>
      <w:r w:rsidRPr="000C379A">
        <w:rPr>
          <w:rFonts w:ascii="Times New Roman" w:hAnsi="Times New Roman" w:eastAsia="黑体"/>
          <w:b/>
          <w:color w:val="000000"/>
          <w:sz w:val="28"/>
        </w:rPr>
        <w:t>可查看图像材料</w:t>
      </w:r>
      <w:bookmarkEnd w:id="40"/>
    </w:p>
    <w:p w14:paraId="1A4C22B4" w14:textId="77777777" w:rsidR="00BD3A0F" w:rsidRPr="000C379A" w:rsidRDefault="00E54381">
      <w:pPr>
        <w:spacing w:before="0" w:after="0" w:line="360" w:lineRule="auto"/>
        <w:ind w:left="0" w:right="0" w:firstLine="0"/>
        <w:jc w:val="center"/>
      </w:pPr>
      <w:r w:rsidRPr="000C379A">
        <w:rPr>
          <w:rFonts w:eastAsia="宋体" w:ascii="Times New Roman" w:hAnsi="Times New Roman"/>
          <w:noProof/>
          <w:color w:val="000000"/>
          <w:sz w:val="21"/>
        </w:rPr>
        <w:drawing>
          <wp:inline distT="0" distB="0" distL="0" distR="0" wp14:anchorId="1F903D93" wp14:editId="7B96FE8D">
            <wp:extent cx="5303520" cy="172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review.png"/>
                    <pic:cNvPicPr/>
                  </pic:nvPicPr>
                  <pic:blipFill>
                    <a:blip r:embed="rId8"/>
                    <a:stretch>
                      <a:fillRect/>
                    </a:stretch>
                  </pic:blipFill>
                  <pic:spPr>
                    <a:xfrm>
                      <a:off x="0" y="0"/>
                      <a:ext cx="5303520" cy="1724190"/>
                    </a:xfrm>
                    <a:prstGeom prst="rect">
                      <a:avLst/>
                    </a:prstGeom>
                  </pic:spPr>
                </pic:pic>
              </a:graphicData>
            </a:graphic>
          </wp:inline>
        </w:drawing>
      </w:r>
    </w:p>
    <w:p w14:paraId="75DC16F9" w14:textId="77777777" w:rsidR="00BD3A0F" w:rsidRPr="000C379A" w:rsidRDefault="00E54381">
      <w:pPr>
        <w:spacing w:before="0" w:after="0" w:line="360" w:lineRule="auto"/>
        <w:ind w:left="0" w:right="0" w:firstLine="0"/>
        <w:jc w:val="center"/>
      </w:pPr>
      <w:r w:rsidRPr="000C379A">
        <w:rPr>
          <w:rFonts w:eastAsia="宋体" w:ascii="Times New Roman" w:hAnsi="Times New Roman"/>
          <w:color w:val="000000"/>
          <w:sz w:val="18"/>
        </w:rPr>
        <w:t>图</w:t>
      </w:r>
      <w:r w:rsidRPr="000C379A">
        <w:rPr>
          <w:rFonts w:eastAsia="宋体" w:ascii="Times New Roman" w:hAnsi="Times New Roman"/>
          <w:color w:val="000000"/>
          <w:sz w:val="18"/>
        </w:rPr>
        <w:t xml:space="preserve">1-X4 software fixed-point </w:t>
      </w:r>
      <w:r w:rsidRPr="000C379A">
        <w:rPr>
          <w:rFonts w:eastAsia="宋体" w:ascii="Times New Roman" w:hAnsi="Times New Roman"/>
          <w:color w:val="000000"/>
          <w:sz w:val="18"/>
        </w:rPr>
        <w:t>与可视化预览</w:t>
      </w:r>
    </w:p>
    <w:p w14:paraId="176A4885" w14:textId="77777777" w:rsidR="00BD3A0F" w:rsidRPr="000C379A" w:rsidRDefault="00E54381">
      <w:pPr>
        <w:spacing w:before="0" w:after="0" w:line="360" w:lineRule="auto"/>
        <w:ind w:left="0" w:right="0" w:firstLine="0"/>
        <w:jc w:val="center"/>
      </w:pPr>
      <w:r w:rsidRPr="000C379A">
        <w:rPr>
          <w:rFonts w:eastAsia="宋体" w:ascii="Times New Roman" w:hAnsi="Times New Roman"/>
          <w:noProof/>
          <w:color w:val="000000"/>
          <w:sz w:val="21"/>
        </w:rPr>
        <w:drawing>
          <wp:inline distT="0" distB="0" distL="0" distR="0" wp14:anchorId="6AB0525E" wp14:editId="0954D6C3">
            <wp:extent cx="5303520" cy="1458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span_board_software_preview.png"/>
                    <pic:cNvPicPr/>
                  </pic:nvPicPr>
                  <pic:blipFill>
                    <a:blip r:embed="rId9"/>
                    <a:stretch>
                      <a:fillRect/>
                    </a:stretch>
                  </pic:blipFill>
                  <pic:spPr>
                    <a:xfrm>
                      <a:off x="0" y="0"/>
                      <a:ext cx="5303520" cy="1458012"/>
                    </a:xfrm>
                    <a:prstGeom prst="rect">
                      <a:avLst/>
                    </a:prstGeom>
                  </pic:spPr>
                </pic:pic>
              </a:graphicData>
            </a:graphic>
          </wp:inline>
        </w:drawing>
      </w:r>
    </w:p>
    <w:p w14:paraId="636CC5BF" w14:textId="77777777" w:rsidR="00BD3A0F" w:rsidRPr="000C379A" w:rsidRDefault="00E54381">
      <w:pPr>
        <w:spacing w:before="0" w:after="0" w:line="360" w:lineRule="auto"/>
        <w:ind w:left="0" w:right="0" w:firstLine="0"/>
        <w:jc w:val="center"/>
      </w:pPr>
      <w:r w:rsidRPr="000C379A">
        <w:rPr>
          <w:rFonts w:eastAsia="宋体" w:ascii="Times New Roman" w:hAnsi="Times New Roman"/>
          <w:color w:val="000000"/>
          <w:sz w:val="18"/>
        </w:rPr>
        <w:t>图</w:t>
      </w:r>
      <w:r w:rsidRPr="000C379A">
        <w:rPr>
          <w:rFonts w:eastAsia="宋体" w:ascii="Times New Roman" w:hAnsi="Times New Roman"/>
          <w:color w:val="000000"/>
          <w:sz w:val="18"/>
        </w:rPr>
        <w:t xml:space="preserve">2-X2 board/software </w:t>
      </w:r>
      <w:r w:rsidRPr="000C379A">
        <w:rPr>
          <w:rFonts w:eastAsia="宋体" w:ascii="Times New Roman" w:hAnsi="Times New Roman"/>
          <w:color w:val="000000"/>
          <w:sz w:val="18"/>
        </w:rPr>
        <w:t>对比预览</w:t>
      </w:r>
    </w:p>
    <w:p w14:paraId="5EEB0966"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说明：最终硬件证据是</w:t>
      </w:r>
      <w:r w:rsidRPr="000C379A">
        <w:rPr>
          <w:rFonts w:eastAsia="宋体" w:ascii="Times New Roman" w:hAnsi="Times New Roman"/>
          <w:color w:val="000000"/>
          <w:sz w:val="21"/>
        </w:rPr>
        <w:t xml:space="preserve"> A53 in-DDR full-frame byte compare</w:t>
      </w:r>
      <w:r w:rsidRPr="000C379A">
        <w:rPr>
          <w:rFonts w:eastAsia="宋体" w:ascii="Times New Roman" w:hAnsi="Times New Roman"/>
          <w:color w:val="000000"/>
          <w:sz w:val="21"/>
        </w:rPr>
        <w:t>。部分可视化图是在</w:t>
      </w:r>
      <w:r w:rsidRPr="000C379A">
        <w:rPr>
          <w:rFonts w:eastAsia="宋体" w:ascii="Times New Roman" w:hAnsi="Times New Roman"/>
          <w:color w:val="000000"/>
          <w:sz w:val="21"/>
        </w:rPr>
        <w:t xml:space="preserve"> 0 mismatch </w:t>
      </w:r>
      <w:r w:rsidRPr="000C379A">
        <w:rPr>
          <w:rFonts w:eastAsia="宋体" w:ascii="Times New Roman" w:hAnsi="Times New Roman"/>
          <w:color w:val="000000"/>
          <w:sz w:val="21"/>
        </w:rPr>
        <w:t>证明后复制</w:t>
      </w:r>
      <w:r w:rsidRPr="000C379A">
        <w:rPr>
          <w:rFonts w:eastAsia="宋体" w:ascii="Times New Roman" w:hAnsi="Times New Roman"/>
          <w:color w:val="000000"/>
          <w:sz w:val="21"/>
        </w:rPr>
        <w:t xml:space="preserve"> fixed reference </w:t>
      </w:r>
      <w:r w:rsidRPr="000C379A">
        <w:rPr>
          <w:rFonts w:eastAsia="宋体" w:ascii="Times New Roman" w:hAnsi="Times New Roman"/>
          <w:color w:val="000000"/>
          <w:sz w:val="21"/>
        </w:rPr>
        <w:t>作为等价视图，以避免慢速全帧</w:t>
      </w:r>
      <w:r w:rsidRPr="000C379A">
        <w:rPr>
          <w:rFonts w:eastAsia="宋体" w:ascii="Times New Roman" w:hAnsi="Times New Roman"/>
          <w:color w:val="000000"/>
          <w:sz w:val="21"/>
        </w:rPr>
        <w:t xml:space="preserve"> JTAG </w:t>
      </w:r>
      <w:r w:rsidRPr="000C379A">
        <w:rPr>
          <w:rFonts w:eastAsia="宋体" w:ascii="Times New Roman" w:hAnsi="Times New Roman"/>
          <w:color w:val="000000"/>
          <w:sz w:val="21"/>
        </w:rPr>
        <w:t>读回影响实时性判断。</w:t>
      </w:r>
    </w:p>
    <w:p w14:paraId="79D48629" w14:textId="77777777" w:rsidR="00BD3A0F" w:rsidRPr="000C379A" w:rsidRDefault="00E54381">
      <w:pPr>
        <w:pStyle w:val="1"/>
        <w:spacing w:before="240" w:after="120" w:line="360" w:lineRule="auto"/>
        <w:ind w:left="0" w:right="0" w:firstLine="0"/>
      </w:pPr>
      <w:bookmarkStart w:id="41" w:name="_Toc233796131"/>
      <w:r w:rsidRPr="000C379A">
        <w:rPr>
          <w:rFonts w:ascii="Times New Roman" w:hAnsi="Times New Roman" w:eastAsia="黑体"/>
          <w:b/>
          <w:color w:val="000000"/>
          <w:sz w:val="32"/>
        </w:rPr>
        <w:t>七、作品核心亮点</w:t>
      </w:r>
      <w:bookmarkEnd w:id="41"/>
    </w:p>
    <w:p w14:paraId="692BD99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均完成真实板上</w:t>
      </w:r>
      <w:r w:rsidRPr="000C379A">
        <w:rPr>
          <w:rFonts w:eastAsia="宋体" w:ascii="Times New Roman" w:hAnsi="Times New Roman"/>
          <w:color w:val="000000"/>
          <w:sz w:val="21"/>
        </w:rPr>
        <w:t xml:space="preserve"> 720p30 </w:t>
      </w:r>
      <w:r w:rsidRPr="000C379A">
        <w:rPr>
          <w:rFonts w:eastAsia="宋体" w:ascii="Times New Roman" w:hAnsi="Times New Roman"/>
          <w:color w:val="000000"/>
          <w:sz w:val="21"/>
        </w:rPr>
        <w:t>级别闭合，且</w:t>
      </w:r>
      <w:r w:rsidRPr="000C379A">
        <w:rPr>
          <w:rFonts w:eastAsia="宋体" w:ascii="Times New Roman" w:hAnsi="Times New Roman"/>
          <w:color w:val="000000"/>
          <w:sz w:val="21"/>
        </w:rPr>
        <w:t xml:space="preserve"> board-vs-fixed </w:t>
      </w:r>
      <w:r w:rsidRPr="000C379A">
        <w:rPr>
          <w:rFonts w:eastAsia="宋体" w:ascii="Times New Roman" w:hAnsi="Times New Roman"/>
          <w:color w:val="000000"/>
          <w:sz w:val="21"/>
        </w:rPr>
        <w:t>字节级完全一致。</w:t>
      </w:r>
    </w:p>
    <w:p w14:paraId="52484CA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TinySPAN C32/B4 W8A8 </w:t>
      </w:r>
      <w:r w:rsidRPr="000C379A">
        <w:rPr>
          <w:rFonts w:eastAsia="宋体" w:ascii="Times New Roman" w:hAnsi="Times New Roman"/>
          <w:color w:val="000000"/>
          <w:sz w:val="21"/>
        </w:rPr>
        <w:t>结构资源占用低，</w:t>
      </w:r>
      <w:r w:rsidRPr="000C379A">
        <w:rPr>
          <w:rFonts w:eastAsia="宋体" w:ascii="Times New Roman" w:hAnsi="Times New Roman"/>
          <w:color w:val="000000"/>
          <w:sz w:val="21"/>
        </w:rPr>
        <w:t>DSP</w:t>
      </w:r>
      <w:r w:rsidRPr="000C379A">
        <w:rPr>
          <w:rFonts w:eastAsia="宋体" w:ascii="Times New Roman" w:hAnsi="Times New Roman"/>
          <w:color w:val="000000"/>
          <w:sz w:val="21"/>
        </w:rPr>
        <w:t>、</w:t>
      </w:r>
      <w:r w:rsidRPr="000C379A">
        <w:rPr>
          <w:rFonts w:eastAsia="宋体" w:ascii="Times New Roman" w:hAnsi="Times New Roman"/>
          <w:color w:val="000000"/>
          <w:sz w:val="21"/>
        </w:rPr>
        <w:t>BRAM</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LUT </w:t>
      </w:r>
      <w:r w:rsidRPr="000C379A">
        <w:rPr>
          <w:rFonts w:eastAsia="宋体" w:ascii="Times New Roman" w:hAnsi="Times New Roman"/>
          <w:color w:val="000000"/>
          <w:sz w:val="21"/>
        </w:rPr>
        <w:t>均远低于</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等效门线。</w:t>
      </w:r>
    </w:p>
    <w:p w14:paraId="3AB17CBC"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）整帧切块路线避免大尺寸卷积阵列一次性展开，兼顾资源、时序和完整帧处理能力。</w:t>
      </w:r>
    </w:p>
    <w:p w14:paraId="460AF883"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）模型、量化、定点参考、</w:t>
      </w:r>
      <w:r w:rsidRPr="000C379A">
        <w:rPr>
          <w:rFonts w:eastAsia="宋体" w:ascii="Times New Roman" w:hAnsi="Times New Roman"/>
          <w:color w:val="000000"/>
          <w:sz w:val="21"/>
        </w:rPr>
        <w:t xml:space="preserve">RTL </w:t>
      </w:r>
      <w:r w:rsidRPr="000C379A">
        <w:rPr>
          <w:rFonts w:eastAsia="宋体" w:ascii="Times New Roman" w:hAnsi="Times New Roman"/>
          <w:color w:val="000000"/>
          <w:sz w:val="21"/>
        </w:rPr>
        <w:t>导出、</w:t>
      </w:r>
      <w:r w:rsidRPr="000C379A">
        <w:rPr>
          <w:rFonts w:eastAsia="宋体" w:ascii="Times New Roman" w:hAnsi="Times New Roman"/>
          <w:color w:val="000000"/>
          <w:sz w:val="21"/>
        </w:rPr>
        <w:t xml:space="preserve">Vivado </w:t>
      </w:r>
      <w:r w:rsidRPr="000C379A">
        <w:rPr>
          <w:rFonts w:eastAsia="宋体" w:ascii="Times New Roman" w:hAnsi="Times New Roman"/>
          <w:color w:val="000000"/>
          <w:sz w:val="21"/>
        </w:rPr>
        <w:t>实现和上板验收证据可追溯。</w:t>
      </w:r>
    </w:p>
    <w:p w14:paraId="2DEC869E"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5</w:t>
      </w:r>
      <w:r w:rsidRPr="000C379A">
        <w:rPr>
          <w:rFonts w:eastAsia="宋体" w:ascii="Times New Roman" w:hAnsi="Times New Roman"/>
          <w:color w:val="000000"/>
          <w:sz w:val="21"/>
        </w:rPr>
        <w:t>）输入输出路线可平滑升级到</w:t>
      </w:r>
      <w:r w:rsidRPr="000C379A">
        <w:rPr>
          <w:rFonts w:eastAsia="宋体" w:ascii="Times New Roman" w:hAnsi="Times New Roman"/>
          <w:color w:val="000000"/>
          <w:sz w:val="21"/>
        </w:rPr>
        <w:t xml:space="preserve"> AXI DMA</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VDMA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DataMover</w:t>
      </w:r>
      <w:r w:rsidRPr="000C379A">
        <w:rPr>
          <w:rFonts w:eastAsia="宋体" w:ascii="Times New Roman" w:hAnsi="Times New Roman"/>
          <w:color w:val="000000"/>
          <w:sz w:val="21"/>
        </w:rPr>
        <w:t>，以提升工程化视频流吞吐。</w:t>
      </w:r>
    </w:p>
    <w:p w14:paraId="65F52ABF" w14:textId="77777777" w:rsidR="00BD3A0F" w:rsidRPr="000C379A" w:rsidRDefault="00E54381">
      <w:pPr>
        <w:pStyle w:val="1"/>
        <w:spacing w:before="240" w:after="120" w:line="360" w:lineRule="auto"/>
        <w:ind w:left="0" w:right="0" w:firstLine="0"/>
      </w:pPr>
      <w:bookmarkStart w:id="42" w:name="_Toc233796132"/>
      <w:r w:rsidRPr="000C379A">
        <w:rPr>
          <w:rFonts w:ascii="Times New Roman" w:hAnsi="Times New Roman" w:eastAsia="黑体"/>
          <w:b/>
          <w:color w:val="000000"/>
          <w:sz w:val="32"/>
        </w:rPr>
        <w:t>八、风险分析与后续优化</w:t>
      </w:r>
      <w:bookmarkEnd w:id="42"/>
    </w:p>
    <w:p w14:paraId="0975C8F1" w14:textId="77777777" w:rsidR="00BD3A0F" w:rsidRPr="000C379A" w:rsidRDefault="00E54381">
      <w:pPr>
        <w:pStyle w:val="2"/>
        <w:spacing w:before="160" w:after="80" w:line="360" w:lineRule="auto"/>
        <w:ind w:left="0" w:right="0" w:firstLine="0"/>
      </w:pPr>
      <w:bookmarkStart w:id="43" w:name="_Toc233796133"/>
      <w:r w:rsidRPr="000C379A">
        <w:rPr>
          <w:rFonts w:ascii="Times New Roman" w:hAnsi="Times New Roman" w:eastAsia="黑体"/>
          <w:b/>
          <w:color w:val="000000"/>
          <w:sz w:val="28"/>
        </w:rPr>
        <w:t xml:space="preserve">8.1 </w:t>
      </w:r>
      <w:r w:rsidRPr="000C379A">
        <w:rPr>
          <w:rFonts w:ascii="Times New Roman" w:hAnsi="Times New Roman" w:eastAsia="黑体"/>
          <w:b/>
          <w:color w:val="000000"/>
          <w:sz w:val="28"/>
        </w:rPr>
        <w:t>当前边界</w:t>
      </w:r>
      <w:bookmarkEnd w:id="43"/>
    </w:p>
    <w:p w14:paraId="06AA7A1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）当前提交采用已有</w:t>
      </w:r>
      <w:r w:rsidRPr="000C379A">
        <w:rPr>
          <w:rFonts w:eastAsia="宋体" w:ascii="Times New Roman" w:hAnsi="Times New Roman"/>
          <w:color w:val="000000"/>
          <w:sz w:val="21"/>
        </w:rPr>
        <w:t xml:space="preserve"> X2/X4 Gate H </w:t>
      </w:r>
      <w:r w:rsidRPr="000C379A">
        <w:rPr>
          <w:rFonts w:eastAsia="宋体" w:ascii="Times New Roman" w:hAnsi="Times New Roman"/>
          <w:color w:val="000000"/>
          <w:sz w:val="21"/>
        </w:rPr>
        <w:t>硬件闭合方案，不继续等待画质提升训练支线。</w:t>
      </w:r>
    </w:p>
    <w:p w14:paraId="551A1167"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X4 </w:t>
      </w:r>
      <w:r w:rsidRPr="000C379A">
        <w:rPr>
          <w:rFonts w:eastAsia="宋体" w:ascii="Times New Roman" w:hAnsi="Times New Roman"/>
          <w:color w:val="000000"/>
          <w:sz w:val="21"/>
        </w:rPr>
        <w:t>当前基线满足真实板上</w:t>
      </w:r>
      <w:r w:rsidRPr="000C379A">
        <w:rPr>
          <w:rFonts w:eastAsia="宋体" w:ascii="Times New Roman" w:hAnsi="Times New Roman"/>
          <w:color w:val="000000"/>
          <w:sz w:val="21"/>
        </w:rPr>
        <w:t xml:space="preserve"> &gt;=30fps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0 mismatch</w:t>
      </w:r>
      <w:r w:rsidRPr="000C379A">
        <w:rPr>
          <w:rFonts w:eastAsia="宋体" w:ascii="Times New Roman" w:hAnsi="Times New Roman"/>
          <w:color w:val="000000"/>
          <w:sz w:val="21"/>
        </w:rPr>
        <w:t>，但</w:t>
      </w:r>
      <w:r w:rsidRPr="000C379A">
        <w:rPr>
          <w:rFonts w:eastAsia="宋体" w:ascii="Times New Roman" w:hAnsi="Times New Roman"/>
          <w:color w:val="000000"/>
          <w:sz w:val="21"/>
        </w:rPr>
        <w:t xml:space="preserve"> full REDS val </w:t>
      </w:r>
      <w:r w:rsidRPr="000C379A">
        <w:rPr>
          <w:rFonts w:eastAsia="宋体" w:ascii="Times New Roman" w:hAnsi="Times New Roman"/>
          <w:color w:val="000000"/>
          <w:sz w:val="21"/>
        </w:rPr>
        <w:t>画质提升有限。</w:t>
      </w:r>
    </w:p>
    <w:p w14:paraId="641A88D6"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）当前严格验收没有把板上</w:t>
      </w:r>
      <w:r w:rsidRPr="000C379A">
        <w:rPr>
          <w:rFonts w:eastAsia="宋体" w:ascii="Times New Roman" w:hAnsi="Times New Roman"/>
          <w:color w:val="000000"/>
          <w:sz w:val="21"/>
        </w:rPr>
        <w:t xml:space="preserve"> SD </w:t>
      </w:r>
      <w:r w:rsidRPr="000C379A">
        <w:rPr>
          <w:rFonts w:eastAsia="宋体" w:ascii="Times New Roman" w:hAnsi="Times New Roman"/>
          <w:color w:val="000000"/>
          <w:sz w:val="21"/>
        </w:rPr>
        <w:t>卡直接读图作为闭合证据；正式证据为</w:t>
      </w:r>
      <w:r w:rsidRPr="000C379A">
        <w:rPr>
          <w:rFonts w:eastAsia="宋体" w:ascii="Times New Roman" w:hAnsi="Times New Roman"/>
          <w:color w:val="000000"/>
          <w:sz w:val="21"/>
        </w:rPr>
        <w:t xml:space="preserve"> PS DDR </w:t>
      </w:r>
      <w:r w:rsidRPr="000C379A">
        <w:rPr>
          <w:rFonts w:eastAsia="宋体" w:ascii="Times New Roman" w:hAnsi="Times New Roman"/>
          <w:color w:val="000000"/>
          <w:sz w:val="21"/>
        </w:rPr>
        <w:t>输入、</w:t>
      </w:r>
      <w:r w:rsidRPr="000C379A">
        <w:rPr>
          <w:rFonts w:eastAsia="宋体" w:ascii="Times New Roman" w:hAnsi="Times New Roman"/>
          <w:color w:val="000000"/>
          <w:sz w:val="21"/>
        </w:rPr>
        <w:t xml:space="preserve">PL </w:t>
      </w:r>
      <w:r w:rsidRPr="000C379A">
        <w:rPr>
          <w:rFonts w:eastAsia="宋体" w:ascii="Times New Roman" w:hAnsi="Times New Roman"/>
          <w:color w:val="000000"/>
          <w:sz w:val="21"/>
        </w:rPr>
        <w:t>运行、</w:t>
      </w:r>
      <w:r w:rsidRPr="000C379A">
        <w:rPr>
          <w:rFonts w:eastAsia="宋体" w:ascii="Times New Roman" w:hAnsi="Times New Roman"/>
          <w:color w:val="000000"/>
          <w:sz w:val="21"/>
        </w:rPr>
        <w:t xml:space="preserve">A53 DDR </w:t>
      </w:r>
      <w:r w:rsidRPr="000C379A">
        <w:rPr>
          <w:rFonts w:eastAsia="宋体" w:ascii="Times New Roman" w:hAnsi="Times New Roman"/>
          <w:color w:val="000000"/>
          <w:sz w:val="21"/>
        </w:rPr>
        <w:t>内比较。</w:t>
      </w:r>
    </w:p>
    <w:p w14:paraId="69007393" w14:textId="77777777" w:rsidR="00BD3A0F" w:rsidRPr="000C379A" w:rsidRDefault="00E54381">
      <w:pPr>
        <w:pStyle w:val="2"/>
        <w:spacing w:before="160" w:after="80" w:line="360" w:lineRule="auto"/>
        <w:ind w:left="0" w:right="0" w:firstLine="0"/>
      </w:pPr>
      <w:bookmarkStart w:id="44" w:name="_Toc233796134"/>
      <w:r w:rsidRPr="000C379A">
        <w:rPr>
          <w:rFonts w:ascii="Times New Roman" w:hAnsi="Times New Roman" w:eastAsia="黑体"/>
          <w:b/>
          <w:color w:val="000000"/>
          <w:sz w:val="28"/>
        </w:rPr>
        <w:t xml:space="preserve">8.2 </w:t>
      </w:r>
      <w:r w:rsidRPr="000C379A">
        <w:rPr>
          <w:rFonts w:ascii="Times New Roman" w:hAnsi="Times New Roman" w:eastAsia="黑体"/>
          <w:b/>
          <w:color w:val="000000"/>
          <w:sz w:val="28"/>
        </w:rPr>
        <w:t>后续优化方向</w:t>
      </w:r>
      <w:bookmarkEnd w:id="44"/>
    </w:p>
    <w:p w14:paraId="515EB59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）采用更强训练服务器继续提升</w:t>
      </w:r>
      <w:r w:rsidRPr="000C379A">
        <w:rPr>
          <w:rFonts w:eastAsia="宋体" w:ascii="Times New Roman" w:hAnsi="Times New Roman"/>
          <w:color w:val="000000"/>
          <w:sz w:val="21"/>
        </w:rPr>
        <w:t xml:space="preserve"> X4 / X2 </w:t>
      </w:r>
      <w:r w:rsidRPr="000C379A">
        <w:rPr>
          <w:rFonts w:eastAsia="宋体" w:ascii="Times New Roman" w:hAnsi="Times New Roman"/>
          <w:color w:val="000000"/>
          <w:sz w:val="21"/>
        </w:rPr>
        <w:t>画质，但新模型必须重新完成冻结、量化、</w:t>
      </w:r>
      <w:r w:rsidRPr="000C379A">
        <w:rPr>
          <w:rFonts w:eastAsia="宋体" w:ascii="Times New Roman" w:hAnsi="Times New Roman"/>
          <w:color w:val="000000"/>
          <w:sz w:val="21"/>
        </w:rPr>
        <w:t>RTL/export</w:t>
      </w:r>
      <w:r w:rsidRPr="000C379A">
        <w:rPr>
          <w:rFonts w:eastAsia="宋体" w:ascii="Times New Roman" w:hAnsi="Times New Roman"/>
          <w:color w:val="000000"/>
          <w:sz w:val="21"/>
        </w:rPr>
        <w:t>、</w:t>
      </w:r>
      <w:r w:rsidRPr="000C379A">
        <w:rPr>
          <w:rFonts w:eastAsia="宋体" w:ascii="Times New Roman" w:hAnsi="Times New Roman"/>
          <w:color w:val="000000"/>
          <w:sz w:val="21"/>
        </w:rPr>
        <w:t>bitstream</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0 mismatch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&gt;=30fps </w:t>
      </w:r>
      <w:r w:rsidRPr="000C379A">
        <w:rPr>
          <w:rFonts w:eastAsia="宋体" w:ascii="Times New Roman" w:hAnsi="Times New Roman"/>
          <w:color w:val="000000"/>
          <w:sz w:val="21"/>
        </w:rPr>
        <w:t>验收。</w:t>
      </w:r>
    </w:p>
    <w:p w14:paraId="3968CD2D"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）将输入输出工程化升级为</w:t>
      </w:r>
      <w:r w:rsidRPr="000C379A">
        <w:rPr>
          <w:rFonts w:eastAsia="宋体" w:ascii="Times New Roman" w:hAnsi="Times New Roman"/>
          <w:color w:val="000000"/>
          <w:sz w:val="21"/>
        </w:rPr>
        <w:t xml:space="preserve"> AXI DMA</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VDMA </w:t>
      </w:r>
      <w:r w:rsidRPr="000C379A">
        <w:rPr>
          <w:rFonts w:eastAsia="宋体" w:ascii="Times New Roman" w:hAnsi="Times New Roman"/>
          <w:color w:val="000000"/>
          <w:sz w:val="21"/>
        </w:rPr>
        <w:t>或</w:t>
      </w:r>
      <w:r w:rsidRPr="000C379A">
        <w:rPr>
          <w:rFonts w:eastAsia="宋体" w:ascii="Times New Roman" w:hAnsi="Times New Roman"/>
          <w:color w:val="000000"/>
          <w:sz w:val="21"/>
        </w:rPr>
        <w:t xml:space="preserve"> DataMover</w:t>
      </w:r>
      <w:r w:rsidRPr="000C379A">
        <w:rPr>
          <w:rFonts w:eastAsia="宋体" w:ascii="Times New Roman" w:hAnsi="Times New Roman"/>
          <w:color w:val="000000"/>
          <w:sz w:val="21"/>
        </w:rPr>
        <w:t>，减少</w:t>
      </w:r>
      <w:r w:rsidRPr="000C379A">
        <w:rPr>
          <w:rFonts w:eastAsia="宋体" w:ascii="Times New Roman" w:hAnsi="Times New Roman"/>
          <w:color w:val="000000"/>
          <w:sz w:val="21"/>
        </w:rPr>
        <w:t xml:space="preserve"> PS </w:t>
      </w:r>
      <w:r w:rsidRPr="000C379A">
        <w:rPr>
          <w:rFonts w:eastAsia="宋体" w:ascii="Times New Roman" w:hAnsi="Times New Roman"/>
          <w:color w:val="000000"/>
          <w:sz w:val="21"/>
        </w:rPr>
        <w:t>参与和软件搬运开销。</w:t>
      </w:r>
    </w:p>
    <w:p w14:paraId="04940C18"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）针对会议人像和文档边缘补充蒸馏、感知损失或轻量重参数化模块，在</w:t>
      </w:r>
      <w:r w:rsidRPr="000C379A">
        <w:rPr>
          <w:rFonts w:eastAsia="宋体" w:ascii="Times New Roman" w:hAnsi="Times New Roman"/>
          <w:color w:val="000000"/>
          <w:sz w:val="21"/>
        </w:rPr>
        <w:t xml:space="preserve"> PPA </w:t>
      </w:r>
      <w:r w:rsidRPr="000C379A">
        <w:rPr>
          <w:rFonts w:eastAsia="宋体" w:ascii="Times New Roman" w:hAnsi="Times New Roman"/>
          <w:color w:val="000000"/>
          <w:sz w:val="21"/>
        </w:rPr>
        <w:t>门线内提升</w:t>
      </w:r>
      <w:r w:rsidRPr="000C379A">
        <w:rPr>
          <w:rFonts w:eastAsia="宋体" w:ascii="Times New Roman" w:hAnsi="Times New Roman"/>
          <w:color w:val="000000"/>
          <w:sz w:val="21"/>
        </w:rPr>
        <w:t xml:space="preserve"> PSNR/SSIM </w:t>
      </w:r>
      <w:r w:rsidRPr="000C379A">
        <w:rPr>
          <w:rFonts w:eastAsia="宋体" w:ascii="Times New Roman" w:hAnsi="Times New Roman"/>
          <w:color w:val="000000"/>
          <w:sz w:val="21"/>
        </w:rPr>
        <w:t>和主观质量。</w:t>
      </w:r>
    </w:p>
    <w:p w14:paraId="3EA0B8E7" w14:textId="77777777" w:rsidR="00BD3A0F" w:rsidRPr="000C379A" w:rsidRDefault="00E54381">
      <w:pPr>
        <w:pStyle w:val="1"/>
        <w:spacing w:before="240" w:after="120" w:line="360" w:lineRule="auto"/>
        <w:ind w:left="0" w:right="0" w:firstLine="0"/>
      </w:pPr>
      <w:bookmarkStart w:id="45" w:name="_Toc233796135"/>
      <w:r w:rsidRPr="000C379A">
        <w:rPr>
          <w:rFonts w:ascii="Times New Roman" w:hAnsi="Times New Roman" w:eastAsia="黑体"/>
          <w:b/>
          <w:color w:val="000000"/>
          <w:sz w:val="32"/>
        </w:rPr>
        <w:t>九、总结</w:t>
      </w:r>
      <w:bookmarkEnd w:id="45"/>
    </w:p>
    <w:p w14:paraId="36E25AFF"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本文完成了</w:t>
      </w:r>
      <w:r w:rsidRPr="000C379A">
        <w:rPr>
          <w:rFonts w:eastAsia="宋体" w:ascii="Times New Roman" w:hAnsi="Times New Roman"/>
          <w:color w:val="000000"/>
          <w:sz w:val="21"/>
        </w:rPr>
        <w:t xml:space="preserve"> TinySPAN </w:t>
      </w:r>
      <w:r w:rsidRPr="000C379A">
        <w:rPr>
          <w:rFonts w:eastAsia="宋体" w:ascii="Times New Roman" w:hAnsi="Times New Roman"/>
          <w:color w:val="000000"/>
          <w:sz w:val="21"/>
        </w:rPr>
        <w:t>端侧视频超分硬件加速器的模型、量化、硬件、验证和</w:t>
      </w:r>
      <w:r w:rsidRPr="000C379A">
        <w:rPr>
          <w:rFonts w:eastAsia="宋体" w:ascii="Times New Roman" w:hAnsi="Times New Roman"/>
          <w:color w:val="000000"/>
          <w:sz w:val="21"/>
        </w:rPr>
        <w:t xml:space="preserve"> PPA </w:t>
      </w:r>
      <w:r w:rsidRPr="000C379A">
        <w:rPr>
          <w:rFonts w:eastAsia="宋体" w:ascii="Times New Roman" w:hAnsi="Times New Roman"/>
          <w:color w:val="000000"/>
          <w:sz w:val="21"/>
        </w:rPr>
        <w:t>说明。当前提交以真实板上闭合为核心依据，</w:t>
      </w:r>
      <w:r w:rsidRPr="000C379A">
        <w:rPr>
          <w:rFonts w:eastAsia="宋体" w:ascii="Times New Roman" w:hAnsi="Times New Roman"/>
          <w:color w:val="000000"/>
          <w:sz w:val="21"/>
        </w:rPr>
        <w:t xml:space="preserve">X2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X4 </w:t>
      </w:r>
      <w:r w:rsidRPr="000C379A">
        <w:rPr>
          <w:rFonts w:eastAsia="宋体" w:ascii="Times New Roman" w:hAnsi="Times New Roman"/>
          <w:color w:val="000000"/>
          <w:sz w:val="21"/>
        </w:rPr>
        <w:t>均达到</w:t>
      </w:r>
      <w:r w:rsidRPr="000C379A">
        <w:rPr>
          <w:rFonts w:eastAsia="宋体" w:ascii="Times New Roman" w:hAnsi="Times New Roman"/>
          <w:color w:val="000000"/>
          <w:sz w:val="21"/>
        </w:rPr>
        <w:t xml:space="preserve"> 720p30 </w:t>
      </w:r>
      <w:r w:rsidRPr="000C379A">
        <w:rPr>
          <w:rFonts w:eastAsia="宋体" w:ascii="Times New Roman" w:hAnsi="Times New Roman"/>
          <w:color w:val="000000"/>
          <w:sz w:val="21"/>
        </w:rPr>
        <w:t>级别输出，输出与同一</w:t>
      </w:r>
      <w:r w:rsidRPr="000C379A">
        <w:rPr>
          <w:rFonts w:eastAsia="宋体" w:ascii="Times New Roman" w:hAnsi="Times New Roman"/>
          <w:color w:val="000000"/>
          <w:sz w:val="21"/>
        </w:rPr>
        <w:t xml:space="preserve"> frozen checkpoint </w:t>
      </w:r>
      <w:r w:rsidRPr="000C379A">
        <w:rPr>
          <w:rFonts w:eastAsia="宋体" w:ascii="Times New Roman" w:hAnsi="Times New Roman"/>
          <w:color w:val="000000"/>
          <w:sz w:val="21"/>
        </w:rPr>
        <w:t>和</w:t>
      </w:r>
      <w:r w:rsidRPr="000C379A">
        <w:rPr>
          <w:rFonts w:eastAsia="宋体" w:ascii="Times New Roman" w:hAnsi="Times New Roman"/>
          <w:color w:val="000000"/>
          <w:sz w:val="21"/>
        </w:rPr>
        <w:t xml:space="preserve"> quant plan </w:t>
      </w:r>
      <w:r w:rsidRPr="000C379A">
        <w:rPr>
          <w:rFonts w:eastAsia="宋体" w:ascii="Times New Roman" w:hAnsi="Times New Roman"/>
          <w:color w:val="000000"/>
          <w:sz w:val="21"/>
        </w:rPr>
        <w:t>生成的软件定点参考逐字节一致，且资源占用远低于</w:t>
      </w:r>
      <w:r w:rsidRPr="000C379A">
        <w:rPr>
          <w:rFonts w:eastAsia="宋体" w:ascii="Times New Roman" w:hAnsi="Times New Roman"/>
          <w:color w:val="000000"/>
          <w:sz w:val="21"/>
        </w:rPr>
        <w:t xml:space="preserve"> ZC706 </w:t>
      </w:r>
      <w:r w:rsidRPr="000C379A">
        <w:rPr>
          <w:rFonts w:eastAsia="宋体" w:ascii="Times New Roman" w:hAnsi="Times New Roman"/>
          <w:color w:val="000000"/>
          <w:sz w:val="21"/>
        </w:rPr>
        <w:t>等效门线。该方案可作为赛题初赛提交基线，并为后续画质提升和工程化视频输入输出升级提供稳定基础。</w:t>
      </w:r>
    </w:p>
    <w:p w14:paraId="24C9C3C0" w14:textId="77777777" w:rsidR="00BD3A0F" w:rsidRPr="000C379A" w:rsidRDefault="00E54381">
      <w:pPr>
        <w:pStyle w:val="1"/>
        <w:spacing w:before="240" w:after="120" w:line="360" w:lineRule="auto"/>
        <w:ind w:left="0" w:right="0" w:firstLine="0"/>
      </w:pPr>
      <w:bookmarkStart w:id="46" w:name="_Toc233796136"/>
      <w:r w:rsidRPr="000C379A">
        <w:rPr>
          <w:rFonts w:ascii="Times New Roman" w:hAnsi="Times New Roman" w:eastAsia="黑体"/>
          <w:b/>
          <w:color w:val="000000"/>
          <w:sz w:val="32"/>
        </w:rPr>
        <w:t>十、</w:t>
      </w:r>
      <w:r w:rsidRPr="000C379A">
        <w:rPr>
          <w:rFonts w:ascii="Times New Roman" w:hAnsi="Times New Roman" w:eastAsia="黑体"/>
          <w:b/>
          <w:color w:val="000000"/>
          <w:sz w:val="32"/>
        </w:rPr>
        <w:t xml:space="preserve">AI </w:t>
      </w:r>
      <w:r w:rsidRPr="000C379A">
        <w:rPr>
          <w:rFonts w:ascii="Times New Roman" w:hAnsi="Times New Roman" w:eastAsia="黑体"/>
          <w:b/>
          <w:color w:val="000000"/>
          <w:sz w:val="32"/>
        </w:rPr>
        <w:t>工具使用声明</w:t>
      </w:r>
      <w:bookmarkEnd w:id="46"/>
    </w:p>
    <w:p w14:paraId="6B6771CB"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本文档编写、格式整理和部分表述润色过程中使用了</w:t>
      </w:r>
      <w:r w:rsidRPr="000C379A">
        <w:rPr>
          <w:rFonts w:eastAsia="宋体" w:ascii="Times New Roman" w:hAnsi="Times New Roman"/>
          <w:color w:val="000000"/>
          <w:sz w:val="21"/>
        </w:rPr>
        <w:t xml:space="preserve"> AI </w:t>
      </w:r>
      <w:r w:rsidRPr="000C379A">
        <w:rPr>
          <w:rFonts w:eastAsia="宋体" w:ascii="Times New Roman" w:hAnsi="Times New Roman"/>
          <w:color w:val="000000"/>
          <w:sz w:val="21"/>
        </w:rPr>
        <w:t>辅助工具；核心工程数据、上板结果、资源统计、训练指标和文件路径均来自当前</w:t>
      </w:r>
      <w:r w:rsidRPr="000C379A">
        <w:rPr>
          <w:rFonts w:eastAsia="宋体" w:ascii="Times New Roman" w:hAnsi="Times New Roman"/>
          <w:color w:val="000000"/>
          <w:sz w:val="21"/>
        </w:rPr>
        <w:t xml:space="preserve"> TinySPAN </w:t>
      </w:r>
      <w:r w:rsidRPr="000C379A">
        <w:rPr>
          <w:rFonts w:eastAsia="宋体" w:ascii="Times New Roman" w:hAnsi="Times New Roman"/>
          <w:color w:val="000000"/>
          <w:sz w:val="21"/>
        </w:rPr>
        <w:t>工程记录与本地验证产物。</w:t>
      </w:r>
      <w:r w:rsidRPr="000C379A">
        <w:rPr>
          <w:rFonts w:eastAsia="宋体" w:ascii="Times New Roman" w:hAnsi="Times New Roman"/>
          <w:color w:val="000000"/>
          <w:sz w:val="21"/>
        </w:rPr>
        <w:t xml:space="preserve">AI </w:t>
      </w:r>
      <w:r w:rsidRPr="000C379A">
        <w:rPr>
          <w:rFonts w:eastAsia="宋体" w:ascii="Times New Roman" w:hAnsi="Times New Roman"/>
          <w:color w:val="000000"/>
          <w:sz w:val="21"/>
        </w:rPr>
        <w:t>工具未替代真实板上测试、</w:t>
      </w:r>
      <w:r w:rsidRPr="000C379A">
        <w:rPr>
          <w:rFonts w:eastAsia="宋体" w:ascii="Times New Roman" w:hAnsi="Times New Roman"/>
          <w:color w:val="000000"/>
          <w:sz w:val="21"/>
        </w:rPr>
        <w:t xml:space="preserve">Vivado </w:t>
      </w:r>
      <w:r w:rsidRPr="000C379A">
        <w:rPr>
          <w:rFonts w:eastAsia="宋体" w:ascii="Times New Roman" w:hAnsi="Times New Roman"/>
          <w:color w:val="000000"/>
          <w:sz w:val="21"/>
        </w:rPr>
        <w:t>实现或模型训练验证。</w:t>
      </w:r>
    </w:p>
    <w:p w14:paraId="7A8558CD" w14:textId="77777777" w:rsidR="00BD3A0F" w:rsidRPr="000C379A" w:rsidRDefault="00E54381">
      <w:pPr>
        <w:pStyle w:val="1"/>
        <w:spacing w:before="240" w:after="120" w:line="360" w:lineRule="auto"/>
        <w:ind w:left="0" w:right="0" w:firstLine="0"/>
      </w:pPr>
      <w:bookmarkStart w:id="47" w:name="_Toc233796137"/>
      <w:r w:rsidRPr="000C379A">
        <w:rPr>
          <w:rFonts w:ascii="Times New Roman" w:hAnsi="Times New Roman" w:eastAsia="黑体"/>
          <w:b/>
          <w:color w:val="000000"/>
          <w:sz w:val="32"/>
        </w:rPr>
        <w:t>参考文献</w:t>
      </w:r>
      <w:bookmarkEnd w:id="47"/>
    </w:p>
    <w:p w14:paraId="68ACAB9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1</w:t>
      </w:r>
      <w:r w:rsidRPr="000C379A">
        <w:rPr>
          <w:rFonts w:eastAsia="宋体" w:ascii="Times New Roman" w:hAnsi="Times New Roman"/>
          <w:color w:val="000000"/>
          <w:sz w:val="21"/>
        </w:rPr>
        <w:t>）</w:t>
      </w:r>
      <w:r w:rsidRPr="000C379A">
        <w:rPr>
          <w:rFonts w:eastAsia="宋体" w:ascii="Times New Roman" w:hAnsi="Times New Roman"/>
          <w:color w:val="000000"/>
          <w:sz w:val="21"/>
        </w:rPr>
        <w:t>S. Nah et al., NTIRE 2019 Challenge on Video Deblurring and Super-Resolution: Dataset and Study.</w:t>
      </w:r>
    </w:p>
    <w:p w14:paraId="433F3764"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2</w:t>
      </w:r>
      <w:r w:rsidRPr="000C379A">
        <w:rPr>
          <w:rFonts w:eastAsia="宋体" w:ascii="Times New Roman" w:hAnsi="Times New Roman"/>
          <w:color w:val="000000"/>
          <w:sz w:val="21"/>
        </w:rPr>
        <w:t>）</w:t>
      </w:r>
      <w:r w:rsidRPr="000C379A">
        <w:rPr>
          <w:rFonts w:eastAsia="宋体" w:ascii="Times New Roman" w:hAnsi="Times New Roman"/>
          <w:color w:val="000000"/>
          <w:sz w:val="21"/>
        </w:rPr>
        <w:t>REDS Dataset: https://seungjunnah.github.io/Datasets/reds.html</w:t>
      </w:r>
    </w:p>
    <w:p w14:paraId="6B3CBD02"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3</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CVPR NTIRE Video Super-Resolution </w:t>
      </w:r>
      <w:r w:rsidRPr="000C379A">
        <w:rPr>
          <w:rFonts w:eastAsia="宋体" w:ascii="Times New Roman" w:hAnsi="Times New Roman"/>
          <w:color w:val="000000"/>
          <w:sz w:val="21"/>
        </w:rPr>
        <w:t>相关论文与开源实现。</w:t>
      </w:r>
    </w:p>
    <w:p w14:paraId="142BF316" w14:textId="77777777" w:rsidR="00BD3A0F" w:rsidRPr="000C379A" w:rsidRDefault="00E54381">
      <w:pPr>
        <w:spacing w:before="0" w:after="0" w:line="360" w:lineRule="auto"/>
        <w:ind w:left="0" w:right="0" w:firstLine="420"/>
        <w:jc w:val="both"/>
      </w:pPr>
      <w:r w:rsidRPr="000C379A">
        <w:rPr>
          <w:rFonts w:eastAsia="宋体" w:ascii="Times New Roman" w:hAnsi="Times New Roman"/>
          <w:color w:val="000000"/>
          <w:sz w:val="21"/>
        </w:rPr>
        <w:t>（</w:t>
      </w:r>
      <w:r w:rsidRPr="000C379A">
        <w:rPr>
          <w:rFonts w:eastAsia="宋体" w:ascii="Times New Roman" w:hAnsi="Times New Roman"/>
          <w:color w:val="000000"/>
          <w:sz w:val="21"/>
        </w:rPr>
        <w:t>4</w:t>
      </w:r>
      <w:r w:rsidRPr="000C379A">
        <w:rPr>
          <w:rFonts w:eastAsia="宋体" w:ascii="Times New Roman" w:hAnsi="Times New Roman"/>
          <w:color w:val="000000"/>
          <w:sz w:val="21"/>
        </w:rPr>
        <w:t>）</w:t>
      </w:r>
      <w:r w:rsidRPr="000C379A">
        <w:rPr>
          <w:rFonts w:eastAsia="宋体" w:ascii="Times New Roman" w:hAnsi="Times New Roman"/>
          <w:color w:val="000000"/>
          <w:sz w:val="21"/>
        </w:rPr>
        <w:t xml:space="preserve">Xilinx Zynq UltraScale+ MPSoC </w:t>
      </w:r>
      <w:r w:rsidRPr="000C379A">
        <w:rPr>
          <w:rFonts w:eastAsia="宋体" w:ascii="Times New Roman" w:hAnsi="Times New Roman"/>
          <w:color w:val="000000"/>
          <w:sz w:val="21"/>
        </w:rPr>
        <w:t>与</w:t>
      </w:r>
      <w:r w:rsidRPr="000C379A">
        <w:rPr>
          <w:rFonts w:eastAsia="宋体" w:ascii="Times New Roman" w:hAnsi="Times New Roman"/>
          <w:color w:val="000000"/>
          <w:sz w:val="21"/>
        </w:rPr>
        <w:t xml:space="preserve"> Vivado Design Suite </w:t>
      </w:r>
      <w:r w:rsidRPr="000C379A">
        <w:rPr>
          <w:rFonts w:eastAsia="宋体" w:ascii="Times New Roman" w:hAnsi="Times New Roman"/>
          <w:color w:val="000000"/>
          <w:sz w:val="21"/>
        </w:rPr>
        <w:t>官方文档。</w:t>
      </w:r>
    </w:p>
    <w:p w14:paraId="7519421F" w14:textId="77777777" w:rsidR="00BD3A0F" w:rsidRPr="000C379A" w:rsidRDefault="00E54381">
      <w:pPr>
        <w:pStyle w:val="1"/>
        <w:spacing w:before="240" w:after="120" w:line="360" w:lineRule="auto"/>
        <w:ind w:left="0" w:right="0" w:firstLine="0"/>
      </w:pPr>
      <w:bookmarkStart w:id="48" w:name="_Toc233796138"/>
      <w:r w:rsidRPr="000C379A">
        <w:rPr>
          <w:rFonts w:ascii="Times New Roman" w:hAnsi="Times New Roman" w:eastAsia="黑体"/>
          <w:b/>
          <w:color w:val="000000"/>
          <w:sz w:val="32"/>
        </w:rPr>
        <w:t>附录：关键工程参数</w:t>
      </w:r>
      <w:bookmarkEnd w:id="48"/>
    </w:p>
    <w:p w14:paraId="650A82C4" w14:textId="77777777" w:rsidR="00BD3A0F" w:rsidRPr="000C379A" w:rsidRDefault="00E54381">
      <w:pPr>
        <w:spacing w:before="0" w:after="0" w:line="360" w:lineRule="auto"/>
        <w:ind w:left="0" w:right="0" w:firstLine="0"/>
        <w:jc w:val="center"/>
      </w:pPr>
      <w:r w:rsidRPr="000C379A">
        <w:rPr>
          <w:rFonts w:eastAsia="宋体" w:ascii="Times New Roman" w:hAnsi="Times New Roman"/>
          <w:b/>
          <w:color w:val="000000"/>
          <w:sz w:val="18"/>
        </w:rPr>
        <w:t>表</w:t>
      </w:r>
      <w:r w:rsidRPr="000C379A">
        <w:rPr>
          <w:rFonts w:eastAsia="宋体" w:ascii="Times New Roman" w:hAnsi="Times New Roman"/>
          <w:b/>
          <w:color w:val="000000"/>
          <w:sz w:val="18"/>
        </w:rPr>
        <w:t>13-</w:t>
      </w:r>
      <w:r w:rsidRPr="000C379A">
        <w:rPr>
          <w:rFonts w:eastAsia="宋体" w:ascii="Times New Roman" w:hAnsi="Times New Roman"/>
          <w:b/>
          <w:color w:val="000000"/>
          <w:sz w:val="18"/>
        </w:rPr>
        <w:t>关键工程参数</w:t>
      </w:r>
    </w:p>
    <w:tbl>
      <w:tblPr>
        <w:tblW w:w="0" w:type="auto"/>
        <w:jc w:val="center"/>
        <w:tblLook w:val="04A0" w:firstRow="1" w:lastRow="0" w:firstColumn="1" w:lastColumn="0" w:noHBand="0" w:noVBand="1"/>
      </w:tblPr>
      <w:tblGrid>
        <w:gridCol w:w="1708"/>
        <w:gridCol w:w="7606"/>
      </w:tblGrid>
      <w:tr w:rsidR="00BD3A0F" w:rsidRPr="000C379A" w14:paraId="2FE05344" w14:textId="77777777">
        <w:trPr>
          <w:jc w:val="center"/>
        </w:trPr>
        <w:tc>
          <w:tcPr>
            <w:tcW w:w="2592" w:type="dxa"/>
            <w:shd w:val="clear" w:color="auto" w:fill="D9EAF7"/>
            <w:vAlign w:val="center"/>
          </w:tcPr>
          <w:p w14:paraId="5F477B6F"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参数</w:t>
            </w:r>
          </w:p>
        </w:tc>
        <w:tc>
          <w:tcPr>
            <w:tcW w:w="7776" w:type="dxa"/>
            <w:shd w:val="clear" w:color="auto" w:fill="D9EAF7"/>
            <w:vAlign w:val="center"/>
          </w:tcPr>
          <w:p w14:paraId="5457302F" w14:textId="77777777" w:rsidR="00BD3A0F" w:rsidRPr="000C379A" w:rsidRDefault="00E54381">
            <w:pPr>
              <w:spacing w:line="240" w:lineRule="auto" w:before="0" w:after="0"/>
              <w:ind w:left="0" w:right="0" w:firstLine="0"/>
              <w:jc w:val="center"/>
            </w:pPr>
            <w:r w:rsidRPr="000C379A">
              <w:rPr>
                <w:rFonts w:eastAsia="宋体" w:ascii="Times New Roman" w:hAnsi="Times New Roman"/>
                <w:b/>
                <w:color w:val="000000"/>
                <w:sz w:val="18"/>
              </w:rPr>
              <w:t>取值</w:t>
            </w:r>
          </w:p>
        </w:tc>
      </w:tr>
      <w:tr w:rsidR="00BD3A0F" w:rsidRPr="000C379A" w14:paraId="3434CFB6" w14:textId="77777777">
        <w:trPr>
          <w:jc w:val="center"/>
        </w:trPr>
        <w:tc>
          <w:tcPr>
            <w:tcW w:w="2592" w:type="dxa"/>
            <w:vAlign w:val="center"/>
          </w:tcPr>
          <w:p w14:paraId="4BE72986"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工程根目录</w:t>
            </w:r>
          </w:p>
        </w:tc>
        <w:tc>
          <w:tcPr>
            <w:tcW w:w="7776" w:type="dxa"/>
            <w:vAlign w:val="center"/>
          </w:tcPr>
          <w:p w14:paraId="7E30E101"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G:\UESTC\feitengspan1\Tinyspan</w:t>
            </w:r>
          </w:p>
        </w:tc>
      </w:tr>
      <w:tr w:rsidR="00BD3A0F" w:rsidRPr="000C379A" w14:paraId="7C0FC37A" w14:textId="77777777">
        <w:trPr>
          <w:jc w:val="center"/>
        </w:trPr>
        <w:tc>
          <w:tcPr>
            <w:tcW w:w="2592" w:type="dxa"/>
            <w:vAlign w:val="center"/>
          </w:tcPr>
          <w:p w14:paraId="691145C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提交路线</w:t>
            </w:r>
          </w:p>
        </w:tc>
        <w:tc>
          <w:tcPr>
            <w:tcW w:w="7776" w:type="dxa"/>
            <w:vAlign w:val="center"/>
          </w:tcPr>
          <w:p w14:paraId="56AE6970"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 xml:space="preserve">TinySPAN C32/B4 W8A8 Gate H </w:t>
            </w:r>
            <w:r w:rsidRPr="000C379A">
              <w:rPr>
                <w:rFonts w:eastAsia="宋体" w:ascii="Times New Roman" w:hAnsi="Times New Roman"/>
                <w:color w:val="000000"/>
                <w:sz w:val="18"/>
              </w:rPr>
              <w:t>硬件闭合方案</w:t>
            </w:r>
          </w:p>
        </w:tc>
      </w:tr>
      <w:tr w:rsidR="00BD3A0F" w:rsidRPr="000C379A" w14:paraId="2C89AE4A" w14:textId="77777777">
        <w:trPr>
          <w:jc w:val="center"/>
        </w:trPr>
        <w:tc>
          <w:tcPr>
            <w:tcW w:w="2592" w:type="dxa"/>
            <w:vAlign w:val="center"/>
          </w:tcPr>
          <w:p w14:paraId="03CB1EB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目标输出</w:t>
            </w:r>
          </w:p>
        </w:tc>
        <w:tc>
          <w:tcPr>
            <w:tcW w:w="7776" w:type="dxa"/>
            <w:vAlign w:val="center"/>
          </w:tcPr>
          <w:p w14:paraId="22658AC7"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1280x720@30fps</w:t>
            </w:r>
          </w:p>
        </w:tc>
      </w:tr>
      <w:tr w:rsidR="00BD3A0F" w:rsidRPr="000C379A" w14:paraId="623DAC16" w14:textId="77777777">
        <w:trPr>
          <w:jc w:val="center"/>
        </w:trPr>
        <w:tc>
          <w:tcPr>
            <w:tcW w:w="2592" w:type="dxa"/>
            <w:vAlign w:val="center"/>
          </w:tcPr>
          <w:p w14:paraId="38F016F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X4 </w:t>
            </w:r>
            <w:r w:rsidRPr="000C379A">
              <w:rPr>
                <w:rFonts w:eastAsia="宋体" w:ascii="Times New Roman" w:hAnsi="Times New Roman"/>
                <w:color w:val="000000"/>
                <w:sz w:val="18"/>
              </w:rPr>
              <w:t>输入</w:t>
            </w:r>
          </w:p>
        </w:tc>
        <w:tc>
          <w:tcPr>
            <w:tcW w:w="7776" w:type="dxa"/>
            <w:vAlign w:val="center"/>
          </w:tcPr>
          <w:p w14:paraId="6DAEB40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320x180 LR</w:t>
            </w:r>
          </w:p>
        </w:tc>
      </w:tr>
      <w:tr w:rsidR="00BD3A0F" w:rsidRPr="000C379A" w14:paraId="454131F6" w14:textId="77777777">
        <w:trPr>
          <w:jc w:val="center"/>
        </w:trPr>
        <w:tc>
          <w:tcPr>
            <w:tcW w:w="2592" w:type="dxa"/>
            <w:vAlign w:val="center"/>
          </w:tcPr>
          <w:p w14:paraId="72FFBAB4"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X2 </w:t>
            </w:r>
            <w:r w:rsidRPr="000C379A">
              <w:rPr>
                <w:rFonts w:eastAsia="宋体" w:ascii="Times New Roman" w:hAnsi="Times New Roman"/>
                <w:color w:val="000000"/>
                <w:sz w:val="18"/>
              </w:rPr>
              <w:t>输入</w:t>
            </w:r>
          </w:p>
        </w:tc>
        <w:tc>
          <w:tcPr>
            <w:tcW w:w="7776" w:type="dxa"/>
            <w:vAlign w:val="center"/>
          </w:tcPr>
          <w:p w14:paraId="57AA8F1D"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640x360 LR</w:t>
            </w:r>
          </w:p>
        </w:tc>
      </w:tr>
      <w:tr w:rsidR="00BD3A0F" w:rsidRPr="000C379A" w14:paraId="0DDA989E" w14:textId="77777777">
        <w:trPr>
          <w:jc w:val="center"/>
        </w:trPr>
        <w:tc>
          <w:tcPr>
            <w:tcW w:w="2592" w:type="dxa"/>
            <w:vAlign w:val="center"/>
          </w:tcPr>
          <w:p w14:paraId="71268FD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tile </w:t>
            </w:r>
            <w:r w:rsidRPr="000C379A">
              <w:rPr>
                <w:rFonts w:eastAsia="宋体" w:ascii="Times New Roman" w:hAnsi="Times New Roman"/>
                <w:color w:val="000000"/>
                <w:sz w:val="18"/>
              </w:rPr>
              <w:t>大小</w:t>
            </w:r>
          </w:p>
        </w:tc>
        <w:tc>
          <w:tcPr>
            <w:tcW w:w="7776" w:type="dxa"/>
            <w:vAlign w:val="center"/>
          </w:tcPr>
          <w:p w14:paraId="6F6842E1"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64x64 LR</w:t>
            </w:r>
          </w:p>
        </w:tc>
      </w:tr>
      <w:tr w:rsidR="00BD3A0F" w:rsidRPr="000C379A" w14:paraId="7F9E82A9" w14:textId="77777777">
        <w:trPr>
          <w:jc w:val="center"/>
        </w:trPr>
        <w:tc>
          <w:tcPr>
            <w:tcW w:w="2592" w:type="dxa"/>
            <w:vAlign w:val="center"/>
          </w:tcPr>
          <w:p w14:paraId="161DA803"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 xml:space="preserve">ZC706 </w:t>
            </w:r>
            <w:r w:rsidRPr="000C379A">
              <w:rPr>
                <w:rFonts w:eastAsia="宋体" w:ascii="Times New Roman" w:hAnsi="Times New Roman"/>
                <w:color w:val="000000"/>
                <w:sz w:val="18"/>
              </w:rPr>
              <w:t>等效门线</w:t>
            </w:r>
          </w:p>
        </w:tc>
        <w:tc>
          <w:tcPr>
            <w:tcW w:w="7776" w:type="dxa"/>
            <w:vAlign w:val="center"/>
          </w:tcPr>
          <w:p w14:paraId="0AC340ED"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LUT 218600 / Register 437200 / DSP 900 / BRAM Tile 545</w:t>
            </w:r>
          </w:p>
        </w:tc>
      </w:tr>
      <w:tr w:rsidR="00BD3A0F" w:rsidRPr="000C379A" w14:paraId="7BFD874B" w14:textId="77777777">
        <w:trPr>
          <w:jc w:val="center"/>
        </w:trPr>
        <w:tc>
          <w:tcPr>
            <w:tcW w:w="2592" w:type="dxa"/>
            <w:vAlign w:val="center"/>
          </w:tcPr>
          <w:p w14:paraId="7F0780EE"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X4 manifest</w:t>
            </w:r>
          </w:p>
        </w:tc>
        <w:tc>
          <w:tcPr>
            <w:tcW w:w="7776" w:type="dxa"/>
            <w:vAlign w:val="center"/>
          </w:tcPr>
          <w:p w14:paraId="5DEA2E42"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artifacts/.../gate_h_board_x4_320x180_f150_tiledref_tile64_fifo_f155_20260625/manifest.json</w:t>
            </w:r>
          </w:p>
        </w:tc>
      </w:tr>
      <w:tr w:rsidR="00BD3A0F" w:rsidRPr="000C379A" w14:paraId="5F65FB24" w14:textId="77777777">
        <w:trPr>
          <w:jc w:val="center"/>
        </w:trPr>
        <w:tc>
          <w:tcPr>
            <w:tcW w:w="2592" w:type="dxa"/>
            <w:vAlign w:val="center"/>
          </w:tcPr>
          <w:p w14:paraId="483C48F9" w14:textId="77777777" w:rsidR="00BD3A0F" w:rsidRPr="000C379A" w:rsidRDefault="00E54381">
            <w:pPr>
              <w:spacing w:line="240" w:lineRule="auto" w:before="0" w:after="0"/>
              <w:ind w:left="0" w:right="0" w:firstLine="0"/>
              <w:jc w:val="center"/>
            </w:pPr>
            <w:r w:rsidRPr="000C379A">
              <w:rPr>
                <w:rFonts w:eastAsia="宋体" w:ascii="Times New Roman" w:hAnsi="Times New Roman"/>
                <w:color w:val="000000"/>
                <w:sz w:val="18"/>
              </w:rPr>
              <w:t>X2 manifest</w:t>
            </w:r>
          </w:p>
        </w:tc>
        <w:tc>
          <w:tcPr>
            <w:tcW w:w="7776" w:type="dxa"/>
            <w:vAlign w:val="center"/>
          </w:tcPr>
          <w:p w14:paraId="4BC854B2" w14:textId="77777777" w:rsidR="00BD3A0F" w:rsidRPr="000C379A" w:rsidRDefault="00E54381">
            <w:pPr>
              <w:spacing w:line="240" w:lineRule="auto" w:before="0" w:after="0"/>
              <w:ind w:left="0" w:right="0" w:firstLine="0"/>
              <w:jc w:val="left"/>
            </w:pPr>
            <w:r w:rsidRPr="000C379A">
              <w:rPr>
                <w:rFonts w:eastAsia="宋体" w:ascii="Times New Roman" w:hAnsi="Times New Roman"/>
                <w:color w:val="000000"/>
                <w:sz w:val="18"/>
              </w:rPr>
              <w:t>artifacts/.../gate_h_board_x2_640x360_f188_div8_tile64_rgbpipe_20260626/manifest.json</w:t>
            </w:r>
          </w:p>
        </w:tc>
      </w:tr>
    </w:tbl>
    <w:p w14:paraId="6660830B" w14:textId="77777777" w:rsidR="00BD3A0F" w:rsidRPr="000C379A" w:rsidRDefault="00BD3A0F">
      <w:pPr>
        <w:spacing w:before="0" w:after="0" w:line="360" w:lineRule="auto"/>
        <w:ind w:left="0" w:right="0" w:firstLine="0"/>
      </w:pPr>
    </w:p>
    <w:sectPr w:rsidR="00BD3A0F" w:rsidRPr="000C379A">
      <w:headerReference w:type="even" r:id="rId10"/>
      <w:headerReference w:type="default" r:id="rId11"/>
      <w:footerReference w:type="even" r:id="rId12"/>
      <w:footerReference w:type="default" r:id="rId13"/>
      <w:headerReference w:type="first" r:id="rId14"/>
      <w:footerReference w:type="first" r:id="rId15"/>
      <w:pgSz w:w="11906" w:h="16838"/>
      <w:pgMar w:top="1296" w:right="1296" w:bottom="1152" w:left="1296"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B051" w14:textId="77777777" w:rsidR="00E54381" w:rsidRDefault="00E54381">
      <w:r>
        <w:separator/>
      </w:r>
    </w:p>
  </w:endnote>
  <w:endnote w:type="continuationSeparator" w:id="0">
    <w:p w14:paraId="696BB2B5" w14:textId="77777777" w:rsidR="00E54381" w:rsidRDefault="00E5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25D348EF-EB73-4D14-AA0C-AEC5F35E60D0}"/>
  </w:font>
  <w:font w:name="方正小标宋简体">
    <w:altName w:val="方正舒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7ADE" w14:textId="77777777" w:rsidR="00965D69" w:rsidRDefault="00965D69">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542C" w14:textId="77777777" w:rsidR="002B28F2" w:rsidRDefault="00E54381">
    <w:pPr>
      <w:pStyle w:val="a4"/>
      <w:ind w:firstLine="360"/>
      <w:jc w:val="center"/>
    </w:pPr>
    <w:r>
      <w:rPr>
        <w:rFonts w:eastAsia="宋体"/>
        <w:color w:val="000000"/>
      </w:rPr>
      <w:t>第十届集创赛</w:t>
    </w:r>
    <w:r>
      <w:rPr>
        <w:rFonts w:eastAsia="宋体"/>
        <w:color w:val="000000"/>
      </w:rPr>
      <w:t xml:space="preserve">  </w:t>
    </w:r>
    <w:r>
      <w:rPr>
        <w:rFonts w:eastAsia="宋体"/>
        <w:color w:val="000000"/>
      </w:rPr>
      <w:t>技术报告（方案设计）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FD54" w14:textId="77777777" w:rsidR="00965D69" w:rsidRDefault="00965D69">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A0DA" w14:textId="77777777" w:rsidR="00E54381" w:rsidRDefault="00E54381">
      <w:r>
        <w:separator/>
      </w:r>
    </w:p>
  </w:footnote>
  <w:footnote w:type="continuationSeparator" w:id="0">
    <w:p w14:paraId="7F25A801" w14:textId="77777777" w:rsidR="00E54381" w:rsidRDefault="00E54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7D1E" w14:textId="77777777" w:rsidR="00965D69" w:rsidRDefault="00965D6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223D" w14:textId="77777777" w:rsidR="00965D69" w:rsidRDefault="00965D69">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5D9C" w14:textId="77777777" w:rsidR="00965D69" w:rsidRDefault="00965D69">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zOWY0ZGVkMGZmZWYzMWM4MDA1NTgyZjAzZDY0MDAifQ=="/>
  </w:docVars>
  <w:rsids>
    <w:rsidRoot w:val="703B2E6F"/>
    <w:rsid w:val="00012C7E"/>
    <w:rsid w:val="00034EDA"/>
    <w:rsid w:val="00091671"/>
    <w:rsid w:val="000B03E8"/>
    <w:rsid w:val="000C379A"/>
    <w:rsid w:val="000D0FA2"/>
    <w:rsid w:val="00163446"/>
    <w:rsid w:val="001C6430"/>
    <w:rsid w:val="001F34AA"/>
    <w:rsid w:val="00231298"/>
    <w:rsid w:val="00243789"/>
    <w:rsid w:val="002B28F2"/>
    <w:rsid w:val="002E2DF2"/>
    <w:rsid w:val="00307F36"/>
    <w:rsid w:val="00394BA0"/>
    <w:rsid w:val="003D22E0"/>
    <w:rsid w:val="00461388"/>
    <w:rsid w:val="004C2363"/>
    <w:rsid w:val="004D53AE"/>
    <w:rsid w:val="0059535C"/>
    <w:rsid w:val="005F0F5D"/>
    <w:rsid w:val="007D4386"/>
    <w:rsid w:val="007F719D"/>
    <w:rsid w:val="008813F2"/>
    <w:rsid w:val="008B15AF"/>
    <w:rsid w:val="008C2031"/>
    <w:rsid w:val="008D712C"/>
    <w:rsid w:val="00905887"/>
    <w:rsid w:val="00921056"/>
    <w:rsid w:val="009370ED"/>
    <w:rsid w:val="00965D69"/>
    <w:rsid w:val="009A135A"/>
    <w:rsid w:val="009E632E"/>
    <w:rsid w:val="00A342E5"/>
    <w:rsid w:val="00A50201"/>
    <w:rsid w:val="00AA2B08"/>
    <w:rsid w:val="00AA498F"/>
    <w:rsid w:val="00AA785F"/>
    <w:rsid w:val="00AE1521"/>
    <w:rsid w:val="00B30514"/>
    <w:rsid w:val="00B4554B"/>
    <w:rsid w:val="00B97D01"/>
    <w:rsid w:val="00BD3A0F"/>
    <w:rsid w:val="00BF1E64"/>
    <w:rsid w:val="00CD7328"/>
    <w:rsid w:val="00D25DCF"/>
    <w:rsid w:val="00DD5C10"/>
    <w:rsid w:val="00E54381"/>
    <w:rsid w:val="00E96A77"/>
    <w:rsid w:val="00F54BC4"/>
    <w:rsid w:val="00F6536E"/>
    <w:rsid w:val="00F73AA3"/>
    <w:rsid w:val="00FE16E7"/>
    <w:rsid w:val="02F933FD"/>
    <w:rsid w:val="076F7AC8"/>
    <w:rsid w:val="07D67B32"/>
    <w:rsid w:val="107F0B30"/>
    <w:rsid w:val="15990357"/>
    <w:rsid w:val="22C3712C"/>
    <w:rsid w:val="397327AE"/>
    <w:rsid w:val="44F705DA"/>
    <w:rsid w:val="5B4705E8"/>
    <w:rsid w:val="649B2D2D"/>
    <w:rsid w:val="65A610A9"/>
    <w:rsid w:val="691E18E2"/>
    <w:rsid w:val="703B2E6F"/>
    <w:rsid w:val="71921FF8"/>
    <w:rsid w:val="7911236F"/>
    <w:rsid w:val="7EDCD4F8"/>
    <w:rsid w:val="BEDF0262"/>
    <w:rsid w:val="EFDF7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EE3035"/>
  <w15:docId w15:val="{8837AE80-9775-4C57-8474-1DEC3562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3446"/>
    <w:pPr>
      <w:widowControl w:val="0"/>
      <w:spacing w:line="360" w:lineRule="auto"/>
      <w:ind w:firstLineChars="200" w:firstLine="420"/>
      <w:jc w:val="both"/>
    </w:pPr>
    <w:rPr>
      <w:rFonts w:eastAsiaTheme="minorEastAsia" w:cstheme="minorBidi"/>
      <w:color w:val="000000"/>
      <w:kern w:val="2"/>
      <w:sz w:val="21"/>
      <w:szCs w:val="24"/>
    </w:rPr>
  </w:style>
  <w:style w:type="paragraph" w:styleId="1">
    <w:name w:val="heading 1"/>
    <w:basedOn w:val="a"/>
    <w:next w:val="a"/>
    <w:link w:val="10"/>
    <w:qFormat/>
    <w:rsid w:val="009A135A"/>
    <w:pPr>
      <w:keepNext/>
      <w:keepLines/>
      <w:spacing w:beforeLines="50" w:before="240" w:afterLines="50" w:after="120"/>
      <w:ind w:firstLineChars="0" w:firstLine="0"/>
      <w:jc w:val="center"/>
      <w:outlineLvl w:val="0"/>
    </w:pPr>
    <w:rPr>
      <w:rFonts w:eastAsia="黑体"/>
      <w:b/>
      <w:bCs/>
      <w:kern w:val="44"/>
      <w:sz w:val="32"/>
      <w:szCs w:val="44"/>
    </w:rPr>
  </w:style>
  <w:style w:type="paragraph" w:styleId="2">
    <w:name w:val="heading 2"/>
    <w:basedOn w:val="a"/>
    <w:next w:val="a"/>
    <w:link w:val="20"/>
    <w:unhideWhenUsed/>
    <w:qFormat/>
    <w:rsid w:val="009A135A"/>
    <w:pPr>
      <w:keepNext/>
      <w:keepLines/>
      <w:spacing w:beforeLines="50" w:before="240" w:afterLines="50" w:after="120"/>
      <w:ind w:firstLineChars="0" w:firstLine="0"/>
      <w:jc w:val="left"/>
      <w:outlineLvl w:val="1"/>
    </w:pPr>
    <w:rPr>
      <w:rFonts w:eastAsia="黑体" w:cstheme="majorBidi"/>
      <w:b/>
      <w:bCs/>
      <w:sz w:val="28"/>
      <w:szCs w:val="32"/>
    </w:rPr>
  </w:style>
  <w:style w:type="paragraph" w:styleId="3">
    <w:name w:val="heading 3"/>
    <w:basedOn w:val="a"/>
    <w:next w:val="a"/>
    <w:unhideWhenUsed/>
    <w:qFormat/>
    <w:rsid w:val="009A135A"/>
    <w:pPr>
      <w:spacing w:beforeLines="50" w:before="240" w:afterLines="50" w:after="120"/>
      <w:ind w:firstLineChars="0" w:firstLine="0"/>
      <w:jc w:val="left"/>
      <w:outlineLvl w:val="2"/>
    </w:pPr>
    <w:rPr>
      <w:rFonts w:eastAsia="黑体" w:cs="Times New Roman" w:hint="eastAsia"/>
      <w:b/>
      <w:bCs/>
      <w:kern w:val="0"/>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autoRedefine/>
    <w:qFormat/>
    <w:rsid w:val="008D712C"/>
    <w:pPr>
      <w:widowControl/>
      <w:spacing w:beforeLines="50" w:before="156" w:afterLines="50" w:after="156"/>
      <w:ind w:firstLine="880"/>
      <w:jc w:val="center"/>
      <w:outlineLvl w:val="0"/>
    </w:pPr>
    <w:rPr>
      <w:rFonts w:asciiTheme="minorEastAsia" w:hAnsiTheme="minorEastAsia" w:cs="方正小标宋简体"/>
      <w:kern w:val="0"/>
      <w:sz w:val="44"/>
      <w:szCs w:val="44"/>
    </w:rPr>
  </w:style>
  <w:style w:type="character" w:styleId="a7">
    <w:name w:val="Strong"/>
    <w:basedOn w:val="a0"/>
    <w:qFormat/>
    <w:rPr>
      <w:b/>
      <w:color w:val="000000"/>
    </w:rPr>
  </w:style>
  <w:style w:type="paragraph" w:customStyle="1" w:styleId="WPSOffice1">
    <w:name w:val="WPSOffice手动目录 1"/>
    <w:rPr>
      <w:color w:val="000000"/>
    </w:rPr>
  </w:style>
  <w:style w:type="paragraph" w:customStyle="1" w:styleId="11">
    <w:name w:val="标题 11"/>
    <w:pPr>
      <w:spacing w:before="120" w:after="120"/>
      <w:jc w:val="center"/>
    </w:pPr>
    <w:rPr>
      <w:rFonts w:eastAsia="黑体"/>
      <w:b/>
      <w:color w:val="000000"/>
      <w:sz w:val="32"/>
    </w:rPr>
  </w:style>
  <w:style w:type="paragraph" w:customStyle="1" w:styleId="21">
    <w:name w:val="标题 21"/>
    <w:pPr>
      <w:spacing w:before="120" w:after="120"/>
    </w:pPr>
    <w:rPr>
      <w:rFonts w:eastAsia="黑体"/>
      <w:b/>
      <w:color w:val="000000"/>
      <w:sz w:val="28"/>
    </w:rPr>
  </w:style>
  <w:style w:type="paragraph" w:customStyle="1" w:styleId="a8">
    <w:name w:val="节"/>
    <w:basedOn w:val="a"/>
    <w:link w:val="Char"/>
    <w:qFormat/>
    <w:rsid w:val="008C2031"/>
    <w:pPr>
      <w:spacing w:before="360" w:after="360" w:line="400" w:lineRule="atLeast"/>
    </w:pPr>
    <w:rPr>
      <w:rFonts w:ascii="黑体" w:eastAsia="黑体" w:cs="Times New Roman"/>
      <w:sz w:val="28"/>
      <w:lang w:val="zh-CN"/>
    </w:rPr>
  </w:style>
  <w:style w:type="character" w:customStyle="1" w:styleId="Char">
    <w:name w:val="节 Char"/>
    <w:link w:val="a8"/>
    <w:qFormat/>
    <w:rsid w:val="008C2031"/>
    <w:rPr>
      <w:rFonts w:ascii="黑体" w:eastAsia="黑体"/>
      <w:color w:val="000000"/>
      <w:kern w:val="2"/>
      <w:sz w:val="28"/>
      <w:szCs w:val="24"/>
      <w:lang w:val="zh-CN"/>
    </w:rPr>
  </w:style>
  <w:style w:type="paragraph" w:customStyle="1" w:styleId="a9">
    <w:name w:val="公式"/>
    <w:qFormat/>
    <w:rsid w:val="00243789"/>
    <w:pPr>
      <w:tabs>
        <w:tab w:val="left" w:pos="4846"/>
        <w:tab w:val="left" w:pos="9715"/>
      </w:tabs>
      <w:spacing w:before="120" w:after="120"/>
      <w:jc w:val="right"/>
    </w:pPr>
    <w:rPr>
      <w:color w:val="000000"/>
      <w:kern w:val="2"/>
      <w:sz w:val="24"/>
      <w:szCs w:val="24"/>
    </w:rPr>
  </w:style>
  <w:style w:type="paragraph" w:customStyle="1" w:styleId="3-3">
    <w:name w:val="3-3级"/>
    <w:basedOn w:val="a"/>
    <w:qFormat/>
    <w:rsid w:val="00243789"/>
    <w:pPr>
      <w:keepNext/>
      <w:spacing w:before="240" w:after="120" w:line="400" w:lineRule="atLeast"/>
      <w:outlineLvl w:val="2"/>
    </w:pPr>
    <w:rPr>
      <w:rFonts w:eastAsia="黑体" w:cs="Times New Roman"/>
      <w:sz w:val="28"/>
      <w:szCs w:val="28"/>
    </w:rPr>
  </w:style>
  <w:style w:type="paragraph" w:customStyle="1" w:styleId="2-2">
    <w:name w:val="2-2级"/>
    <w:basedOn w:val="a"/>
    <w:qFormat/>
    <w:rsid w:val="00243789"/>
    <w:pPr>
      <w:keepNext/>
      <w:spacing w:before="360" w:after="120" w:line="400" w:lineRule="atLeast"/>
      <w:outlineLvl w:val="1"/>
    </w:pPr>
    <w:rPr>
      <w:rFonts w:eastAsia="黑体" w:cs="Times New Roman"/>
      <w:sz w:val="28"/>
      <w:szCs w:val="28"/>
    </w:rPr>
  </w:style>
  <w:style w:type="character" w:customStyle="1" w:styleId="10">
    <w:name w:val="标题 1 字符"/>
    <w:basedOn w:val="a0"/>
    <w:link w:val="1"/>
    <w:rsid w:val="009A135A"/>
    <w:rPr>
      <w:rFonts w:ascii="黑体" w:eastAsia="黑体" w:hAnsi="黑体" w:cstheme="minorBidi"/>
      <w:b/>
      <w:bCs/>
      <w:color w:val="000000"/>
      <w:kern w:val="44"/>
      <w:sz w:val="32"/>
      <w:szCs w:val="44"/>
    </w:rPr>
  </w:style>
  <w:style w:type="paragraph" w:styleId="TOC">
    <w:name w:val="TOC Heading"/>
    <w:basedOn w:val="1"/>
    <w:next w:val="a"/>
    <w:uiPriority w:val="39"/>
    <w:unhideWhenUsed/>
    <w:qFormat/>
    <w:rsid w:val="00AE1521"/>
    <w:pPr>
      <w:widowControl/>
      <w:spacing w:after="0" w:line="259" w:lineRule="auto"/>
      <w:outlineLvl w:val="9"/>
    </w:pPr>
    <w:rPr>
      <w:rFonts w:asciiTheme="majorHAnsi" w:eastAsiaTheme="majorEastAsia" w:hAnsiTheme="majorHAnsi" w:cstheme="majorBidi"/>
      <w:b w:val="0"/>
      <w:bCs w:val="0"/>
      <w:kern w:val="0"/>
      <w:szCs w:val="32"/>
    </w:rPr>
  </w:style>
  <w:style w:type="paragraph" w:styleId="TOC2">
    <w:name w:val="toc 2"/>
    <w:basedOn w:val="a"/>
    <w:next w:val="a"/>
    <w:autoRedefine/>
    <w:uiPriority w:val="39"/>
    <w:unhideWhenUsed/>
    <w:rsid w:val="000B03E8"/>
    <w:pPr>
      <w:widowControl/>
      <w:tabs>
        <w:tab w:val="right" w:leader="dot" w:pos="9016"/>
      </w:tabs>
      <w:spacing w:after="100" w:line="259" w:lineRule="auto"/>
      <w:ind w:left="220" w:firstLine="440"/>
      <w:jc w:val="left"/>
    </w:pPr>
    <w:rPr>
      <w:rFonts w:cs="Times New Roman"/>
      <w:noProof/>
      <w:kern w:val="0"/>
      <w:sz w:val="22"/>
      <w:szCs w:val="22"/>
    </w:rPr>
  </w:style>
  <w:style w:type="paragraph" w:styleId="TOC1">
    <w:name w:val="toc 1"/>
    <w:basedOn w:val="a"/>
    <w:next w:val="a"/>
    <w:autoRedefine/>
    <w:uiPriority w:val="39"/>
    <w:unhideWhenUsed/>
    <w:rsid w:val="00AE1521"/>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AE1521"/>
    <w:pPr>
      <w:widowControl/>
      <w:spacing w:after="100" w:line="259" w:lineRule="auto"/>
      <w:ind w:left="440"/>
      <w:jc w:val="left"/>
    </w:pPr>
    <w:rPr>
      <w:rFonts w:cs="Times New Roman"/>
      <w:kern w:val="0"/>
      <w:sz w:val="22"/>
      <w:szCs w:val="22"/>
    </w:rPr>
  </w:style>
  <w:style w:type="paragraph" w:styleId="aa">
    <w:name w:val="Title"/>
    <w:basedOn w:val="a"/>
    <w:next w:val="a"/>
    <w:link w:val="ab"/>
    <w:qFormat/>
    <w:rsid w:val="00163446"/>
    <w:pPr>
      <w:spacing w:beforeLines="50" w:before="50" w:afterLines="50" w:after="50"/>
      <w:jc w:val="center"/>
      <w:outlineLvl w:val="0"/>
    </w:pPr>
    <w:rPr>
      <w:rFonts w:eastAsia="黑体" w:cstheme="majorBidi"/>
      <w:b/>
      <w:bCs/>
      <w:sz w:val="44"/>
      <w:szCs w:val="32"/>
    </w:rPr>
  </w:style>
  <w:style w:type="character" w:customStyle="1" w:styleId="ab">
    <w:name w:val="标题 字符"/>
    <w:basedOn w:val="a0"/>
    <w:link w:val="aa"/>
    <w:rsid w:val="00163446"/>
    <w:rPr>
      <w:rFonts w:ascii="黑体" w:eastAsia="黑体" w:hAnsi="黑体" w:cstheme="majorBidi"/>
      <w:b/>
      <w:bCs/>
      <w:color w:val="000000"/>
      <w:kern w:val="2"/>
      <w:sz w:val="32"/>
      <w:szCs w:val="32"/>
    </w:rPr>
  </w:style>
  <w:style w:type="character" w:customStyle="1" w:styleId="20">
    <w:name w:val="标题 2 字符"/>
    <w:basedOn w:val="a0"/>
    <w:link w:val="2"/>
    <w:rsid w:val="009A135A"/>
    <w:rPr>
      <w:rFonts w:ascii="黑体" w:eastAsia="黑体" w:hAnsi="黑体" w:cstheme="majorBidi"/>
      <w:b/>
      <w:bCs/>
      <w:color w:val="000000"/>
      <w:kern w:val="2"/>
      <w:sz w:val="28"/>
      <w:szCs w:val="32"/>
    </w:rPr>
  </w:style>
  <w:style w:type="character" w:styleId="ac">
    <w:name w:val="Hyperlink"/>
    <w:basedOn w:val="a0"/>
    <w:uiPriority w:val="99"/>
    <w:unhideWhenUsed/>
    <w:rsid w:val="0059535C"/>
    <w:rPr>
      <w:color w:val="000000"/>
      <w:u w:val="single"/>
    </w:rPr>
  </w:style>
  <w:style w:type="paragraph" w:styleId="TOC6">
    <w:name w:val="toc 6"/>
    <w:basedOn w:val="a"/>
    <w:next w:val="a"/>
    <w:autoRedefine/>
    <w:rsid w:val="000B03E8"/>
    <w:pPr>
      <w:ind w:leftChars="1000" w:left="2100"/>
    </w:pPr>
  </w:style>
  <w:style w:type="character" w:styleId="ad">
    <w:name w:val="Unresolved Mention"/>
    <w:basedOn w:val="a0"/>
    <w:uiPriority w:val="99"/>
    <w:semiHidden/>
    <w:unhideWhenUsed/>
    <w:rsid w:val="00AA498F"/>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11013EA-5461-4436-B36F-37A9A8F94B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5754</Words>
  <Characters>12374</Characters>
  <Application>Microsoft Office Word</Application>
  <DocSecurity>0</DocSecurity>
  <Lines>562</Lines>
  <Paragraphs>566</Paragraphs>
  <ScaleCrop>false</ScaleCrop>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Xie</dc:creator>
  <cp:lastModifiedBy>雅雪 黄</cp:lastModifiedBy>
  <cp:revision>4</cp:revision>
  <cp:lastPrinted>2026-05-06T09:52:00Z</cp:lastPrinted>
  <dcterms:created xsi:type="dcterms:W3CDTF">2026-05-06T09:52:00Z</dcterms:created>
  <dcterms:modified xsi:type="dcterms:W3CDTF">2026-07-01T03:00:00Z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631DFDAA407E4C6F8D0C4A218B7B51F3</vt:lpwstr>
  </property>
  <property fmtid="{D5CDD505-2E9C-101B-9397-08002B2CF9AE}" pid="4" name="KSOTemplateDocerSaveRecord">
    <vt:lpwstr>eyJoZGlkIjoiZTI3NjU2ZDE0YjdlN2I0YjdhZmEzZTdhMjU2NGNlNGMiLCJ1c2VySWQiOiIzNjA4OTUyODgifQ==</vt:lpwstr>
  </property>
</Properties>
</file>