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60"/>
        <w:rPr/>
      </w:pPr>
      <w:r>
        <w:rPr/>
      </w:r>
    </w:p>
    <w:p>
      <w:pPr>
        <w:pStyle w:val="ReportKicker"/>
        <w:jc w:val="center"/>
        <w:rPr/>
      </w:pPr>
      <w:r>
        <w:rPr>
          <w:rFonts w:eastAsia="Noto Sans CJK SC"/>
          <w:b/>
          <w:color w:val="2F75B5"/>
          <w:sz w:val="24"/>
        </w:rPr>
        <w:t xml:space="preserve">MSM </w:t>
      </w:r>
      <w:r>
        <w:rPr>
          <w:rFonts w:ascii="Aptos" w:hAnsi="Aptos"/>
          <w:b/>
          <w:color w:val="2F75B5"/>
          <w:sz w:val="24"/>
        </w:rPr>
        <w:t>反无人机多机协同研究系统</w:t>
      </w:r>
    </w:p>
    <w:p>
      <w:pPr>
        <w:pStyle w:val="Normal"/>
        <w:spacing w:before="400" w:after="120"/>
        <w:jc w:val="center"/>
        <w:rPr/>
      </w:pPr>
      <w:r>
        <w:rPr>
          <w:rFonts w:eastAsia="Noto Sans CJK SC"/>
          <w:b/>
          <w:color w:val="17365D"/>
          <w:sz w:val="54"/>
        </w:rPr>
        <w:t xml:space="preserve">D5 </w:t>
      </w:r>
      <w:r>
        <w:rPr>
          <w:rFonts w:ascii="Aptos" w:hAnsi="Aptos"/>
          <w:b/>
          <w:color w:val="17365D"/>
          <w:sz w:val="54"/>
        </w:rPr>
        <w:t>多相机视觉关联报告</w:t>
      </w:r>
    </w:p>
    <w:p>
      <w:pPr>
        <w:pStyle w:val="Normal"/>
        <w:spacing w:before="0" w:after="600"/>
        <w:jc w:val="center"/>
        <w:rPr/>
      </w:pPr>
      <w:r>
        <w:rPr>
          <w:rFonts w:ascii="Aptos" w:hAnsi="Aptos"/>
          <w:b/>
          <w:color w:val="2A7F86"/>
          <w:sz w:val="30"/>
        </w:rPr>
        <w:t>架构、方法与单种子仿真证据</w:t>
      </w:r>
    </w:p>
    <w:p>
      <w:pPr>
        <w:pStyle w:val="Normal"/>
        <w:jc w:val="center"/>
        <w:rPr>
          <w:rFonts w:ascii="Aptos" w:hAnsi="Aptos" w:eastAsia="Noto Sans CJK SC"/>
          <w:b w:val="false"/>
          <w:color w:val="66717E"/>
          <w:sz w:val="21"/>
        </w:rPr>
      </w:pPr>
      <w:r>
        <w:rPr>
          <w:rFonts w:eastAsia="Noto Sans CJK SC"/>
          <w:b w:val="false"/>
          <w:color w:val="66717E"/>
          <w:sz w:val="21"/>
        </w:rPr>
      </w:r>
    </w:p>
    <w:p>
      <w:pPr>
        <w:pStyle w:val="Normal"/>
        <w:rPr/>
      </w:pPr>
      <w:r>
        <w:rPr/>
      </w:r>
      <w:r>
        <w:br w:type="page"/>
      </w:r>
    </w:p>
    <w:p>
      <w:pPr>
        <w:pStyle w:val="Normal"/>
        <w:spacing w:before="0" w:after="360"/>
        <w:rPr/>
      </w:pPr>
      <w:r>
        <w:rPr>
          <w:rFonts w:ascii="Aptos" w:hAnsi="Aptos"/>
          <w:b/>
          <w:color w:val="17365D"/>
          <w:sz w:val="42"/>
        </w:rPr>
        <w:t>目录</w:t>
      </w:r>
    </w:p>
    <w:tbl>
      <w:tblPr>
        <w:tblW w:w="9412" w:type="dxa"/>
        <w:jc w:val="center"/>
        <w:tblInd w:w="0" w:type="dxa"/>
        <w:tblLayout w:type="fixed"/>
        <w:tblCellMar>
          <w:top w:w="130" w:type="dxa"/>
          <w:left w:w="80" w:type="dxa"/>
          <w:bottom w:w="130" w:type="dxa"/>
          <w:right w:w="80" w:type="dxa"/>
        </w:tblCellMar>
        <w:tblLook w:val="04a0" w:noHBand="0" w:noVBand="1" w:firstColumn="1" w:lastRow="0" w:lastColumn="0" w:firstRow="1"/>
      </w:tblPr>
      <w:tblGrid>
        <w:gridCol w:w="4706"/>
        <w:gridCol w:w="4705"/>
      </w:tblGrid>
      <w:tr>
        <w:trPr>
          <w:cantSplit w:val="true"/>
        </w:trPr>
        <w:tc>
          <w:tcPr>
            <w:tcW w:w="4706" w:type="dxa"/>
            <w:tcBorders/>
          </w:tcPr>
          <w:p>
            <w:pPr>
              <w:pStyle w:val="Normal"/>
              <w:spacing w:before="0" w:after="0"/>
              <w:rPr/>
            </w:pPr>
            <w:r>
              <w:rPr>
                <w:rFonts w:eastAsia="Noto Sans CJK SC"/>
                <w:b/>
                <w:color w:val="17365D"/>
                <w:sz w:val="22"/>
              </w:rPr>
              <w:t xml:space="preserve">1. </w:t>
            </w:r>
            <w:r>
              <w:rPr>
                <w:rFonts w:ascii="Aptos" w:hAnsi="Aptos"/>
                <w:b/>
                <w:color w:val="17365D"/>
                <w:sz w:val="22"/>
              </w:rPr>
              <w:t>体系架构</w:t>
            </w:r>
          </w:p>
        </w:tc>
        <w:tc>
          <w:tcPr>
            <w:tcW w:w="4705" w:type="dxa"/>
            <w:tcBorders/>
          </w:tcPr>
          <w:p>
            <w:pPr>
              <w:pStyle w:val="Normal"/>
              <w:spacing w:before="0" w:after="0"/>
              <w:jc w:val="right"/>
              <w:rPr/>
            </w:pPr>
            <w:r>
              <w:rPr/>
              <w:fldChar w:fldCharType="begin"/>
            </w:r>
            <w:r>
              <w:rPr/>
              <w:instrText xml:space="preserve"> PAGEREF sec1 \h </w:instrText>
            </w:r>
            <w:r>
              <w:rPr/>
              <w:fldChar w:fldCharType="separate"/>
            </w:r>
            <w:r>
              <w:rPr/>
              <w:t>3</w:t>
            </w:r>
            <w:r>
              <w:rPr/>
              <w:fldChar w:fldCharType="end"/>
            </w:r>
          </w:p>
        </w:tc>
      </w:tr>
      <w:tr>
        <w:trPr>
          <w:cantSplit w:val="true"/>
        </w:trPr>
        <w:tc>
          <w:tcPr>
            <w:tcW w:w="4706" w:type="dxa"/>
            <w:tcBorders/>
          </w:tcPr>
          <w:p>
            <w:pPr>
              <w:pStyle w:val="Normal"/>
              <w:spacing w:before="0" w:after="0"/>
              <w:rPr/>
            </w:pPr>
            <w:r>
              <w:rPr>
                <w:rFonts w:eastAsia="Noto Sans CJK SC"/>
                <w:b/>
                <w:color w:val="17365D"/>
                <w:sz w:val="22"/>
              </w:rPr>
              <w:t xml:space="preserve">2. </w:t>
            </w:r>
            <w:r>
              <w:rPr>
                <w:rFonts w:ascii="Aptos" w:hAnsi="Aptos"/>
                <w:b/>
                <w:color w:val="17365D"/>
                <w:sz w:val="22"/>
              </w:rPr>
              <w:t>关键技术</w:t>
            </w:r>
          </w:p>
        </w:tc>
        <w:tc>
          <w:tcPr>
            <w:tcW w:w="4705" w:type="dxa"/>
            <w:tcBorders/>
          </w:tcPr>
          <w:p>
            <w:pPr>
              <w:pStyle w:val="Normal"/>
              <w:spacing w:before="0" w:after="0"/>
              <w:jc w:val="right"/>
              <w:rPr/>
            </w:pPr>
            <w:r>
              <w:rPr/>
              <w:fldChar w:fldCharType="begin"/>
            </w:r>
            <w:r>
              <w:rPr/>
              <w:instrText xml:space="preserve"> PAGEREF sec2 \h </w:instrText>
            </w:r>
            <w:r>
              <w:rPr/>
              <w:fldChar w:fldCharType="separate"/>
            </w:r>
            <w:r>
              <w:rPr/>
              <w:t>5</w:t>
            </w:r>
            <w:r>
              <w:rPr/>
              <w:fldChar w:fldCharType="end"/>
            </w:r>
          </w:p>
        </w:tc>
      </w:tr>
      <w:tr>
        <w:trPr>
          <w:cantSplit w:val="true"/>
        </w:trPr>
        <w:tc>
          <w:tcPr>
            <w:tcW w:w="4706" w:type="dxa"/>
            <w:tcBorders/>
          </w:tcPr>
          <w:p>
            <w:pPr>
              <w:pStyle w:val="Normal"/>
              <w:spacing w:before="0" w:after="0"/>
              <w:rPr/>
            </w:pPr>
            <w:r>
              <w:rPr>
                <w:rFonts w:eastAsia="Noto Sans CJK SC"/>
                <w:b/>
                <w:color w:val="17365D"/>
                <w:sz w:val="22"/>
              </w:rPr>
              <w:t xml:space="preserve">3. </w:t>
            </w:r>
            <w:r>
              <w:rPr>
                <w:rFonts w:ascii="Aptos" w:hAnsi="Aptos"/>
                <w:b/>
                <w:color w:val="17365D"/>
                <w:sz w:val="22"/>
              </w:rPr>
              <w:t>关联方案</w:t>
            </w:r>
          </w:p>
        </w:tc>
        <w:tc>
          <w:tcPr>
            <w:tcW w:w="4705" w:type="dxa"/>
            <w:tcBorders/>
          </w:tcPr>
          <w:p>
            <w:pPr>
              <w:pStyle w:val="Normal"/>
              <w:spacing w:before="0" w:after="0"/>
              <w:jc w:val="right"/>
              <w:rPr/>
            </w:pPr>
            <w:r>
              <w:rPr/>
              <w:fldChar w:fldCharType="begin"/>
            </w:r>
            <w:r>
              <w:rPr/>
              <w:instrText xml:space="preserve"> PAGEREF sec3 \h </w:instrText>
            </w:r>
            <w:r>
              <w:rPr/>
              <w:fldChar w:fldCharType="separate"/>
            </w:r>
            <w:r>
              <w:rPr/>
              <w:t>11</w:t>
            </w:r>
            <w:r>
              <w:rPr/>
              <w:fldChar w:fldCharType="end"/>
            </w:r>
          </w:p>
        </w:tc>
      </w:tr>
      <w:tr>
        <w:trPr>
          <w:cantSplit w:val="true"/>
        </w:trPr>
        <w:tc>
          <w:tcPr>
            <w:tcW w:w="4706" w:type="dxa"/>
            <w:tcBorders/>
          </w:tcPr>
          <w:p>
            <w:pPr>
              <w:pStyle w:val="Normal"/>
              <w:spacing w:before="0" w:after="0"/>
              <w:rPr/>
            </w:pPr>
            <w:r>
              <w:rPr>
                <w:rFonts w:eastAsia="Noto Sans CJK SC"/>
                <w:b/>
                <w:color w:val="17365D"/>
                <w:sz w:val="22"/>
              </w:rPr>
              <w:t xml:space="preserve">4. </w:t>
            </w:r>
            <w:r>
              <w:rPr>
                <w:rFonts w:ascii="Aptos" w:hAnsi="Aptos"/>
                <w:b/>
                <w:color w:val="17365D"/>
                <w:sz w:val="22"/>
              </w:rPr>
              <w:t>实验结果</w:t>
            </w:r>
          </w:p>
        </w:tc>
        <w:tc>
          <w:tcPr>
            <w:tcW w:w="4705" w:type="dxa"/>
            <w:tcBorders/>
          </w:tcPr>
          <w:p>
            <w:pPr>
              <w:pStyle w:val="Normal"/>
              <w:spacing w:before="0" w:after="0"/>
              <w:jc w:val="right"/>
              <w:rPr/>
            </w:pPr>
            <w:r>
              <w:rPr/>
              <w:fldChar w:fldCharType="begin"/>
            </w:r>
            <w:r>
              <w:rPr/>
              <w:instrText xml:space="preserve"> PAGEREF sec4 \h </w:instrText>
            </w:r>
            <w:r>
              <w:rPr/>
              <w:fldChar w:fldCharType="separate"/>
            </w:r>
            <w:r>
              <w:rPr/>
              <w:t>13</w:t>
            </w:r>
            <w:r>
              <w:rPr/>
              <w:fldChar w:fldCharType="end"/>
            </w:r>
          </w:p>
        </w:tc>
      </w:tr>
      <w:tr>
        <w:trPr>
          <w:cantSplit w:val="true"/>
        </w:trPr>
        <w:tc>
          <w:tcPr>
            <w:tcW w:w="4706" w:type="dxa"/>
            <w:tcBorders/>
          </w:tcPr>
          <w:p>
            <w:pPr>
              <w:pStyle w:val="Normal"/>
              <w:spacing w:before="0" w:after="0"/>
              <w:rPr/>
            </w:pPr>
            <w:r>
              <w:rPr>
                <w:rFonts w:eastAsia="Noto Sans CJK SC"/>
                <w:b/>
                <w:color w:val="17365D"/>
                <w:sz w:val="22"/>
              </w:rPr>
              <w:t xml:space="preserve">5. </w:t>
            </w:r>
            <w:r>
              <w:rPr>
                <w:rFonts w:ascii="Aptos" w:hAnsi="Aptos"/>
                <w:b/>
                <w:color w:val="17365D"/>
                <w:sz w:val="22"/>
              </w:rPr>
              <w:t>边界与计划</w:t>
            </w:r>
          </w:p>
        </w:tc>
        <w:tc>
          <w:tcPr>
            <w:tcW w:w="4705" w:type="dxa"/>
            <w:tcBorders/>
          </w:tcPr>
          <w:p>
            <w:pPr>
              <w:pStyle w:val="Normal"/>
              <w:spacing w:before="0" w:after="0"/>
              <w:jc w:val="right"/>
              <w:rPr/>
            </w:pPr>
            <w:r>
              <w:rPr/>
              <w:fldChar w:fldCharType="begin"/>
            </w:r>
            <w:r>
              <w:rPr/>
              <w:instrText xml:space="preserve"> PAGEREF sec5 \h </w:instrText>
            </w:r>
            <w:r>
              <w:rPr/>
              <w:fldChar w:fldCharType="separate"/>
            </w:r>
            <w:r>
              <w:rPr/>
              <w:t>20</w:t>
            </w:r>
            <w:r>
              <w:rPr/>
              <w:fldChar w:fldCharType="end"/>
            </w:r>
          </w:p>
        </w:tc>
      </w:tr>
    </w:tbl>
    <w:p>
      <w:pPr>
        <w:pStyle w:val="Normal"/>
        <w:rPr/>
      </w:pPr>
      <w:r>
        <w:rPr/>
      </w:r>
      <w:r>
        <w:br w:type="page"/>
      </w:r>
    </w:p>
    <w:p>
      <w:pPr>
        <w:pStyle w:val="Heading1"/>
        <w:spacing w:before="0" w:after="120"/>
        <w:rPr/>
      </w:pPr>
      <w:bookmarkStart w:id="0" w:name="sec1"/>
      <w:r>
        <w:rPr>
          <w:rFonts w:eastAsia="Noto Sans CJK SC" w:ascii="Aptos" w:hAnsi="Aptos"/>
          <w:b/>
          <w:color w:val="17365D"/>
          <w:sz w:val="34"/>
        </w:rPr>
        <w:t xml:space="preserve">1. </w:t>
      </w:r>
      <w:r>
        <w:rPr>
          <w:rFonts w:ascii="Aptos" w:hAnsi="Aptos" w:eastAsia="Noto Sans CJK SC"/>
          <w:b/>
          <w:color w:val="17365D"/>
          <w:sz w:val="34"/>
        </w:rPr>
        <w:t>体系架构</w:t>
      </w:r>
      <w:bookmarkEnd w:id="0"/>
    </w:p>
    <w:p>
      <w:pPr>
        <w:pStyle w:val="Normal"/>
        <w:keepNext w:val="false"/>
        <w:spacing w:lineRule="auto" w:line="360" w:before="0" w:after="100"/>
        <w:ind w:firstLine="420"/>
        <w:rPr/>
      </w:pPr>
      <w:r>
        <w:rPr>
          <w:rFonts w:ascii="Aptos" w:hAnsi="Aptos"/>
          <w:b w:val="false"/>
          <w:color w:val="1F1F1F"/>
          <w:sz w:val="21"/>
        </w:rPr>
        <w:t>第五研究模块（</w:t>
      </w:r>
      <w:r>
        <w:rPr>
          <w:rFonts w:eastAsia="Noto Sans CJK SC"/>
          <w:b w:val="false"/>
          <w:color w:val="1F1F1F"/>
          <w:sz w:val="21"/>
        </w:rPr>
        <w:t>D5</w:t>
      </w:r>
      <w:r>
        <w:rPr>
          <w:rFonts w:ascii="Aptos" w:hAnsi="Aptos"/>
          <w:b w:val="false"/>
          <w:color w:val="1F1F1F"/>
          <w:sz w:val="21"/>
        </w:rPr>
        <w:t>）位于中心航迹、版本化任务分配、主动降级和末端视觉导引之间。第一、第二研究模块提供中心全局航迹对象（</w:t>
      </w:r>
      <w:r>
        <w:rPr>
          <w:rFonts w:eastAsia="Noto Sans CJK SC"/>
          <w:b w:val="false"/>
          <w:color w:val="1F1F1F"/>
          <w:sz w:val="21"/>
        </w:rPr>
        <w:t>GlobalTrack</w:t>
      </w:r>
      <w:r>
        <w:rPr>
          <w:rFonts w:ascii="Aptos" w:hAnsi="Aptos"/>
          <w:b w:val="false"/>
          <w:color w:val="1F1F1F"/>
          <w:sz w:val="21"/>
        </w:rPr>
        <w:t>），第三研究模块提供带版本、有效期和资源范围的目标分配。</w:t>
      </w:r>
      <w:r>
        <w:rPr>
          <w:rFonts w:eastAsia="Noto Sans CJK SC"/>
          <w:b w:val="false"/>
          <w:color w:val="1F1F1F"/>
          <w:sz w:val="21"/>
        </w:rPr>
        <w:t xml:space="preserve">D5 </w:t>
      </w:r>
      <w:r>
        <w:rPr>
          <w:rFonts w:ascii="Aptos" w:hAnsi="Aptos"/>
          <w:b w:val="false"/>
          <w:color w:val="1F1F1F"/>
          <w:sz w:val="21"/>
        </w:rPr>
        <w:t>判断当前本地视觉证据是否支持既有绑定，不重新分配目标。</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 </w:t>
      </w:r>
      <w:r>
        <w:rPr>
          <w:rFonts w:ascii="Aptos" w:hAnsi="Aptos"/>
          <w:b w:val="false"/>
          <w:color w:val="1F1F1F"/>
          <w:sz w:val="21"/>
        </w:rPr>
        <w:t>按中心状态、视觉证据和运行决策三个层次组织信息流。中间的多相机链路只输出关联置信度、歧义、时效与冲突依据；右侧主动降级和视觉导引切换继续由各自模块独立判断。</w:t>
      </w:r>
    </w:p>
    <w:p>
      <w:pPr>
        <w:pStyle w:val="Normal"/>
        <w:keepNext w:val="true"/>
        <w:spacing w:before="80" w:after="40"/>
        <w:jc w:val="center"/>
        <w:rPr/>
      </w:pPr>
      <w:r>
        <w:rPr/>
        <w:drawing>
          <wp:inline distT="0" distB="0" distL="0" distR="0">
            <wp:extent cx="5831840" cy="27705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31840" cy="277050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  D5 </w:t>
      </w:r>
      <w:r>
        <w:rPr>
          <w:rFonts w:ascii="Aptos" w:hAnsi="Aptos"/>
          <w:b w:val="false"/>
          <w:color w:val="66717E"/>
          <w:sz w:val="18"/>
        </w:rPr>
        <w:t xml:space="preserve">在 </w:t>
      </w:r>
      <w:r>
        <w:rPr>
          <w:rFonts w:eastAsia="Noto Sans CJK SC"/>
          <w:b w:val="false"/>
          <w:color w:val="66717E"/>
          <w:sz w:val="18"/>
        </w:rPr>
        <w:t xml:space="preserve">D1—D7 </w:t>
      </w:r>
      <w:r>
        <w:rPr>
          <w:rFonts w:ascii="Aptos" w:hAnsi="Aptos"/>
          <w:b w:val="false"/>
          <w:color w:val="66717E"/>
          <w:sz w:val="18"/>
        </w:rPr>
        <w:t>体系信息流中的位置</w:t>
      </w:r>
    </w:p>
    <w:p>
      <w:pPr>
        <w:pStyle w:val="Normal"/>
        <w:keepNext w:val="false"/>
        <w:spacing w:lineRule="auto" w:line="360" w:before="0" w:after="100"/>
        <w:ind w:firstLine="420"/>
        <w:rPr/>
      </w:pPr>
      <w:r>
        <w:rPr>
          <w:rFonts w:ascii="Aptos" w:hAnsi="Aptos"/>
          <w:b w:val="false"/>
          <w:color w:val="1F1F1F"/>
          <w:sz w:val="21"/>
        </w:rPr>
        <w:t xml:space="preserve">图中两条右向分支共享视觉一致性证据，但不会合并成一个控制开关。第四研究模块综合上游不确定度、计划有效性和 </w:t>
      </w:r>
      <w:r>
        <w:rPr>
          <w:rFonts w:eastAsia="Noto Sans CJK SC"/>
          <w:b w:val="false"/>
          <w:color w:val="1F1F1F"/>
          <w:sz w:val="21"/>
        </w:rPr>
        <w:t xml:space="preserve">D5 </w:t>
      </w:r>
      <w:r>
        <w:rPr>
          <w:rFonts w:ascii="Aptos" w:hAnsi="Aptos"/>
          <w:b w:val="false"/>
          <w:color w:val="1F1F1F"/>
          <w:sz w:val="21"/>
        </w:rPr>
        <w:t>证据判断是否降级；第七研究模块在视觉导引切换前继续检查计划版本、证据时效、相机能力、机动能力和安全条件。</w:t>
      </w:r>
    </w:p>
    <w:p>
      <w:pPr>
        <w:pStyle w:val="Heading2"/>
        <w:rPr/>
      </w:pPr>
      <w:r>
        <w:rPr>
          <w:rFonts w:eastAsia="Noto Sans CJK SC" w:ascii="Aptos" w:hAnsi="Aptos"/>
          <w:b/>
          <w:color w:val="2F75B5"/>
          <w:sz w:val="25"/>
        </w:rPr>
        <w:t xml:space="preserve">1.1 </w:t>
      </w:r>
      <w:r>
        <w:rPr>
          <w:rFonts w:ascii="Aptos" w:hAnsi="Aptos" w:eastAsia="Noto Sans CJK SC"/>
          <w:b/>
          <w:color w:val="2F75B5"/>
          <w:sz w:val="25"/>
        </w:rPr>
        <w:t>信息流</w:t>
      </w:r>
    </w:p>
    <w:p>
      <w:pPr>
        <w:pStyle w:val="Normal"/>
        <w:keepNext w:val="false"/>
        <w:spacing w:lineRule="auto" w:line="360" w:before="0" w:after="100"/>
        <w:ind w:firstLine="420"/>
        <w:rPr/>
      </w:pPr>
      <w:r>
        <w:rPr>
          <w:rFonts w:eastAsia="Noto Sans CJK SC"/>
          <w:b w:val="false"/>
          <w:color w:val="1F1F1F"/>
          <w:sz w:val="21"/>
        </w:rPr>
        <w:t xml:space="preserve">D5 </w:t>
      </w:r>
      <w:r>
        <w:rPr>
          <w:rFonts w:ascii="Aptos" w:hAnsi="Aptos"/>
          <w:b w:val="false"/>
          <w:color w:val="1F1F1F"/>
          <w:sz w:val="21"/>
        </w:rPr>
        <w:t>将已分配目标预测到各相机的图像量测时刻，再按每个相机的内参、外参、图像尺寸和镜头指向完成像素投影。局部检测与跟踪结果只在本资源、本相机作用域内参与匹配。即时选择通过时序稳定窗口后，才按中心持有的同一目标标识汇总。</w:t>
      </w:r>
    </w:p>
    <w:p>
      <w:pPr>
        <w:pStyle w:val="Normal"/>
        <w:keepNext w:val="false"/>
        <w:spacing w:lineRule="auto" w:line="360" w:before="0" w:after="100"/>
        <w:ind w:firstLine="420"/>
        <w:rPr/>
      </w:pPr>
      <w:r>
        <w:rPr>
          <w:rFonts w:ascii="Aptos" w:hAnsi="Aptos"/>
          <w:b w:val="false"/>
          <w:color w:val="1F1F1F"/>
          <w:sz w:val="21"/>
        </w:rPr>
        <w:t>每个阶段都保留可审计中间量，包括预测像素、像素协方差、马氏距离、候选代价、唯一匹配结果、稳定计数和拒绝原因。故障可被定位为时间对齐、投影无效、门控拒绝、相机内竞争或稳定窗口不足，避免把全部失败压缩为一个未锁定状态。</w:t>
      </w:r>
    </w:p>
    <w:p>
      <w:pPr>
        <w:pStyle w:val="Heading2"/>
        <w:rPr/>
      </w:pPr>
      <w:r>
        <w:rPr>
          <w:rFonts w:eastAsia="Noto Sans CJK SC" w:ascii="Aptos" w:hAnsi="Aptos"/>
          <w:b/>
          <w:color w:val="2F75B5"/>
          <w:sz w:val="25"/>
        </w:rPr>
        <w:t xml:space="preserve">1.2 </w:t>
      </w:r>
      <w:r>
        <w:rPr>
          <w:rFonts w:ascii="Aptos" w:hAnsi="Aptos" w:eastAsia="Noto Sans CJK SC"/>
          <w:b/>
          <w:color w:val="2F75B5"/>
          <w:sz w:val="25"/>
        </w:rPr>
        <w:t>职责边界</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事项</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D5 </w:t>
            </w:r>
            <w:r>
              <w:rPr>
                <w:rFonts w:ascii="Aptos" w:hAnsi="Aptos" w:cs=""/>
                <w:b/>
                <w:color w:val="FFFFFF"/>
                <w:kern w:val="0"/>
                <w:sz w:val="18"/>
                <w:szCs w:val="22"/>
                <w:lang w:val="en-US" w:eastAsia="en-US" w:bidi="ar-SA"/>
              </w:rPr>
              <w:t>处理</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边界</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目标身份</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只读使用中心全局航迹标识（</w:t>
            </w:r>
            <w:r>
              <w:rPr>
                <w:rFonts w:eastAsia="Noto Sans CJK SC" w:cs=""/>
                <w:b w:val="false"/>
                <w:color w:val="1F1F1F"/>
                <w:kern w:val="0"/>
                <w:sz w:val="18"/>
                <w:szCs w:val="22"/>
                <w:lang w:val="en-US" w:eastAsia="en-US" w:bidi="ar-SA"/>
              </w:rPr>
              <w:t>global_track_id</w:t>
            </w:r>
            <w:r>
              <w:rPr>
                <w:rFonts w:ascii="Aptos" w:hAnsi="Aptos" w:cs=""/>
                <w:b w:val="false"/>
                <w:color w:val="1F1F1F"/>
                <w:kern w:val="0"/>
                <w:sz w:val="18"/>
                <w:szCs w:val="22"/>
                <w:lang w:val="en-US" w:eastAsia="en-US" w:bidi="ar-SA"/>
              </w:rPr>
              <w:t>）</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不创建、不改写、不换绑中心标识</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视觉关联</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输出末端关联对象（</w:t>
            </w:r>
            <w:r>
              <w:rPr>
                <w:rFonts w:eastAsia="Noto Sans CJK SC" w:cs=""/>
                <w:b w:val="false"/>
                <w:color w:val="1F1F1F"/>
                <w:kern w:val="0"/>
                <w:sz w:val="18"/>
                <w:szCs w:val="22"/>
                <w:lang w:val="en-US" w:eastAsia="en-US" w:bidi="ar-SA"/>
              </w:rPr>
              <w:t>TerminalAssociation</w:t>
            </w:r>
            <w:r>
              <w:rPr>
                <w:rFonts w:ascii="Aptos" w:hAnsi="Aptos" w:cs=""/>
                <w:b w:val="false"/>
                <w:color w:val="1F1F1F"/>
                <w:kern w:val="0"/>
                <w:sz w:val="18"/>
                <w:szCs w:val="22"/>
                <w:lang w:val="en-US" w:eastAsia="en-US" w:bidi="ar-SA"/>
              </w:rPr>
              <w:t>）及四态判断</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状态只表示证据质量</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侦察提示</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降低合适候选的关联代价</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不能替代本地实测或越过安全门</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交接与降级</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提供一致性和冲突证据</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不决定导引律，不输出控制量</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中心标识在输入对象和输出对象中均按只读合同传递。本地多目标跟踪编号按资源和相机隔离；两个相机产生相同数字编号时，仍表示两条独立局部轨迹。末端重获取只能围绕原分配目标搜索，局部像素距离不能触发中心身份换绑。</w:t>
      </w:r>
      <w:r>
        <w:br w:type="page"/>
      </w:r>
    </w:p>
    <w:p>
      <w:pPr>
        <w:pStyle w:val="Heading1"/>
        <w:spacing w:before="0" w:after="120"/>
        <w:rPr/>
      </w:pPr>
      <w:bookmarkStart w:id="1" w:name="sec2"/>
      <w:r>
        <w:rPr>
          <w:rFonts w:eastAsia="Noto Sans CJK SC" w:ascii="Aptos" w:hAnsi="Aptos"/>
          <w:b/>
          <w:color w:val="17365D"/>
          <w:sz w:val="34"/>
        </w:rPr>
        <w:t xml:space="preserve">2. </w:t>
      </w:r>
      <w:bookmarkEnd w:id="1"/>
      <w:r>
        <w:rPr>
          <w:rFonts w:ascii="Aptos" w:hAnsi="Aptos" w:eastAsia="Noto Sans CJK SC"/>
          <w:b/>
          <w:color w:val="17365D"/>
          <w:sz w:val="34"/>
        </w:rPr>
        <w:t>主要技术</w:t>
      </w:r>
    </w:p>
    <w:p>
      <w:pPr>
        <w:pStyle w:val="Heading2"/>
        <w:rPr/>
      </w:pPr>
      <w:r>
        <w:rPr>
          <w:rFonts w:eastAsia="Noto Sans CJK SC" w:ascii="Aptos" w:hAnsi="Aptos"/>
          <w:b/>
          <w:color w:val="2F75B5"/>
          <w:sz w:val="25"/>
        </w:rPr>
        <w:t xml:space="preserve">2.1 </w:t>
      </w:r>
      <w:r>
        <w:rPr>
          <w:rFonts w:ascii="Aptos" w:hAnsi="Aptos" w:eastAsia="Noto Sans CJK SC"/>
          <w:b/>
          <w:color w:val="2F75B5"/>
          <w:sz w:val="25"/>
        </w:rPr>
        <w:t>时间对齐</w:t>
      </w:r>
    </w:p>
    <w:p>
      <w:pPr>
        <w:pStyle w:val="Normal"/>
        <w:keepNext w:val="false"/>
        <w:spacing w:lineRule="auto" w:line="360" w:before="0" w:after="100"/>
        <w:ind w:firstLine="420"/>
        <w:rPr/>
      </w:pPr>
      <w:r>
        <w:rPr>
          <w:rFonts w:ascii="Aptos" w:hAnsi="Aptos"/>
          <w:b w:val="false"/>
          <w:color w:val="1F1F1F"/>
          <w:sz w:val="21"/>
        </w:rPr>
        <w:t>量测时间戳（</w:t>
      </w:r>
      <w:r>
        <w:rPr>
          <w:rFonts w:eastAsia="Noto Sans CJK SC"/>
          <w:b w:val="false"/>
          <w:color w:val="1F1F1F"/>
          <w:sz w:val="21"/>
        </w:rPr>
        <w:t>measurement_timestamp</w:t>
      </w:r>
      <w:r>
        <w:rPr>
          <w:rFonts w:ascii="Aptos" w:hAnsi="Aptos"/>
          <w:b w:val="false"/>
          <w:color w:val="1F1F1F"/>
          <w:sz w:val="21"/>
        </w:rPr>
        <w:t>）表示图像实际采样时间，到达时间戳（</w:t>
      </w:r>
      <w:r>
        <w:rPr>
          <w:rFonts w:eastAsia="Noto Sans CJK SC"/>
          <w:b w:val="false"/>
          <w:color w:val="1F1F1F"/>
          <w:sz w:val="21"/>
        </w:rPr>
        <w:t>arrival_timestamp</w:t>
      </w:r>
      <w:r>
        <w:rPr>
          <w:rFonts w:ascii="Aptos" w:hAnsi="Aptos"/>
          <w:b w:val="false"/>
          <w:color w:val="1F1F1F"/>
          <w:sz w:val="21"/>
        </w:rPr>
        <w:t xml:space="preserve">）表示检测或跟踪结果进入 </w:t>
      </w:r>
      <w:r>
        <w:rPr>
          <w:rFonts w:eastAsia="Noto Sans CJK SC"/>
          <w:b w:val="false"/>
          <w:color w:val="1F1F1F"/>
          <w:sz w:val="21"/>
        </w:rPr>
        <w:t xml:space="preserve">D5 </w:t>
      </w:r>
      <w:r>
        <w:rPr>
          <w:rFonts w:ascii="Aptos" w:hAnsi="Aptos"/>
          <w:b w:val="false"/>
          <w:color w:val="1F1F1F"/>
          <w:sz w:val="21"/>
        </w:rPr>
        <w:t>的时间。几何预测必须对齐量测时刻。若使用到达时刻投影，传输、排队和推理延迟会被误认为目标运动。</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2 </w:t>
      </w:r>
      <w:r>
        <w:rPr>
          <w:rFonts w:ascii="Aptos" w:hAnsi="Aptos"/>
          <w:b w:val="false"/>
          <w:color w:val="1F1F1F"/>
          <w:sz w:val="21"/>
        </w:rPr>
        <w:t>分别标出航迹状态时刻、图像量测时刻和证据到达时刻。上方关系用于目标运动补偿，下方关系用于证据新鲜度；两个时间差进入不同计算，不能互换。</w:t>
      </w:r>
    </w:p>
    <w:p>
      <w:pPr>
        <w:pStyle w:val="Normal"/>
        <w:keepNext w:val="true"/>
        <w:spacing w:before="80" w:after="40"/>
        <w:jc w:val="center"/>
        <w:rPr/>
      </w:pPr>
      <w:r>
        <w:rPr/>
        <w:drawing>
          <wp:inline distT="0" distB="0" distL="0" distR="0">
            <wp:extent cx="5687695" cy="24885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87695" cy="248856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2  </w:t>
      </w:r>
      <w:r>
        <w:rPr>
          <w:rFonts w:ascii="Aptos" w:hAnsi="Aptos"/>
          <w:b w:val="false"/>
          <w:color w:val="66717E"/>
          <w:sz w:val="18"/>
        </w:rPr>
        <w:t>量测时刻、到达时刻与状态预测</w:t>
      </w:r>
    </w:p>
    <w:p>
      <w:pPr>
        <w:pStyle w:val="Normal"/>
        <w:keepNext w:val="false"/>
        <w:spacing w:lineRule="auto" w:line="360" w:before="0" w:after="100"/>
        <w:ind w:firstLine="420"/>
        <w:rPr/>
      </w:pPr>
      <w:r>
        <w:rPr>
          <w:rFonts w:ascii="Aptos" w:hAnsi="Aptos"/>
          <w:b w:val="false"/>
          <w:color w:val="1F1F1F"/>
          <w:sz w:val="21"/>
        </w:rPr>
        <w:t xml:space="preserve">对航迹状态时刻 </w:t>
      </w:r>
      <w:r>
        <w:rPr>
          <w:rFonts w:eastAsia="Noto Sans CJK SC"/>
          <w:b w:val="false"/>
          <w:color w:val="1F1F1F"/>
          <w:sz w:val="21"/>
        </w:rPr>
        <w:t xml:space="preserve">t₀ </w:t>
      </w:r>
      <w:r>
        <w:rPr>
          <w:rFonts w:ascii="Aptos" w:hAnsi="Aptos"/>
          <w:b w:val="false"/>
          <w:color w:val="1F1F1F"/>
          <w:sz w:val="21"/>
        </w:rPr>
        <w:t xml:space="preserve">和图像量测时刻 </w:t>
      </w:r>
      <w:r>
        <w:rPr>
          <w:rFonts w:eastAsia="Noto Sans CJK SC"/>
          <w:b w:val="false"/>
          <w:color w:val="1F1F1F"/>
          <w:sz w:val="21"/>
        </w:rPr>
        <w:t>tₘ</w:t>
      </w:r>
      <w:r>
        <w:rPr>
          <w:rFonts w:ascii="Aptos" w:hAnsi="Aptos"/>
          <w:b w:val="false"/>
          <w:color w:val="1F1F1F"/>
          <w:sz w:val="21"/>
        </w:rPr>
        <w:t>，基线采用常速度预测：</w:t>
      </w:r>
      <w:r>
        <w:rPr>
          <w:rFonts w:eastAsia="Noto Sans CJK SC"/>
          <w:b w:val="false"/>
          <w:color w:val="1F1F1F"/>
          <w:sz w:val="21"/>
        </w:rPr>
        <w:t>p(tₘ)=p(t₀)+v(t₀)(tₘ−t₀)</w:t>
      </w:r>
      <w:r>
        <w:rPr>
          <w:rFonts w:ascii="Aptos" w:hAnsi="Aptos"/>
          <w:b w:val="false"/>
          <w:color w:val="1F1F1F"/>
          <w:sz w:val="21"/>
        </w:rPr>
        <w:t xml:space="preserve">。到达时刻减量测时刻得到证据年龄。延迟增大时，预测协方差随时间增长；陈旧证据的授权权重必须降低，超过时效上限时进入暂停执行或受限重获取。正式专项采用逐相机批次量测时刻，没有用 </w:t>
      </w:r>
      <w:r>
        <w:rPr>
          <w:rFonts w:eastAsia="Noto Sans CJK SC"/>
          <w:b w:val="false"/>
          <w:color w:val="1F1F1F"/>
          <w:sz w:val="21"/>
        </w:rPr>
        <w:t xml:space="preserve">episode </w:t>
      </w:r>
      <w:r>
        <w:rPr>
          <w:rFonts w:ascii="Aptos" w:hAnsi="Aptos"/>
          <w:b w:val="false"/>
          <w:color w:val="1F1F1F"/>
          <w:sz w:val="21"/>
        </w:rPr>
        <w:t>末时刻覆盖整段观测。</w:t>
      </w:r>
    </w:p>
    <w:p>
      <w:pPr>
        <w:pStyle w:val="Heading2"/>
        <w:rPr/>
      </w:pPr>
      <w:r>
        <w:rPr>
          <w:rFonts w:eastAsia="Noto Sans CJK SC" w:ascii="Aptos" w:hAnsi="Aptos"/>
          <w:b/>
          <w:color w:val="2F75B5"/>
          <w:sz w:val="25"/>
        </w:rPr>
        <w:t xml:space="preserve">2.2 </w:t>
      </w:r>
      <w:r>
        <w:rPr>
          <w:rFonts w:ascii="Aptos" w:hAnsi="Aptos" w:eastAsia="Noto Sans CJK SC"/>
          <w:b/>
          <w:color w:val="2F75B5"/>
          <w:sz w:val="25"/>
        </w:rPr>
        <w:t>坐标投影</w:t>
      </w:r>
    </w:p>
    <w:p>
      <w:pPr>
        <w:pStyle w:val="Normal"/>
        <w:keepNext w:val="false"/>
        <w:spacing w:lineRule="auto" w:line="360" w:before="0" w:after="100"/>
        <w:ind w:firstLine="420"/>
        <w:rPr/>
      </w:pPr>
      <w:r>
        <w:rPr>
          <w:rFonts w:ascii="Aptos" w:hAnsi="Aptos"/>
          <w:b w:val="false"/>
          <w:color w:val="1F1F1F"/>
          <w:sz w:val="21"/>
        </w:rPr>
        <w:t>中心航迹使用北东地坐标系（</w:t>
      </w:r>
      <w:r>
        <w:rPr>
          <w:rFonts w:eastAsia="Noto Sans CJK SC"/>
          <w:b w:val="false"/>
          <w:color w:val="1F1F1F"/>
          <w:sz w:val="21"/>
        </w:rPr>
        <w:t>North-East-Down</w:t>
      </w:r>
      <w:r>
        <w:rPr>
          <w:rFonts w:ascii="Aptos" w:hAnsi="Aptos"/>
          <w:b w:val="false"/>
          <w:color w:val="1F1F1F"/>
          <w:sz w:val="21"/>
        </w:rPr>
        <w:t>，</w:t>
      </w:r>
      <w:r>
        <w:rPr>
          <w:rFonts w:eastAsia="Noto Sans CJK SC"/>
          <w:b w:val="false"/>
          <w:color w:val="1F1F1F"/>
          <w:sz w:val="21"/>
        </w:rPr>
        <w:t>NED</w:t>
      </w:r>
      <w:r>
        <w:rPr>
          <w:rFonts w:ascii="Aptos" w:hAnsi="Aptos"/>
          <w:b w:val="false"/>
          <w:color w:val="1F1F1F"/>
          <w:sz w:val="21"/>
        </w:rPr>
        <w:t>）。相机外参给出相机在该坐标系中的位置和姿态，用于把全局目标点变换到相机坐标。相机内参给出水平和垂直焦距、主点及像素尺度。</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3 </w:t>
      </w:r>
      <w:r>
        <w:rPr>
          <w:rFonts w:ascii="Aptos" w:hAnsi="Aptos"/>
          <w:b w:val="false"/>
          <w:color w:val="1F1F1F"/>
          <w:sz w:val="21"/>
        </w:rPr>
        <w:t xml:space="preserve">展示从 </w:t>
      </w:r>
      <w:r>
        <w:rPr>
          <w:rFonts w:eastAsia="Noto Sans CJK SC"/>
          <w:b w:val="false"/>
          <w:color w:val="1F1F1F"/>
          <w:sz w:val="21"/>
        </w:rPr>
        <w:t xml:space="preserve">NED </w:t>
      </w:r>
      <w:r>
        <w:rPr>
          <w:rFonts w:ascii="Aptos" w:hAnsi="Aptos"/>
          <w:b w:val="false"/>
          <w:color w:val="1F1F1F"/>
          <w:sz w:val="21"/>
        </w:rPr>
        <w:t>世界点、相机外参到像素平面的三步关系。</w:t>
      </w:r>
      <w:r>
        <w:rPr>
          <w:rFonts w:eastAsia="Noto Sans CJK SC"/>
          <w:b w:val="false"/>
          <w:color w:val="1F1F1F"/>
          <w:sz w:val="21"/>
        </w:rPr>
        <w:t xml:space="preserve">AirSim </w:t>
      </w:r>
      <w:r>
        <w:rPr>
          <w:rFonts w:ascii="Aptos" w:hAnsi="Aptos"/>
          <w:b w:val="false"/>
          <w:color w:val="1F1F1F"/>
          <w:sz w:val="21"/>
        </w:rPr>
        <w:t xml:space="preserve">的前、右、下轴需要转换到 </w:t>
      </w:r>
      <w:r>
        <w:rPr>
          <w:rFonts w:eastAsia="Noto Sans CJK SC"/>
          <w:b w:val="false"/>
          <w:color w:val="1F1F1F"/>
          <w:sz w:val="21"/>
        </w:rPr>
        <w:t xml:space="preserve">OpenCV </w:t>
      </w:r>
      <w:r>
        <w:rPr>
          <w:rFonts w:ascii="Aptos" w:hAnsi="Aptos"/>
          <w:b w:val="false"/>
          <w:color w:val="1F1F1F"/>
          <w:sz w:val="21"/>
        </w:rPr>
        <w:t>的右、下、前光学轴；轴约定或相机姿态错误会对多个目标产生方向一致的系统残差。</w:t>
      </w:r>
    </w:p>
    <w:p>
      <w:pPr>
        <w:pStyle w:val="Normal"/>
        <w:keepNext w:val="true"/>
        <w:spacing w:before="80" w:after="40"/>
        <w:jc w:val="center"/>
        <w:rPr/>
      </w:pPr>
      <w:r>
        <w:rPr/>
        <w:drawing>
          <wp:inline distT="0" distB="0" distL="0" distR="0">
            <wp:extent cx="5687695" cy="25952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87695" cy="2595245"/>
                    </a:xfrm>
                    <a:prstGeom prst="rect">
                      <a:avLst/>
                    </a:prstGeom>
                  </pic:spPr>
                </pic:pic>
              </a:graphicData>
            </a:graphic>
          </wp:inline>
        </w:drawing>
      </w:r>
    </w:p>
    <w:p>
      <w:pPr>
        <w:pStyle w:val="Normal"/>
        <w:spacing w:before="80" w:after="40"/>
        <w:jc w:val="center"/>
        <w:rPr/>
      </w:pPr>
      <w:r>
        <w:rPr/>
        <w:drawing>
          <wp:inline distT="0" distB="0" distL="0" distR="0">
            <wp:extent cx="5760085" cy="2466975"/>
            <wp:effectExtent l="0" t="0" r="0" b="0"/>
            <wp:docPr id="4"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descr=""/>
                    <pic:cNvPicPr>
                      <a:picLocks noChangeAspect="1" noChangeArrowheads="1"/>
                    </pic:cNvPicPr>
                  </pic:nvPicPr>
                  <pic:blipFill>
                    <a:blip r:embed="rId5"/>
                    <a:stretch>
                      <a:fillRect/>
                    </a:stretch>
                  </pic:blipFill>
                  <pic:spPr bwMode="auto">
                    <a:xfrm>
                      <a:off x="0" y="0"/>
                      <a:ext cx="5760085" cy="246697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3  </w:t>
      </w:r>
      <w:r>
        <w:rPr>
          <w:rFonts w:ascii="Aptos" w:hAnsi="Aptos"/>
          <w:b w:val="false"/>
          <w:color w:val="66717E"/>
          <w:sz w:val="18"/>
        </w:rPr>
        <w:t>北东地坐标、相机外参与针孔投影</w:t>
      </w:r>
    </w:p>
    <w:p>
      <w:pPr>
        <w:pStyle w:val="Normal"/>
        <w:keepNext w:val="false"/>
        <w:spacing w:lineRule="auto" w:line="360" w:before="0" w:after="100"/>
        <w:ind w:firstLine="420"/>
        <w:rPr/>
      </w:pPr>
      <w:r>
        <w:rPr>
          <w:rFonts w:ascii="Aptos" w:hAnsi="Aptos"/>
          <w:b w:val="false"/>
          <w:color w:val="1F1F1F"/>
          <w:sz w:val="21"/>
        </w:rPr>
        <w:t xml:space="preserve">相机坐标记为 </w:t>
      </w:r>
      <w:r>
        <w:rPr>
          <w:rFonts w:eastAsia="Noto Sans CJK SC"/>
          <w:b w:val="false"/>
          <w:color w:val="1F1F1F"/>
          <w:sz w:val="21"/>
        </w:rPr>
        <w:t>(Xc, Yc, Zc)</w:t>
      </w:r>
      <w:r>
        <w:rPr>
          <w:rFonts w:ascii="Aptos" w:hAnsi="Aptos"/>
          <w:b w:val="false"/>
          <w:color w:val="1F1F1F"/>
          <w:sz w:val="21"/>
        </w:rPr>
        <w:t xml:space="preserve">，像素坐标满足 </w:t>
      </w:r>
      <w:r>
        <w:rPr>
          <w:rFonts w:eastAsia="Noto Sans CJK SC"/>
          <w:b w:val="false"/>
          <w:color w:val="1F1F1F"/>
          <w:sz w:val="21"/>
        </w:rPr>
        <w:t>u=fxXc/Zc+cx</w:t>
      </w:r>
      <w:r>
        <w:rPr>
          <w:rFonts w:ascii="Aptos" w:hAnsi="Aptos"/>
          <w:b w:val="false"/>
          <w:color w:val="1F1F1F"/>
          <w:sz w:val="21"/>
        </w:rPr>
        <w:t>、</w:t>
      </w:r>
      <w:r>
        <w:rPr>
          <w:rFonts w:eastAsia="Noto Sans CJK SC"/>
          <w:b w:val="false"/>
          <w:color w:val="1F1F1F"/>
          <w:sz w:val="21"/>
        </w:rPr>
        <w:t>v=fyYc/Zc+cy</w:t>
      </w:r>
      <w:r>
        <w:rPr>
          <w:rFonts w:ascii="Aptos" w:hAnsi="Aptos"/>
          <w:b w:val="false"/>
          <w:color w:val="1F1F1F"/>
          <w:sz w:val="21"/>
        </w:rPr>
        <w:t>。镜头指向决定目标是否位于相机前方，水平视场、垂直视场和图像尺寸共同决定有效像素边界。越界、非有限或位于镜头后方的投影不进入正常匹配。当前实现可消费畸变系数；本轮没有独立标定板误差证据。</w:t>
      </w:r>
    </w:p>
    <w:p>
      <w:pPr>
        <w:pStyle w:val="Heading2"/>
        <w:rPr/>
      </w:pPr>
      <w:r>
        <w:rPr>
          <w:rFonts w:eastAsia="Noto Sans CJK SC" w:ascii="Aptos" w:hAnsi="Aptos"/>
          <w:b/>
          <w:color w:val="2F75B5"/>
          <w:sz w:val="25"/>
        </w:rPr>
        <w:t xml:space="preserve">2.3 </w:t>
      </w:r>
      <w:r>
        <w:rPr>
          <w:rFonts w:ascii="Aptos" w:hAnsi="Aptos" w:eastAsia="Noto Sans CJK SC"/>
          <w:b/>
          <w:color w:val="2F75B5"/>
          <w:sz w:val="25"/>
        </w:rPr>
        <w:t>不确定性传播</w:t>
      </w:r>
    </w:p>
    <w:p>
      <w:pPr>
        <w:pStyle w:val="Normal"/>
        <w:keepNext w:val="false"/>
        <w:spacing w:lineRule="auto" w:line="360" w:before="0" w:after="100"/>
        <w:ind w:firstLine="420"/>
        <w:rPr/>
      </w:pPr>
      <w:r>
        <w:rPr>
          <w:rFonts w:ascii="Aptos" w:hAnsi="Aptos"/>
          <w:b w:val="false"/>
          <w:color w:val="1F1F1F"/>
          <w:sz w:val="21"/>
        </w:rPr>
        <w:t>三维航迹协方差不能直接作为像素门限。</w:t>
      </w:r>
      <w:r>
        <w:rPr>
          <w:rFonts w:eastAsia="Noto Sans CJK SC"/>
          <w:b w:val="false"/>
          <w:color w:val="1F1F1F"/>
          <w:sz w:val="21"/>
        </w:rPr>
        <w:t xml:space="preserve">D5 </w:t>
      </w:r>
      <w:r>
        <w:rPr>
          <w:rFonts w:ascii="Aptos" w:hAnsi="Aptos"/>
          <w:b w:val="false"/>
          <w:color w:val="1F1F1F"/>
          <w:sz w:val="21"/>
        </w:rPr>
        <w:t xml:space="preserve">使用投影雅可比 </w:t>
      </w:r>
      <w:r>
        <w:rPr>
          <w:rFonts w:eastAsia="Noto Sans CJK SC"/>
          <w:b w:val="false"/>
          <w:color w:val="1F1F1F"/>
          <w:sz w:val="21"/>
        </w:rPr>
        <w:t xml:space="preserve">J </w:t>
      </w:r>
      <w:r>
        <w:rPr>
          <w:rFonts w:ascii="Aptos" w:hAnsi="Aptos"/>
          <w:b w:val="false"/>
          <w:color w:val="1F1F1F"/>
          <w:sz w:val="21"/>
        </w:rPr>
        <w:t xml:space="preserve">将三维协方差 </w:t>
      </w:r>
      <w:r>
        <w:rPr>
          <w:rFonts w:eastAsia="Noto Sans CJK SC"/>
          <w:b w:val="false"/>
          <w:color w:val="1F1F1F"/>
          <w:sz w:val="21"/>
        </w:rPr>
        <w:t xml:space="preserve">P </w:t>
      </w:r>
      <w:r>
        <w:rPr>
          <w:rFonts w:ascii="Aptos" w:hAnsi="Aptos"/>
          <w:b w:val="false"/>
          <w:color w:val="1F1F1F"/>
          <w:sz w:val="21"/>
        </w:rPr>
        <w:t>传播到像素平面：</w:t>
      </w:r>
      <w:r>
        <w:rPr>
          <w:rFonts w:eastAsia="Noto Sans CJK SC"/>
          <w:b w:val="false"/>
          <w:color w:val="1F1F1F"/>
          <w:sz w:val="21"/>
        </w:rPr>
        <w:t>Σpx=J P Jᵀ+R</w:t>
      </w:r>
      <w:r>
        <w:rPr>
          <w:rFonts w:ascii="Aptos" w:hAnsi="Aptos"/>
          <w:b w:val="false"/>
          <w:color w:val="1F1F1F"/>
          <w:sz w:val="21"/>
        </w:rPr>
        <w:t>。</w:t>
      </w:r>
      <w:r>
        <w:rPr>
          <w:rFonts w:eastAsia="Noto Sans CJK SC"/>
          <w:b w:val="false"/>
          <w:color w:val="1F1F1F"/>
          <w:sz w:val="21"/>
        </w:rPr>
        <w:t xml:space="preserve">R </w:t>
      </w:r>
      <w:r>
        <w:rPr>
          <w:rFonts w:ascii="Aptos" w:hAnsi="Aptos"/>
          <w:b w:val="false"/>
          <w:color w:val="1F1F1F"/>
          <w:sz w:val="21"/>
        </w:rPr>
        <w:t>汇总相机量测、检测框中心和局部跟踪误差，并加入数值正则项。</w:t>
      </w:r>
    </w:p>
    <w:p>
      <w:pPr>
        <w:pStyle w:val="Normal"/>
        <w:keepNext w:val="true"/>
        <w:spacing w:lineRule="auto" w:line="360" w:before="0" w:after="100"/>
        <w:ind w:firstLine="420"/>
        <w:rPr/>
      </w:pPr>
      <w:r>
        <w:rPr>
          <w:rFonts w:ascii="Aptos" w:hAnsi="Aptos"/>
          <w:b w:val="false"/>
          <w:color w:val="1F1F1F"/>
          <w:sz w:val="21"/>
        </w:rPr>
        <w:t xml:space="preserve">批量注册在边界框面积可用时还按框尺度和图像分辨率形成附加像素协方差；缺少框面积时使用相机批次给定的协方差。图 </w:t>
      </w:r>
      <w:r>
        <w:rPr>
          <w:rFonts w:eastAsia="Noto Sans CJK SC"/>
          <w:b w:val="false"/>
          <w:color w:val="1F1F1F"/>
          <w:sz w:val="21"/>
        </w:rPr>
        <w:t xml:space="preserve">4 </w:t>
      </w:r>
      <w:r>
        <w:rPr>
          <w:rFonts w:ascii="Aptos" w:hAnsi="Aptos"/>
          <w:b w:val="false"/>
          <w:color w:val="1F1F1F"/>
          <w:sz w:val="21"/>
        </w:rPr>
        <w:t>中椭圆的方向与尺度因此会随航迹、相机几何和本地量测共同变化。</w:t>
      </w:r>
    </w:p>
    <w:p>
      <w:pPr>
        <w:pStyle w:val="Normal"/>
        <w:keepNext w:val="true"/>
        <w:spacing w:before="80" w:after="40"/>
        <w:jc w:val="center"/>
        <w:rPr/>
      </w:pPr>
      <w:r>
        <w:rPr/>
        <w:drawing>
          <wp:inline distT="0" distB="0" distL="0" distR="0">
            <wp:extent cx="5687695" cy="255968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687695" cy="255968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4  </w:t>
      </w:r>
      <w:r>
        <w:rPr>
          <w:rFonts w:ascii="Aptos" w:hAnsi="Aptos"/>
          <w:b w:val="false"/>
          <w:color w:val="66717E"/>
          <w:sz w:val="18"/>
        </w:rPr>
        <w:t>三维协方差传播、像素协方差与马氏门</w:t>
      </w:r>
    </w:p>
    <w:p>
      <w:pPr>
        <w:pStyle w:val="Normal"/>
        <w:keepNext w:val="false"/>
        <w:spacing w:lineRule="auto" w:line="360" w:before="0" w:after="100"/>
        <w:ind w:firstLine="420"/>
        <w:rPr/>
      </w:pPr>
      <w:r>
        <w:rPr>
          <w:rFonts w:ascii="Aptos" w:hAnsi="Aptos"/>
          <w:b w:val="false"/>
          <w:color w:val="1F1F1F"/>
          <w:sz w:val="21"/>
        </w:rPr>
        <w:t xml:space="preserve">检测中心 </w:t>
      </w:r>
      <w:r>
        <w:rPr>
          <w:rFonts w:eastAsia="Noto Sans CJK SC"/>
          <w:b w:val="false"/>
          <w:color w:val="1F1F1F"/>
          <w:sz w:val="21"/>
        </w:rPr>
        <w:t xml:space="preserve">z </w:t>
      </w:r>
      <w:r>
        <w:rPr>
          <w:rFonts w:ascii="Aptos" w:hAnsi="Aptos"/>
          <w:b w:val="false"/>
          <w:color w:val="1F1F1F"/>
          <w:sz w:val="21"/>
        </w:rPr>
        <w:t xml:space="preserve">与预测像素 </w:t>
      </w:r>
      <w:r>
        <w:rPr>
          <w:rFonts w:eastAsia="Noto Sans CJK SC"/>
          <w:b w:val="false"/>
          <w:color w:val="1F1F1F"/>
          <w:sz w:val="21"/>
        </w:rPr>
        <w:t xml:space="preserve">ẑ </w:t>
      </w:r>
      <w:r>
        <w:rPr>
          <w:rFonts w:ascii="Aptos" w:hAnsi="Aptos"/>
          <w:b w:val="false"/>
          <w:color w:val="1F1F1F"/>
          <w:sz w:val="21"/>
        </w:rPr>
        <w:t xml:space="preserve">的平方马氏距离为 </w:t>
      </w:r>
      <w:r>
        <w:rPr>
          <w:rFonts w:eastAsia="Noto Sans CJK SC"/>
          <w:b w:val="false"/>
          <w:color w:val="1F1F1F"/>
          <w:sz w:val="21"/>
        </w:rPr>
        <w:t>d²=(z−ẑ)ᵀΣpx⁻¹(z−ẑ)</w:t>
      </w:r>
      <w:r>
        <w:rPr>
          <w:rFonts w:ascii="Aptos" w:hAnsi="Aptos"/>
          <w:b w:val="false"/>
          <w:color w:val="1F1F1F"/>
          <w:sz w:val="21"/>
        </w:rPr>
        <w:t xml:space="preserve">。该距离按当前总不确定度归一化，同样的像素偏差在不同距离、标定质量和航迹协方差下会得到不同判定。默认平方门限为 </w:t>
      </w:r>
      <w:r>
        <w:rPr>
          <w:rFonts w:eastAsia="Noto Sans CJK SC"/>
          <w:b w:val="false"/>
          <w:color w:val="1F1F1F"/>
          <w:sz w:val="21"/>
        </w:rPr>
        <w:t>9.21</w:t>
      </w:r>
      <w:r>
        <w:rPr>
          <w:rFonts w:ascii="Aptos" w:hAnsi="Aptos"/>
          <w:b w:val="false"/>
          <w:color w:val="1F1F1F"/>
          <w:sz w:val="21"/>
        </w:rPr>
        <w:t>；门外候选被置为不可选大代价。像素误差与马氏距离需同时保留，前者便于直观检查，后者负责门控。</w:t>
      </w:r>
    </w:p>
    <w:p>
      <w:pPr>
        <w:pStyle w:val="Heading2"/>
        <w:rPr/>
      </w:pPr>
      <w:r>
        <w:rPr>
          <w:rFonts w:eastAsia="Noto Sans CJK SC" w:ascii="Aptos" w:hAnsi="Aptos"/>
          <w:b/>
          <w:color w:val="2F75B5"/>
          <w:sz w:val="25"/>
        </w:rPr>
        <w:t xml:space="preserve">2.4 </w:t>
      </w:r>
      <w:r>
        <w:rPr>
          <w:rFonts w:ascii="Aptos" w:hAnsi="Aptos" w:eastAsia="Noto Sans CJK SC"/>
          <w:b/>
          <w:color w:val="2F75B5"/>
          <w:sz w:val="25"/>
        </w:rPr>
        <w:t>关联代价</w:t>
      </w:r>
    </w:p>
    <w:p>
      <w:pPr>
        <w:pStyle w:val="Normal"/>
        <w:keepNext w:val="false"/>
        <w:spacing w:lineRule="auto" w:line="360" w:before="0" w:after="100"/>
        <w:ind w:firstLine="420"/>
        <w:rPr/>
      </w:pPr>
      <w:r>
        <w:rPr>
          <w:rFonts w:ascii="Aptos" w:hAnsi="Aptos"/>
          <w:b w:val="false"/>
          <w:color w:val="1F1F1F"/>
          <w:sz w:val="21"/>
        </w:rPr>
        <w:t>门内候选的总代价由投影误差、角速度一致性、类别一致性、局部航迹质量、身份冲突和侦察提示组成。身份冲突提高代价并可触发暂停执行。有效侦察提示只降低符合时效和作用域的候选代价。</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5 </w:t>
      </w:r>
      <w:r>
        <w:rPr>
          <w:rFonts w:ascii="Aptos" w:hAnsi="Aptos"/>
          <w:b w:val="false"/>
          <w:color w:val="1F1F1F"/>
          <w:sz w:val="21"/>
        </w:rPr>
        <w:t>将候选代价、一对一匹配、稳定窗口和末端四态放在同一处理链中。图中候选到稳定注册属于几何注册层，稳定关联等四态属于末端决策层，一次当前帧选择不能直接解释为末端锁定。</w:t>
      </w:r>
    </w:p>
    <w:p>
      <w:pPr>
        <w:pStyle w:val="Normal"/>
        <w:keepNext w:val="true"/>
        <w:spacing w:before="80" w:after="40"/>
        <w:jc w:val="center"/>
        <w:rPr/>
      </w:pPr>
      <w:r>
        <w:rPr/>
        <w:drawing>
          <wp:inline distT="0" distB="0" distL="0" distR="0">
            <wp:extent cx="5831840" cy="284353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831840" cy="2843530"/>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5  </w:t>
      </w:r>
      <w:r>
        <w:rPr>
          <w:rFonts w:ascii="Aptos" w:hAnsi="Aptos"/>
          <w:b w:val="false"/>
          <w:color w:val="66717E"/>
          <w:sz w:val="18"/>
        </w:rPr>
        <w:t>关联代价、一对一匹配与时序稳定</w:t>
      </w:r>
    </w:p>
    <w:p>
      <w:pPr>
        <w:pStyle w:val="Normal"/>
        <w:keepNext w:val="false"/>
        <w:spacing w:lineRule="auto" w:line="360" w:before="0" w:after="100"/>
        <w:ind w:firstLine="420"/>
        <w:rPr/>
      </w:pPr>
      <w:r>
        <w:rPr>
          <w:rFonts w:ascii="Aptos" w:hAnsi="Aptos"/>
          <w:b w:val="false"/>
          <w:color w:val="1F1F1F"/>
          <w:sz w:val="21"/>
        </w:rPr>
        <w:t xml:space="preserve">每个相机内部构建“中心目标—本地轨迹”代价矩阵，并使用匈牙利算法执行一对一匹配。一条本地轨迹在同一相机批次内最多支持一个中心目标。正式 </w:t>
      </w:r>
      <w:r>
        <w:rPr>
          <w:rFonts w:eastAsia="Noto Sans CJK SC"/>
          <w:b w:val="false"/>
          <w:color w:val="1F1F1F"/>
          <w:sz w:val="21"/>
        </w:rPr>
        <w:t xml:space="preserve">5+1 </w:t>
      </w:r>
      <w:r>
        <w:rPr>
          <w:rFonts w:ascii="Aptos" w:hAnsi="Aptos"/>
          <w:b w:val="false"/>
          <w:color w:val="1F1F1F"/>
          <w:sz w:val="21"/>
        </w:rPr>
        <w:t xml:space="preserve">批量注册用门内马氏距离作为矩阵代价，以隔离验证时间和几何链；通用末端决策才消费完整多项代价。缺少 </w:t>
      </w:r>
      <w:r>
        <w:rPr>
          <w:rFonts w:eastAsia="Noto Sans CJK SC"/>
          <w:b w:val="false"/>
          <w:color w:val="1F1F1F"/>
          <w:sz w:val="21"/>
        </w:rPr>
        <w:t xml:space="preserve">SciPy </w:t>
      </w:r>
      <w:r>
        <w:rPr>
          <w:rFonts w:ascii="Aptos" w:hAnsi="Aptos"/>
          <w:b w:val="false"/>
          <w:color w:val="1F1F1F"/>
          <w:sz w:val="21"/>
        </w:rPr>
        <w:t>时使用确定性贪心唯一匹配，该回退不宣称取得匈牙利全局最优结果。</w:t>
      </w:r>
    </w:p>
    <w:p>
      <w:pPr>
        <w:pStyle w:val="Normal"/>
        <w:keepNext w:val="false"/>
        <w:spacing w:lineRule="auto" w:line="360" w:before="0" w:after="100"/>
        <w:ind w:firstLine="420"/>
        <w:rPr/>
      </w:pPr>
      <w:r>
        <w:rPr>
          <w:rFonts w:ascii="Aptos" w:hAnsi="Aptos"/>
          <w:b w:val="false"/>
          <w:color w:val="1F1F1F"/>
          <w:sz w:val="21"/>
        </w:rPr>
        <w:t>门内未选边仍保留候选概率，便于分析竞争关系。联合概率数据关联（</w:t>
      </w:r>
      <w:r>
        <w:rPr>
          <w:rFonts w:eastAsia="Noto Sans CJK SC"/>
          <w:b w:val="false"/>
          <w:color w:val="1F1F1F"/>
          <w:sz w:val="21"/>
        </w:rPr>
        <w:t>Joint Probabilistic Data Association</w:t>
      </w:r>
      <w:r>
        <w:rPr>
          <w:rFonts w:ascii="Aptos" w:hAnsi="Aptos"/>
          <w:b w:val="false"/>
          <w:color w:val="1F1F1F"/>
          <w:sz w:val="21"/>
        </w:rPr>
        <w:t>，</w:t>
      </w:r>
      <w:r>
        <w:rPr>
          <w:rFonts w:eastAsia="Noto Sans CJK SC"/>
          <w:b w:val="false"/>
          <w:color w:val="1F1F1F"/>
          <w:sz w:val="21"/>
        </w:rPr>
        <w:t>JPDA</w:t>
      </w:r>
      <w:r>
        <w:rPr>
          <w:rFonts w:ascii="Aptos" w:hAnsi="Aptos"/>
          <w:b w:val="false"/>
          <w:color w:val="1F1F1F"/>
          <w:sz w:val="21"/>
        </w:rPr>
        <w:t>）当前没有在线实现；未来实现仍需遵守上游绑定、友方门、计划版本、授权和稳定窗口。</w:t>
      </w:r>
    </w:p>
    <w:p>
      <w:pPr>
        <w:pStyle w:val="Heading2"/>
        <w:rPr/>
      </w:pPr>
      <w:r>
        <w:rPr>
          <w:rFonts w:eastAsia="Noto Sans CJK SC" w:ascii="Aptos" w:hAnsi="Aptos"/>
          <w:b/>
          <w:color w:val="2F75B5"/>
          <w:sz w:val="25"/>
        </w:rPr>
        <w:t xml:space="preserve">2.5 </w:t>
      </w:r>
      <w:r>
        <w:rPr>
          <w:rFonts w:ascii="Aptos" w:hAnsi="Aptos" w:eastAsia="Noto Sans CJK SC"/>
          <w:b/>
          <w:color w:val="2F75B5"/>
          <w:sz w:val="25"/>
        </w:rPr>
        <w:t>时序稳定</w:t>
      </w:r>
    </w:p>
    <w:p>
      <w:pPr>
        <w:pStyle w:val="Normal"/>
        <w:keepNext w:val="false"/>
        <w:spacing w:lineRule="auto" w:line="360" w:before="0" w:after="100"/>
        <w:ind w:firstLine="420"/>
        <w:rPr/>
      </w:pPr>
      <w:r>
        <w:rPr>
          <w:rFonts w:ascii="Aptos" w:hAnsi="Aptos"/>
          <w:b w:val="false"/>
          <w:color w:val="1F1F1F"/>
          <w:sz w:val="21"/>
        </w:rPr>
        <w:t xml:space="preserve">当前基线使用 </w:t>
      </w:r>
      <w:r>
        <w:rPr>
          <w:rFonts w:eastAsia="Noto Sans CJK SC"/>
          <w:b w:val="false"/>
          <w:color w:val="1F1F1F"/>
          <w:sz w:val="21"/>
        </w:rPr>
        <w:t xml:space="preserve">3 </w:t>
      </w:r>
      <w:r>
        <w:rPr>
          <w:rFonts w:ascii="Aptos" w:hAnsi="Aptos"/>
          <w:b w:val="false"/>
          <w:color w:val="1F1F1F"/>
          <w:sz w:val="21"/>
        </w:rPr>
        <w:t xml:space="preserve">帧窗口，要求同一资源、相机、本地轨迹和中心目标组合至少 </w:t>
      </w:r>
      <w:r>
        <w:rPr>
          <w:rFonts w:eastAsia="Noto Sans CJK SC"/>
          <w:b w:val="false"/>
          <w:color w:val="1F1F1F"/>
          <w:sz w:val="21"/>
        </w:rPr>
        <w:t xml:space="preserve">2 </w:t>
      </w:r>
      <w:r>
        <w:rPr>
          <w:rFonts w:ascii="Aptos" w:hAnsi="Aptos"/>
          <w:b w:val="false"/>
          <w:color w:val="1F1F1F"/>
          <w:sz w:val="21"/>
        </w:rPr>
        <w:t xml:space="preserve">帧有效匹配。第一次有效选择只保留为 </w:t>
      </w:r>
      <w:r>
        <w:rPr>
          <w:rFonts w:eastAsia="Noto Sans CJK SC"/>
          <w:b w:val="false"/>
          <w:color w:val="1F1F1F"/>
          <w:sz w:val="21"/>
        </w:rPr>
        <w:t>candidate</w:t>
      </w:r>
      <w:r>
        <w:rPr>
          <w:rFonts w:ascii="Aptos" w:hAnsi="Aptos"/>
          <w:b w:val="false"/>
          <w:color w:val="1F1F1F"/>
          <w:sz w:val="21"/>
        </w:rPr>
        <w:t xml:space="preserve">；满足累计条件后，当前选择才标记为 </w:t>
      </w:r>
      <w:r>
        <w:rPr>
          <w:rFonts w:eastAsia="Noto Sans CJK SC"/>
          <w:b w:val="false"/>
          <w:color w:val="1F1F1F"/>
          <w:sz w:val="21"/>
        </w:rPr>
        <w:t xml:space="preserve">stable </w:t>
      </w:r>
      <w:r>
        <w:rPr>
          <w:rFonts w:ascii="Aptos" w:hAnsi="Aptos"/>
          <w:b w:val="false"/>
          <w:color w:val="1F1F1F"/>
          <w:sz w:val="21"/>
        </w:rPr>
        <w:t>并进入稳定跨视角汇总。资源、相机、本地编号或中心绑定发生变化时，稳定历史重新建立。</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状态</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判定</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处置</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稳定关联（</w:t>
            </w:r>
            <w:r>
              <w:rPr>
                <w:rFonts w:eastAsia="Noto Sans CJK SC" w:cs=""/>
                <w:b w:val="false"/>
                <w:color w:val="1F1F1F"/>
                <w:kern w:val="0"/>
                <w:sz w:val="18"/>
                <w:szCs w:val="22"/>
                <w:lang w:val="en-US" w:eastAsia="en-US" w:bidi="ar-SA"/>
              </w:rPr>
              <w:t>locked</w:t>
            </w:r>
            <w:r>
              <w:rPr>
                <w:rFonts w:ascii="Aptos" w:hAnsi="Aptos" w:cs=""/>
                <w:b w:val="false"/>
                <w:color w:val="1F1F1F"/>
                <w:kern w:val="0"/>
                <w:sz w:val="18"/>
                <w:szCs w:val="22"/>
                <w:lang w:val="en-US" w:eastAsia="en-US" w:bidi="ar-SA"/>
              </w:rPr>
              <w:t>）</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唯一实测候选通过几何、身份、版本和稳定门</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作为 </w:t>
            </w:r>
            <w:r>
              <w:rPr>
                <w:rFonts w:eastAsia="Noto Sans CJK SC" w:cs=""/>
                <w:b w:val="false"/>
                <w:color w:val="1F1F1F"/>
                <w:kern w:val="0"/>
                <w:sz w:val="18"/>
                <w:szCs w:val="22"/>
                <w:lang w:val="en-US" w:eastAsia="en-US" w:bidi="ar-SA"/>
              </w:rPr>
              <w:t xml:space="preserve">D7 </w:t>
            </w:r>
            <w:r>
              <w:rPr>
                <w:rFonts w:ascii="Aptos" w:hAnsi="Aptos" w:cs=""/>
                <w:b w:val="false"/>
                <w:color w:val="1F1F1F"/>
                <w:kern w:val="0"/>
                <w:sz w:val="18"/>
                <w:szCs w:val="22"/>
                <w:lang w:val="en-US" w:eastAsia="en-US" w:bidi="ar-SA"/>
              </w:rPr>
              <w:t>的一项前置证据</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候选模糊（</w:t>
            </w:r>
            <w:r>
              <w:rPr>
                <w:rFonts w:eastAsia="Noto Sans CJK SC" w:cs=""/>
                <w:b w:val="false"/>
                <w:color w:val="1F1F1F"/>
                <w:kern w:val="0"/>
                <w:sz w:val="18"/>
                <w:szCs w:val="22"/>
                <w:lang w:val="en-US" w:eastAsia="en-US" w:bidi="ar-SA"/>
              </w:rPr>
              <w:t>ambiguous</w:t>
            </w:r>
            <w:r>
              <w:rPr>
                <w:rFonts w:ascii="Aptos" w:hAnsi="Aptos" w:cs=""/>
                <w:b w:val="false"/>
                <w:color w:val="1F1F1F"/>
                <w:kern w:val="0"/>
                <w:sz w:val="18"/>
                <w:szCs w:val="22"/>
                <w:lang w:val="en-US" w:eastAsia="en-US" w:bidi="ar-SA"/>
              </w:rPr>
              <w:t>）</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有候选，但代价间隔、质量或稳定性不足</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继续观测或请求侦察提示</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暂停执行（</w:t>
            </w:r>
            <w:r>
              <w:rPr>
                <w:rFonts w:eastAsia="Noto Sans CJK SC" w:cs=""/>
                <w:b w:val="false"/>
                <w:color w:val="1F1F1F"/>
                <w:kern w:val="0"/>
                <w:sz w:val="18"/>
                <w:szCs w:val="22"/>
                <w:lang w:val="en-US" w:eastAsia="en-US" w:bidi="ar-SA"/>
              </w:rPr>
              <w:t>hold</w:t>
            </w:r>
            <w:r>
              <w:rPr>
                <w:rFonts w:ascii="Aptos" w:hAnsi="Aptos" w:cs=""/>
                <w:b w:val="false"/>
                <w:color w:val="1F1F1F"/>
                <w:kern w:val="0"/>
                <w:sz w:val="18"/>
                <w:szCs w:val="22"/>
                <w:lang w:val="en-US" w:eastAsia="en-US" w:bidi="ar-SA"/>
              </w:rPr>
              <w:t>）</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友方冲突、计划失效、时效超限或安全条件不满足</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阻止当前视觉交接</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受限重获取（</w:t>
            </w:r>
            <w:r>
              <w:rPr>
                <w:rFonts w:eastAsia="Noto Sans CJK SC" w:cs=""/>
                <w:b w:val="false"/>
                <w:color w:val="1F1F1F"/>
                <w:kern w:val="0"/>
                <w:sz w:val="18"/>
                <w:szCs w:val="22"/>
                <w:lang w:val="en-US" w:eastAsia="en-US" w:bidi="ar-SA"/>
              </w:rPr>
              <w:t>reacquire</w:t>
            </w:r>
            <w:r>
              <w:rPr>
                <w:rFonts w:ascii="Aptos" w:hAnsi="Aptos" w:cs=""/>
                <w:b w:val="false"/>
                <w:color w:val="1F1F1F"/>
                <w:kern w:val="0"/>
                <w:sz w:val="18"/>
                <w:szCs w:val="22"/>
                <w:lang w:val="en-US" w:eastAsia="en-US" w:bidi="ar-SA"/>
              </w:rPr>
              <w:t>）</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投影无效、无门内候选或检测丢失</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围绕原中心目标编号重获取</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只有 </w:t>
      </w:r>
      <w:r>
        <w:rPr>
          <w:rFonts w:eastAsia="Noto Sans CJK SC"/>
          <w:b w:val="false"/>
          <w:color w:val="1F1F1F"/>
          <w:sz w:val="21"/>
        </w:rPr>
        <w:t xml:space="preserve">measured </w:t>
      </w:r>
      <w:r>
        <w:rPr>
          <w:rFonts w:ascii="Aptos" w:hAnsi="Aptos"/>
          <w:b w:val="false"/>
          <w:color w:val="1F1F1F"/>
          <w:sz w:val="21"/>
        </w:rPr>
        <w:t>实测轨迹可以通过正常几何门；</w:t>
      </w:r>
      <w:r>
        <w:rPr>
          <w:rFonts w:eastAsia="Noto Sans CJK SC"/>
          <w:b w:val="false"/>
          <w:color w:val="1F1F1F"/>
          <w:sz w:val="21"/>
        </w:rPr>
        <w:t xml:space="preserve">predicted </w:t>
      </w:r>
      <w:r>
        <w:rPr>
          <w:rFonts w:ascii="Aptos" w:hAnsi="Aptos"/>
          <w:b w:val="false"/>
          <w:color w:val="1F1F1F"/>
          <w:sz w:val="21"/>
        </w:rPr>
        <w:t xml:space="preserve">和 </w:t>
      </w:r>
      <w:r>
        <w:rPr>
          <w:rFonts w:eastAsia="Noto Sans CJK SC"/>
          <w:b w:val="false"/>
          <w:color w:val="1F1F1F"/>
          <w:sz w:val="21"/>
        </w:rPr>
        <w:t xml:space="preserve">lost </w:t>
      </w:r>
      <w:r>
        <w:rPr>
          <w:rFonts w:ascii="Aptos" w:hAnsi="Aptos"/>
          <w:b w:val="false"/>
          <w:color w:val="1F1F1F"/>
          <w:sz w:val="21"/>
        </w:rPr>
        <w:t>轨迹不能直接形成稳定关联。重获取恢复后还要重新满足实测和稳定条件。已验证友方重叠触发暂停，未知身份保持未知。</w:t>
      </w:r>
    </w:p>
    <w:p>
      <w:pPr>
        <w:pStyle w:val="Heading2"/>
        <w:rPr/>
      </w:pPr>
      <w:r>
        <w:rPr>
          <w:rFonts w:eastAsia="Noto Sans CJK SC" w:ascii="Aptos" w:hAnsi="Aptos"/>
          <w:b/>
          <w:color w:val="2F75B5"/>
          <w:sz w:val="25"/>
        </w:rPr>
        <w:t xml:space="preserve">2.6 </w:t>
      </w:r>
      <w:r>
        <w:rPr>
          <w:rFonts w:ascii="Aptos" w:hAnsi="Aptos" w:eastAsia="Noto Sans CJK SC"/>
          <w:b/>
          <w:color w:val="2F75B5"/>
          <w:sz w:val="25"/>
        </w:rPr>
        <w:t>跨相机汇总</w:t>
      </w:r>
    </w:p>
    <w:p>
      <w:pPr>
        <w:pStyle w:val="Normal"/>
        <w:keepNext w:val="false"/>
        <w:spacing w:lineRule="auto" w:line="360" w:before="0" w:after="100"/>
        <w:ind w:firstLine="420"/>
        <w:rPr/>
      </w:pPr>
      <w:r>
        <w:rPr>
          <w:rFonts w:ascii="Aptos" w:hAnsi="Aptos"/>
          <w:b w:val="false"/>
          <w:color w:val="1F1F1F"/>
          <w:sz w:val="21"/>
        </w:rPr>
        <w:t xml:space="preserve">各相机使用自己的内参、外参、图像尺寸和量测时刻独立完成几何配准。本地编号按资源和相机隔离。两个相机都出现编号 </w:t>
      </w:r>
      <w:r>
        <w:rPr>
          <w:rFonts w:eastAsia="Noto Sans CJK SC"/>
          <w:b w:val="false"/>
          <w:color w:val="1F1F1F"/>
          <w:sz w:val="21"/>
        </w:rPr>
        <w:t xml:space="preserve">1 </w:t>
      </w:r>
      <w:r>
        <w:rPr>
          <w:rFonts w:ascii="Aptos" w:hAnsi="Aptos"/>
          <w:b w:val="false"/>
          <w:color w:val="1F1F1F"/>
          <w:sz w:val="21"/>
        </w:rPr>
        <w:t>时，二者仍属于不同局部轨迹。</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6 </w:t>
      </w:r>
      <w:r>
        <w:rPr>
          <w:rFonts w:ascii="Aptos" w:hAnsi="Aptos"/>
          <w:b w:val="false"/>
          <w:color w:val="1F1F1F"/>
          <w:sz w:val="21"/>
        </w:rPr>
        <w:t>中五路本地相机承担当前局部实测，一路宽视场侦察相机提供广域提示和附加视角。所有证据沿既有中心标识汇总；侦察框不填补局部空批次，也不绕过稳定窗口。</w:t>
      </w:r>
    </w:p>
    <w:p>
      <w:pPr>
        <w:pStyle w:val="Normal"/>
        <w:keepNext w:val="true"/>
        <w:spacing w:before="80" w:after="40"/>
        <w:jc w:val="center"/>
        <w:rPr/>
      </w:pPr>
      <w:r>
        <w:rPr/>
        <w:drawing>
          <wp:inline distT="0" distB="0" distL="0" distR="0">
            <wp:extent cx="5831840" cy="291592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831840" cy="2915920"/>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6  </w:t>
      </w:r>
      <w:r>
        <w:rPr>
          <w:rFonts w:ascii="Aptos" w:hAnsi="Aptos"/>
          <w:b w:val="false"/>
          <w:color w:val="66717E"/>
          <w:sz w:val="18"/>
        </w:rPr>
        <w:t>五路本地相机与一路侦察相机的证据汇总</w:t>
      </w:r>
    </w:p>
    <w:p>
      <w:pPr>
        <w:pStyle w:val="Normal"/>
        <w:keepNext w:val="false"/>
        <w:spacing w:lineRule="auto" w:line="360" w:before="0" w:after="100"/>
        <w:ind w:firstLine="420"/>
        <w:rPr/>
      </w:pPr>
      <w:r>
        <w:rPr>
          <w:rFonts w:ascii="Aptos" w:hAnsi="Aptos"/>
          <w:b w:val="false"/>
          <w:color w:val="1F1F1F"/>
          <w:sz w:val="21"/>
        </w:rPr>
        <w:t>单个本地相机只需覆盖其当前视场内的目标子集。侦察相机提供广域提示和附加视角，但不能替代本地相机当前实测。当前实现按中心持有的同一目标编号汇总证据，尚未实现多视线三维联合优化和跨相机外观重识别。多个资源支持同一目标时还需核对联盟成员、所需资源数和授权作用域。</w:t>
      </w:r>
    </w:p>
    <w:p>
      <w:pPr>
        <w:pStyle w:val="Heading2"/>
        <w:rPr/>
      </w:pPr>
      <w:r>
        <w:rPr>
          <w:rFonts w:eastAsia="Noto Sans CJK SC" w:ascii="Aptos" w:hAnsi="Aptos"/>
          <w:b/>
          <w:color w:val="2F75B5"/>
          <w:sz w:val="25"/>
        </w:rPr>
        <w:t xml:space="preserve">2.7 </w:t>
      </w:r>
      <w:r>
        <w:rPr>
          <w:rFonts w:ascii="Aptos" w:hAnsi="Aptos" w:eastAsia="Noto Sans CJK SC"/>
          <w:b/>
          <w:color w:val="2F75B5"/>
          <w:sz w:val="25"/>
        </w:rPr>
        <w:t>交接与降级</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7 </w:t>
      </w:r>
      <w:r>
        <w:rPr>
          <w:rFonts w:ascii="Aptos" w:hAnsi="Aptos"/>
          <w:b w:val="false"/>
          <w:color w:val="1F1F1F"/>
          <w:sz w:val="21"/>
        </w:rPr>
        <w:t xml:space="preserve">将 </w:t>
      </w:r>
      <w:r>
        <w:rPr>
          <w:rFonts w:eastAsia="Noto Sans CJK SC"/>
          <w:b w:val="false"/>
          <w:color w:val="1F1F1F"/>
          <w:sz w:val="21"/>
        </w:rPr>
        <w:t xml:space="preserve">D5 </w:t>
      </w:r>
      <w:r>
        <w:rPr>
          <w:rFonts w:ascii="Aptos" w:hAnsi="Aptos"/>
          <w:b w:val="false"/>
          <w:color w:val="1F1F1F"/>
          <w:sz w:val="21"/>
        </w:rPr>
        <w:t>证据通往视觉导引切换和主动降级的两条支路并列展示。两条支路各自保留版本、时效和安全拒绝原因，视觉稳定状态不会直接触发控制动作。</w:t>
      </w:r>
    </w:p>
    <w:p>
      <w:pPr>
        <w:pStyle w:val="Normal"/>
        <w:keepNext w:val="true"/>
        <w:spacing w:before="80" w:after="40"/>
        <w:jc w:val="center"/>
        <w:rPr/>
      </w:pPr>
      <w:r>
        <w:rPr/>
        <w:drawing>
          <wp:inline distT="0" distB="0" distL="0" distR="0">
            <wp:extent cx="5760085" cy="270002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760085" cy="2700020"/>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7  D5 </w:t>
      </w:r>
      <w:r>
        <w:rPr>
          <w:rFonts w:ascii="Aptos" w:hAnsi="Aptos"/>
          <w:b w:val="false"/>
          <w:color w:val="66717E"/>
          <w:sz w:val="18"/>
        </w:rPr>
        <w:t xml:space="preserve">证据进入 </w:t>
      </w:r>
      <w:r>
        <w:rPr>
          <w:rFonts w:eastAsia="Noto Sans CJK SC"/>
          <w:b w:val="false"/>
          <w:color w:val="66717E"/>
          <w:sz w:val="18"/>
        </w:rPr>
        <w:t xml:space="preserve">D7 </w:t>
      </w:r>
      <w:r>
        <w:rPr>
          <w:rFonts w:ascii="Aptos" w:hAnsi="Aptos"/>
          <w:b w:val="false"/>
          <w:color w:val="66717E"/>
          <w:sz w:val="18"/>
        </w:rPr>
        <w:t xml:space="preserve">交接门和 </w:t>
      </w:r>
      <w:r>
        <w:rPr>
          <w:rFonts w:eastAsia="Noto Sans CJK SC"/>
          <w:b w:val="false"/>
          <w:color w:val="66717E"/>
          <w:sz w:val="18"/>
        </w:rPr>
        <w:t xml:space="preserve">D4 </w:t>
      </w:r>
      <w:r>
        <w:rPr>
          <w:rFonts w:ascii="Aptos" w:hAnsi="Aptos"/>
          <w:b w:val="false"/>
          <w:color w:val="66717E"/>
          <w:sz w:val="18"/>
        </w:rPr>
        <w:t>降级判断</w:t>
      </w:r>
    </w:p>
    <w:p>
      <w:pPr>
        <w:pStyle w:val="Normal"/>
        <w:keepNext w:val="false"/>
        <w:spacing w:lineRule="auto" w:line="360" w:before="0" w:after="100"/>
        <w:ind w:firstLine="420"/>
        <w:rPr/>
      </w:pPr>
      <w:r>
        <w:rPr>
          <w:rFonts w:eastAsia="Noto Sans CJK SC"/>
          <w:b w:val="false"/>
          <w:color w:val="1F1F1F"/>
          <w:sz w:val="21"/>
        </w:rPr>
        <w:t xml:space="preserve">D5 </w:t>
      </w:r>
      <w:r>
        <w:rPr>
          <w:rFonts w:ascii="Aptos" w:hAnsi="Aptos"/>
          <w:b w:val="false"/>
          <w:color w:val="1F1F1F"/>
          <w:sz w:val="21"/>
        </w:rPr>
        <w:t>的稳定关联只确认本地视觉证据与既有中心目标一致。</w:t>
      </w:r>
      <w:r>
        <w:rPr>
          <w:rFonts w:eastAsia="Noto Sans CJK SC"/>
          <w:b w:val="false"/>
          <w:color w:val="1F1F1F"/>
          <w:sz w:val="21"/>
        </w:rPr>
        <w:t xml:space="preserve">D7 </w:t>
      </w:r>
      <w:r>
        <w:rPr>
          <w:rFonts w:ascii="Aptos" w:hAnsi="Aptos"/>
          <w:b w:val="false"/>
          <w:color w:val="1F1F1F"/>
          <w:sz w:val="21"/>
        </w:rPr>
        <w:t>仍需检查计划版本、证据时效、相机能力、机动能力和安全门控。</w:t>
      </w:r>
      <w:r>
        <w:rPr>
          <w:rFonts w:eastAsia="Noto Sans CJK SC"/>
          <w:b w:val="false"/>
          <w:color w:val="1F1F1F"/>
          <w:sz w:val="21"/>
        </w:rPr>
        <w:t xml:space="preserve">D4 </w:t>
      </w:r>
      <w:r>
        <w:rPr>
          <w:rFonts w:ascii="Aptos" w:hAnsi="Aptos"/>
          <w:b w:val="false"/>
          <w:color w:val="1F1F1F"/>
          <w:sz w:val="21"/>
        </w:rPr>
        <w:t xml:space="preserve">使用上游不确定度、计划有效性和 </w:t>
      </w:r>
      <w:r>
        <w:rPr>
          <w:rFonts w:eastAsia="Noto Sans CJK SC"/>
          <w:b w:val="false"/>
          <w:color w:val="1F1F1F"/>
          <w:sz w:val="21"/>
        </w:rPr>
        <w:t xml:space="preserve">D5 </w:t>
      </w:r>
      <w:r>
        <w:rPr>
          <w:rFonts w:ascii="Aptos" w:hAnsi="Aptos"/>
          <w:b w:val="false"/>
          <w:color w:val="1F1F1F"/>
          <w:sz w:val="21"/>
        </w:rPr>
        <w:t>一致性判断主动降级。相机几何不可用、计划版本落后、证据过期或联盟范围不符时，下游仍应拒绝交接。</w:t>
      </w:r>
      <w:r>
        <w:br w:type="page"/>
      </w:r>
    </w:p>
    <w:p>
      <w:pPr>
        <w:pStyle w:val="Heading1"/>
        <w:spacing w:before="0" w:after="120"/>
        <w:rPr/>
      </w:pPr>
      <w:bookmarkStart w:id="2" w:name="sec3"/>
      <w:r>
        <w:rPr>
          <w:rFonts w:eastAsia="Noto Sans CJK SC" w:ascii="Aptos" w:hAnsi="Aptos"/>
          <w:b/>
          <w:color w:val="17365D"/>
          <w:sz w:val="34"/>
        </w:rPr>
        <w:t xml:space="preserve">3. </w:t>
      </w:r>
      <w:bookmarkEnd w:id="2"/>
      <w:r>
        <w:rPr>
          <w:rFonts w:ascii="Aptos" w:hAnsi="Aptos" w:eastAsia="Noto Sans CJK SC"/>
          <w:b/>
          <w:color w:val="17365D"/>
          <w:sz w:val="34"/>
        </w:rPr>
        <w:t>关联维护流程</w:t>
      </w:r>
    </w:p>
    <w:p>
      <w:pPr>
        <w:pStyle w:val="Heading2"/>
        <w:rPr/>
      </w:pPr>
      <w:r>
        <w:rPr>
          <w:rFonts w:eastAsia="Noto Sans CJK SC" w:ascii="Aptos" w:hAnsi="Aptos"/>
          <w:b/>
          <w:color w:val="2F75B5"/>
          <w:sz w:val="25"/>
        </w:rPr>
        <w:t xml:space="preserve">3.1 </w:t>
      </w:r>
      <w:r>
        <w:rPr>
          <w:rFonts w:ascii="Aptos" w:hAnsi="Aptos" w:eastAsia="Noto Sans CJK SC"/>
          <w:b/>
          <w:color w:val="2F75B5"/>
          <w:sz w:val="25"/>
        </w:rPr>
        <w:t>数据合同维护</w:t>
      </w:r>
    </w:p>
    <w:p>
      <w:pPr>
        <w:pStyle w:val="Normal"/>
        <w:keepNext w:val="false"/>
        <w:spacing w:lineRule="auto" w:line="360" w:before="0" w:after="100"/>
        <w:ind w:firstLine="420"/>
        <w:rPr/>
      </w:pPr>
      <w:r>
        <w:rPr>
          <w:rFonts w:ascii="Aptos" w:hAnsi="Aptos"/>
          <w:b w:val="false"/>
          <w:color w:val="1F1F1F"/>
          <w:sz w:val="21"/>
        </w:rPr>
        <w:t>中心航迹、相机本地轨迹批、本地视觉轨迹和末端关联构成四个主要合同。它们分别约束中心状态所有权、相机作用域、检测与跟踪证据，以及下游可以消费的保守判断。</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对象</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核心内容</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使用边界</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中心全局航迹</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标识、</w:t>
            </w:r>
            <w:r>
              <w:rPr>
                <w:rFonts w:eastAsia="Noto Sans CJK SC" w:cs=""/>
                <w:b w:val="false"/>
                <w:color w:val="1F1F1F"/>
                <w:kern w:val="0"/>
                <w:sz w:val="18"/>
                <w:szCs w:val="22"/>
                <w:lang w:val="en-US" w:eastAsia="en-US" w:bidi="ar-SA"/>
              </w:rPr>
              <w:t xml:space="preserve">NED </w:t>
            </w:r>
            <w:r>
              <w:rPr>
                <w:rFonts w:ascii="Aptos" w:hAnsi="Aptos" w:cs=""/>
                <w:b w:val="false"/>
                <w:color w:val="1F1F1F"/>
                <w:kern w:val="0"/>
                <w:sz w:val="18"/>
                <w:szCs w:val="22"/>
                <w:lang w:val="en-US" w:eastAsia="en-US" w:bidi="ar-SA"/>
              </w:rPr>
              <w:t>位置与速度、三维协方差、时间、版本</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只读预测与投影</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相机本地轨迹批</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资源、相机模型、图像尺寸、本地轨迹、量测与到达时间</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每路相机独立处理</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本地视觉轨迹</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本地编号、框与中心、质量、历史、量测状态、后端来源</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仅实测状态进入正常门控</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末端关联</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中心标识、本地候选、置信度、歧义、冲突、四态和计划证据</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只报告关联，不授权控制</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相机空批次只表示该相机当前没有本地量测，其他相机的框不能填入。末端关联保留计划版本、授权状态、联盟角色、候选代价和拒绝原因，使下游能够复核证据成立的条件。</w:t>
      </w:r>
    </w:p>
    <w:p>
      <w:pPr>
        <w:pStyle w:val="Heading2"/>
        <w:rPr/>
      </w:pPr>
      <w:r>
        <w:rPr>
          <w:rFonts w:eastAsia="Noto Sans CJK SC" w:ascii="Aptos" w:hAnsi="Aptos"/>
          <w:b/>
          <w:color w:val="2F75B5"/>
          <w:sz w:val="25"/>
        </w:rPr>
        <w:t xml:space="preserve">3.2 </w:t>
      </w:r>
      <w:r>
        <w:rPr>
          <w:rFonts w:ascii="Aptos" w:hAnsi="Aptos" w:eastAsia="Noto Sans CJK SC"/>
          <w:b/>
          <w:color w:val="2F75B5"/>
          <w:sz w:val="25"/>
        </w:rPr>
        <w:t>基线选择</w:t>
      </w:r>
    </w:p>
    <w:p>
      <w:pPr>
        <w:pStyle w:val="Normal"/>
        <w:keepNext w:val="false"/>
        <w:spacing w:lineRule="auto" w:line="360" w:before="0" w:after="100"/>
        <w:ind w:firstLine="420"/>
        <w:rPr/>
      </w:pPr>
      <w:r>
        <w:rPr>
          <w:rFonts w:ascii="Aptos" w:hAnsi="Aptos"/>
          <w:b w:val="false"/>
          <w:color w:val="1F1F1F"/>
          <w:sz w:val="21"/>
        </w:rPr>
        <w:t>当前方案采用中心目标锚定、相机独立配准、时序稳定确认和跨视角证据汇总。该结构保留中心身份所有权，并能逐相机审计几何残差、时效和拒绝原因。</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环节</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当前方案</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取舍</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中心输入</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带协方差的中心航迹和版本化分配</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依赖上游航迹质量与计划有效性</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几何关联</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逐相机投影、马氏门和匈牙利匹配</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需要可靠标定与时间对齐</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时序确认</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3 </w:t>
            </w:r>
            <w:r>
              <w:rPr>
                <w:rFonts w:ascii="Aptos" w:hAnsi="Aptos" w:cs=""/>
                <w:b w:val="false"/>
                <w:color w:val="1F1F1F"/>
                <w:kern w:val="0"/>
                <w:sz w:val="18"/>
                <w:szCs w:val="22"/>
                <w:lang w:val="en-US" w:eastAsia="en-US" w:bidi="ar-SA"/>
              </w:rPr>
              <w:t xml:space="preserve">帧窗口至少 </w:t>
            </w:r>
            <w:r>
              <w:rPr>
                <w:rFonts w:eastAsia="Noto Sans CJK SC" w:cs=""/>
                <w:b w:val="false"/>
                <w:color w:val="1F1F1F"/>
                <w:kern w:val="0"/>
                <w:sz w:val="18"/>
                <w:szCs w:val="22"/>
                <w:lang w:val="en-US" w:eastAsia="en-US" w:bidi="ar-SA"/>
              </w:rPr>
              <w:t xml:space="preserve">2 </w:t>
            </w:r>
            <w:r>
              <w:rPr>
                <w:rFonts w:ascii="Aptos" w:hAnsi="Aptos" w:cs=""/>
                <w:b w:val="false"/>
                <w:color w:val="1F1F1F"/>
                <w:kern w:val="0"/>
                <w:sz w:val="18"/>
                <w:szCs w:val="22"/>
                <w:lang w:val="en-US" w:eastAsia="en-US" w:bidi="ar-SA"/>
              </w:rPr>
              <w:t>次有效</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抑制单帧跳变，增加有限确认延迟</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跨视角</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按同一中心标识汇总稳定证据</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暂不生成联合三维状态</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安全决策</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友方冲突暂停，未知身份保持未知</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优先限制错误交接</w:t>
            </w:r>
          </w:p>
        </w:tc>
      </w:tr>
    </w:tbl>
    <w:p>
      <w:pPr>
        <w:pStyle w:val="Normal"/>
        <w:spacing w:before="0" w:after="0"/>
        <w:rPr/>
      </w:pPr>
      <w:r>
        <w:rPr/>
      </w:r>
    </w:p>
    <w:p>
      <w:pPr>
        <w:pStyle w:val="Heading2"/>
        <w:rPr/>
      </w:pPr>
      <w:r>
        <w:rPr>
          <w:rFonts w:eastAsia="Noto Sans CJK SC" w:ascii="Aptos" w:hAnsi="Aptos"/>
          <w:b/>
          <w:color w:val="2F75B5"/>
          <w:sz w:val="25"/>
        </w:rPr>
        <w:t xml:space="preserve">3.3 </w:t>
      </w:r>
      <w:r>
        <w:rPr>
          <w:rFonts w:ascii="Aptos" w:hAnsi="Aptos" w:eastAsia="Noto Sans CJK SC"/>
          <w:b/>
          <w:color w:val="2F75B5"/>
          <w:sz w:val="25"/>
        </w:rPr>
        <w:t>局部检测与跟踪</w:t>
      </w:r>
    </w:p>
    <w:p>
      <w:pPr>
        <w:pStyle w:val="Normal"/>
        <w:keepNext w:val="false"/>
        <w:spacing w:lineRule="auto" w:line="360" w:before="0" w:after="100"/>
        <w:ind w:firstLine="420"/>
        <w:rPr/>
      </w:pPr>
      <w:r>
        <w:rPr>
          <w:rFonts w:ascii="Aptos" w:hAnsi="Aptos"/>
          <w:b w:val="false"/>
          <w:color w:val="1F1F1F"/>
          <w:sz w:val="21"/>
        </w:rPr>
        <w:t>局部视觉链先从单帧图像生成检测框，再由多目标跟踪（</w:t>
      </w:r>
      <w:r>
        <w:rPr>
          <w:rFonts w:eastAsia="Noto Sans CJK SC"/>
          <w:b w:val="false"/>
          <w:color w:val="1F1F1F"/>
          <w:sz w:val="21"/>
        </w:rPr>
        <w:t>Multi-Object Tracking</w:t>
      </w:r>
      <w:r>
        <w:rPr>
          <w:rFonts w:ascii="Aptos" w:hAnsi="Aptos"/>
          <w:b w:val="false"/>
          <w:color w:val="1F1F1F"/>
          <w:sz w:val="21"/>
        </w:rPr>
        <w:t>，</w:t>
      </w:r>
      <w:r>
        <w:rPr>
          <w:rFonts w:eastAsia="Noto Sans CJK SC"/>
          <w:b w:val="false"/>
          <w:color w:val="1F1F1F"/>
          <w:sz w:val="21"/>
        </w:rPr>
        <w:t>MOT</w:t>
      </w:r>
      <w:r>
        <w:rPr>
          <w:rFonts w:ascii="Aptos" w:hAnsi="Aptos"/>
          <w:b w:val="false"/>
          <w:color w:val="1F1F1F"/>
          <w:sz w:val="21"/>
        </w:rPr>
        <w:t xml:space="preserve">）维护相机内连续编号。本地轨迹区分 </w:t>
      </w:r>
      <w:r>
        <w:rPr>
          <w:rFonts w:eastAsia="Noto Sans CJK SC"/>
          <w:b w:val="false"/>
          <w:color w:val="1F1F1F"/>
          <w:sz w:val="21"/>
        </w:rPr>
        <w:t>measured</w:t>
      </w:r>
      <w:r>
        <w:rPr>
          <w:rFonts w:ascii="Aptos" w:hAnsi="Aptos"/>
          <w:b w:val="false"/>
          <w:color w:val="1F1F1F"/>
          <w:sz w:val="21"/>
        </w:rPr>
        <w:t>、</w:t>
      </w:r>
      <w:r>
        <w:rPr>
          <w:rFonts w:eastAsia="Noto Sans CJK SC"/>
          <w:b w:val="false"/>
          <w:color w:val="1F1F1F"/>
          <w:sz w:val="21"/>
        </w:rPr>
        <w:t xml:space="preserve">predicted </w:t>
      </w:r>
      <w:r>
        <w:rPr>
          <w:rFonts w:ascii="Aptos" w:hAnsi="Aptos"/>
          <w:b w:val="false"/>
          <w:color w:val="1F1F1F"/>
          <w:sz w:val="21"/>
        </w:rPr>
        <w:t xml:space="preserve">和 </w:t>
      </w:r>
      <w:r>
        <w:rPr>
          <w:rFonts w:eastAsia="Noto Sans CJK SC"/>
          <w:b w:val="false"/>
          <w:color w:val="1F1F1F"/>
          <w:sz w:val="21"/>
        </w:rPr>
        <w:t>lost</w:t>
      </w:r>
      <w:r>
        <w:rPr>
          <w:rFonts w:ascii="Aptos" w:hAnsi="Aptos"/>
          <w:b w:val="false"/>
          <w:color w:val="1F1F1F"/>
          <w:sz w:val="21"/>
        </w:rPr>
        <w:t>；预测或丢失状态不能直接形成稳定注册，重新出现的实测框需再次通过几何门和稳定窗口。</w:t>
      </w:r>
    </w:p>
    <w:p>
      <w:pPr>
        <w:pStyle w:val="Normal"/>
        <w:keepNext w:val="false"/>
        <w:spacing w:lineRule="auto" w:line="360" w:before="0" w:after="100"/>
        <w:ind w:firstLine="420"/>
        <w:rPr/>
      </w:pPr>
      <w:r>
        <w:rPr>
          <w:rFonts w:ascii="Aptos" w:hAnsi="Aptos"/>
          <w:b w:val="false"/>
          <w:color w:val="1F1F1F"/>
          <w:sz w:val="21"/>
        </w:rPr>
        <w:t xml:space="preserve">正式 </w:t>
      </w:r>
      <w:r>
        <w:rPr>
          <w:rFonts w:eastAsia="Noto Sans CJK SC"/>
          <w:b w:val="false"/>
          <w:color w:val="1F1F1F"/>
          <w:sz w:val="21"/>
        </w:rPr>
        <w:t xml:space="preserve">detect episode </w:t>
      </w:r>
      <w:r>
        <w:rPr>
          <w:rFonts w:ascii="Aptos" w:hAnsi="Aptos"/>
          <w:b w:val="false"/>
          <w:color w:val="1F1F1F"/>
          <w:sz w:val="21"/>
        </w:rPr>
        <w:t xml:space="preserve">使用匿名 </w:t>
      </w:r>
      <w:r>
        <w:rPr>
          <w:rFonts w:eastAsia="Noto Sans CJK SC"/>
          <w:b w:val="false"/>
          <w:color w:val="1F1F1F"/>
          <w:sz w:val="21"/>
        </w:rPr>
        <w:t xml:space="preserve">AirSim detect </w:t>
      </w:r>
      <w:r>
        <w:rPr>
          <w:rFonts w:ascii="Aptos" w:hAnsi="Aptos"/>
          <w:b w:val="false"/>
          <w:color w:val="1F1F1F"/>
          <w:sz w:val="21"/>
        </w:rPr>
        <w:t xml:space="preserve">轨迹验证几何链。另一个 </w:t>
      </w:r>
      <w:r>
        <w:rPr>
          <w:rFonts w:eastAsia="Noto Sans CJK SC"/>
          <w:b w:val="false"/>
          <w:color w:val="1F1F1F"/>
          <w:sz w:val="21"/>
        </w:rPr>
        <w:t xml:space="preserve">episode </w:t>
      </w:r>
      <w:r>
        <w:rPr>
          <w:rFonts w:ascii="Aptos" w:hAnsi="Aptos"/>
          <w:b w:val="false"/>
          <w:color w:val="1F1F1F"/>
          <w:sz w:val="21"/>
        </w:rPr>
        <w:t>的五路本地相机使用第八版“只看一次”目标检测器（</w:t>
      </w:r>
      <w:r>
        <w:rPr>
          <w:rFonts w:eastAsia="Noto Sans CJK SC"/>
          <w:b w:val="false"/>
          <w:color w:val="1F1F1F"/>
          <w:sz w:val="21"/>
        </w:rPr>
        <w:t>YOLOv8</w:t>
      </w:r>
      <w:r>
        <w:rPr>
          <w:rFonts w:ascii="Aptos" w:hAnsi="Aptos"/>
          <w:b w:val="false"/>
          <w:color w:val="1F1F1F"/>
          <w:sz w:val="21"/>
        </w:rPr>
        <w:t xml:space="preserve">）和 </w:t>
      </w:r>
      <w:r>
        <w:rPr>
          <w:rFonts w:eastAsia="Noto Sans CJK SC"/>
          <w:b w:val="false"/>
          <w:color w:val="1F1F1F"/>
          <w:sz w:val="21"/>
        </w:rPr>
        <w:t>ByteTrack</w:t>
      </w:r>
      <w:r>
        <w:rPr>
          <w:rFonts w:ascii="Aptos" w:hAnsi="Aptos"/>
          <w:b w:val="false"/>
          <w:color w:val="1F1F1F"/>
          <w:sz w:val="21"/>
        </w:rPr>
        <w:t xml:space="preserve">，侦察相机继续使用 </w:t>
      </w:r>
      <w:r>
        <w:rPr>
          <w:rFonts w:eastAsia="Noto Sans CJK SC"/>
          <w:b w:val="false"/>
          <w:color w:val="1F1F1F"/>
          <w:sz w:val="21"/>
        </w:rPr>
        <w:t>AirSim detect</w:t>
      </w:r>
      <w:r>
        <w:rPr>
          <w:rFonts w:ascii="Aptos" w:hAnsi="Aptos"/>
          <w:b w:val="false"/>
          <w:color w:val="1F1F1F"/>
          <w:sz w:val="21"/>
        </w:rPr>
        <w:t>。后端只负责产生本地框与本地编号，不能读取或生成中心标识。</w:t>
      </w:r>
    </w:p>
    <w:p>
      <w:pPr>
        <w:pStyle w:val="Normal"/>
        <w:keepNext w:val="false"/>
        <w:spacing w:lineRule="auto" w:line="360" w:before="0" w:after="100"/>
        <w:ind w:firstLine="420"/>
        <w:rPr/>
      </w:pPr>
      <w:r>
        <w:rPr>
          <w:rFonts w:ascii="Aptos" w:hAnsi="Aptos"/>
          <w:b w:val="false"/>
          <w:color w:val="1F1F1F"/>
          <w:sz w:val="21"/>
        </w:rPr>
        <w:t>质量分数、</w:t>
      </w:r>
      <w:r>
        <w:rPr>
          <w:rFonts w:eastAsia="Noto Sans CJK SC"/>
          <w:b w:val="false"/>
          <w:color w:val="1F1F1F"/>
          <w:sz w:val="21"/>
        </w:rPr>
        <w:t xml:space="preserve">MOT </w:t>
      </w:r>
      <w:r>
        <w:rPr>
          <w:rFonts w:ascii="Aptos" w:hAnsi="Aptos"/>
          <w:b w:val="false"/>
          <w:color w:val="1F1F1F"/>
          <w:sz w:val="21"/>
        </w:rPr>
        <w:t xml:space="preserve">历史长度、框裁切状态、检测来源和跟踪状态用于解释候选可靠性。正式 </w:t>
      </w:r>
      <w:r>
        <w:rPr>
          <w:rFonts w:eastAsia="Noto Sans CJK SC"/>
          <w:b w:val="false"/>
          <w:color w:val="1F1F1F"/>
          <w:sz w:val="21"/>
        </w:rPr>
        <w:t xml:space="preserve">5+1 </w:t>
      </w:r>
      <w:r>
        <w:rPr>
          <w:rFonts w:ascii="Aptos" w:hAnsi="Aptos"/>
          <w:b w:val="false"/>
          <w:color w:val="1F1F1F"/>
          <w:sz w:val="21"/>
        </w:rPr>
        <w:t>注册用几何代价隔离验证投影与唯一匹配，因此本轮数据没有覆盖所有质量项和身份项的组合验收。</w:t>
      </w:r>
    </w:p>
    <w:p>
      <w:pPr>
        <w:pStyle w:val="Heading2"/>
        <w:rPr/>
      </w:pPr>
      <w:r>
        <w:rPr>
          <w:rFonts w:eastAsia="Noto Sans CJK SC" w:ascii="Aptos" w:hAnsi="Aptos"/>
          <w:b/>
          <w:color w:val="2F75B5"/>
          <w:sz w:val="25"/>
        </w:rPr>
        <w:t xml:space="preserve">3.4 </w:t>
      </w:r>
      <w:r>
        <w:rPr>
          <w:rFonts w:ascii="Aptos" w:hAnsi="Aptos" w:eastAsia="Noto Sans CJK SC"/>
          <w:b/>
          <w:color w:val="2F75B5"/>
          <w:sz w:val="25"/>
        </w:rPr>
        <w:t>后端路线</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路线</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定位</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当前状态</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AirSim detect </w:t>
            </w:r>
            <w:r>
              <w:rPr>
                <w:rFonts w:ascii="Aptos" w:hAnsi="Aptos" w:cs=""/>
                <w:b w:val="false"/>
                <w:color w:val="1F1F1F"/>
                <w:kern w:val="0"/>
                <w:sz w:val="18"/>
                <w:szCs w:val="22"/>
                <w:lang w:val="en-US" w:eastAsia="en-US" w:bidi="ar-SA"/>
              </w:rPr>
              <w:t>几何基线</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验证时间、几何、唯一匹配和稳定窗口</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单种子仿真达到分支阈值</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YOLOv8 + ByteTrack</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评估实际检测与局部多目标跟踪链路</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可选路线，单种子仿真未达到全部阈值</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联合概率数据关联</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处理密集候选和联合事件</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待评估，在线未实现</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多视线三维优化</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利用多相机射线联合估计</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待评估</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跨相机外观重识别</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增强跨视角身份连续性</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待评估</w:t>
            </w:r>
          </w:p>
        </w:tc>
      </w:tr>
    </w:tbl>
    <w:p>
      <w:pPr>
        <w:pStyle w:val="Normal"/>
        <w:spacing w:before="0" w:after="0"/>
        <w:rPr/>
      </w:pPr>
      <w:r>
        <w:rPr/>
      </w:r>
    </w:p>
    <w:p>
      <w:pPr>
        <w:pStyle w:val="Normal"/>
        <w:keepNext w:val="false"/>
        <w:spacing w:lineRule="auto" w:line="360" w:before="0" w:after="100"/>
        <w:ind w:firstLine="420"/>
        <w:rPr/>
      </w:pPr>
      <w:r>
        <w:rPr>
          <w:rFonts w:eastAsia="Noto Sans CJK SC"/>
          <w:b w:val="false"/>
          <w:color w:val="1F1F1F"/>
          <w:sz w:val="21"/>
        </w:rPr>
        <w:t xml:space="preserve">AirSim detect </w:t>
      </w:r>
      <w:r>
        <w:rPr>
          <w:rFonts w:ascii="Aptos" w:hAnsi="Aptos"/>
          <w:b w:val="false"/>
          <w:color w:val="1F1F1F"/>
          <w:sz w:val="21"/>
        </w:rPr>
        <w:t>的通过结论属于时间—几何基线。</w:t>
      </w:r>
      <w:r>
        <w:rPr>
          <w:rFonts w:eastAsia="Noto Sans CJK SC"/>
          <w:b w:val="false"/>
          <w:color w:val="1F1F1F"/>
          <w:sz w:val="21"/>
        </w:rPr>
        <w:t xml:space="preserve">YOLOv8 + ByteTrack </w:t>
      </w:r>
      <w:r>
        <w:rPr>
          <w:rFonts w:ascii="Aptos" w:hAnsi="Aptos"/>
          <w:b w:val="false"/>
          <w:color w:val="1F1F1F"/>
          <w:sz w:val="21"/>
        </w:rPr>
        <w:t>的状态取决于召回、严格关联准确率、本地身份连续性、侦察覆盖和时延的联合结果。</w:t>
      </w:r>
      <w:r>
        <w:rPr>
          <w:rFonts w:eastAsia="Noto Sans CJK SC"/>
          <w:b w:val="false"/>
          <w:color w:val="1F1F1F"/>
          <w:sz w:val="21"/>
        </w:rPr>
        <w:t>JPDA</w:t>
      </w:r>
      <w:r>
        <w:rPr>
          <w:rFonts w:ascii="Aptos" w:hAnsi="Aptos"/>
          <w:b w:val="false"/>
          <w:color w:val="1F1F1F"/>
          <w:sz w:val="21"/>
        </w:rPr>
        <w:t>、多视线三维优化和跨相机外观重识别均未计入当前能力。</w:t>
      </w:r>
    </w:p>
    <w:p>
      <w:pPr>
        <w:pStyle w:val="Heading2"/>
        <w:rPr/>
      </w:pPr>
      <w:r>
        <w:rPr>
          <w:rFonts w:eastAsia="Noto Sans CJK SC" w:ascii="Aptos" w:hAnsi="Aptos"/>
          <w:b/>
          <w:color w:val="2F75B5"/>
          <w:sz w:val="25"/>
        </w:rPr>
        <w:t xml:space="preserve">3.5 </w:t>
      </w:r>
      <w:r>
        <w:rPr>
          <w:rFonts w:ascii="Aptos" w:hAnsi="Aptos" w:eastAsia="Noto Sans CJK SC"/>
          <w:b/>
          <w:color w:val="2F75B5"/>
          <w:sz w:val="25"/>
        </w:rPr>
        <w:t>约束条件</w:t>
      </w:r>
    </w:p>
    <w:p>
      <w:pPr>
        <w:pStyle w:val="ListBullet"/>
        <w:numPr>
          <w:ilvl w:val="0"/>
          <w:numId w:val="1"/>
        </w:numPr>
        <w:spacing w:lineRule="auto" w:line="312" w:before="0" w:after="60"/>
        <w:ind w:hanging="255" w:left="425"/>
        <w:contextualSpacing/>
        <w:rPr/>
      </w:pPr>
      <w:r>
        <w:rPr>
          <w:rFonts w:ascii="Aptos" w:hAnsi="Aptos"/>
          <w:b w:val="false"/>
          <w:color w:val="1F1F1F"/>
          <w:sz w:val="21"/>
        </w:rPr>
        <w:t>相机内外参、镜头指向和图像量测时刻必须可用；失效时进入保守状态。</w:t>
      </w:r>
    </w:p>
    <w:p>
      <w:pPr>
        <w:pStyle w:val="ListBullet"/>
        <w:numPr>
          <w:ilvl w:val="0"/>
          <w:numId w:val="1"/>
        </w:numPr>
        <w:spacing w:lineRule="auto" w:line="312" w:before="0" w:after="60"/>
        <w:ind w:hanging="255" w:left="425"/>
        <w:contextualSpacing/>
        <w:rPr/>
      </w:pPr>
      <w:r>
        <w:rPr>
          <w:rFonts w:ascii="Aptos" w:hAnsi="Aptos"/>
          <w:b w:val="false"/>
          <w:color w:val="1F1F1F"/>
          <w:sz w:val="21"/>
        </w:rPr>
        <w:t>中心全局航迹标识由中心持有；本地检测编号和离线真值标签不能替代中心标识。</w:t>
      </w:r>
    </w:p>
    <w:p>
      <w:pPr>
        <w:pStyle w:val="ListBullet"/>
        <w:numPr>
          <w:ilvl w:val="0"/>
          <w:numId w:val="1"/>
        </w:numPr>
        <w:spacing w:lineRule="auto" w:line="312" w:before="0" w:after="60"/>
        <w:ind w:hanging="255" w:left="425"/>
        <w:contextualSpacing/>
        <w:rPr/>
      </w:pPr>
      <w:r>
        <w:rPr>
          <w:rFonts w:ascii="Aptos" w:hAnsi="Aptos"/>
          <w:b w:val="false"/>
          <w:color w:val="1F1F1F"/>
          <w:sz w:val="21"/>
        </w:rPr>
        <w:t>侦察提示必须满足作用域和时效；过期提示不进入当前交接判断。</w:t>
      </w:r>
    </w:p>
    <w:p>
      <w:pPr>
        <w:pStyle w:val="ListBullet"/>
        <w:numPr>
          <w:ilvl w:val="0"/>
          <w:numId w:val="1"/>
        </w:numPr>
        <w:spacing w:lineRule="auto" w:line="312" w:before="0" w:after="60"/>
        <w:ind w:hanging="255" w:left="425"/>
        <w:contextualSpacing/>
        <w:rPr/>
      </w:pPr>
      <w:r>
        <w:rPr>
          <w:rFonts w:ascii="Aptos" w:hAnsi="Aptos"/>
          <w:b w:val="false"/>
          <w:color w:val="1F1F1F"/>
          <w:sz w:val="21"/>
        </w:rPr>
        <w:t>稳定关联不能单独触发视觉导引；</w:t>
      </w:r>
      <w:r>
        <w:rPr>
          <w:rFonts w:eastAsia="Noto Sans CJK SC"/>
          <w:b w:val="false"/>
          <w:color w:val="1F1F1F"/>
          <w:sz w:val="21"/>
        </w:rPr>
        <w:t xml:space="preserve">D7 </w:t>
      </w:r>
      <w:r>
        <w:rPr>
          <w:rFonts w:ascii="Aptos" w:hAnsi="Aptos"/>
          <w:b w:val="false"/>
          <w:color w:val="1F1F1F"/>
          <w:sz w:val="21"/>
        </w:rPr>
        <w:t xml:space="preserve">和 </w:t>
      </w:r>
      <w:r>
        <w:rPr>
          <w:rFonts w:eastAsia="Noto Sans CJK SC"/>
          <w:b w:val="false"/>
          <w:color w:val="1F1F1F"/>
          <w:sz w:val="21"/>
        </w:rPr>
        <w:t xml:space="preserve">D4 </w:t>
      </w:r>
      <w:r>
        <w:rPr>
          <w:rFonts w:ascii="Aptos" w:hAnsi="Aptos"/>
          <w:b w:val="false"/>
          <w:color w:val="1F1F1F"/>
          <w:sz w:val="21"/>
        </w:rPr>
        <w:t>的独立门控保持有效。</w:t>
      </w:r>
      <w:r>
        <w:br w:type="page"/>
      </w:r>
    </w:p>
    <w:p>
      <w:pPr>
        <w:pStyle w:val="Heading1"/>
        <w:spacing w:before="0" w:after="120"/>
        <w:rPr/>
      </w:pPr>
      <w:bookmarkStart w:id="3" w:name="sec4"/>
      <w:r>
        <w:rPr>
          <w:rFonts w:eastAsia="Noto Sans CJK SC" w:ascii="Aptos" w:hAnsi="Aptos"/>
          <w:b/>
          <w:color w:val="17365D"/>
          <w:sz w:val="34"/>
        </w:rPr>
        <w:t xml:space="preserve">4. </w:t>
      </w:r>
      <w:r>
        <w:rPr>
          <w:rFonts w:ascii="Aptos" w:hAnsi="Aptos" w:eastAsia="Noto Sans CJK SC"/>
          <w:b/>
          <w:color w:val="17365D"/>
          <w:sz w:val="34"/>
        </w:rPr>
        <w:t>实验结果</w:t>
      </w:r>
      <w:bookmarkEnd w:id="3"/>
    </w:p>
    <w:p>
      <w:pPr>
        <w:pStyle w:val="Heading2"/>
        <w:rPr/>
      </w:pPr>
      <w:r>
        <w:rPr>
          <w:rFonts w:eastAsia="Noto Sans CJK SC" w:ascii="Aptos" w:hAnsi="Aptos"/>
          <w:b/>
          <w:color w:val="2F75B5"/>
          <w:sz w:val="25"/>
        </w:rPr>
        <w:t xml:space="preserve">4.1 </w:t>
      </w:r>
      <w:r>
        <w:rPr>
          <w:rFonts w:ascii="Aptos" w:hAnsi="Aptos" w:eastAsia="Noto Sans CJK SC"/>
          <w:b/>
          <w:color w:val="2F75B5"/>
          <w:sz w:val="25"/>
        </w:rPr>
        <w:t>验证边界</w:t>
      </w:r>
    </w:p>
    <w:p>
      <w:pPr>
        <w:pStyle w:val="Normal"/>
        <w:keepNext w:val="false"/>
        <w:spacing w:lineRule="auto" w:line="360" w:before="0" w:after="100"/>
        <w:ind w:firstLine="420"/>
        <w:rPr/>
      </w:pPr>
      <w:r>
        <w:rPr>
          <w:rFonts w:eastAsia="Noto Sans CJK SC"/>
          <w:b w:val="false"/>
          <w:color w:val="1F1F1F"/>
          <w:sz w:val="21"/>
        </w:rPr>
        <w:t xml:space="preserve">2026-07-16 </w:t>
      </w:r>
      <w:r>
        <w:rPr>
          <w:rFonts w:ascii="Aptos" w:hAnsi="Aptos"/>
          <w:b w:val="false"/>
          <w:color w:val="1F1F1F"/>
          <w:sz w:val="21"/>
        </w:rPr>
        <w:t xml:space="preserve">的正式专项包含两个固定场景 </w:t>
      </w:r>
      <w:r>
        <w:rPr>
          <w:rFonts w:eastAsia="Noto Sans CJK SC"/>
          <w:b w:val="false"/>
          <w:color w:val="1F1F1F"/>
          <w:sz w:val="21"/>
        </w:rPr>
        <w:t>episode</w:t>
      </w:r>
      <w:r>
        <w:rPr>
          <w:rFonts w:ascii="Aptos" w:hAnsi="Aptos"/>
          <w:b w:val="false"/>
          <w:color w:val="1F1F1F"/>
          <w:sz w:val="21"/>
        </w:rPr>
        <w:t xml:space="preserve">，只使用 </w:t>
      </w:r>
      <w:r>
        <w:rPr>
          <w:rFonts w:eastAsia="Noto Sans CJK SC"/>
          <w:b w:val="false"/>
          <w:color w:val="1F1F1F"/>
          <w:sz w:val="21"/>
        </w:rPr>
        <w:t>seed 7</w:t>
      </w:r>
      <w:r>
        <w:rPr>
          <w:rFonts w:ascii="Aptos" w:hAnsi="Aptos"/>
          <w:b w:val="false"/>
          <w:color w:val="1F1F1F"/>
          <w:sz w:val="21"/>
        </w:rPr>
        <w:t xml:space="preserve">。两个 </w:t>
      </w:r>
      <w:r>
        <w:rPr>
          <w:rFonts w:eastAsia="Noto Sans CJK SC"/>
          <w:b w:val="false"/>
          <w:color w:val="1F1F1F"/>
          <w:sz w:val="21"/>
        </w:rPr>
        <w:t xml:space="preserve">episode </w:t>
      </w:r>
      <w:r>
        <w:rPr>
          <w:rFonts w:ascii="Aptos" w:hAnsi="Aptos"/>
          <w:b w:val="false"/>
          <w:color w:val="1F1F1F"/>
          <w:sz w:val="21"/>
        </w:rPr>
        <w:t xml:space="preserve">共享相机布局、目标初始位置和运动时长，分别评估 </w:t>
      </w:r>
      <w:r>
        <w:rPr>
          <w:rFonts w:eastAsia="Noto Sans CJK SC"/>
          <w:b w:val="false"/>
          <w:color w:val="1F1F1F"/>
          <w:sz w:val="21"/>
        </w:rPr>
        <w:t xml:space="preserve">AirSim detect </w:t>
      </w:r>
      <w:r>
        <w:rPr>
          <w:rFonts w:ascii="Aptos" w:hAnsi="Aptos"/>
          <w:b w:val="false"/>
          <w:color w:val="1F1F1F"/>
          <w:sz w:val="21"/>
        </w:rPr>
        <w:t xml:space="preserve">几何基线与 </w:t>
      </w:r>
      <w:r>
        <w:rPr>
          <w:rFonts w:eastAsia="Noto Sans CJK SC"/>
          <w:b w:val="false"/>
          <w:color w:val="1F1F1F"/>
          <w:sz w:val="21"/>
        </w:rPr>
        <w:t xml:space="preserve">YOLOv8 + ByteTrack </w:t>
      </w:r>
      <w:r>
        <w:rPr>
          <w:rFonts w:ascii="Aptos" w:hAnsi="Aptos"/>
          <w:b w:val="false"/>
          <w:color w:val="1F1F1F"/>
          <w:sz w:val="21"/>
        </w:rPr>
        <w:t>可选路线。所有数值均来自这批正式指标和候选记录。</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边界</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本轮设置</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结论限制</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随机性</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单个 </w:t>
            </w:r>
            <w:r>
              <w:rPr>
                <w:rFonts w:eastAsia="Noto Sans CJK SC" w:cs=""/>
                <w:b w:val="false"/>
                <w:color w:val="1F1F1F"/>
                <w:kern w:val="0"/>
                <w:sz w:val="18"/>
                <w:szCs w:val="22"/>
                <w:lang w:val="en-US" w:eastAsia="en-US" w:bidi="ar-SA"/>
              </w:rPr>
              <w:t>seed</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49 </w:t>
            </w:r>
            <w:r>
              <w:rPr>
                <w:rFonts w:ascii="Aptos" w:hAnsi="Aptos" w:cs=""/>
                <w:b w:val="false"/>
                <w:color w:val="1F1F1F"/>
                <w:kern w:val="0"/>
                <w:sz w:val="18"/>
                <w:szCs w:val="22"/>
                <w:lang w:val="en-US" w:eastAsia="en-US" w:bidi="ar-SA"/>
              </w:rPr>
              <w:t>帧</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无均值、方差和置信区间</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中心航迹</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未在线运行 </w:t>
            </w:r>
            <w:r>
              <w:rPr>
                <w:rFonts w:eastAsia="Noto Sans CJK SC" w:cs=""/>
                <w:b w:val="false"/>
                <w:color w:val="1F1F1F"/>
                <w:kern w:val="0"/>
                <w:sz w:val="18"/>
                <w:szCs w:val="22"/>
                <w:lang w:val="en-US" w:eastAsia="en-US" w:bidi="ar-SA"/>
              </w:rPr>
              <w:t>D1/D2</w:t>
            </w:r>
            <w:r>
              <w:rPr>
                <w:rFonts w:ascii="Aptos" w:hAnsi="Aptos" w:cs=""/>
                <w:b w:val="false"/>
                <w:color w:val="1F1F1F"/>
                <w:kern w:val="0"/>
                <w:sz w:val="18"/>
                <w:szCs w:val="22"/>
                <w:lang w:val="en-US" w:eastAsia="en-US" w:bidi="ar-SA"/>
              </w:rPr>
              <w:t xml:space="preserve">，由 </w:t>
            </w:r>
            <w:r>
              <w:rPr>
                <w:rFonts w:eastAsia="Noto Sans CJK SC" w:cs=""/>
                <w:b w:val="false"/>
                <w:color w:val="1F1F1F"/>
                <w:kern w:val="0"/>
                <w:sz w:val="18"/>
                <w:szCs w:val="22"/>
                <w:lang w:val="en-US" w:eastAsia="en-US" w:bidi="ar-SA"/>
              </w:rPr>
              <w:t xml:space="preserve">actor </w:t>
            </w:r>
            <w:r>
              <w:rPr>
                <w:rFonts w:ascii="Aptos" w:hAnsi="Aptos" w:cs=""/>
                <w:b w:val="false"/>
                <w:color w:val="1F1F1F"/>
                <w:kern w:val="0"/>
                <w:sz w:val="18"/>
                <w:szCs w:val="22"/>
                <w:lang w:val="en-US" w:eastAsia="en-US" w:bidi="ar-SA"/>
              </w:rPr>
              <w:t>真值运动生成夹具</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不证明上游在线融合性能</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在线关联</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代价、匈牙利选择和稳定窗口不读取真值身份</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只证明被审计环节真值隔离</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离线评分</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真值框用于召回、错配和身份切换计算</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评分不回流在线选择</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中心航迹夹具使几何注册可以隔离验证，但不能代替完整上游链。在线真值身份使用计数为 </w:t>
      </w:r>
      <w:r>
        <w:rPr>
          <w:rFonts w:eastAsia="Noto Sans CJK SC"/>
          <w:b w:val="false"/>
          <w:color w:val="1F1F1F"/>
          <w:sz w:val="21"/>
        </w:rPr>
        <w:t xml:space="preserve">0 </w:t>
      </w:r>
      <w:r>
        <w:rPr>
          <w:rFonts w:ascii="Aptos" w:hAnsi="Aptos"/>
          <w:b w:val="false"/>
          <w:color w:val="1F1F1F"/>
          <w:sz w:val="21"/>
        </w:rPr>
        <w:t>只约束候选代价、唯一匹配和稳定窗口，不表示夹具生成和离线评分没有使用真值。</w:t>
      </w:r>
    </w:p>
    <w:p>
      <w:pPr>
        <w:pStyle w:val="Heading2"/>
        <w:rPr/>
      </w:pPr>
      <w:r>
        <w:rPr>
          <w:rFonts w:eastAsia="Noto Sans CJK SC" w:ascii="Aptos" w:hAnsi="Aptos"/>
          <w:b/>
          <w:color w:val="2F75B5"/>
          <w:sz w:val="25"/>
        </w:rPr>
        <w:t xml:space="preserve">4.2 </w:t>
      </w:r>
      <w:r>
        <w:rPr>
          <w:rFonts w:ascii="Aptos" w:hAnsi="Aptos" w:eastAsia="Noto Sans CJK SC"/>
          <w:b/>
          <w:color w:val="2F75B5"/>
          <w:sz w:val="25"/>
        </w:rPr>
        <w:t>实验条件</w:t>
      </w:r>
    </w:p>
    <w:p>
      <w:pPr>
        <w:pStyle w:val="Normal"/>
        <w:keepNext w:val="false"/>
        <w:spacing w:lineRule="auto" w:line="360" w:before="0" w:after="100"/>
        <w:ind w:firstLine="420"/>
        <w:rPr/>
      </w:pPr>
      <w:r>
        <w:rPr>
          <w:rFonts w:eastAsia="Noto Sans CJK SC"/>
          <w:b w:val="false"/>
          <w:color w:val="1F1F1F"/>
          <w:sz w:val="21"/>
        </w:rPr>
        <w:t xml:space="preserve">AirSim Blocks </w:t>
      </w:r>
      <w:r>
        <w:rPr>
          <w:rFonts w:ascii="Aptos" w:hAnsi="Aptos"/>
          <w:b w:val="false"/>
          <w:color w:val="1F1F1F"/>
          <w:sz w:val="21"/>
        </w:rPr>
        <w:t>运行在计算机视觉（</w:t>
      </w:r>
      <w:r>
        <w:rPr>
          <w:rFonts w:eastAsia="Noto Sans CJK SC"/>
          <w:b w:val="false"/>
          <w:color w:val="1F1F1F"/>
          <w:sz w:val="21"/>
        </w:rPr>
        <w:t>ComputerVision</w:t>
      </w:r>
      <w:r>
        <w:rPr>
          <w:rFonts w:ascii="Aptos" w:hAnsi="Aptos"/>
          <w:b w:val="false"/>
          <w:color w:val="1F1F1F"/>
          <w:sz w:val="21"/>
        </w:rPr>
        <w:t xml:space="preserve">）模式。五路本地相机允许只看到目标子集，一路高位侦察相机提供更宽视场。侦察相机在两个 </w:t>
      </w:r>
      <w:r>
        <w:rPr>
          <w:rFonts w:eastAsia="Noto Sans CJK SC"/>
          <w:b w:val="false"/>
          <w:color w:val="1F1F1F"/>
          <w:sz w:val="21"/>
        </w:rPr>
        <w:t xml:space="preserve">episode </w:t>
      </w:r>
      <w:r>
        <w:rPr>
          <w:rFonts w:ascii="Aptos" w:hAnsi="Aptos"/>
          <w:b w:val="false"/>
          <w:color w:val="1F1F1F"/>
          <w:sz w:val="21"/>
        </w:rPr>
        <w:t xml:space="preserve">中均使用 </w:t>
      </w:r>
      <w:r>
        <w:rPr>
          <w:rFonts w:eastAsia="Noto Sans CJK SC"/>
          <w:b w:val="false"/>
          <w:color w:val="1F1F1F"/>
          <w:sz w:val="21"/>
        </w:rPr>
        <w:t>AirSim detect</w:t>
      </w:r>
      <w:r>
        <w:rPr>
          <w:rFonts w:ascii="Aptos" w:hAnsi="Aptos"/>
          <w:b w:val="false"/>
          <w:color w:val="1F1F1F"/>
          <w:sz w:val="21"/>
        </w:rPr>
        <w:t xml:space="preserve">，因此 </w:t>
      </w:r>
      <w:r>
        <w:rPr>
          <w:rFonts w:eastAsia="Noto Sans CJK SC"/>
          <w:b w:val="false"/>
          <w:color w:val="1F1F1F"/>
          <w:sz w:val="21"/>
        </w:rPr>
        <w:t xml:space="preserve">YOLO </w:t>
      </w:r>
      <w:r>
        <w:rPr>
          <w:rFonts w:ascii="Aptos" w:hAnsi="Aptos"/>
          <w:b w:val="false"/>
          <w:color w:val="1F1F1F"/>
          <w:sz w:val="21"/>
        </w:rPr>
        <w:t xml:space="preserve">路线的侦察覆盖仍受同一侦察几何和 </w:t>
      </w:r>
      <w:r>
        <w:rPr>
          <w:rFonts w:eastAsia="Noto Sans CJK SC"/>
          <w:b w:val="false"/>
          <w:color w:val="1F1F1F"/>
          <w:sz w:val="21"/>
        </w:rPr>
        <w:t xml:space="preserve">detect </w:t>
      </w:r>
      <w:r>
        <w:rPr>
          <w:rFonts w:ascii="Aptos" w:hAnsi="Aptos"/>
          <w:b w:val="false"/>
          <w:color w:val="1F1F1F"/>
          <w:sz w:val="21"/>
        </w:rPr>
        <w:t>可见性约束。</w:t>
      </w:r>
    </w:p>
    <w:tbl>
      <w:tblPr>
        <w:tblStyle w:val="TableGrid"/>
        <w:tblW w:w="9412"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4706"/>
        <w:gridCol w:w="4705"/>
      </w:tblGrid>
      <w:tr>
        <w:trPr>
          <w:tblHeader w:val="true"/>
        </w:trPr>
        <w:tc>
          <w:tcPr>
            <w:tcW w:w="4706"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项目</w:t>
            </w:r>
          </w:p>
        </w:tc>
        <w:tc>
          <w:tcPr>
            <w:tcW w:w="4705"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配置</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相机</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5 </w:t>
            </w:r>
            <w:r>
              <w:rPr>
                <w:rFonts w:ascii="Aptos" w:hAnsi="Aptos" w:cs=""/>
                <w:b w:val="false"/>
                <w:color w:val="1F1F1F"/>
                <w:kern w:val="0"/>
                <w:sz w:val="18"/>
                <w:szCs w:val="22"/>
                <w:lang w:val="en-US" w:eastAsia="en-US" w:bidi="ar-SA"/>
              </w:rPr>
              <w:t>个本地相机，</w:t>
            </w:r>
            <w:r>
              <w:rPr>
                <w:rFonts w:eastAsia="Noto Sans CJK SC" w:cs=""/>
                <w:b w:val="false"/>
                <w:color w:val="1F1F1F"/>
                <w:kern w:val="0"/>
                <w:sz w:val="18"/>
                <w:szCs w:val="22"/>
                <w:lang w:val="en-US" w:eastAsia="en-US" w:bidi="ar-SA"/>
              </w:rPr>
              <w:t>1920×1080</w:t>
            </w:r>
            <w:r>
              <w:rPr>
                <w:rFonts w:ascii="Aptos" w:hAnsi="Aptos" w:cs=""/>
                <w:b w:val="false"/>
                <w:color w:val="1F1F1F"/>
                <w:kern w:val="0"/>
                <w:sz w:val="18"/>
                <w:szCs w:val="22"/>
                <w:lang w:val="en-US" w:eastAsia="en-US" w:bidi="ar-SA"/>
              </w:rPr>
              <w:t xml:space="preserve">，水平视场 </w:t>
            </w:r>
            <w:r>
              <w:rPr>
                <w:rFonts w:eastAsia="Noto Sans CJK SC" w:cs=""/>
                <w:b w:val="false"/>
                <w:color w:val="1F1F1F"/>
                <w:kern w:val="0"/>
                <w:sz w:val="18"/>
                <w:szCs w:val="22"/>
                <w:lang w:val="en-US" w:eastAsia="en-US" w:bidi="ar-SA"/>
              </w:rPr>
              <w:t>60°</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1 </w:t>
            </w:r>
            <w:r>
              <w:rPr>
                <w:rFonts w:ascii="Aptos" w:hAnsi="Aptos" w:cs=""/>
                <w:b w:val="false"/>
                <w:color w:val="1F1F1F"/>
                <w:kern w:val="0"/>
                <w:sz w:val="18"/>
                <w:szCs w:val="22"/>
                <w:lang w:val="en-US" w:eastAsia="en-US" w:bidi="ar-SA"/>
              </w:rPr>
              <w:t>个侦察相机，</w:t>
            </w:r>
            <w:r>
              <w:rPr>
                <w:rFonts w:eastAsia="Noto Sans CJK SC" w:cs=""/>
                <w:b w:val="false"/>
                <w:color w:val="1F1F1F"/>
                <w:kern w:val="0"/>
                <w:sz w:val="18"/>
                <w:szCs w:val="22"/>
                <w:lang w:val="en-US" w:eastAsia="en-US" w:bidi="ar-SA"/>
              </w:rPr>
              <w:t>3840×2160</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75°</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目标</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5 </w:t>
            </w:r>
            <w:r>
              <w:rPr>
                <w:rFonts w:ascii="Aptos" w:hAnsi="Aptos" w:cs=""/>
                <w:b w:val="false"/>
                <w:color w:val="1F1F1F"/>
                <w:kern w:val="0"/>
                <w:sz w:val="18"/>
                <w:szCs w:val="22"/>
                <w:lang w:val="en-US" w:eastAsia="en-US" w:bidi="ar-SA"/>
              </w:rPr>
              <w:t xml:space="preserve">个移动 </w:t>
            </w:r>
            <w:r>
              <w:rPr>
                <w:rFonts w:eastAsia="Noto Sans CJK SC" w:cs=""/>
                <w:b w:val="false"/>
                <w:color w:val="1F1F1F"/>
                <w:kern w:val="0"/>
                <w:sz w:val="18"/>
                <w:szCs w:val="22"/>
                <w:lang w:val="en-US" w:eastAsia="en-US" w:bidi="ar-SA"/>
              </w:rPr>
              <w:t>Quadrotor1 actor</w:t>
            </w:r>
            <w:r>
              <w:rPr>
                <w:rFonts w:ascii="Aptos" w:hAnsi="Aptos" w:cs=""/>
                <w:b w:val="false"/>
                <w:color w:val="1F1F1F"/>
                <w:kern w:val="0"/>
                <w:sz w:val="18"/>
                <w:szCs w:val="22"/>
                <w:lang w:val="en-US" w:eastAsia="en-US" w:bidi="ar-SA"/>
              </w:rPr>
              <w:t xml:space="preserve">；初距约 </w:t>
            </w:r>
            <w:r>
              <w:rPr>
                <w:rFonts w:eastAsia="Noto Sans CJK SC" w:cs=""/>
                <w:b w:val="false"/>
                <w:color w:val="1F1F1F"/>
                <w:kern w:val="0"/>
                <w:sz w:val="18"/>
                <w:szCs w:val="22"/>
                <w:lang w:val="en-US" w:eastAsia="en-US" w:bidi="ar-SA"/>
              </w:rPr>
              <w:t>30 m</w:t>
            </w:r>
            <w:r>
              <w:rPr>
                <w:rFonts w:ascii="Aptos" w:hAnsi="Aptos" w:cs=""/>
                <w:b w:val="false"/>
                <w:color w:val="1F1F1F"/>
                <w:kern w:val="0"/>
                <w:sz w:val="18"/>
                <w:szCs w:val="22"/>
                <w:lang w:val="en-US" w:eastAsia="en-US" w:bidi="ar-SA"/>
              </w:rPr>
              <w:t xml:space="preserve">；目标间距 </w:t>
            </w:r>
            <w:r>
              <w:rPr>
                <w:rFonts w:eastAsia="Noto Sans CJK SC" w:cs=""/>
                <w:b w:val="false"/>
                <w:color w:val="1F1F1F"/>
                <w:kern w:val="0"/>
                <w:sz w:val="18"/>
                <w:szCs w:val="22"/>
                <w:lang w:val="en-US" w:eastAsia="en-US" w:bidi="ar-SA"/>
              </w:rPr>
              <w:t>8 m</w:t>
            </w:r>
            <w:r>
              <w:rPr>
                <w:rFonts w:ascii="Aptos" w:hAnsi="Aptos" w:cs=""/>
                <w:b w:val="false"/>
                <w:color w:val="1F1F1F"/>
                <w:kern w:val="0"/>
                <w:sz w:val="18"/>
                <w:szCs w:val="22"/>
                <w:lang w:val="en-US" w:eastAsia="en-US" w:bidi="ar-SA"/>
              </w:rPr>
              <w:t xml:space="preserve">；目标尺度 </w:t>
            </w:r>
            <w:r>
              <w:rPr>
                <w:rFonts w:eastAsia="Noto Sans CJK SC" w:cs=""/>
                <w:b w:val="false"/>
                <w:color w:val="1F1F1F"/>
                <w:kern w:val="0"/>
                <w:sz w:val="18"/>
                <w:szCs w:val="22"/>
                <w:lang w:val="en-US" w:eastAsia="en-US" w:bidi="ar-SA"/>
              </w:rPr>
              <w:t>2.0</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高度</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本地相机与目标高度约 </w:t>
            </w:r>
            <w:r>
              <w:rPr>
                <w:rFonts w:eastAsia="Noto Sans CJK SC" w:cs=""/>
                <w:b w:val="false"/>
                <w:color w:val="1F1F1F"/>
                <w:kern w:val="0"/>
                <w:sz w:val="18"/>
                <w:szCs w:val="22"/>
                <w:lang w:val="en-US" w:eastAsia="en-US" w:bidi="ar-SA"/>
              </w:rPr>
              <w:t>50 m</w:t>
            </w:r>
            <w:r>
              <w:rPr>
                <w:rFonts w:ascii="Aptos" w:hAnsi="Aptos" w:cs=""/>
                <w:b w:val="false"/>
                <w:color w:val="1F1F1F"/>
                <w:kern w:val="0"/>
                <w:sz w:val="18"/>
                <w:szCs w:val="22"/>
                <w:lang w:val="en-US" w:eastAsia="en-US" w:bidi="ar-SA"/>
              </w:rPr>
              <w:t xml:space="preserve">；侦察相机再高约 </w:t>
            </w:r>
            <w:r>
              <w:rPr>
                <w:rFonts w:eastAsia="Noto Sans CJK SC" w:cs=""/>
                <w:b w:val="false"/>
                <w:color w:val="1F1F1F"/>
                <w:kern w:val="0"/>
                <w:sz w:val="18"/>
                <w:szCs w:val="22"/>
                <w:lang w:val="en-US" w:eastAsia="en-US" w:bidi="ar-SA"/>
              </w:rPr>
              <w:t>50 m</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时序</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12.0 s</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0.25 s </w:t>
            </w:r>
            <w:r>
              <w:rPr>
                <w:rFonts w:ascii="Aptos" w:hAnsi="Aptos" w:cs=""/>
                <w:b w:val="false"/>
                <w:color w:val="1F1F1F"/>
                <w:kern w:val="0"/>
                <w:sz w:val="18"/>
                <w:szCs w:val="22"/>
                <w:lang w:val="en-US" w:eastAsia="en-US" w:bidi="ar-SA"/>
              </w:rPr>
              <w:t>间隔；</w:t>
            </w:r>
            <w:r>
              <w:rPr>
                <w:rFonts w:eastAsia="Noto Sans CJK SC" w:cs=""/>
                <w:b w:val="false"/>
                <w:color w:val="1F1F1F"/>
                <w:kern w:val="0"/>
                <w:sz w:val="18"/>
                <w:szCs w:val="22"/>
                <w:lang w:val="en-US" w:eastAsia="en-US" w:bidi="ar-SA"/>
              </w:rPr>
              <w:t xml:space="preserve">49 </w:t>
            </w:r>
            <w:r>
              <w:rPr>
                <w:rFonts w:ascii="Aptos" w:hAnsi="Aptos" w:cs=""/>
                <w:b w:val="false"/>
                <w:color w:val="1F1F1F"/>
                <w:kern w:val="0"/>
                <w:sz w:val="18"/>
                <w:szCs w:val="22"/>
                <w:lang w:val="en-US" w:eastAsia="en-US" w:bidi="ar-SA"/>
              </w:rPr>
              <w:t>帧；</w:t>
            </w:r>
            <w:r>
              <w:rPr>
                <w:rFonts w:eastAsia="Noto Sans CJK SC" w:cs=""/>
                <w:b w:val="false"/>
                <w:color w:val="1F1F1F"/>
                <w:kern w:val="0"/>
                <w:sz w:val="18"/>
                <w:szCs w:val="22"/>
                <w:lang w:val="en-US" w:eastAsia="en-US" w:bidi="ar-SA"/>
              </w:rPr>
              <w:t>seed 7</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目标运动</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12 s </w:t>
            </w:r>
            <w:r>
              <w:rPr>
                <w:rFonts w:ascii="Aptos" w:hAnsi="Aptos" w:cs=""/>
                <w:b w:val="false"/>
                <w:color w:val="1F1F1F"/>
                <w:kern w:val="0"/>
                <w:sz w:val="18"/>
                <w:szCs w:val="22"/>
                <w:lang w:val="en-US" w:eastAsia="en-US" w:bidi="ar-SA"/>
              </w:rPr>
              <w:t xml:space="preserve">内前向 </w:t>
            </w:r>
            <w:r>
              <w:rPr>
                <w:rFonts w:eastAsia="Noto Sans CJK SC" w:cs=""/>
                <w:b w:val="false"/>
                <w:color w:val="1F1F1F"/>
                <w:kern w:val="0"/>
                <w:sz w:val="18"/>
                <w:szCs w:val="22"/>
                <w:lang w:val="en-US" w:eastAsia="en-US" w:bidi="ar-SA"/>
              </w:rPr>
              <w:t>7.2—9.6 m</w:t>
            </w:r>
            <w:r>
              <w:rPr>
                <w:rFonts w:ascii="Aptos" w:hAnsi="Aptos" w:cs=""/>
                <w:b w:val="false"/>
                <w:color w:val="1F1F1F"/>
                <w:kern w:val="0"/>
                <w:sz w:val="18"/>
                <w:szCs w:val="22"/>
                <w:lang w:val="en-US" w:eastAsia="en-US" w:bidi="ar-SA"/>
              </w:rPr>
              <w:t xml:space="preserve">，横向绝对位移 </w:t>
            </w:r>
            <w:r>
              <w:rPr>
                <w:rFonts w:eastAsia="Noto Sans CJK SC" w:cs=""/>
                <w:b w:val="false"/>
                <w:color w:val="1F1F1F"/>
                <w:kern w:val="0"/>
                <w:sz w:val="18"/>
                <w:szCs w:val="22"/>
                <w:lang w:val="en-US" w:eastAsia="en-US" w:bidi="ar-SA"/>
              </w:rPr>
              <w:t>0—6.0 m</w:t>
            </w:r>
            <w:r>
              <w:rPr>
                <w:rFonts w:ascii="Aptos" w:hAnsi="Aptos" w:cs=""/>
                <w:b w:val="false"/>
                <w:color w:val="1F1F1F"/>
                <w:kern w:val="0"/>
                <w:sz w:val="18"/>
                <w:szCs w:val="22"/>
                <w:lang w:val="en-US" w:eastAsia="en-US" w:bidi="ar-SA"/>
              </w:rPr>
              <w:t>，高度不变</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中心航迹</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专项未在线运行 </w:t>
            </w:r>
            <w:r>
              <w:rPr>
                <w:rFonts w:eastAsia="Noto Sans CJK SC" w:cs=""/>
                <w:b w:val="false"/>
                <w:color w:val="1F1F1F"/>
                <w:kern w:val="0"/>
                <w:sz w:val="18"/>
                <w:szCs w:val="22"/>
                <w:lang w:val="en-US" w:eastAsia="en-US" w:bidi="ar-SA"/>
              </w:rPr>
              <w:t>D1/D2</w:t>
            </w:r>
            <w:r>
              <w:rPr>
                <w:rFonts w:ascii="Aptos" w:hAnsi="Aptos" w:cs=""/>
                <w:b w:val="false"/>
                <w:color w:val="1F1F1F"/>
                <w:kern w:val="0"/>
                <w:sz w:val="18"/>
                <w:szCs w:val="22"/>
                <w:lang w:val="en-US" w:eastAsia="en-US" w:bidi="ar-SA"/>
              </w:rPr>
              <w:t xml:space="preserve">；系统编排侧根据 </w:t>
            </w:r>
            <w:r>
              <w:rPr>
                <w:rFonts w:eastAsia="Noto Sans CJK SC" w:cs=""/>
                <w:b w:val="false"/>
                <w:color w:val="1F1F1F"/>
                <w:kern w:val="0"/>
                <w:sz w:val="18"/>
                <w:szCs w:val="22"/>
                <w:lang w:val="en-US" w:eastAsia="en-US" w:bidi="ar-SA"/>
              </w:rPr>
              <w:t xml:space="preserve">actor </w:t>
            </w:r>
            <w:r>
              <w:rPr>
                <w:rFonts w:ascii="Aptos" w:hAnsi="Aptos" w:cs=""/>
                <w:b w:val="false"/>
                <w:color w:val="1F1F1F"/>
                <w:kern w:val="0"/>
                <w:sz w:val="18"/>
                <w:szCs w:val="22"/>
                <w:lang w:val="en-US" w:eastAsia="en-US" w:bidi="ar-SA"/>
              </w:rPr>
              <w:t>真值运动合成中心航迹夹具</w:t>
            </w:r>
          </w:p>
        </w:tc>
      </w:tr>
      <w:tr>
        <w:trPr>
          <w:cantSplit w:val="true"/>
        </w:trPr>
        <w:tc>
          <w:tcPr>
            <w:tcW w:w="4706"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真值用途</w:t>
            </w:r>
          </w:p>
        </w:tc>
        <w:tc>
          <w:tcPr>
            <w:tcW w:w="4705"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只用于离线召回、错配和身份切换评分，不回流在线关联</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目标在 </w:t>
      </w:r>
      <w:r>
        <w:rPr>
          <w:rFonts w:eastAsia="Noto Sans CJK SC"/>
          <w:b w:val="false"/>
          <w:color w:val="1F1F1F"/>
          <w:sz w:val="21"/>
        </w:rPr>
        <w:t xml:space="preserve">12 s </w:t>
      </w:r>
      <w:r>
        <w:rPr>
          <w:rFonts w:ascii="Aptos" w:hAnsi="Aptos"/>
          <w:b w:val="false"/>
          <w:color w:val="1F1F1F"/>
          <w:sz w:val="21"/>
        </w:rPr>
        <w:t xml:space="preserve">内发生可观运动，逐相机量测时间因此属于必要输入。若将早期帧统一投影到末时刻，预测会提前移动 </w:t>
      </w:r>
      <w:r>
        <w:rPr>
          <w:rFonts w:eastAsia="Noto Sans CJK SC"/>
          <w:b w:val="false"/>
          <w:color w:val="1F1F1F"/>
          <w:sz w:val="21"/>
        </w:rPr>
        <w:t>7.2—9.6 m</w:t>
      </w:r>
      <w:r>
        <w:rPr>
          <w:rFonts w:ascii="Aptos" w:hAnsi="Aptos"/>
          <w:b w:val="false"/>
          <w:color w:val="1F1F1F"/>
          <w:sz w:val="21"/>
        </w:rPr>
        <w:t xml:space="preserve">，并产生最多 </w:t>
      </w:r>
      <w:r>
        <w:rPr>
          <w:rFonts w:eastAsia="Noto Sans CJK SC"/>
          <w:b w:val="false"/>
          <w:color w:val="1F1F1F"/>
          <w:sz w:val="21"/>
        </w:rPr>
        <w:t xml:space="preserve">6.0 m </w:t>
      </w:r>
      <w:r>
        <w:rPr>
          <w:rFonts w:ascii="Aptos" w:hAnsi="Aptos"/>
          <w:b w:val="false"/>
          <w:color w:val="1F1F1F"/>
          <w:sz w:val="21"/>
        </w:rPr>
        <w:t>的横向偏移。正式结果采用逐相机批次量测时刻；修复前没有保留同配置完整对照，故不量化修复增益。</w:t>
      </w:r>
    </w:p>
    <w:p>
      <w:pPr>
        <w:pStyle w:val="Heading2"/>
        <w:rPr/>
      </w:pPr>
      <w:r>
        <w:rPr>
          <w:rFonts w:eastAsia="Noto Sans CJK SC" w:ascii="Aptos" w:hAnsi="Aptos"/>
          <w:b/>
          <w:color w:val="2F75B5"/>
          <w:sz w:val="25"/>
        </w:rPr>
        <w:t xml:space="preserve">4.3 </w:t>
      </w:r>
      <w:r>
        <w:rPr>
          <w:rFonts w:ascii="Aptos" w:hAnsi="Aptos" w:eastAsia="Noto Sans CJK SC"/>
          <w:b/>
          <w:color w:val="2F75B5"/>
          <w:sz w:val="25"/>
        </w:rPr>
        <w:t>总体结果</w:t>
      </w:r>
    </w:p>
    <w:p>
      <w:pPr>
        <w:pStyle w:val="Normal"/>
        <w:keepNext w:val="false"/>
        <w:spacing w:lineRule="auto" w:line="360" w:before="0" w:after="100"/>
        <w:ind w:firstLine="420"/>
        <w:rPr/>
      </w:pPr>
      <w:r>
        <w:rPr>
          <w:rFonts w:eastAsia="Noto Sans CJK SC"/>
          <w:b w:val="false"/>
          <w:color w:val="1F1F1F"/>
          <w:sz w:val="21"/>
        </w:rPr>
        <w:t xml:space="preserve">detect </w:t>
      </w:r>
      <w:r>
        <w:rPr>
          <w:rFonts w:ascii="Aptos" w:hAnsi="Aptos"/>
          <w:b w:val="false"/>
          <w:color w:val="1F1F1F"/>
          <w:sz w:val="21"/>
        </w:rPr>
        <w:t xml:space="preserve">产生 </w:t>
      </w:r>
      <w:r>
        <w:rPr>
          <w:rFonts w:eastAsia="Noto Sans CJK SC"/>
          <w:b w:val="false"/>
          <w:color w:val="1F1F1F"/>
          <w:sz w:val="21"/>
        </w:rPr>
        <w:t xml:space="preserve">1254 </w:t>
      </w:r>
      <w:r>
        <w:rPr>
          <w:rFonts w:ascii="Aptos" w:hAnsi="Aptos"/>
          <w:b w:val="false"/>
          <w:color w:val="1F1F1F"/>
          <w:sz w:val="21"/>
        </w:rPr>
        <w:t>个在线检测，全部与离线真值框匹配；</w:t>
      </w:r>
      <w:r>
        <w:rPr>
          <w:rFonts w:eastAsia="Noto Sans CJK SC"/>
          <w:b w:val="false"/>
          <w:color w:val="1F1F1F"/>
          <w:sz w:val="21"/>
        </w:rPr>
        <w:t xml:space="preserve">1220 </w:t>
      </w:r>
      <w:r>
        <w:rPr>
          <w:rFonts w:ascii="Aptos" w:hAnsi="Aptos"/>
          <w:b w:val="false"/>
          <w:color w:val="1F1F1F"/>
          <w:sz w:val="21"/>
        </w:rPr>
        <w:t xml:space="preserve">个已选注册全部可评分，错配为 </w:t>
      </w:r>
      <w:r>
        <w:rPr>
          <w:rFonts w:eastAsia="Noto Sans CJK SC"/>
          <w:b w:val="false"/>
          <w:color w:val="1F1F1F"/>
          <w:sz w:val="21"/>
        </w:rPr>
        <w:t>0</w:t>
      </w:r>
      <w:r>
        <w:rPr>
          <w:rFonts w:ascii="Aptos" w:hAnsi="Aptos"/>
          <w:b w:val="false"/>
          <w:color w:val="1F1F1F"/>
          <w:sz w:val="21"/>
        </w:rPr>
        <w:t>。</w:t>
      </w:r>
      <w:r>
        <w:rPr>
          <w:rFonts w:eastAsia="Noto Sans CJK SC"/>
          <w:b w:val="false"/>
          <w:color w:val="1F1F1F"/>
          <w:sz w:val="21"/>
        </w:rPr>
        <w:t xml:space="preserve">YOLO </w:t>
      </w:r>
      <w:r>
        <w:rPr>
          <w:rFonts w:ascii="Aptos" w:hAnsi="Aptos"/>
          <w:b w:val="false"/>
          <w:color w:val="1F1F1F"/>
          <w:sz w:val="21"/>
        </w:rPr>
        <w:t xml:space="preserve">路线产生 </w:t>
      </w:r>
      <w:r>
        <w:rPr>
          <w:rFonts w:eastAsia="Noto Sans CJK SC"/>
          <w:b w:val="false"/>
          <w:color w:val="1F1F1F"/>
          <w:sz w:val="21"/>
        </w:rPr>
        <w:t xml:space="preserve">822 </w:t>
      </w:r>
      <w:r>
        <w:rPr>
          <w:rFonts w:ascii="Aptos" w:hAnsi="Aptos"/>
          <w:b w:val="false"/>
          <w:color w:val="1F1F1F"/>
          <w:sz w:val="21"/>
        </w:rPr>
        <w:t xml:space="preserve">个在线检测，其中 </w:t>
      </w:r>
      <w:r>
        <w:rPr>
          <w:rFonts w:eastAsia="Noto Sans CJK SC"/>
          <w:b w:val="false"/>
          <w:color w:val="1F1F1F"/>
          <w:sz w:val="21"/>
        </w:rPr>
        <w:t xml:space="preserve">781 </w:t>
      </w:r>
      <w:r>
        <w:rPr>
          <w:rFonts w:ascii="Aptos" w:hAnsi="Aptos"/>
          <w:b w:val="false"/>
          <w:color w:val="1F1F1F"/>
          <w:sz w:val="21"/>
        </w:rPr>
        <w:t>个与真值框匹配；</w:t>
      </w:r>
      <w:r>
        <w:rPr>
          <w:rFonts w:eastAsia="Noto Sans CJK SC"/>
          <w:b w:val="false"/>
          <w:color w:val="1F1F1F"/>
          <w:sz w:val="21"/>
        </w:rPr>
        <w:t xml:space="preserve">794 </w:t>
      </w:r>
      <w:r>
        <w:rPr>
          <w:rFonts w:ascii="Aptos" w:hAnsi="Aptos"/>
          <w:b w:val="false"/>
          <w:color w:val="1F1F1F"/>
          <w:sz w:val="21"/>
        </w:rPr>
        <w:t>个注册被选中，</w:t>
      </w:r>
      <w:r>
        <w:rPr>
          <w:rFonts w:eastAsia="Noto Sans CJK SC"/>
          <w:b w:val="false"/>
          <w:color w:val="1F1F1F"/>
          <w:sz w:val="21"/>
        </w:rPr>
        <w:t xml:space="preserve">770 </w:t>
      </w:r>
      <w:r>
        <w:rPr>
          <w:rFonts w:ascii="Aptos" w:hAnsi="Aptos"/>
          <w:b w:val="false"/>
          <w:color w:val="1F1F1F"/>
          <w:sz w:val="21"/>
        </w:rPr>
        <w:t>个可评分，</w:t>
      </w:r>
      <w:r>
        <w:rPr>
          <w:rFonts w:eastAsia="Noto Sans CJK SC"/>
          <w:b w:val="false"/>
          <w:color w:val="1F1F1F"/>
          <w:sz w:val="21"/>
        </w:rPr>
        <w:t xml:space="preserve">24 </w:t>
      </w:r>
      <w:r>
        <w:rPr>
          <w:rFonts w:ascii="Aptos" w:hAnsi="Aptos"/>
          <w:b w:val="false"/>
          <w:color w:val="1F1F1F"/>
          <w:sz w:val="21"/>
        </w:rPr>
        <w:t>个无法匹配真值框。</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指标</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AirSim detect</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YOLOv8 + ByteTrack</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在线检测数</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1254</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822</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检测召回率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0.622</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关联准确率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0.996</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严格关联准确率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0.966</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稳定注册率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0.975</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0.955</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本地相机联合覆盖率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侦察全视野率</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0.918</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0.878</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局部身份切换</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25</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在线真值身份使用</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中心目标编号改写</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推理时延 </w:t>
            </w:r>
            <w:r>
              <w:rPr>
                <w:rFonts w:eastAsia="Noto Sans CJK SC" w:cs=""/>
                <w:b w:val="false"/>
                <w:color w:val="1F1F1F"/>
                <w:kern w:val="0"/>
                <w:sz w:val="18"/>
                <w:szCs w:val="22"/>
                <w:lang w:val="en-US" w:eastAsia="en-US" w:bidi="ar-SA"/>
              </w:rPr>
              <w:t>P50 / P95</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不适用</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10.42 / 12.37 ms</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第 </w:t>
      </w:r>
      <w:r>
        <w:rPr>
          <w:rFonts w:eastAsia="Noto Sans CJK SC"/>
          <w:b w:val="false"/>
          <w:color w:val="1F1F1F"/>
          <w:sz w:val="21"/>
        </w:rPr>
        <w:t xml:space="preserve">50 </w:t>
      </w:r>
      <w:r>
        <w:rPr>
          <w:rFonts w:ascii="Aptos" w:hAnsi="Aptos"/>
          <w:b w:val="false"/>
          <w:color w:val="1F1F1F"/>
          <w:sz w:val="21"/>
        </w:rPr>
        <w:t xml:space="preserve">和第 </w:t>
      </w:r>
      <w:r>
        <w:rPr>
          <w:rFonts w:eastAsia="Noto Sans CJK SC"/>
          <w:b w:val="false"/>
          <w:color w:val="1F1F1F"/>
          <w:sz w:val="21"/>
        </w:rPr>
        <w:t xml:space="preserve">95 </w:t>
      </w:r>
      <w:r>
        <w:rPr>
          <w:rFonts w:ascii="Aptos" w:hAnsi="Aptos"/>
          <w:b w:val="false"/>
          <w:color w:val="1F1F1F"/>
          <w:sz w:val="21"/>
        </w:rPr>
        <w:t xml:space="preserve">百分位分别记为 </w:t>
      </w:r>
      <w:r>
        <w:rPr>
          <w:rFonts w:eastAsia="Noto Sans CJK SC"/>
          <w:b w:val="false"/>
          <w:color w:val="1F1F1F"/>
          <w:sz w:val="21"/>
        </w:rPr>
        <w:t xml:space="preserve">P50 </w:t>
      </w:r>
      <w:r>
        <w:rPr>
          <w:rFonts w:ascii="Aptos" w:hAnsi="Aptos"/>
          <w:b w:val="false"/>
          <w:color w:val="1F1F1F"/>
          <w:sz w:val="21"/>
        </w:rPr>
        <w:t xml:space="preserve">和 </w:t>
      </w:r>
      <w:r>
        <w:rPr>
          <w:rFonts w:eastAsia="Noto Sans CJK SC"/>
          <w:b w:val="false"/>
          <w:color w:val="1F1F1F"/>
          <w:sz w:val="21"/>
        </w:rPr>
        <w:t>P95</w:t>
      </w:r>
      <w:r>
        <w:rPr>
          <w:rFonts w:ascii="Aptos" w:hAnsi="Aptos"/>
          <w:b w:val="false"/>
          <w:color w:val="1F1F1F"/>
          <w:sz w:val="21"/>
        </w:rPr>
        <w:t>。严格关联准确率把已选但无法与离线真值框匹配的结果计为错误。本地身份切换计数（</w:t>
      </w:r>
      <w:r>
        <w:rPr>
          <w:rFonts w:eastAsia="Noto Sans CJK SC"/>
          <w:b w:val="false"/>
          <w:color w:val="1F1F1F"/>
          <w:sz w:val="21"/>
        </w:rPr>
        <w:t>Identity Switch</w:t>
      </w:r>
      <w:r>
        <w:rPr>
          <w:rFonts w:ascii="Aptos" w:hAnsi="Aptos"/>
          <w:b w:val="false"/>
          <w:color w:val="1F1F1F"/>
          <w:sz w:val="21"/>
        </w:rPr>
        <w:t>，</w:t>
      </w:r>
      <w:r>
        <w:rPr>
          <w:rFonts w:eastAsia="Noto Sans CJK SC"/>
          <w:b w:val="false"/>
          <w:color w:val="1F1F1F"/>
          <w:sz w:val="21"/>
        </w:rPr>
        <w:t>IDSW</w:t>
      </w:r>
      <w:r>
        <w:rPr>
          <w:rFonts w:ascii="Aptos" w:hAnsi="Aptos"/>
          <w:b w:val="false"/>
          <w:color w:val="1F1F1F"/>
          <w:sz w:val="21"/>
        </w:rPr>
        <w:t>）由离线真值评分，不参与在线候选选择。</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8 </w:t>
      </w:r>
      <w:r>
        <w:rPr>
          <w:rFonts w:ascii="Aptos" w:hAnsi="Aptos"/>
          <w:b w:val="false"/>
          <w:color w:val="1F1F1F"/>
          <w:sz w:val="21"/>
        </w:rPr>
        <w:t xml:space="preserve">将实测值与本专项分支门限并列。绿色只表示该项在 </w:t>
      </w:r>
      <w:r>
        <w:rPr>
          <w:rFonts w:eastAsia="Noto Sans CJK SC"/>
          <w:b w:val="false"/>
          <w:color w:val="1F1F1F"/>
          <w:sz w:val="21"/>
        </w:rPr>
        <w:t xml:space="preserve">seed 7 </w:t>
      </w:r>
      <w:r>
        <w:rPr>
          <w:rFonts w:ascii="Aptos" w:hAnsi="Aptos"/>
          <w:b w:val="false"/>
          <w:color w:val="1F1F1F"/>
          <w:sz w:val="21"/>
        </w:rPr>
        <w:t>固定场景中达到门限，不能解释为跨场景统计通过。</w:t>
      </w:r>
    </w:p>
    <w:p>
      <w:pPr>
        <w:pStyle w:val="Normal"/>
        <w:keepNext w:val="true"/>
        <w:spacing w:before="80" w:after="40"/>
        <w:jc w:val="center"/>
        <w:rPr/>
      </w:pPr>
      <w:r>
        <w:rPr/>
        <w:drawing>
          <wp:inline distT="0" distB="0" distL="0" distR="0">
            <wp:extent cx="5831840" cy="298894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5831840" cy="298894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8  </w:t>
      </w:r>
      <w:r>
        <w:rPr>
          <w:rFonts w:ascii="Aptos" w:hAnsi="Aptos"/>
          <w:b w:val="false"/>
          <w:color w:val="66717E"/>
          <w:sz w:val="18"/>
        </w:rPr>
        <w:t>两条后端路线的单种子仿真指标与分支阈值</w:t>
      </w:r>
    </w:p>
    <w:tbl>
      <w:tblPr>
        <w:tblW w:w="9412" w:type="dxa"/>
        <w:jc w:val="center"/>
        <w:tblInd w:w="0" w:type="dxa"/>
        <w:tblLayout w:type="fixed"/>
        <w:tblCellMar>
          <w:top w:w="130" w:type="dxa"/>
          <w:left w:w="180" w:type="dxa"/>
          <w:bottom w:w="130" w:type="dxa"/>
          <w:right w:w="180" w:type="dxa"/>
        </w:tblCellMar>
        <w:tblLook w:val="04a0" w:noHBand="0" w:noVBand="1" w:firstColumn="1" w:lastRow="0" w:lastColumn="0" w:firstRow="1"/>
      </w:tblPr>
      <w:tblGrid>
        <w:gridCol w:w="9412"/>
      </w:tblGrid>
      <w:tr>
        <w:trPr/>
        <w:tc>
          <w:tcPr>
            <w:tcW w:w="9412" w:type="dxa"/>
            <w:tcBorders/>
            <w:shd w:fill="FCE9D8"/>
          </w:tcPr>
          <w:p>
            <w:pPr>
              <w:pStyle w:val="Normal"/>
              <w:spacing w:before="0" w:after="40"/>
              <w:rPr/>
            </w:pPr>
            <w:r>
              <w:rPr>
                <w:rFonts w:ascii="Aptos" w:hAnsi="Aptos"/>
                <w:b/>
                <w:color w:val="D97924"/>
                <w:sz w:val="20"/>
              </w:rPr>
              <w:t xml:space="preserve">当前判定  </w:t>
            </w:r>
            <w:r>
              <w:rPr>
                <w:rFonts w:eastAsia="Noto Sans CJK SC"/>
                <w:b w:val="false"/>
                <w:color w:val="1F1F1F"/>
                <w:sz w:val="20"/>
              </w:rPr>
              <w:t xml:space="preserve">AirSim detect </w:t>
            </w:r>
            <w:r>
              <w:rPr>
                <w:rFonts w:ascii="Aptos" w:hAnsi="Aptos"/>
                <w:b w:val="false"/>
                <w:color w:val="1F1F1F"/>
                <w:sz w:val="20"/>
              </w:rPr>
              <w:t xml:space="preserve">几何基线达到本次 </w:t>
            </w:r>
            <w:r>
              <w:rPr>
                <w:rFonts w:eastAsia="Noto Sans CJK SC"/>
                <w:b w:val="false"/>
                <w:color w:val="1F1F1F"/>
                <w:sz w:val="20"/>
              </w:rPr>
              <w:t xml:space="preserve">seed 7 </w:t>
            </w:r>
            <w:r>
              <w:rPr>
                <w:rFonts w:ascii="Aptos" w:hAnsi="Aptos"/>
                <w:b w:val="false"/>
                <w:color w:val="1F1F1F"/>
                <w:sz w:val="20"/>
              </w:rPr>
              <w:t>分支阈值。</w:t>
            </w:r>
            <w:r>
              <w:rPr>
                <w:rFonts w:eastAsia="Noto Sans CJK SC"/>
                <w:b w:val="false"/>
                <w:color w:val="1F1F1F"/>
                <w:sz w:val="20"/>
              </w:rPr>
              <w:t xml:space="preserve">YOLOv8 + ByteTrack </w:t>
            </w:r>
            <w:r>
              <w:rPr>
                <w:rFonts w:ascii="Aptos" w:hAnsi="Aptos"/>
                <w:b w:val="false"/>
                <w:color w:val="1F1F1F"/>
                <w:sz w:val="20"/>
              </w:rPr>
              <w:t>的召回率、侦察全视野率和局部身份切换未达到阈值，继续作为可选路线。</w:t>
            </w:r>
          </w:p>
        </w:tc>
      </w:tr>
    </w:tbl>
    <w:p>
      <w:pPr>
        <w:pStyle w:val="Normal"/>
        <w:spacing w:before="0" w:after="0"/>
        <w:rPr/>
      </w:pPr>
      <w:r>
        <w:rPr/>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路线有 </w:t>
      </w:r>
      <w:r>
        <w:rPr>
          <w:rFonts w:eastAsia="Noto Sans CJK SC"/>
          <w:b w:val="false"/>
          <w:color w:val="1F1F1F"/>
          <w:sz w:val="21"/>
        </w:rPr>
        <w:t xml:space="preserve">3 </w:t>
      </w:r>
      <w:r>
        <w:rPr>
          <w:rFonts w:ascii="Aptos" w:hAnsi="Aptos"/>
          <w:b w:val="false"/>
          <w:color w:val="1F1F1F"/>
          <w:sz w:val="21"/>
        </w:rPr>
        <w:t>个可评分错配：</w:t>
      </w:r>
      <w:r>
        <w:rPr>
          <w:rFonts w:eastAsia="Noto Sans CJK SC"/>
          <w:b w:val="false"/>
          <w:color w:val="1F1F1F"/>
          <w:sz w:val="21"/>
        </w:rPr>
        <w:t xml:space="preserve">G-102→G-103 </w:t>
      </w:r>
      <w:r>
        <w:rPr>
          <w:rFonts w:ascii="Aptos" w:hAnsi="Aptos"/>
          <w:b w:val="false"/>
          <w:color w:val="1F1F1F"/>
          <w:sz w:val="21"/>
        </w:rPr>
        <w:t>一次，</w:t>
      </w:r>
      <w:r>
        <w:rPr>
          <w:rFonts w:eastAsia="Noto Sans CJK SC"/>
          <w:b w:val="false"/>
          <w:color w:val="1F1F1F"/>
          <w:sz w:val="21"/>
        </w:rPr>
        <w:t xml:space="preserve">G-105→G-104 </w:t>
      </w:r>
      <w:r>
        <w:rPr>
          <w:rFonts w:ascii="Aptos" w:hAnsi="Aptos"/>
          <w:b w:val="false"/>
          <w:color w:val="1F1F1F"/>
          <w:sz w:val="21"/>
        </w:rPr>
        <w:t xml:space="preserve">两次。其严格准确率和稳定注册率达到门限，但召回、侦察全覆盖和 </w:t>
      </w:r>
      <w:r>
        <w:rPr>
          <w:rFonts w:eastAsia="Noto Sans CJK SC"/>
          <w:b w:val="false"/>
          <w:color w:val="1F1F1F"/>
          <w:sz w:val="21"/>
        </w:rPr>
        <w:t xml:space="preserve">IDSW </w:t>
      </w:r>
      <w:r>
        <w:rPr>
          <w:rFonts w:ascii="Aptos" w:hAnsi="Aptos"/>
          <w:b w:val="false"/>
          <w:color w:val="1F1F1F"/>
          <w:sz w:val="21"/>
        </w:rPr>
        <w:t>未通过。较高稳定率不能抵消漏检和局部身份连续性问题。</w:t>
      </w:r>
    </w:p>
    <w:p>
      <w:pPr>
        <w:pStyle w:val="Heading2"/>
        <w:rPr/>
      </w:pPr>
      <w:r>
        <w:rPr>
          <w:rFonts w:eastAsia="Noto Sans CJK SC" w:ascii="Aptos" w:hAnsi="Aptos"/>
          <w:b/>
          <w:color w:val="2F75B5"/>
          <w:sz w:val="25"/>
        </w:rPr>
        <w:t xml:space="preserve">4.4 </w:t>
      </w:r>
      <w:r>
        <w:rPr>
          <w:rFonts w:ascii="Aptos" w:hAnsi="Aptos" w:eastAsia="Noto Sans CJK SC"/>
          <w:b/>
          <w:color w:val="2F75B5"/>
          <w:sz w:val="25"/>
        </w:rPr>
        <w:t>逐相机结果</w:t>
      </w:r>
    </w:p>
    <w:p>
      <w:pPr>
        <w:pStyle w:val="Normal"/>
        <w:keepNext w:val="false"/>
        <w:spacing w:lineRule="auto" w:line="360" w:before="0" w:after="100"/>
        <w:ind w:firstLine="420"/>
        <w:rPr/>
      </w:pPr>
      <w:r>
        <w:rPr>
          <w:rFonts w:ascii="Aptos" w:hAnsi="Aptos"/>
          <w:b w:val="false"/>
          <w:color w:val="1F1F1F"/>
          <w:sz w:val="21"/>
        </w:rPr>
        <w:t>逐相机统计用于定位错误集中视角。下表准确率以可评分结果为分母；无真值匹配结果单列，并已在总体严格准确率中按错误处理。</w:t>
      </w:r>
    </w:p>
    <w:tbl>
      <w:tblPr>
        <w:tblStyle w:val="TableGrid"/>
        <w:tblW w:w="9412"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2353"/>
        <w:gridCol w:w="2353"/>
        <w:gridCol w:w="2353"/>
        <w:gridCol w:w="2352"/>
      </w:tblGrid>
      <w:tr>
        <w:trPr>
          <w:tblHeader w:val="true"/>
        </w:trPr>
        <w:tc>
          <w:tcPr>
            <w:tcW w:w="2353"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相机</w:t>
            </w:r>
          </w:p>
        </w:tc>
        <w:tc>
          <w:tcPr>
            <w:tcW w:w="2353"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detect </w:t>
            </w:r>
            <w:r>
              <w:rPr>
                <w:rFonts w:ascii="Aptos" w:hAnsi="Aptos" w:cs=""/>
                <w:b/>
                <w:color w:val="FFFFFF"/>
                <w:kern w:val="0"/>
                <w:sz w:val="18"/>
                <w:szCs w:val="22"/>
                <w:lang w:val="en-US" w:eastAsia="en-US" w:bidi="ar-SA"/>
              </w:rPr>
              <w:t>已选</w:t>
            </w:r>
            <w:r>
              <w:rPr>
                <w:rFonts w:eastAsia="Noto Sans CJK SC" w:cs=""/>
                <w:b/>
                <w:color w:val="FFFFFF"/>
                <w:kern w:val="0"/>
                <w:sz w:val="18"/>
                <w:szCs w:val="22"/>
                <w:lang w:val="en-US" w:eastAsia="en-US" w:bidi="ar-SA"/>
              </w:rPr>
              <w:t>/</w:t>
            </w:r>
            <w:r>
              <w:rPr>
                <w:rFonts w:ascii="Aptos" w:hAnsi="Aptos" w:cs=""/>
                <w:b/>
                <w:color w:val="FFFFFF"/>
                <w:kern w:val="0"/>
                <w:sz w:val="18"/>
                <w:szCs w:val="22"/>
                <w:lang w:val="en-US" w:eastAsia="en-US" w:bidi="ar-SA"/>
              </w:rPr>
              <w:t>错配</w:t>
            </w:r>
            <w:r>
              <w:rPr>
                <w:rFonts w:eastAsia="Noto Sans CJK SC" w:cs=""/>
                <w:b/>
                <w:color w:val="FFFFFF"/>
                <w:kern w:val="0"/>
                <w:sz w:val="18"/>
                <w:szCs w:val="22"/>
                <w:lang w:val="en-US" w:eastAsia="en-US" w:bidi="ar-SA"/>
              </w:rPr>
              <w:t>/</w:t>
            </w:r>
            <w:r>
              <w:rPr>
                <w:rFonts w:ascii="Aptos" w:hAnsi="Aptos" w:cs=""/>
                <w:b/>
                <w:color w:val="FFFFFF"/>
                <w:kern w:val="0"/>
                <w:sz w:val="18"/>
                <w:szCs w:val="22"/>
                <w:lang w:val="en-US" w:eastAsia="en-US" w:bidi="ar-SA"/>
              </w:rPr>
              <w:t>无真值</w:t>
            </w:r>
          </w:p>
        </w:tc>
        <w:tc>
          <w:tcPr>
            <w:tcW w:w="2353"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YOLO </w:t>
            </w:r>
            <w:r>
              <w:rPr>
                <w:rFonts w:ascii="Aptos" w:hAnsi="Aptos" w:cs=""/>
                <w:b/>
                <w:color w:val="FFFFFF"/>
                <w:kern w:val="0"/>
                <w:sz w:val="18"/>
                <w:szCs w:val="22"/>
                <w:lang w:val="en-US" w:eastAsia="en-US" w:bidi="ar-SA"/>
              </w:rPr>
              <w:t>已选</w:t>
            </w:r>
            <w:r>
              <w:rPr>
                <w:rFonts w:eastAsia="Noto Sans CJK SC" w:cs=""/>
                <w:b/>
                <w:color w:val="FFFFFF"/>
                <w:kern w:val="0"/>
                <w:sz w:val="18"/>
                <w:szCs w:val="22"/>
                <w:lang w:val="en-US" w:eastAsia="en-US" w:bidi="ar-SA"/>
              </w:rPr>
              <w:t>/</w:t>
            </w:r>
            <w:r>
              <w:rPr>
                <w:rFonts w:ascii="Aptos" w:hAnsi="Aptos" w:cs=""/>
                <w:b/>
                <w:color w:val="FFFFFF"/>
                <w:kern w:val="0"/>
                <w:sz w:val="18"/>
                <w:szCs w:val="22"/>
                <w:lang w:val="en-US" w:eastAsia="en-US" w:bidi="ar-SA"/>
              </w:rPr>
              <w:t>错配</w:t>
            </w:r>
            <w:r>
              <w:rPr>
                <w:rFonts w:eastAsia="Noto Sans CJK SC" w:cs=""/>
                <w:b/>
                <w:color w:val="FFFFFF"/>
                <w:kern w:val="0"/>
                <w:sz w:val="18"/>
                <w:szCs w:val="22"/>
                <w:lang w:val="en-US" w:eastAsia="en-US" w:bidi="ar-SA"/>
              </w:rPr>
              <w:t>/</w:t>
            </w:r>
            <w:r>
              <w:rPr>
                <w:rFonts w:ascii="Aptos" w:hAnsi="Aptos" w:cs=""/>
                <w:b/>
                <w:color w:val="FFFFFF"/>
                <w:kern w:val="0"/>
                <w:sz w:val="18"/>
                <w:szCs w:val="22"/>
                <w:lang w:val="en-US" w:eastAsia="en-US" w:bidi="ar-SA"/>
              </w:rPr>
              <w:t>无真值</w:t>
            </w:r>
          </w:p>
        </w:tc>
        <w:tc>
          <w:tcPr>
            <w:tcW w:w="2352"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YOLO </w:t>
            </w:r>
            <w:r>
              <w:rPr>
                <w:rFonts w:ascii="Aptos" w:hAnsi="Aptos" w:cs=""/>
                <w:b/>
                <w:color w:val="FFFFFF"/>
                <w:kern w:val="0"/>
                <w:sz w:val="18"/>
                <w:szCs w:val="22"/>
                <w:lang w:val="en-US" w:eastAsia="en-US" w:bidi="ar-SA"/>
              </w:rPr>
              <w:t>准确率</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1</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167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110 / 0 / 2</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2</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210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149 / 3 / 11</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0.978</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3</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240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139 / 0 / 9</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4</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205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101 / 0 / 2</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5</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160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56 / 0 / 0</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r>
        <w:trPr>
          <w:cantSplit w:val="true"/>
        </w:trPr>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侦察相机</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238 / 0 / 0</w:t>
            </w:r>
          </w:p>
        </w:tc>
        <w:tc>
          <w:tcPr>
            <w:tcW w:w="2353"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239 / 0 / 0</w:t>
            </w:r>
          </w:p>
        </w:tc>
        <w:tc>
          <w:tcPr>
            <w:tcW w:w="2352"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1.000</w:t>
            </w:r>
          </w:p>
        </w:tc>
      </w:tr>
    </w:tbl>
    <w:p>
      <w:pPr>
        <w:pStyle w:val="Normal"/>
        <w:spacing w:before="0" w:after="0"/>
        <w:rPr/>
      </w:pPr>
      <w:r>
        <w:rPr/>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的 </w:t>
      </w:r>
      <w:r>
        <w:rPr>
          <w:rFonts w:eastAsia="Noto Sans CJK SC"/>
          <w:b w:val="false"/>
          <w:color w:val="1F1F1F"/>
          <w:sz w:val="21"/>
        </w:rPr>
        <w:t xml:space="preserve">3 </w:t>
      </w:r>
      <w:r>
        <w:rPr>
          <w:rFonts w:ascii="Aptos" w:hAnsi="Aptos"/>
          <w:b w:val="false"/>
          <w:color w:val="1F1F1F"/>
          <w:sz w:val="21"/>
        </w:rPr>
        <w:t xml:space="preserve">个可评分错配和 </w:t>
      </w:r>
      <w:r>
        <w:rPr>
          <w:rFonts w:eastAsia="Noto Sans CJK SC"/>
          <w:b w:val="false"/>
          <w:color w:val="1F1F1F"/>
          <w:sz w:val="21"/>
        </w:rPr>
        <w:t xml:space="preserve">11 </w:t>
      </w:r>
      <w:r>
        <w:rPr>
          <w:rFonts w:ascii="Aptos" w:hAnsi="Aptos"/>
          <w:b w:val="false"/>
          <w:color w:val="1F1F1F"/>
          <w:sz w:val="21"/>
        </w:rPr>
        <w:t xml:space="preserve">个无真值匹配结果集中在第二路本地相机；第三路另有 </w:t>
      </w:r>
      <w:r>
        <w:rPr>
          <w:rFonts w:eastAsia="Noto Sans CJK SC"/>
          <w:b w:val="false"/>
          <w:color w:val="1F1F1F"/>
          <w:sz w:val="21"/>
        </w:rPr>
        <w:t xml:space="preserve">9 </w:t>
      </w:r>
      <w:r>
        <w:rPr>
          <w:rFonts w:ascii="Aptos" w:hAnsi="Aptos"/>
          <w:b w:val="false"/>
          <w:color w:val="1F1F1F"/>
          <w:sz w:val="21"/>
        </w:rPr>
        <w:t xml:space="preserve">个无真值匹配。侦察相机在两次运行中都使用 </w:t>
      </w:r>
      <w:r>
        <w:rPr>
          <w:rFonts w:eastAsia="Noto Sans CJK SC"/>
          <w:b w:val="false"/>
          <w:color w:val="1F1F1F"/>
          <w:sz w:val="21"/>
        </w:rPr>
        <w:t>detect</w:t>
      </w:r>
      <w:r>
        <w:rPr>
          <w:rFonts w:ascii="Aptos" w:hAnsi="Aptos"/>
          <w:b w:val="false"/>
          <w:color w:val="1F1F1F"/>
          <w:sz w:val="21"/>
        </w:rPr>
        <w:t>，因此该对照更直接反映局部检测与跟踪后端差异。</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相机</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detect </w:t>
            </w:r>
            <w:r>
              <w:rPr>
                <w:rFonts w:ascii="Aptos" w:hAnsi="Aptos" w:cs=""/>
                <w:b/>
                <w:color w:val="FFFFFF"/>
                <w:kern w:val="0"/>
                <w:sz w:val="18"/>
                <w:szCs w:val="22"/>
                <w:lang w:val="en-US" w:eastAsia="en-US" w:bidi="ar-SA"/>
              </w:rPr>
              <w:t>均值</w:t>
            </w:r>
            <w:r>
              <w:rPr>
                <w:rFonts w:eastAsia="Noto Sans CJK SC" w:cs=""/>
                <w:b/>
                <w:color w:val="FFFFFF"/>
                <w:kern w:val="0"/>
                <w:sz w:val="18"/>
                <w:szCs w:val="22"/>
                <w:lang w:val="en-US" w:eastAsia="en-US" w:bidi="ar-SA"/>
              </w:rPr>
              <w:t>/P50/P95 px</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eastAsia="Noto Sans CJK SC" w:cs=""/>
                <w:b/>
                <w:color w:val="FFFFFF"/>
                <w:kern w:val="0"/>
                <w:sz w:val="18"/>
                <w:szCs w:val="22"/>
                <w:lang w:val="en-US" w:eastAsia="en-US" w:bidi="ar-SA"/>
              </w:rPr>
              <w:t xml:space="preserve">YOLO </w:t>
            </w:r>
            <w:r>
              <w:rPr>
                <w:rFonts w:ascii="Aptos" w:hAnsi="Aptos" w:cs=""/>
                <w:b/>
                <w:color w:val="FFFFFF"/>
                <w:kern w:val="0"/>
                <w:sz w:val="18"/>
                <w:szCs w:val="22"/>
                <w:lang w:val="en-US" w:eastAsia="en-US" w:bidi="ar-SA"/>
              </w:rPr>
              <w:t>均值</w:t>
            </w:r>
            <w:r>
              <w:rPr>
                <w:rFonts w:eastAsia="Noto Sans CJK SC" w:cs=""/>
                <w:b/>
                <w:color w:val="FFFFFF"/>
                <w:kern w:val="0"/>
                <w:sz w:val="18"/>
                <w:szCs w:val="22"/>
                <w:lang w:val="en-US" w:eastAsia="en-US" w:bidi="ar-SA"/>
              </w:rPr>
              <w:t>/P50/P95 px</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1</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10.12 / 10.68 / 14.74</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9.44 / 8.50 / 14.79</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2</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9.31 / 10.04 / 13.09</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17.94 / 12.52 / 15.13</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3</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9.57 / 10.95 / 13.56</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11.72 / 13.19 / 17.56</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4</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11.49 / 11.00 / 15.49</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9.28 / 9.33 / 17.29</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本地相机 </w:t>
            </w:r>
            <w:r>
              <w:rPr>
                <w:rFonts w:eastAsia="Noto Sans CJK SC" w:cs=""/>
                <w:b w:val="false"/>
                <w:color w:val="1F1F1F"/>
                <w:kern w:val="0"/>
                <w:sz w:val="18"/>
                <w:szCs w:val="22"/>
                <w:lang w:val="en-US" w:eastAsia="en-US" w:bidi="ar-SA"/>
              </w:rPr>
              <w:t>5</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10.07 / 7.10 / 16.02</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9.65 / 8.98 / 15.05</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侦察相机</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6.25 / 6.49 / 10.08</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6.24 / 6.51 / 10.08</w:t>
            </w:r>
          </w:p>
        </w:tc>
      </w:tr>
    </w:tbl>
    <w:p>
      <w:pPr>
        <w:pStyle w:val="Normal"/>
        <w:spacing w:before="0" w:after="0"/>
        <w:rPr/>
      </w:pPr>
      <w:r>
        <w:rPr/>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第二路本地相机包含一个 </w:t>
      </w:r>
      <w:r>
        <w:rPr>
          <w:rFonts w:eastAsia="Noto Sans CJK SC"/>
          <w:b w:val="false"/>
          <w:color w:val="1F1F1F"/>
          <w:sz w:val="21"/>
        </w:rPr>
        <w:t xml:space="preserve">284.93 px </w:t>
      </w:r>
      <w:r>
        <w:rPr>
          <w:rFonts w:ascii="Aptos" w:hAnsi="Aptos"/>
          <w:b w:val="false"/>
          <w:color w:val="1F1F1F"/>
          <w:sz w:val="21"/>
        </w:rPr>
        <w:t xml:space="preserve">的所选结果，使均值升至 </w:t>
      </w:r>
      <w:r>
        <w:rPr>
          <w:rFonts w:eastAsia="Noto Sans CJK SC"/>
          <w:b w:val="false"/>
          <w:color w:val="1F1F1F"/>
          <w:sz w:val="21"/>
        </w:rPr>
        <w:t>17.94 px</w:t>
      </w:r>
      <w:r>
        <w:rPr>
          <w:rFonts w:ascii="Aptos" w:hAnsi="Aptos"/>
          <w:b w:val="false"/>
          <w:color w:val="1F1F1F"/>
          <w:sz w:val="21"/>
        </w:rPr>
        <w:t xml:space="preserve">，而 </w:t>
      </w:r>
      <w:r>
        <w:rPr>
          <w:rFonts w:eastAsia="Noto Sans CJK SC"/>
          <w:b w:val="false"/>
          <w:color w:val="1F1F1F"/>
          <w:sz w:val="21"/>
        </w:rPr>
        <w:t xml:space="preserve">P95 </w:t>
      </w:r>
      <w:r>
        <w:rPr>
          <w:rFonts w:ascii="Aptos" w:hAnsi="Aptos"/>
          <w:b w:val="false"/>
          <w:color w:val="1F1F1F"/>
          <w:sz w:val="21"/>
        </w:rPr>
        <w:t xml:space="preserve">为 </w:t>
      </w:r>
      <w:r>
        <w:rPr>
          <w:rFonts w:eastAsia="Noto Sans CJK SC"/>
          <w:b w:val="false"/>
          <w:color w:val="1F1F1F"/>
          <w:sz w:val="21"/>
        </w:rPr>
        <w:t>15.13 px</w:t>
      </w:r>
      <w:r>
        <w:rPr>
          <w:rFonts w:ascii="Aptos" w:hAnsi="Aptos"/>
          <w:b w:val="false"/>
          <w:color w:val="1F1F1F"/>
          <w:sz w:val="21"/>
        </w:rPr>
        <w:t xml:space="preserve">。该尾部异常与同相机的 </w:t>
      </w:r>
      <w:r>
        <w:rPr>
          <w:rFonts w:eastAsia="Noto Sans CJK SC"/>
          <w:b w:val="false"/>
          <w:color w:val="1F1F1F"/>
          <w:sz w:val="21"/>
        </w:rPr>
        <w:t xml:space="preserve">3 </w:t>
      </w:r>
      <w:r>
        <w:rPr>
          <w:rFonts w:ascii="Aptos" w:hAnsi="Aptos"/>
          <w:b w:val="false"/>
          <w:color w:val="1F1F1F"/>
          <w:sz w:val="21"/>
        </w:rPr>
        <w:t>个错配同时出现；现有数据尚不能把原因唯一归结为检测框、局部编号变化或标定偏差。</w:t>
      </w:r>
    </w:p>
    <w:p>
      <w:pPr>
        <w:pStyle w:val="Heading2"/>
        <w:rPr/>
      </w:pPr>
      <w:r>
        <w:rPr>
          <w:rFonts w:eastAsia="Noto Sans CJK SC" w:ascii="Aptos" w:hAnsi="Aptos"/>
          <w:b/>
          <w:color w:val="2F75B5"/>
          <w:sz w:val="25"/>
        </w:rPr>
        <w:t xml:space="preserve">4.5 </w:t>
      </w:r>
      <w:r>
        <w:rPr>
          <w:rFonts w:ascii="Aptos" w:hAnsi="Aptos" w:eastAsia="Noto Sans CJK SC"/>
          <w:b/>
          <w:color w:val="2F75B5"/>
          <w:sz w:val="25"/>
        </w:rPr>
        <w:t>六路画面</w:t>
      </w:r>
    </w:p>
    <w:p>
      <w:pPr>
        <w:pStyle w:val="Normal"/>
        <w:keepNext w:val="true"/>
        <w:spacing w:lineRule="auto" w:line="360" w:before="0" w:after="100"/>
        <w:ind w:firstLine="420"/>
        <w:rPr/>
      </w:pPr>
      <w:r>
        <w:rPr>
          <w:rFonts w:eastAsia="Noto Sans CJK SC"/>
          <w:b w:val="false"/>
          <w:color w:val="1F1F1F"/>
          <w:sz w:val="21"/>
        </w:rPr>
        <w:t xml:space="preserve">t=6 s </w:t>
      </w:r>
      <w:r>
        <w:rPr>
          <w:rFonts w:ascii="Aptos" w:hAnsi="Aptos"/>
          <w:b w:val="false"/>
          <w:color w:val="1F1F1F"/>
          <w:sz w:val="21"/>
        </w:rPr>
        <w:t xml:space="preserve">拼图用于核对局部视场子集和侦察广域视角。图 </w:t>
      </w:r>
      <w:r>
        <w:rPr>
          <w:rFonts w:eastAsia="Noto Sans CJK SC"/>
          <w:b w:val="false"/>
          <w:color w:val="1F1F1F"/>
          <w:sz w:val="21"/>
        </w:rPr>
        <w:t xml:space="preserve">9 </w:t>
      </w:r>
      <w:r>
        <w:rPr>
          <w:rFonts w:ascii="Aptos" w:hAnsi="Aptos"/>
          <w:b w:val="false"/>
          <w:color w:val="1F1F1F"/>
          <w:sz w:val="21"/>
        </w:rPr>
        <w:t xml:space="preserve">对应 </w:t>
      </w:r>
      <w:r>
        <w:rPr>
          <w:rFonts w:eastAsia="Noto Sans CJK SC"/>
          <w:b w:val="false"/>
          <w:color w:val="1F1F1F"/>
          <w:sz w:val="21"/>
        </w:rPr>
        <w:t xml:space="preserve">detect </w:t>
      </w:r>
      <w:r>
        <w:rPr>
          <w:rFonts w:ascii="Aptos" w:hAnsi="Aptos"/>
          <w:b w:val="false"/>
          <w:color w:val="1F1F1F"/>
          <w:sz w:val="21"/>
        </w:rPr>
        <w:t xml:space="preserve">几何基线，五路本地相机检测数依次为 </w:t>
      </w:r>
      <w:r>
        <w:rPr>
          <w:rFonts w:eastAsia="Noto Sans CJK SC"/>
          <w:b w:val="false"/>
          <w:color w:val="1F1F1F"/>
          <w:sz w:val="21"/>
        </w:rPr>
        <w:t>4</w:t>
      </w:r>
      <w:r>
        <w:rPr>
          <w:rFonts w:ascii="Aptos" w:hAnsi="Aptos"/>
          <w:b w:val="false"/>
          <w:color w:val="1F1F1F"/>
          <w:sz w:val="21"/>
        </w:rPr>
        <w:t>、</w:t>
      </w:r>
      <w:r>
        <w:rPr>
          <w:rFonts w:eastAsia="Noto Sans CJK SC"/>
          <w:b w:val="false"/>
          <w:color w:val="1F1F1F"/>
          <w:sz w:val="21"/>
        </w:rPr>
        <w:t>5</w:t>
      </w:r>
      <w:r>
        <w:rPr>
          <w:rFonts w:ascii="Aptos" w:hAnsi="Aptos"/>
          <w:b w:val="false"/>
          <w:color w:val="1F1F1F"/>
          <w:sz w:val="21"/>
        </w:rPr>
        <w:t>、</w:t>
      </w:r>
      <w:r>
        <w:rPr>
          <w:rFonts w:eastAsia="Noto Sans CJK SC"/>
          <w:b w:val="false"/>
          <w:color w:val="1F1F1F"/>
          <w:sz w:val="21"/>
        </w:rPr>
        <w:t>5</w:t>
      </w:r>
      <w:r>
        <w:rPr>
          <w:rFonts w:ascii="Aptos" w:hAnsi="Aptos"/>
          <w:b w:val="false"/>
          <w:color w:val="1F1F1F"/>
          <w:sz w:val="21"/>
        </w:rPr>
        <w:t>、</w:t>
      </w:r>
      <w:r>
        <w:rPr>
          <w:rFonts w:eastAsia="Noto Sans CJK SC"/>
          <w:b w:val="false"/>
          <w:color w:val="1F1F1F"/>
          <w:sz w:val="21"/>
        </w:rPr>
        <w:t>4</w:t>
      </w:r>
      <w:r>
        <w:rPr>
          <w:rFonts w:ascii="Aptos" w:hAnsi="Aptos"/>
          <w:b w:val="false"/>
          <w:color w:val="1F1F1F"/>
          <w:sz w:val="21"/>
        </w:rPr>
        <w:t>、</w:t>
      </w:r>
      <w:r>
        <w:rPr>
          <w:rFonts w:eastAsia="Noto Sans CJK SC"/>
          <w:b w:val="false"/>
          <w:color w:val="1F1F1F"/>
          <w:sz w:val="21"/>
        </w:rPr>
        <w:t>3</w:t>
      </w:r>
      <w:r>
        <w:rPr>
          <w:rFonts w:ascii="Aptos" w:hAnsi="Aptos"/>
          <w:b w:val="false"/>
          <w:color w:val="1F1F1F"/>
          <w:sz w:val="21"/>
        </w:rPr>
        <w:t xml:space="preserve">，侦察相机检测到 </w:t>
      </w:r>
      <w:r>
        <w:rPr>
          <w:rFonts w:eastAsia="Noto Sans CJK SC"/>
          <w:b w:val="false"/>
          <w:color w:val="1F1F1F"/>
          <w:sz w:val="21"/>
        </w:rPr>
        <w:t xml:space="preserve">5 </w:t>
      </w:r>
      <w:r>
        <w:rPr>
          <w:rFonts w:ascii="Aptos" w:hAnsi="Aptos"/>
          <w:b w:val="false"/>
          <w:color w:val="1F1F1F"/>
          <w:sz w:val="21"/>
        </w:rPr>
        <w:t>个目标。</w:t>
      </w:r>
    </w:p>
    <w:p>
      <w:pPr>
        <w:pStyle w:val="Normal"/>
        <w:keepNext w:val="true"/>
        <w:spacing w:before="80" w:after="40"/>
        <w:jc w:val="center"/>
        <w:rPr/>
      </w:pPr>
      <w:r>
        <w:rPr/>
        <w:drawing>
          <wp:inline distT="0" distB="0" distL="0" distR="0">
            <wp:extent cx="5904230" cy="221424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904230" cy="221424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9  AirSim detect </w:t>
      </w:r>
      <w:r>
        <w:rPr>
          <w:rFonts w:ascii="Aptos" w:hAnsi="Aptos"/>
          <w:b w:val="false"/>
          <w:color w:val="66717E"/>
          <w:sz w:val="18"/>
        </w:rPr>
        <w:t xml:space="preserve">分支在 </w:t>
      </w:r>
      <w:r>
        <w:rPr>
          <w:rFonts w:eastAsia="Noto Sans CJK SC"/>
          <w:b w:val="false"/>
          <w:color w:val="66717E"/>
          <w:sz w:val="18"/>
        </w:rPr>
        <w:t xml:space="preserve">t=6 s </w:t>
      </w:r>
      <w:r>
        <w:rPr>
          <w:rFonts w:ascii="Aptos" w:hAnsi="Aptos"/>
          <w:b w:val="false"/>
          <w:color w:val="66717E"/>
          <w:sz w:val="18"/>
        </w:rPr>
        <w:t>的六路仿真画面</w:t>
      </w:r>
    </w:p>
    <w:p>
      <w:pPr>
        <w:pStyle w:val="Normal"/>
        <w:keepNext w:val="false"/>
        <w:spacing w:lineRule="auto" w:line="360" w:before="0" w:after="100"/>
        <w:ind w:firstLine="420"/>
        <w:rPr/>
      </w:pPr>
      <w:r>
        <w:rPr>
          <w:rFonts w:ascii="Aptos" w:hAnsi="Aptos"/>
          <w:b w:val="false"/>
          <w:color w:val="1F1F1F"/>
          <w:sz w:val="21"/>
        </w:rPr>
        <w:t>各本地画面覆盖不同目标子集，侦察俯视画面提供全局覆盖。拼图只承担视觉核对，召回和关联结论仍以逐帧正式指标为准。</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10 </w:t>
      </w:r>
      <w:r>
        <w:rPr>
          <w:rFonts w:ascii="Aptos" w:hAnsi="Aptos"/>
          <w:b w:val="false"/>
          <w:color w:val="1F1F1F"/>
          <w:sz w:val="21"/>
        </w:rPr>
        <w:t xml:space="preserve">对应 </w:t>
      </w:r>
      <w:r>
        <w:rPr>
          <w:rFonts w:eastAsia="Noto Sans CJK SC"/>
          <w:b w:val="false"/>
          <w:color w:val="1F1F1F"/>
          <w:sz w:val="21"/>
        </w:rPr>
        <w:t>YOLOv8 + ByteTrack</w:t>
      </w:r>
      <w:r>
        <w:rPr>
          <w:rFonts w:ascii="Aptos" w:hAnsi="Aptos"/>
          <w:b w:val="false"/>
          <w:color w:val="1F1F1F"/>
          <w:sz w:val="21"/>
        </w:rPr>
        <w:t xml:space="preserve">。五路本地相机检测数依次为 </w:t>
      </w:r>
      <w:r>
        <w:rPr>
          <w:rFonts w:eastAsia="Noto Sans CJK SC"/>
          <w:b w:val="false"/>
          <w:color w:val="1F1F1F"/>
          <w:sz w:val="21"/>
        </w:rPr>
        <w:t>4</w:t>
      </w:r>
      <w:r>
        <w:rPr>
          <w:rFonts w:ascii="Aptos" w:hAnsi="Aptos"/>
          <w:b w:val="false"/>
          <w:color w:val="1F1F1F"/>
          <w:sz w:val="21"/>
        </w:rPr>
        <w:t>、</w:t>
      </w:r>
      <w:r>
        <w:rPr>
          <w:rFonts w:eastAsia="Noto Sans CJK SC"/>
          <w:b w:val="false"/>
          <w:color w:val="1F1F1F"/>
          <w:sz w:val="21"/>
        </w:rPr>
        <w:t>2</w:t>
      </w:r>
      <w:r>
        <w:rPr>
          <w:rFonts w:ascii="Aptos" w:hAnsi="Aptos"/>
          <w:b w:val="false"/>
          <w:color w:val="1F1F1F"/>
          <w:sz w:val="21"/>
        </w:rPr>
        <w:t>、</w:t>
      </w:r>
      <w:r>
        <w:rPr>
          <w:rFonts w:eastAsia="Noto Sans CJK SC"/>
          <w:b w:val="false"/>
          <w:color w:val="1F1F1F"/>
          <w:sz w:val="21"/>
        </w:rPr>
        <w:t>3</w:t>
      </w:r>
      <w:r>
        <w:rPr>
          <w:rFonts w:ascii="Aptos" w:hAnsi="Aptos"/>
          <w:b w:val="false"/>
          <w:color w:val="1F1F1F"/>
          <w:sz w:val="21"/>
        </w:rPr>
        <w:t>、</w:t>
      </w:r>
      <w:r>
        <w:rPr>
          <w:rFonts w:eastAsia="Noto Sans CJK SC"/>
          <w:b w:val="false"/>
          <w:color w:val="1F1F1F"/>
          <w:sz w:val="21"/>
        </w:rPr>
        <w:t>2</w:t>
      </w:r>
      <w:r>
        <w:rPr>
          <w:rFonts w:ascii="Aptos" w:hAnsi="Aptos"/>
          <w:b w:val="false"/>
          <w:color w:val="1F1F1F"/>
          <w:sz w:val="21"/>
        </w:rPr>
        <w:t>、</w:t>
      </w:r>
      <w:r>
        <w:rPr>
          <w:rFonts w:eastAsia="Noto Sans CJK SC"/>
          <w:b w:val="false"/>
          <w:color w:val="1F1F1F"/>
          <w:sz w:val="21"/>
        </w:rPr>
        <w:t>1</w:t>
      </w:r>
      <w:r>
        <w:rPr>
          <w:rFonts w:ascii="Aptos" w:hAnsi="Aptos"/>
          <w:b w:val="false"/>
          <w:color w:val="1F1F1F"/>
          <w:sz w:val="21"/>
        </w:rPr>
        <w:t xml:space="preserve">；侦察相机继续使用 </w:t>
      </w:r>
      <w:r>
        <w:rPr>
          <w:rFonts w:eastAsia="Noto Sans CJK SC"/>
          <w:b w:val="false"/>
          <w:color w:val="1F1F1F"/>
          <w:sz w:val="21"/>
        </w:rPr>
        <w:t xml:space="preserve">AirSim detect </w:t>
      </w:r>
      <w:r>
        <w:rPr>
          <w:rFonts w:ascii="Aptos" w:hAnsi="Aptos"/>
          <w:b w:val="false"/>
          <w:color w:val="1F1F1F"/>
          <w:sz w:val="21"/>
        </w:rPr>
        <w:t xml:space="preserve">并检测到 </w:t>
      </w:r>
      <w:r>
        <w:rPr>
          <w:rFonts w:eastAsia="Noto Sans CJK SC"/>
          <w:b w:val="false"/>
          <w:color w:val="1F1F1F"/>
          <w:sz w:val="21"/>
        </w:rPr>
        <w:t xml:space="preserve">5 </w:t>
      </w:r>
      <w:r>
        <w:rPr>
          <w:rFonts w:ascii="Aptos" w:hAnsi="Aptos"/>
          <w:b w:val="false"/>
          <w:color w:val="1F1F1F"/>
          <w:sz w:val="21"/>
        </w:rPr>
        <w:t>个目标。</w:t>
      </w:r>
    </w:p>
    <w:p>
      <w:pPr>
        <w:pStyle w:val="Normal"/>
        <w:keepNext w:val="true"/>
        <w:spacing w:before="80" w:after="40"/>
        <w:jc w:val="center"/>
        <w:rPr/>
      </w:pPr>
      <w:r>
        <w:rPr/>
        <w:drawing>
          <wp:inline distT="0" distB="0" distL="0" distR="0">
            <wp:extent cx="5904230" cy="2214245"/>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5904230" cy="221424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10  YOLOv8 + ByteTrack </w:t>
      </w:r>
      <w:r>
        <w:rPr>
          <w:rFonts w:ascii="Aptos" w:hAnsi="Aptos"/>
          <w:b w:val="false"/>
          <w:color w:val="66717E"/>
          <w:sz w:val="18"/>
        </w:rPr>
        <w:t xml:space="preserve">分支在 </w:t>
      </w:r>
      <w:r>
        <w:rPr>
          <w:rFonts w:eastAsia="Noto Sans CJK SC"/>
          <w:b w:val="false"/>
          <w:color w:val="66717E"/>
          <w:sz w:val="18"/>
        </w:rPr>
        <w:t xml:space="preserve">t=6 s </w:t>
      </w:r>
      <w:r>
        <w:rPr>
          <w:rFonts w:ascii="Aptos" w:hAnsi="Aptos"/>
          <w:b w:val="false"/>
          <w:color w:val="66717E"/>
          <w:sz w:val="18"/>
        </w:rPr>
        <w:t>的六路仿真画面</w:t>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局部画面的漏检比 </w:t>
      </w:r>
      <w:r>
        <w:rPr>
          <w:rFonts w:eastAsia="Noto Sans CJK SC"/>
          <w:b w:val="false"/>
          <w:color w:val="1F1F1F"/>
          <w:sz w:val="21"/>
        </w:rPr>
        <w:t xml:space="preserve">detect </w:t>
      </w:r>
      <w:r>
        <w:rPr>
          <w:rFonts w:ascii="Aptos" w:hAnsi="Aptos"/>
          <w:b w:val="false"/>
          <w:color w:val="1F1F1F"/>
          <w:sz w:val="21"/>
        </w:rPr>
        <w:t xml:space="preserve">明显，与总体召回率 </w:t>
      </w:r>
      <w:r>
        <w:rPr>
          <w:rFonts w:eastAsia="Noto Sans CJK SC"/>
          <w:b w:val="false"/>
          <w:color w:val="1F1F1F"/>
          <w:sz w:val="21"/>
        </w:rPr>
        <w:t xml:space="preserve">0.622 </w:t>
      </w:r>
      <w:r>
        <w:rPr>
          <w:rFonts w:ascii="Aptos" w:hAnsi="Aptos"/>
          <w:b w:val="false"/>
          <w:color w:val="1F1F1F"/>
          <w:sz w:val="21"/>
        </w:rPr>
        <w:t>一致。侦察画面全目标可见不能补齐局部实测；稳定注册仍依赖本地相机自己的当前框。</w:t>
      </w:r>
    </w:p>
    <w:p>
      <w:pPr>
        <w:pStyle w:val="Heading2"/>
        <w:rPr/>
      </w:pPr>
      <w:r>
        <w:rPr>
          <w:rFonts w:eastAsia="Noto Sans CJK SC" w:ascii="Aptos" w:hAnsi="Aptos"/>
          <w:b/>
          <w:color w:val="2F75B5"/>
          <w:sz w:val="25"/>
        </w:rPr>
        <w:t xml:space="preserve">4.6 </w:t>
      </w:r>
      <w:r>
        <w:rPr>
          <w:rFonts w:ascii="Aptos" w:hAnsi="Aptos" w:eastAsia="Noto Sans CJK SC"/>
          <w:b/>
          <w:color w:val="2F75B5"/>
          <w:sz w:val="25"/>
        </w:rPr>
        <w:t>覆盖与时间线</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11 </w:t>
      </w:r>
      <w:r>
        <w:rPr>
          <w:rFonts w:ascii="Aptos" w:hAnsi="Aptos"/>
          <w:b w:val="false"/>
          <w:color w:val="1F1F1F"/>
          <w:sz w:val="21"/>
        </w:rPr>
        <w:t xml:space="preserve">给出 </w:t>
      </w:r>
      <w:r>
        <w:rPr>
          <w:rFonts w:eastAsia="Noto Sans CJK SC"/>
          <w:b w:val="false"/>
          <w:color w:val="1F1F1F"/>
          <w:sz w:val="21"/>
        </w:rPr>
        <w:t xml:space="preserve">detect </w:t>
      </w:r>
      <w:r>
        <w:rPr>
          <w:rFonts w:ascii="Aptos" w:hAnsi="Aptos"/>
          <w:b w:val="false"/>
          <w:color w:val="1F1F1F"/>
          <w:sz w:val="21"/>
        </w:rPr>
        <w:t>六路相机随时间的在线局部轨迹数，用于区分单路子集覆盖与五路联合覆盖。</w:t>
      </w:r>
    </w:p>
    <w:p>
      <w:pPr>
        <w:pStyle w:val="Normal"/>
        <w:keepNext w:val="true"/>
        <w:spacing w:before="80" w:after="40"/>
        <w:jc w:val="center"/>
        <w:rPr/>
      </w:pPr>
      <w:r>
        <w:rPr/>
        <w:drawing>
          <wp:inline distT="0" distB="0" distL="0" distR="0">
            <wp:extent cx="5687695" cy="282321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5687695" cy="2823210"/>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11  AirSim detect </w:t>
      </w:r>
      <w:r>
        <w:rPr>
          <w:rFonts w:ascii="Aptos" w:hAnsi="Aptos"/>
          <w:b w:val="false"/>
          <w:color w:val="66717E"/>
          <w:sz w:val="18"/>
        </w:rPr>
        <w:t>六路相机在线局部轨迹数</w:t>
      </w:r>
    </w:p>
    <w:p>
      <w:pPr>
        <w:pStyle w:val="Normal"/>
        <w:keepNext w:val="false"/>
        <w:spacing w:lineRule="auto" w:line="360" w:before="0" w:after="100"/>
        <w:ind w:firstLine="420"/>
        <w:rPr/>
      </w:pPr>
      <w:r>
        <w:rPr>
          <w:rFonts w:eastAsia="Noto Sans CJK SC"/>
          <w:b w:val="false"/>
          <w:color w:val="1F1F1F"/>
          <w:sz w:val="21"/>
        </w:rPr>
        <w:t xml:space="preserve">detect </w:t>
      </w:r>
      <w:r>
        <w:rPr>
          <w:rFonts w:ascii="Aptos" w:hAnsi="Aptos"/>
          <w:b w:val="false"/>
          <w:color w:val="1F1F1F"/>
          <w:sz w:val="21"/>
        </w:rPr>
        <w:t xml:space="preserve">的五路本地相机联合覆盖率为 </w:t>
      </w:r>
      <w:r>
        <w:rPr>
          <w:rFonts w:eastAsia="Noto Sans CJK SC"/>
          <w:b w:val="false"/>
          <w:color w:val="1F1F1F"/>
          <w:sz w:val="21"/>
        </w:rPr>
        <w:t>1.000</w:t>
      </w:r>
      <w:r>
        <w:rPr>
          <w:rFonts w:ascii="Aptos" w:hAnsi="Aptos"/>
          <w:b w:val="false"/>
          <w:color w:val="1F1F1F"/>
          <w:sz w:val="21"/>
        </w:rPr>
        <w:t xml:space="preserve">，侦察全覆盖帧率为 </w:t>
      </w:r>
      <w:r>
        <w:rPr>
          <w:rFonts w:eastAsia="Noto Sans CJK SC"/>
          <w:b w:val="false"/>
          <w:color w:val="1F1F1F"/>
          <w:sz w:val="21"/>
        </w:rPr>
        <w:t>0.918</w:t>
      </w:r>
      <w:r>
        <w:rPr>
          <w:rFonts w:ascii="Aptos" w:hAnsi="Aptos"/>
          <w:b w:val="false"/>
          <w:color w:val="1F1F1F"/>
          <w:sz w:val="21"/>
        </w:rPr>
        <w:t>。联合覆盖表示局部视场并集覆盖全部目标，不要求单路相机在每帧都看到五个目标。</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12 </w:t>
      </w:r>
      <w:r>
        <w:rPr>
          <w:rFonts w:ascii="Aptos" w:hAnsi="Aptos"/>
          <w:b w:val="false"/>
          <w:color w:val="1F1F1F"/>
          <w:sz w:val="21"/>
        </w:rPr>
        <w:t xml:space="preserve">比较 </w:t>
      </w:r>
      <w:r>
        <w:rPr>
          <w:rFonts w:eastAsia="Noto Sans CJK SC"/>
          <w:b w:val="false"/>
          <w:color w:val="1F1F1F"/>
          <w:sz w:val="21"/>
        </w:rPr>
        <w:t xml:space="preserve">detect </w:t>
      </w:r>
      <w:r>
        <w:rPr>
          <w:rFonts w:ascii="Aptos" w:hAnsi="Aptos"/>
          <w:b w:val="false"/>
          <w:color w:val="1F1F1F"/>
          <w:sz w:val="21"/>
        </w:rPr>
        <w:t xml:space="preserve">每帧即时选择和通过 </w:t>
      </w:r>
      <w:r>
        <w:rPr>
          <w:rFonts w:eastAsia="Noto Sans CJK SC"/>
          <w:b w:val="false"/>
          <w:color w:val="1F1F1F"/>
          <w:sz w:val="21"/>
        </w:rPr>
        <w:t xml:space="preserve">3 </w:t>
      </w:r>
      <w:r>
        <w:rPr>
          <w:rFonts w:ascii="Aptos" w:hAnsi="Aptos"/>
          <w:b w:val="false"/>
          <w:color w:val="1F1F1F"/>
          <w:sz w:val="21"/>
        </w:rPr>
        <w:t xml:space="preserve">帧 </w:t>
      </w:r>
      <w:r>
        <w:rPr>
          <w:rFonts w:eastAsia="Noto Sans CJK SC"/>
          <w:b w:val="false"/>
          <w:color w:val="1F1F1F"/>
          <w:sz w:val="21"/>
        </w:rPr>
        <w:t xml:space="preserve">2 </w:t>
      </w:r>
      <w:r>
        <w:rPr>
          <w:rFonts w:ascii="Aptos" w:hAnsi="Aptos"/>
          <w:b w:val="false"/>
          <w:color w:val="1F1F1F"/>
          <w:sz w:val="21"/>
        </w:rPr>
        <w:t>次稳定窗口的注册数。</w:t>
      </w:r>
    </w:p>
    <w:p>
      <w:pPr>
        <w:pStyle w:val="Normal"/>
        <w:keepNext w:val="true"/>
        <w:spacing w:before="80" w:after="40"/>
        <w:jc w:val="center"/>
        <w:rPr/>
      </w:pPr>
      <w:r>
        <w:rPr/>
        <w:drawing>
          <wp:inline distT="0" distB="0" distL="0" distR="0">
            <wp:extent cx="5687695" cy="253682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5687695" cy="253682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12  AirSim detect </w:t>
      </w:r>
      <w:r>
        <w:rPr>
          <w:rFonts w:ascii="Aptos" w:hAnsi="Aptos"/>
          <w:b w:val="false"/>
          <w:color w:val="66717E"/>
          <w:sz w:val="18"/>
        </w:rPr>
        <w:t>即时选择与稳定注册</w:t>
      </w:r>
    </w:p>
    <w:p>
      <w:pPr>
        <w:pStyle w:val="Normal"/>
        <w:keepNext w:val="false"/>
        <w:spacing w:lineRule="auto" w:line="360" w:before="0" w:after="100"/>
        <w:ind w:firstLine="420"/>
        <w:rPr/>
      </w:pPr>
      <w:r>
        <w:rPr>
          <w:rFonts w:eastAsia="Noto Sans CJK SC"/>
          <w:b w:val="false"/>
          <w:color w:val="1F1F1F"/>
          <w:sz w:val="21"/>
        </w:rPr>
        <w:t xml:space="preserve">detect </w:t>
      </w:r>
      <w:r>
        <w:rPr>
          <w:rFonts w:ascii="Aptos" w:hAnsi="Aptos"/>
          <w:b w:val="false"/>
          <w:color w:val="1F1F1F"/>
          <w:sz w:val="21"/>
        </w:rPr>
        <w:t xml:space="preserve">共选择 </w:t>
      </w:r>
      <w:r>
        <w:rPr>
          <w:rFonts w:eastAsia="Noto Sans CJK SC"/>
          <w:b w:val="false"/>
          <w:color w:val="1F1F1F"/>
          <w:sz w:val="21"/>
        </w:rPr>
        <w:t xml:space="preserve">1220 </w:t>
      </w:r>
      <w:r>
        <w:rPr>
          <w:rFonts w:ascii="Aptos" w:hAnsi="Aptos"/>
          <w:b w:val="false"/>
          <w:color w:val="1F1F1F"/>
          <w:sz w:val="21"/>
        </w:rPr>
        <w:t xml:space="preserve">个注册，其中 </w:t>
      </w:r>
      <w:r>
        <w:rPr>
          <w:rFonts w:eastAsia="Noto Sans CJK SC"/>
          <w:b w:val="false"/>
          <w:color w:val="1F1F1F"/>
          <w:sz w:val="21"/>
        </w:rPr>
        <w:t xml:space="preserve">1189 </w:t>
      </w:r>
      <w:r>
        <w:rPr>
          <w:rFonts w:ascii="Aptos" w:hAnsi="Aptos"/>
          <w:b w:val="false"/>
          <w:color w:val="1F1F1F"/>
          <w:sz w:val="21"/>
        </w:rPr>
        <w:t>个形成稳定支持，</w:t>
      </w:r>
      <w:r>
        <w:rPr>
          <w:rFonts w:eastAsia="Noto Sans CJK SC"/>
          <w:b w:val="false"/>
          <w:color w:val="1F1F1F"/>
          <w:sz w:val="21"/>
        </w:rPr>
        <w:t xml:space="preserve">31 </w:t>
      </w:r>
      <w:r>
        <w:rPr>
          <w:rFonts w:ascii="Aptos" w:hAnsi="Aptos"/>
          <w:b w:val="false"/>
          <w:color w:val="1F1F1F"/>
          <w:sz w:val="21"/>
        </w:rPr>
        <w:t xml:space="preserve">个未满足稳定窗口，稳定注册率为 </w:t>
      </w:r>
      <w:r>
        <w:rPr>
          <w:rFonts w:eastAsia="Noto Sans CJK SC"/>
          <w:b w:val="false"/>
          <w:color w:val="1F1F1F"/>
          <w:sz w:val="21"/>
        </w:rPr>
        <w:t>0.975</w:t>
      </w:r>
      <w:r>
        <w:rPr>
          <w:rFonts w:ascii="Aptos" w:hAnsi="Aptos"/>
          <w:b w:val="false"/>
          <w:color w:val="1F1F1F"/>
          <w:sz w:val="21"/>
        </w:rPr>
        <w:t xml:space="preserve">。几何门拒绝数为 </w:t>
      </w:r>
      <w:r>
        <w:rPr>
          <w:rFonts w:eastAsia="Noto Sans CJK SC"/>
          <w:b w:val="false"/>
          <w:color w:val="1F1F1F"/>
          <w:sz w:val="21"/>
        </w:rPr>
        <w:t xml:space="preserve">0 </w:t>
      </w:r>
      <w:r>
        <w:rPr>
          <w:rFonts w:ascii="Aptos" w:hAnsi="Aptos"/>
          <w:b w:val="false"/>
          <w:color w:val="1F1F1F"/>
          <w:sz w:val="21"/>
        </w:rPr>
        <w:t>只适用于本次协方差、目标间距和相机设置。</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13 </w:t>
      </w:r>
      <w:r>
        <w:rPr>
          <w:rFonts w:ascii="Aptos" w:hAnsi="Aptos"/>
          <w:b w:val="false"/>
          <w:color w:val="1F1F1F"/>
          <w:sz w:val="21"/>
        </w:rPr>
        <w:t xml:space="preserve">给出 </w:t>
      </w:r>
      <w:r>
        <w:rPr>
          <w:rFonts w:eastAsia="Noto Sans CJK SC"/>
          <w:b w:val="false"/>
          <w:color w:val="1F1F1F"/>
          <w:sz w:val="21"/>
        </w:rPr>
        <w:t xml:space="preserve">YOLO </w:t>
      </w:r>
      <w:r>
        <w:rPr>
          <w:rFonts w:ascii="Aptos" w:hAnsi="Aptos"/>
          <w:b w:val="false"/>
          <w:color w:val="1F1F1F"/>
          <w:sz w:val="21"/>
        </w:rPr>
        <w:t xml:space="preserve">路线的六路在线局部轨迹数；侦察曲线仍来自 </w:t>
      </w:r>
      <w:r>
        <w:rPr>
          <w:rFonts w:eastAsia="Noto Sans CJK SC"/>
          <w:b w:val="false"/>
          <w:color w:val="1F1F1F"/>
          <w:sz w:val="21"/>
        </w:rPr>
        <w:t>AirSim detect</w:t>
      </w:r>
      <w:r>
        <w:rPr>
          <w:rFonts w:ascii="Aptos" w:hAnsi="Aptos"/>
          <w:b w:val="false"/>
          <w:color w:val="1F1F1F"/>
          <w:sz w:val="21"/>
        </w:rPr>
        <w:t>。</w:t>
      </w:r>
    </w:p>
    <w:p>
      <w:pPr>
        <w:pStyle w:val="Normal"/>
        <w:keepNext w:val="true"/>
        <w:spacing w:before="80" w:after="40"/>
        <w:jc w:val="center"/>
        <w:rPr/>
      </w:pPr>
      <w:r>
        <w:rPr/>
        <w:drawing>
          <wp:inline distT="0" distB="0" distL="0" distR="0">
            <wp:extent cx="5687695" cy="2820670"/>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687695" cy="2820670"/>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13  YOLOv8 + ByteTrack </w:t>
      </w:r>
      <w:r>
        <w:rPr>
          <w:rFonts w:ascii="Aptos" w:hAnsi="Aptos"/>
          <w:b w:val="false"/>
          <w:color w:val="66717E"/>
          <w:sz w:val="18"/>
        </w:rPr>
        <w:t>六路相机在线局部轨迹数</w:t>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路线的局部相机联合覆盖仍为 </w:t>
      </w:r>
      <w:r>
        <w:rPr>
          <w:rFonts w:eastAsia="Noto Sans CJK SC"/>
          <w:b w:val="false"/>
          <w:color w:val="1F1F1F"/>
          <w:sz w:val="21"/>
        </w:rPr>
        <w:t>1.000</w:t>
      </w:r>
      <w:r>
        <w:rPr>
          <w:rFonts w:ascii="Aptos" w:hAnsi="Aptos"/>
          <w:b w:val="false"/>
          <w:color w:val="1F1F1F"/>
          <w:sz w:val="21"/>
        </w:rPr>
        <w:t xml:space="preserve">，侦察全覆盖为 </w:t>
      </w:r>
      <w:r>
        <w:rPr>
          <w:rFonts w:eastAsia="Noto Sans CJK SC"/>
          <w:b w:val="false"/>
          <w:color w:val="1F1F1F"/>
          <w:sz w:val="21"/>
        </w:rPr>
        <w:t>0.878</w:t>
      </w:r>
      <w:r>
        <w:rPr>
          <w:rFonts w:ascii="Aptos" w:hAnsi="Aptos"/>
          <w:b w:val="false"/>
          <w:color w:val="1F1F1F"/>
          <w:sz w:val="21"/>
        </w:rPr>
        <w:t>。视场并集覆盖不能抵消逐框召回不足，也不能解释本地身份切换。</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14 </w:t>
      </w:r>
      <w:r>
        <w:rPr>
          <w:rFonts w:ascii="Aptos" w:hAnsi="Aptos"/>
          <w:b w:val="false"/>
          <w:color w:val="1F1F1F"/>
          <w:sz w:val="21"/>
        </w:rPr>
        <w:t xml:space="preserve">比较 </w:t>
      </w:r>
      <w:r>
        <w:rPr>
          <w:rFonts w:eastAsia="Noto Sans CJK SC"/>
          <w:b w:val="false"/>
          <w:color w:val="1F1F1F"/>
          <w:sz w:val="21"/>
        </w:rPr>
        <w:t xml:space="preserve">YOLO </w:t>
      </w:r>
      <w:r>
        <w:rPr>
          <w:rFonts w:ascii="Aptos" w:hAnsi="Aptos"/>
          <w:b w:val="false"/>
          <w:color w:val="1F1F1F"/>
          <w:sz w:val="21"/>
        </w:rPr>
        <w:t>路线的即时选择与稳定注册。局部漏检和编号变化会使稳定键重新累计。</w:t>
      </w:r>
    </w:p>
    <w:p>
      <w:pPr>
        <w:pStyle w:val="Normal"/>
        <w:keepNext w:val="true"/>
        <w:spacing w:before="80" w:after="40"/>
        <w:jc w:val="center"/>
        <w:rPr/>
      </w:pPr>
      <w:r>
        <w:rPr/>
        <w:drawing>
          <wp:inline distT="0" distB="0" distL="0" distR="0">
            <wp:extent cx="5687695" cy="253682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5687695" cy="253682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14  YOLOv8 + ByteTrack </w:t>
      </w:r>
      <w:r>
        <w:rPr>
          <w:rFonts w:ascii="Aptos" w:hAnsi="Aptos"/>
          <w:b w:val="false"/>
          <w:color w:val="66717E"/>
          <w:sz w:val="18"/>
        </w:rPr>
        <w:t>即时选择与稳定注册</w:t>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路线共选择 </w:t>
      </w:r>
      <w:r>
        <w:rPr>
          <w:rFonts w:eastAsia="Noto Sans CJK SC"/>
          <w:b w:val="false"/>
          <w:color w:val="1F1F1F"/>
          <w:sz w:val="21"/>
        </w:rPr>
        <w:t xml:space="preserve">794 </w:t>
      </w:r>
      <w:r>
        <w:rPr>
          <w:rFonts w:ascii="Aptos" w:hAnsi="Aptos"/>
          <w:b w:val="false"/>
          <w:color w:val="1F1F1F"/>
          <w:sz w:val="21"/>
        </w:rPr>
        <w:t xml:space="preserve">个注册，其中 </w:t>
      </w:r>
      <w:r>
        <w:rPr>
          <w:rFonts w:eastAsia="Noto Sans CJK SC"/>
          <w:b w:val="false"/>
          <w:color w:val="1F1F1F"/>
          <w:sz w:val="21"/>
        </w:rPr>
        <w:t xml:space="preserve">758 </w:t>
      </w:r>
      <w:r>
        <w:rPr>
          <w:rFonts w:ascii="Aptos" w:hAnsi="Aptos"/>
          <w:b w:val="false"/>
          <w:color w:val="1F1F1F"/>
          <w:sz w:val="21"/>
        </w:rPr>
        <w:t>个形成稳定支持，</w:t>
      </w:r>
      <w:r>
        <w:rPr>
          <w:rFonts w:eastAsia="Noto Sans CJK SC"/>
          <w:b w:val="false"/>
          <w:color w:val="1F1F1F"/>
          <w:sz w:val="21"/>
        </w:rPr>
        <w:t xml:space="preserve">36 </w:t>
      </w:r>
      <w:r>
        <w:rPr>
          <w:rFonts w:ascii="Aptos" w:hAnsi="Aptos"/>
          <w:b w:val="false"/>
          <w:color w:val="1F1F1F"/>
          <w:sz w:val="21"/>
        </w:rPr>
        <w:t xml:space="preserve">个未通过稳定窗口，稳定注册率为 </w:t>
      </w:r>
      <w:r>
        <w:rPr>
          <w:rFonts w:eastAsia="Noto Sans CJK SC"/>
          <w:b w:val="false"/>
          <w:color w:val="1F1F1F"/>
          <w:sz w:val="21"/>
        </w:rPr>
        <w:t>0.955</w:t>
      </w:r>
      <w:r>
        <w:rPr>
          <w:rFonts w:ascii="Aptos" w:hAnsi="Aptos"/>
          <w:b w:val="false"/>
          <w:color w:val="1F1F1F"/>
          <w:sz w:val="21"/>
        </w:rPr>
        <w:t xml:space="preserve">。该比例需与召回、严格准确率和 </w:t>
      </w:r>
      <w:r>
        <w:rPr>
          <w:rFonts w:eastAsia="Noto Sans CJK SC"/>
          <w:b w:val="false"/>
          <w:color w:val="1F1F1F"/>
          <w:sz w:val="21"/>
        </w:rPr>
        <w:t xml:space="preserve">IDSW </w:t>
      </w:r>
      <w:r>
        <w:rPr>
          <w:rFonts w:ascii="Aptos" w:hAnsi="Aptos"/>
          <w:b w:val="false"/>
          <w:color w:val="1F1F1F"/>
          <w:sz w:val="21"/>
        </w:rPr>
        <w:t>联合判读。</w:t>
      </w:r>
    </w:p>
    <w:p>
      <w:pPr>
        <w:pStyle w:val="Normal"/>
        <w:keepNext w:val="true"/>
        <w:spacing w:lineRule="auto" w:line="360" w:before="0" w:after="100"/>
        <w:ind w:firstLine="420"/>
        <w:rPr/>
      </w:pPr>
      <w:r>
        <w:rPr>
          <w:rFonts w:ascii="Aptos" w:hAnsi="Aptos"/>
          <w:b w:val="false"/>
          <w:color w:val="1F1F1F"/>
          <w:sz w:val="21"/>
        </w:rPr>
        <w:t xml:space="preserve">图 </w:t>
      </w:r>
      <w:r>
        <w:rPr>
          <w:rFonts w:eastAsia="Noto Sans CJK SC"/>
          <w:b w:val="false"/>
          <w:color w:val="1F1F1F"/>
          <w:sz w:val="21"/>
        </w:rPr>
        <w:t xml:space="preserve">15 </w:t>
      </w:r>
      <w:r>
        <w:rPr>
          <w:rFonts w:ascii="Aptos" w:hAnsi="Aptos"/>
          <w:b w:val="false"/>
          <w:color w:val="1F1F1F"/>
          <w:sz w:val="21"/>
        </w:rPr>
        <w:t xml:space="preserve">将两个 </w:t>
      </w:r>
      <w:r>
        <w:rPr>
          <w:rFonts w:eastAsia="Noto Sans CJK SC"/>
          <w:b w:val="false"/>
          <w:color w:val="1F1F1F"/>
          <w:sz w:val="21"/>
        </w:rPr>
        <w:t xml:space="preserve">episode </w:t>
      </w:r>
      <w:r>
        <w:rPr>
          <w:rFonts w:ascii="Aptos" w:hAnsi="Aptos"/>
          <w:b w:val="false"/>
          <w:color w:val="1F1F1F"/>
          <w:sz w:val="21"/>
        </w:rPr>
        <w:t>的六路检测总数和每帧稳定注册数置于同一时间轴。它用于观察固定场景中的持续差异，不提供统计显著性。</w:t>
      </w:r>
    </w:p>
    <w:p>
      <w:pPr>
        <w:pStyle w:val="Normal"/>
        <w:keepNext w:val="true"/>
        <w:spacing w:before="80" w:after="40"/>
        <w:jc w:val="center"/>
        <w:rPr/>
      </w:pPr>
      <w:r>
        <w:rPr/>
        <w:drawing>
          <wp:inline distT="0" distB="0" distL="0" distR="0">
            <wp:extent cx="5687695" cy="3639185"/>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7"/>
                    <a:stretch>
                      <a:fillRect/>
                    </a:stretch>
                  </pic:blipFill>
                  <pic:spPr bwMode="auto">
                    <a:xfrm>
                      <a:off x="0" y="0"/>
                      <a:ext cx="5687695" cy="3639185"/>
                    </a:xfrm>
                    <a:prstGeom prst="rect">
                      <a:avLst/>
                    </a:prstGeom>
                  </pic:spPr>
                </pic:pic>
              </a:graphicData>
            </a:graphic>
          </wp:inline>
        </w:drawing>
      </w:r>
    </w:p>
    <w:p>
      <w:pPr>
        <w:pStyle w:val="Caption"/>
        <w:keepNext w:val="false"/>
        <w:spacing w:before="0" w:after="140"/>
        <w:jc w:val="center"/>
        <w:rPr/>
      </w:pPr>
      <w:r>
        <w:rPr>
          <w:rFonts w:ascii="Aptos" w:hAnsi="Aptos"/>
          <w:b w:val="false"/>
          <w:color w:val="66717E"/>
          <w:sz w:val="18"/>
        </w:rPr>
        <w:t xml:space="preserve">图 </w:t>
      </w:r>
      <w:r>
        <w:rPr>
          <w:rFonts w:eastAsia="Noto Sans CJK SC"/>
          <w:b w:val="false"/>
          <w:color w:val="66717E"/>
          <w:sz w:val="18"/>
        </w:rPr>
        <w:t xml:space="preserve">15  </w:t>
      </w:r>
      <w:r>
        <w:rPr>
          <w:rFonts w:ascii="Aptos" w:hAnsi="Aptos"/>
          <w:b w:val="false"/>
          <w:color w:val="66717E"/>
          <w:sz w:val="18"/>
        </w:rPr>
        <w:t>两条后端路线的检测与稳定注册时间序列</w:t>
      </w:r>
    </w:p>
    <w:p>
      <w:pPr>
        <w:pStyle w:val="Normal"/>
        <w:keepNext w:val="false"/>
        <w:spacing w:lineRule="auto" w:line="360" w:before="0" w:after="100"/>
        <w:ind w:firstLine="420"/>
        <w:rPr/>
      </w:pPr>
      <w:r>
        <w:rPr>
          <w:rFonts w:eastAsia="Noto Sans CJK SC"/>
          <w:b w:val="false"/>
          <w:color w:val="1F1F1F"/>
          <w:sz w:val="21"/>
        </w:rPr>
        <w:t xml:space="preserve">YOLO </w:t>
      </w:r>
      <w:r>
        <w:rPr>
          <w:rFonts w:ascii="Aptos" w:hAnsi="Aptos"/>
          <w:b w:val="false"/>
          <w:color w:val="1F1F1F"/>
          <w:sz w:val="21"/>
        </w:rPr>
        <w:t xml:space="preserve">路线的检测总数长期低于 </w:t>
      </w:r>
      <w:r>
        <w:rPr>
          <w:rFonts w:eastAsia="Noto Sans CJK SC"/>
          <w:b w:val="false"/>
          <w:color w:val="1F1F1F"/>
          <w:sz w:val="21"/>
        </w:rPr>
        <w:t>detect</w:t>
      </w:r>
      <w:r>
        <w:rPr>
          <w:rFonts w:ascii="Aptos" w:hAnsi="Aptos"/>
          <w:b w:val="false"/>
          <w:color w:val="1F1F1F"/>
          <w:sz w:val="21"/>
        </w:rPr>
        <w:t xml:space="preserve">，稳定注册数随本地检测供应变化。两个 </w:t>
      </w:r>
      <w:r>
        <w:rPr>
          <w:rFonts w:eastAsia="Noto Sans CJK SC"/>
          <w:b w:val="false"/>
          <w:color w:val="1F1F1F"/>
          <w:sz w:val="21"/>
        </w:rPr>
        <w:t xml:space="preserve">episode </w:t>
      </w:r>
      <w:r>
        <w:rPr>
          <w:rFonts w:ascii="Aptos" w:hAnsi="Aptos"/>
          <w:b w:val="false"/>
          <w:color w:val="1F1F1F"/>
          <w:sz w:val="21"/>
        </w:rPr>
        <w:t xml:space="preserve">的在线真值身份使用和中心标识改写均为 </w:t>
      </w:r>
      <w:r>
        <w:rPr>
          <w:rFonts w:eastAsia="Noto Sans CJK SC"/>
          <w:b w:val="false"/>
          <w:color w:val="1F1F1F"/>
          <w:sz w:val="21"/>
        </w:rPr>
        <w:t>0</w:t>
      </w:r>
      <w:r>
        <w:rPr>
          <w:rFonts w:ascii="Aptos" w:hAnsi="Aptos"/>
          <w:b w:val="false"/>
          <w:color w:val="1F1F1F"/>
          <w:sz w:val="21"/>
        </w:rPr>
        <w:t>；中心航迹夹具和离线评分仍使用真值。</w:t>
      </w:r>
      <w:r>
        <w:br w:type="page"/>
      </w:r>
    </w:p>
    <w:p>
      <w:pPr>
        <w:pStyle w:val="Heading1"/>
        <w:spacing w:before="0" w:after="120"/>
        <w:rPr/>
      </w:pPr>
      <w:bookmarkStart w:id="4" w:name="sec5"/>
      <w:r>
        <w:rPr>
          <w:rFonts w:eastAsia="Noto Sans CJK SC" w:ascii="Aptos" w:hAnsi="Aptos"/>
          <w:b/>
          <w:color w:val="17365D"/>
          <w:sz w:val="34"/>
        </w:rPr>
        <w:t xml:space="preserve">5. </w:t>
      </w:r>
      <w:r>
        <w:rPr>
          <w:rFonts w:ascii="Aptos" w:hAnsi="Aptos" w:eastAsia="Noto Sans CJK SC"/>
          <w:b/>
          <w:color w:val="17365D"/>
          <w:sz w:val="34"/>
        </w:rPr>
        <w:t>边界与计划</w:t>
      </w:r>
      <w:bookmarkEnd w:id="4"/>
    </w:p>
    <w:p>
      <w:pPr>
        <w:pStyle w:val="Heading2"/>
        <w:rPr/>
      </w:pPr>
      <w:r>
        <w:rPr>
          <w:rFonts w:eastAsia="Noto Sans CJK SC" w:ascii="Aptos" w:hAnsi="Aptos"/>
          <w:b/>
          <w:color w:val="2F75B5"/>
          <w:sz w:val="25"/>
        </w:rPr>
        <w:t xml:space="preserve">5.1 </w:t>
      </w:r>
      <w:r>
        <w:rPr>
          <w:rFonts w:ascii="Aptos" w:hAnsi="Aptos" w:eastAsia="Noto Sans CJK SC"/>
          <w:b/>
          <w:color w:val="2F75B5"/>
          <w:sz w:val="25"/>
        </w:rPr>
        <w:t>能力分层</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分层</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内容</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状态</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算法基线</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双时间戳、</w:t>
            </w:r>
            <w:r>
              <w:rPr>
                <w:rFonts w:eastAsia="Noto Sans CJK SC" w:cs=""/>
                <w:b w:val="false"/>
                <w:color w:val="1F1F1F"/>
                <w:kern w:val="0"/>
                <w:sz w:val="18"/>
                <w:szCs w:val="22"/>
                <w:lang w:val="en-US" w:eastAsia="en-US" w:bidi="ar-SA"/>
              </w:rPr>
              <w:t xml:space="preserve">NED </w:t>
            </w:r>
            <w:r>
              <w:rPr>
                <w:rFonts w:ascii="Aptos" w:hAnsi="Aptos" w:cs=""/>
                <w:b w:val="false"/>
                <w:color w:val="1F1F1F"/>
                <w:kern w:val="0"/>
                <w:sz w:val="18"/>
                <w:szCs w:val="22"/>
                <w:lang w:val="en-US" w:eastAsia="en-US" w:bidi="ar-SA"/>
              </w:rPr>
              <w:t>投影、协方差传播、马氏门和相机内唯一匹配</w:t>
            </w:r>
          </w:p>
        </w:tc>
        <w:tc>
          <w:tcPr>
            <w:tcW w:w="3137" w:type="dxa"/>
            <w:tcBorders/>
            <w:shd w:fill="E2F0D9"/>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548235"/>
                <w:kern w:val="0"/>
                <w:sz w:val="18"/>
                <w:szCs w:val="22"/>
                <w:lang w:val="en-US" w:eastAsia="en-US" w:bidi="ar-SA"/>
              </w:rPr>
              <w:t>已实现</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稳定与汇总</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3 </w:t>
            </w:r>
            <w:r>
              <w:rPr>
                <w:rFonts w:ascii="Aptos" w:hAnsi="Aptos" w:cs=""/>
                <w:b w:val="false"/>
                <w:color w:val="1F1F1F"/>
                <w:kern w:val="0"/>
                <w:sz w:val="18"/>
                <w:szCs w:val="22"/>
                <w:lang w:val="en-US" w:eastAsia="en-US" w:bidi="ar-SA"/>
              </w:rPr>
              <w:t xml:space="preserve">帧 </w:t>
            </w:r>
            <w:r>
              <w:rPr>
                <w:rFonts w:eastAsia="Noto Sans CJK SC" w:cs=""/>
                <w:b w:val="false"/>
                <w:color w:val="1F1F1F"/>
                <w:kern w:val="0"/>
                <w:sz w:val="18"/>
                <w:szCs w:val="22"/>
                <w:lang w:val="en-US" w:eastAsia="en-US" w:bidi="ar-SA"/>
              </w:rPr>
              <w:t xml:space="preserve">2 </w:t>
            </w:r>
            <w:r>
              <w:rPr>
                <w:rFonts w:ascii="Aptos" w:hAnsi="Aptos" w:cs=""/>
                <w:b w:val="false"/>
                <w:color w:val="1F1F1F"/>
                <w:kern w:val="0"/>
                <w:sz w:val="18"/>
                <w:szCs w:val="22"/>
                <w:lang w:val="en-US" w:eastAsia="en-US" w:bidi="ar-SA"/>
              </w:rPr>
              <w:t>次稳定窗口、局部编号隔离和跨视角证据汇总</w:t>
            </w:r>
          </w:p>
        </w:tc>
        <w:tc>
          <w:tcPr>
            <w:tcW w:w="3137" w:type="dxa"/>
            <w:tcBorders/>
            <w:shd w:fill="E2F0D9"/>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548235"/>
                <w:kern w:val="0"/>
                <w:sz w:val="18"/>
                <w:szCs w:val="22"/>
                <w:lang w:val="en-US" w:eastAsia="en-US" w:bidi="ar-SA"/>
              </w:rPr>
              <w:t>已实现</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安全边界</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友方冲突暂停、未知身份保守、中心标识只读</w:t>
            </w:r>
          </w:p>
        </w:tc>
        <w:tc>
          <w:tcPr>
            <w:tcW w:w="3137" w:type="dxa"/>
            <w:tcBorders/>
            <w:shd w:fill="E2F0D9"/>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548235"/>
                <w:kern w:val="0"/>
                <w:sz w:val="18"/>
                <w:szCs w:val="22"/>
                <w:lang w:val="en-US" w:eastAsia="en-US" w:bidi="ar-SA"/>
              </w:rPr>
              <w:t>已实现</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固定场景</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2026-07-16</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5+1 </w:t>
            </w:r>
            <w:r>
              <w:rPr>
                <w:rFonts w:ascii="Aptos" w:hAnsi="Aptos" w:cs=""/>
                <w:b w:val="false"/>
                <w:color w:val="1F1F1F"/>
                <w:kern w:val="0"/>
                <w:sz w:val="18"/>
                <w:szCs w:val="22"/>
                <w:lang w:val="en-US" w:eastAsia="en-US" w:bidi="ar-SA"/>
              </w:rPr>
              <w:t>相机，</w:t>
            </w:r>
            <w:r>
              <w:rPr>
                <w:rFonts w:eastAsia="Noto Sans CJK SC" w:cs=""/>
                <w:b w:val="false"/>
                <w:color w:val="1F1F1F"/>
                <w:kern w:val="0"/>
                <w:sz w:val="18"/>
                <w:szCs w:val="22"/>
                <w:lang w:val="en-US" w:eastAsia="en-US" w:bidi="ar-SA"/>
              </w:rPr>
              <w:t xml:space="preserve">5 </w:t>
            </w:r>
            <w:r>
              <w:rPr>
                <w:rFonts w:ascii="Aptos" w:hAnsi="Aptos" w:cs=""/>
                <w:b w:val="false"/>
                <w:color w:val="1F1F1F"/>
                <w:kern w:val="0"/>
                <w:sz w:val="18"/>
                <w:szCs w:val="22"/>
                <w:lang w:val="en-US" w:eastAsia="en-US" w:bidi="ar-SA"/>
              </w:rPr>
              <w:t>个目标，</w:t>
            </w:r>
            <w:r>
              <w:rPr>
                <w:rFonts w:eastAsia="Noto Sans CJK SC" w:cs=""/>
                <w:b w:val="false"/>
                <w:color w:val="1F1F1F"/>
                <w:kern w:val="0"/>
                <w:sz w:val="18"/>
                <w:szCs w:val="22"/>
                <w:lang w:val="en-US" w:eastAsia="en-US" w:bidi="ar-SA"/>
              </w:rPr>
              <w:t>seed 7</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49 </w:t>
            </w:r>
            <w:r>
              <w:rPr>
                <w:rFonts w:ascii="Aptos" w:hAnsi="Aptos" w:cs=""/>
                <w:b w:val="false"/>
                <w:color w:val="1F1F1F"/>
                <w:kern w:val="0"/>
                <w:sz w:val="18"/>
                <w:szCs w:val="22"/>
                <w:lang w:val="en-US" w:eastAsia="en-US" w:bidi="ar-SA"/>
              </w:rPr>
              <w:t>帧</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单种子已验证</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YOLO </w:t>
            </w:r>
            <w:r>
              <w:rPr>
                <w:rFonts w:ascii="Aptos" w:hAnsi="Aptos" w:cs=""/>
                <w:b w:val="false"/>
                <w:color w:val="1F1F1F"/>
                <w:kern w:val="0"/>
                <w:sz w:val="18"/>
                <w:szCs w:val="22"/>
                <w:lang w:val="en-US" w:eastAsia="en-US" w:bidi="ar-SA"/>
              </w:rPr>
              <w:t>路线</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召回、侦察全覆盖和本地 </w:t>
            </w:r>
            <w:r>
              <w:rPr>
                <w:rFonts w:eastAsia="Noto Sans CJK SC" w:cs=""/>
                <w:b w:val="false"/>
                <w:color w:val="1F1F1F"/>
                <w:kern w:val="0"/>
                <w:sz w:val="18"/>
                <w:szCs w:val="22"/>
                <w:lang w:val="en-US" w:eastAsia="en-US" w:bidi="ar-SA"/>
              </w:rPr>
              <w:t xml:space="preserve">IDSW </w:t>
            </w:r>
            <w:r>
              <w:rPr>
                <w:rFonts w:ascii="Aptos" w:hAnsi="Aptos" w:cs=""/>
                <w:b w:val="false"/>
                <w:color w:val="1F1F1F"/>
                <w:kern w:val="0"/>
                <w:sz w:val="18"/>
                <w:szCs w:val="22"/>
                <w:lang w:val="en-US" w:eastAsia="en-US" w:bidi="ar-SA"/>
              </w:rPr>
              <w:t>未通过本专项门限</w:t>
            </w:r>
          </w:p>
        </w:tc>
        <w:tc>
          <w:tcPr>
            <w:tcW w:w="3137" w:type="dxa"/>
            <w:tcBorders/>
            <w:shd w:fill="FCE9D8"/>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D97924"/>
                <w:kern w:val="0"/>
                <w:sz w:val="18"/>
                <w:szCs w:val="22"/>
                <w:lang w:val="en-US" w:eastAsia="en-US" w:bidi="ar-SA"/>
              </w:rPr>
              <w:t>可选</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统计稳定性</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多 </w:t>
            </w:r>
            <w:r>
              <w:rPr>
                <w:rFonts w:eastAsia="Noto Sans CJK SC" w:cs=""/>
                <w:b w:val="false"/>
                <w:color w:val="1F1F1F"/>
                <w:kern w:val="0"/>
                <w:sz w:val="18"/>
                <w:szCs w:val="22"/>
                <w:lang w:val="en-US" w:eastAsia="en-US" w:bidi="ar-SA"/>
              </w:rPr>
              <w:t>seed</w:t>
            </w:r>
            <w:r>
              <w:rPr>
                <w:rFonts w:ascii="Aptos" w:hAnsi="Aptos" w:cs=""/>
                <w:b w:val="false"/>
                <w:color w:val="1F1F1F"/>
                <w:kern w:val="0"/>
                <w:sz w:val="18"/>
                <w:szCs w:val="22"/>
                <w:lang w:val="en-US" w:eastAsia="en-US" w:bidi="ar-SA"/>
              </w:rPr>
              <w:t>、遮挡、交叉、标定和时间扰动</w:t>
            </w:r>
          </w:p>
        </w:tc>
        <w:tc>
          <w:tcPr>
            <w:tcW w:w="3137" w:type="dxa"/>
            <w:tcBorders/>
            <w:shd w:fill="FCE4D6"/>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C00000"/>
                <w:kern w:val="0"/>
                <w:sz w:val="18"/>
                <w:szCs w:val="22"/>
                <w:lang w:val="en-US" w:eastAsia="en-US" w:bidi="ar-SA"/>
              </w:rPr>
              <w:t>待验证</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增强路线</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在线 </w:t>
            </w:r>
            <w:r>
              <w:rPr>
                <w:rFonts w:eastAsia="Noto Sans CJK SC" w:cs=""/>
                <w:b w:val="false"/>
                <w:color w:val="1F1F1F"/>
                <w:kern w:val="0"/>
                <w:sz w:val="18"/>
                <w:szCs w:val="22"/>
                <w:lang w:val="en-US" w:eastAsia="en-US" w:bidi="ar-SA"/>
              </w:rPr>
              <w:t>JPDA</w:t>
            </w:r>
            <w:r>
              <w:rPr>
                <w:rFonts w:ascii="Aptos" w:hAnsi="Aptos" w:cs=""/>
                <w:b w:val="false"/>
                <w:color w:val="1F1F1F"/>
                <w:kern w:val="0"/>
                <w:sz w:val="18"/>
                <w:szCs w:val="22"/>
                <w:lang w:val="en-US" w:eastAsia="en-US" w:bidi="ar-SA"/>
              </w:rPr>
              <w:t>、多视线三维优化和跨相机外观重识别</w:t>
            </w:r>
          </w:p>
        </w:tc>
        <w:tc>
          <w:tcPr>
            <w:tcW w:w="3137" w:type="dxa"/>
            <w:tcBorders/>
            <w:shd w:fill="FCE4D6"/>
            <w:vAlign w:val="center"/>
          </w:tcPr>
          <w:p>
            <w:pPr>
              <w:pStyle w:val="Normal"/>
              <w:widowControl/>
              <w:suppressAutoHyphens w:val="true"/>
              <w:spacing w:lineRule="auto" w:line="276" w:before="0" w:after="0"/>
              <w:jc w:val="center"/>
              <w:rPr>
                <w:rFonts w:cs=""/>
                <w:kern w:val="0"/>
                <w:szCs w:val="22"/>
                <w:lang w:val="en-US" w:eastAsia="en-US" w:bidi="ar-SA"/>
              </w:rPr>
            </w:pPr>
            <w:r>
              <w:rPr>
                <w:rFonts w:ascii="Aptos" w:hAnsi="Aptos" w:cs=""/>
                <w:b/>
                <w:color w:val="C00000"/>
                <w:kern w:val="0"/>
                <w:sz w:val="18"/>
                <w:szCs w:val="22"/>
                <w:lang w:val="en-US" w:eastAsia="en-US" w:bidi="ar-SA"/>
              </w:rPr>
              <w:t>未实现</w:t>
            </w:r>
          </w:p>
        </w:tc>
      </w:tr>
    </w:tbl>
    <w:p>
      <w:pPr>
        <w:pStyle w:val="Normal"/>
        <w:spacing w:before="0" w:after="0"/>
        <w:rPr/>
      </w:pPr>
      <w:r>
        <w:rPr/>
      </w:r>
    </w:p>
    <w:p>
      <w:pPr>
        <w:pStyle w:val="Normal"/>
        <w:keepNext w:val="false"/>
        <w:spacing w:lineRule="auto" w:line="360" w:before="0" w:after="100"/>
        <w:ind w:firstLine="420"/>
        <w:rPr/>
      </w:pPr>
      <w:r>
        <w:rPr>
          <w:rFonts w:eastAsia="Noto Sans CJK SC"/>
          <w:b w:val="false"/>
          <w:color w:val="1F1F1F"/>
          <w:sz w:val="21"/>
        </w:rPr>
        <w:t>“</w:t>
      </w:r>
      <w:r>
        <w:rPr>
          <w:rFonts w:ascii="Aptos" w:hAnsi="Aptos"/>
          <w:b w:val="false"/>
          <w:color w:val="1F1F1F"/>
          <w:sz w:val="21"/>
        </w:rPr>
        <w:t>已实现”描述当前代码能力，“单种子已验证”描述正式实验覆盖，“可选”表示存在实现但未通过全部分支门限。建议值与待验证项不应写成当前性能。</w:t>
      </w:r>
    </w:p>
    <w:p>
      <w:pPr>
        <w:pStyle w:val="Heading2"/>
        <w:rPr/>
      </w:pPr>
      <w:r>
        <w:rPr>
          <w:rFonts w:eastAsia="Noto Sans CJK SC" w:ascii="Aptos" w:hAnsi="Aptos"/>
          <w:b/>
          <w:color w:val="2F75B5"/>
          <w:sz w:val="25"/>
        </w:rPr>
        <w:t xml:space="preserve">5.2 </w:t>
      </w:r>
      <w:r>
        <w:rPr>
          <w:rFonts w:ascii="Aptos" w:hAnsi="Aptos" w:eastAsia="Noto Sans CJK SC"/>
          <w:b/>
          <w:color w:val="2F75B5"/>
          <w:sz w:val="25"/>
        </w:rPr>
        <w:t>失败边界</w:t>
      </w:r>
    </w:p>
    <w:p>
      <w:pPr>
        <w:pStyle w:val="Normal"/>
        <w:keepNext w:val="false"/>
        <w:spacing w:lineRule="auto" w:line="360" w:before="0" w:after="100"/>
        <w:ind w:firstLine="420"/>
        <w:rPr/>
      </w:pPr>
      <w:r>
        <w:rPr>
          <w:rFonts w:ascii="Aptos" w:hAnsi="Aptos"/>
          <w:b w:val="false"/>
          <w:color w:val="1F1F1F"/>
          <w:sz w:val="21"/>
        </w:rPr>
        <w:t xml:space="preserve">正式场景没有注入内参误差、外参旋转和平移偏差、时钟偏移或网络抖动。几何门拒绝为 </w:t>
      </w:r>
      <w:r>
        <w:rPr>
          <w:rFonts w:eastAsia="Noto Sans CJK SC"/>
          <w:b w:val="false"/>
          <w:color w:val="1F1F1F"/>
          <w:sz w:val="21"/>
        </w:rPr>
        <w:t xml:space="preserve">0 </w:t>
      </w:r>
      <w:r>
        <w:rPr>
          <w:rFonts w:ascii="Aptos" w:hAnsi="Aptos"/>
          <w:b w:val="false"/>
          <w:color w:val="1F1F1F"/>
          <w:sz w:val="21"/>
        </w:rPr>
        <w:t>只说明本次相机模型、协方差和目标间距没有产生门外选择，不能证明同一门限在标定漂移下仍然有效。</w:t>
      </w:r>
    </w:p>
    <w:p>
      <w:pPr>
        <w:pStyle w:val="Normal"/>
        <w:keepNext w:val="false"/>
        <w:spacing w:lineRule="auto" w:line="360" w:before="0" w:after="100"/>
        <w:ind w:firstLine="420"/>
        <w:rPr/>
      </w:pPr>
      <w:r>
        <w:rPr>
          <w:rFonts w:ascii="Aptos" w:hAnsi="Aptos"/>
          <w:b w:val="false"/>
          <w:color w:val="1F1F1F"/>
          <w:sz w:val="21"/>
        </w:rPr>
        <w:t>本轮也没有遮挡分级、近距离交叉、背景变化、目标尺度变化、强机动或长时间丢失。</w:t>
      </w:r>
      <w:r>
        <w:rPr>
          <w:rFonts w:eastAsia="Noto Sans CJK SC"/>
          <w:b w:val="false"/>
          <w:color w:val="1F1F1F"/>
          <w:sz w:val="21"/>
        </w:rPr>
        <w:t xml:space="preserve">YOLO </w:t>
      </w:r>
      <w:r>
        <w:rPr>
          <w:rFonts w:ascii="Aptos" w:hAnsi="Aptos"/>
          <w:b w:val="false"/>
          <w:color w:val="1F1F1F"/>
          <w:sz w:val="21"/>
        </w:rPr>
        <w:t xml:space="preserve">的 </w:t>
      </w:r>
      <w:r>
        <w:rPr>
          <w:rFonts w:eastAsia="Noto Sans CJK SC"/>
          <w:b w:val="false"/>
          <w:color w:val="1F1F1F"/>
          <w:sz w:val="21"/>
        </w:rPr>
        <w:t xml:space="preserve">25 </w:t>
      </w:r>
      <w:r>
        <w:rPr>
          <w:rFonts w:ascii="Aptos" w:hAnsi="Aptos"/>
          <w:b w:val="false"/>
          <w:color w:val="1F1F1F"/>
          <w:sz w:val="21"/>
        </w:rPr>
        <w:t xml:space="preserve">次 </w:t>
      </w:r>
      <w:r>
        <w:rPr>
          <w:rFonts w:eastAsia="Noto Sans CJK SC"/>
          <w:b w:val="false"/>
          <w:color w:val="1F1F1F"/>
          <w:sz w:val="21"/>
        </w:rPr>
        <w:t xml:space="preserve">IDSW </w:t>
      </w:r>
      <w:r>
        <w:rPr>
          <w:rFonts w:ascii="Aptos" w:hAnsi="Aptos"/>
          <w:b w:val="false"/>
          <w:color w:val="1F1F1F"/>
          <w:sz w:val="21"/>
        </w:rPr>
        <w:t xml:space="preserve">与 </w:t>
      </w:r>
      <w:r>
        <w:rPr>
          <w:rFonts w:eastAsia="Noto Sans CJK SC"/>
          <w:b w:val="false"/>
          <w:color w:val="1F1F1F"/>
          <w:sz w:val="21"/>
        </w:rPr>
        <w:t xml:space="preserve">3 </w:t>
      </w:r>
      <w:r>
        <w:rPr>
          <w:rFonts w:ascii="Aptos" w:hAnsi="Aptos"/>
          <w:b w:val="false"/>
          <w:color w:val="1F1F1F"/>
          <w:sz w:val="21"/>
        </w:rPr>
        <w:t>次错配揭示局部连续性问题，单次运行无法估计发生概率和置信区间。</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环节</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真值身份使用</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判断</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D1/D2 </w:t>
            </w:r>
            <w:r>
              <w:rPr>
                <w:rFonts w:ascii="Aptos" w:hAnsi="Aptos" w:cs=""/>
                <w:b w:val="false"/>
                <w:color w:val="1F1F1F"/>
                <w:kern w:val="0"/>
                <w:sz w:val="18"/>
                <w:szCs w:val="22"/>
                <w:lang w:val="en-US" w:eastAsia="en-US" w:bidi="ar-SA"/>
              </w:rPr>
              <w:t>在线链路</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未运行</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不形成上游在线性能结论</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中心航迹夹具</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使用 </w:t>
            </w:r>
            <w:r>
              <w:rPr>
                <w:rFonts w:eastAsia="Noto Sans CJK SC" w:cs=""/>
                <w:b w:val="false"/>
                <w:color w:val="1F1F1F"/>
                <w:kern w:val="0"/>
                <w:sz w:val="18"/>
                <w:szCs w:val="22"/>
                <w:lang w:val="en-US" w:eastAsia="en-US" w:bidi="ar-SA"/>
              </w:rPr>
              <w:t xml:space="preserve">actor </w:t>
            </w:r>
            <w:r>
              <w:rPr>
                <w:rFonts w:ascii="Aptos" w:hAnsi="Aptos" w:cs=""/>
                <w:b w:val="false"/>
                <w:color w:val="1F1F1F"/>
                <w:kern w:val="0"/>
                <w:sz w:val="18"/>
                <w:szCs w:val="22"/>
                <w:lang w:val="en-US" w:eastAsia="en-US" w:bidi="ar-SA"/>
              </w:rPr>
              <w:t>真值运动学</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只形成隔离测试输入</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像素门与匈牙利选择</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0 </w:t>
            </w:r>
            <w:r>
              <w:rPr>
                <w:rFonts w:ascii="Aptos" w:hAnsi="Aptos" w:cs=""/>
                <w:b w:val="false"/>
                <w:color w:val="1F1F1F"/>
                <w:kern w:val="0"/>
                <w:sz w:val="18"/>
                <w:szCs w:val="22"/>
                <w:lang w:val="en-US" w:eastAsia="en-US" w:bidi="ar-SA"/>
              </w:rPr>
              <w:t>次</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使用几何、协方差和本地质量</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稳定窗口</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0 </w:t>
            </w:r>
            <w:r>
              <w:rPr>
                <w:rFonts w:ascii="Aptos" w:hAnsi="Aptos" w:cs=""/>
                <w:b w:val="false"/>
                <w:color w:val="1F1F1F"/>
                <w:kern w:val="0"/>
                <w:sz w:val="18"/>
                <w:szCs w:val="22"/>
                <w:lang w:val="en-US" w:eastAsia="en-US" w:bidi="ar-SA"/>
              </w:rPr>
              <w:t>次</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使用作用域、中心绑定和时序历史</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召回、错配与 </w:t>
            </w:r>
            <w:r>
              <w:rPr>
                <w:rFonts w:eastAsia="Noto Sans CJK SC" w:cs=""/>
                <w:b w:val="false"/>
                <w:color w:val="1F1F1F"/>
                <w:kern w:val="0"/>
                <w:sz w:val="18"/>
                <w:szCs w:val="22"/>
                <w:lang w:val="en-US" w:eastAsia="en-US" w:bidi="ar-SA"/>
              </w:rPr>
              <w:t>IDSW</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离线使用</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评分不回流在线关联</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中心标识改写</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 xml:space="preserve">0 </w:t>
            </w:r>
            <w:r>
              <w:rPr>
                <w:rFonts w:ascii="Aptos" w:hAnsi="Aptos" w:cs=""/>
                <w:b w:val="false"/>
                <w:color w:val="1F1F1F"/>
                <w:kern w:val="0"/>
                <w:sz w:val="18"/>
                <w:szCs w:val="22"/>
                <w:lang w:val="en-US" w:eastAsia="en-US" w:bidi="ar-SA"/>
              </w:rPr>
              <w:t>次</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两个 </w:t>
            </w:r>
            <w:r>
              <w:rPr>
                <w:rFonts w:eastAsia="Noto Sans CJK SC" w:cs=""/>
                <w:b w:val="false"/>
                <w:color w:val="1F1F1F"/>
                <w:kern w:val="0"/>
                <w:sz w:val="18"/>
                <w:szCs w:val="22"/>
                <w:lang w:val="en-US" w:eastAsia="en-US" w:bidi="ar-SA"/>
              </w:rPr>
              <w:t xml:space="preserve">episode </w:t>
            </w:r>
            <w:r>
              <w:rPr>
                <w:rFonts w:ascii="Aptos" w:hAnsi="Aptos" w:cs=""/>
                <w:b w:val="false"/>
                <w:color w:val="1F1F1F"/>
                <w:kern w:val="0"/>
                <w:sz w:val="18"/>
                <w:szCs w:val="22"/>
                <w:lang w:val="en-US" w:eastAsia="en-US" w:bidi="ar-SA"/>
              </w:rPr>
              <w:t>均满足只读约束</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候选记录中的离线真值列只用于运行后评分。在线真值身份使用计数为 </w:t>
      </w:r>
      <w:r>
        <w:rPr>
          <w:rFonts w:eastAsia="Noto Sans CJK SC"/>
          <w:b w:val="false"/>
          <w:color w:val="1F1F1F"/>
          <w:sz w:val="21"/>
        </w:rPr>
        <w:t>0</w:t>
      </w:r>
      <w:r>
        <w:rPr>
          <w:rFonts w:ascii="Aptos" w:hAnsi="Aptos"/>
          <w:b w:val="false"/>
          <w:color w:val="1F1F1F"/>
          <w:sz w:val="21"/>
        </w:rPr>
        <w:t>，不能解释为整个专项没有真值；它只证明被审计的在线关联环节未读取真值身份。</w:t>
      </w:r>
    </w:p>
    <w:p>
      <w:pPr>
        <w:pStyle w:val="Heading2"/>
        <w:rPr/>
      </w:pPr>
      <w:r>
        <w:rPr>
          <w:rFonts w:eastAsia="Noto Sans CJK SC" w:ascii="Aptos" w:hAnsi="Aptos"/>
          <w:b/>
          <w:color w:val="2F75B5"/>
          <w:sz w:val="25"/>
        </w:rPr>
        <w:t xml:space="preserve">5.3 </w:t>
      </w:r>
      <w:r>
        <w:rPr>
          <w:rFonts w:ascii="Aptos" w:hAnsi="Aptos" w:eastAsia="Noto Sans CJK SC"/>
          <w:b/>
          <w:color w:val="2F75B5"/>
          <w:sz w:val="25"/>
        </w:rPr>
        <w:t>标定计划</w:t>
      </w:r>
    </w:p>
    <w:p>
      <w:pPr>
        <w:pStyle w:val="Normal"/>
        <w:keepNext w:val="false"/>
        <w:spacing w:lineRule="auto" w:line="360" w:before="0" w:after="100"/>
        <w:ind w:firstLine="420"/>
        <w:rPr/>
      </w:pPr>
      <w:r>
        <w:rPr>
          <w:rFonts w:ascii="Aptos" w:hAnsi="Aptos"/>
          <w:b w:val="false"/>
          <w:color w:val="1F1F1F"/>
          <w:sz w:val="21"/>
        </w:rPr>
        <w:t xml:space="preserve">下一轮应先建立可追溯的相机内参、畸变、相机到机体外参、机体到 </w:t>
      </w:r>
      <w:r>
        <w:rPr>
          <w:rFonts w:eastAsia="Noto Sans CJK SC"/>
          <w:b w:val="false"/>
          <w:color w:val="1F1F1F"/>
          <w:sz w:val="21"/>
        </w:rPr>
        <w:t xml:space="preserve">NED </w:t>
      </w:r>
      <w:r>
        <w:rPr>
          <w:rFonts w:ascii="Aptos" w:hAnsi="Aptos"/>
          <w:b w:val="false"/>
          <w:color w:val="1F1F1F"/>
          <w:sz w:val="21"/>
        </w:rPr>
        <w:t>姿态和时钟同步基线。每次标定需记录来源、时间、适用分辨率和有效期，并用独立数据给出重投影误差分布。本报告的目标关联像素误差不能替代标定板或独立场景的标定残差。</w:t>
      </w:r>
    </w:p>
    <w:p>
      <w:pPr>
        <w:pStyle w:val="Normal"/>
        <w:keepNext w:val="false"/>
        <w:spacing w:lineRule="auto" w:line="360" w:before="0" w:after="100"/>
        <w:ind w:firstLine="420"/>
        <w:rPr/>
      </w:pPr>
      <w:r>
        <w:rPr>
          <w:rFonts w:ascii="Aptos" w:hAnsi="Aptos"/>
          <w:b w:val="false"/>
          <w:color w:val="1F1F1F"/>
          <w:sz w:val="21"/>
        </w:rPr>
        <w:t xml:space="preserve">外参实验应分别注入旋转和平移偏差，同时固定检测框与目标轨迹。输出至少包括像素误差 </w:t>
      </w:r>
      <w:r>
        <w:rPr>
          <w:rFonts w:eastAsia="Noto Sans CJK SC"/>
          <w:b w:val="false"/>
          <w:color w:val="1F1F1F"/>
          <w:sz w:val="21"/>
        </w:rPr>
        <w:t>P50/P95</w:t>
      </w:r>
      <w:r>
        <w:rPr>
          <w:rFonts w:ascii="Aptos" w:hAnsi="Aptos"/>
          <w:b w:val="false"/>
          <w:color w:val="1F1F1F"/>
          <w:sz w:val="21"/>
        </w:rPr>
        <w:t>、马氏门通过率、错配率、稳定窗口失败数和恢复时间。量测时间偏差与到达延迟需要分开注入，前者影响几何预测，后者影响证据年龄和授权。</w:t>
      </w:r>
    </w:p>
    <w:p>
      <w:pPr>
        <w:pStyle w:val="Heading2"/>
        <w:rPr/>
      </w:pPr>
      <w:r>
        <w:rPr>
          <w:rFonts w:eastAsia="Noto Sans CJK SC" w:ascii="Aptos" w:hAnsi="Aptos"/>
          <w:b/>
          <w:color w:val="2F75B5"/>
          <w:sz w:val="25"/>
        </w:rPr>
        <w:t xml:space="preserve">5.4 </w:t>
      </w:r>
      <w:r>
        <w:rPr>
          <w:rFonts w:ascii="Aptos" w:hAnsi="Aptos" w:eastAsia="Noto Sans CJK SC"/>
          <w:b/>
          <w:color w:val="2F75B5"/>
          <w:sz w:val="25"/>
        </w:rPr>
        <w:t>后续实验</w:t>
      </w:r>
    </w:p>
    <w:tbl>
      <w:tblPr>
        <w:tblStyle w:val="TableGrid"/>
        <w:tblW w:w="9411"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优先级</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建议工作</w:t>
            </w:r>
          </w:p>
        </w:tc>
        <w:tc>
          <w:tcPr>
            <w:tcW w:w="3137" w:type="dxa"/>
            <w:tcBorders/>
            <w:shd w:fill="17365D"/>
            <w:vAlign w:val="center"/>
          </w:tcPr>
          <w:p>
            <w:pPr>
              <w:pStyle w:val="Normal"/>
              <w:widowControl/>
              <w:suppressAutoHyphens w:val="true"/>
              <w:spacing w:lineRule="auto" w:line="240" w:before="0" w:after="0"/>
              <w:jc w:val="center"/>
              <w:rPr>
                <w:rFonts w:cs=""/>
                <w:kern w:val="0"/>
                <w:szCs w:val="22"/>
                <w:lang w:val="en-US" w:eastAsia="en-US" w:bidi="ar-SA"/>
              </w:rPr>
            </w:pPr>
            <w:r>
              <w:rPr>
                <w:rFonts w:ascii="Aptos" w:hAnsi="Aptos" w:cs=""/>
                <w:b/>
                <w:color w:val="FFFFFF"/>
                <w:kern w:val="0"/>
                <w:sz w:val="18"/>
                <w:szCs w:val="22"/>
                <w:lang w:val="en-US" w:eastAsia="en-US" w:bidi="ar-SA"/>
              </w:rPr>
              <w:t>报告指标</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P1</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同一相机配置和目标轨迹下运行至少 </w:t>
            </w:r>
            <w:r>
              <w:rPr>
                <w:rFonts w:eastAsia="Noto Sans CJK SC" w:cs=""/>
                <w:b w:val="false"/>
                <w:color w:val="1F1F1F"/>
                <w:kern w:val="0"/>
                <w:sz w:val="18"/>
                <w:szCs w:val="22"/>
                <w:lang w:val="en-US" w:eastAsia="en-US" w:bidi="ar-SA"/>
              </w:rPr>
              <w:t xml:space="preserve">10 </w:t>
            </w:r>
            <w:r>
              <w:rPr>
                <w:rFonts w:ascii="Aptos" w:hAnsi="Aptos" w:cs=""/>
                <w:b w:val="false"/>
                <w:color w:val="1F1F1F"/>
                <w:kern w:val="0"/>
                <w:sz w:val="18"/>
                <w:szCs w:val="22"/>
                <w:lang w:val="en-US" w:eastAsia="en-US" w:bidi="ar-SA"/>
              </w:rPr>
              <w:t xml:space="preserve">个配对 </w:t>
            </w:r>
            <w:r>
              <w:rPr>
                <w:rFonts w:eastAsia="Noto Sans CJK SC" w:cs=""/>
                <w:b w:val="false"/>
                <w:color w:val="1F1F1F"/>
                <w:kern w:val="0"/>
                <w:sz w:val="18"/>
                <w:szCs w:val="22"/>
                <w:lang w:val="en-US" w:eastAsia="en-US" w:bidi="ar-SA"/>
              </w:rPr>
              <w:t>seeds</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均值、标准差、置信区间、最差 </w:t>
            </w:r>
            <w:r>
              <w:rPr>
                <w:rFonts w:eastAsia="Noto Sans CJK SC" w:cs=""/>
                <w:b w:val="false"/>
                <w:color w:val="1F1F1F"/>
                <w:kern w:val="0"/>
                <w:sz w:val="18"/>
                <w:szCs w:val="22"/>
                <w:lang w:val="en-US" w:eastAsia="en-US" w:bidi="ar-SA"/>
              </w:rPr>
              <w:t>seed</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P1</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提升 </w:t>
            </w:r>
            <w:r>
              <w:rPr>
                <w:rFonts w:eastAsia="Noto Sans CJK SC" w:cs=""/>
                <w:b w:val="false"/>
                <w:color w:val="1F1F1F"/>
                <w:kern w:val="0"/>
                <w:sz w:val="18"/>
                <w:szCs w:val="22"/>
                <w:lang w:val="en-US" w:eastAsia="en-US" w:bidi="ar-SA"/>
              </w:rPr>
              <w:t xml:space="preserve">YOLOv8 </w:t>
            </w:r>
            <w:r>
              <w:rPr>
                <w:rFonts w:ascii="Aptos" w:hAnsi="Aptos" w:cs=""/>
                <w:b w:val="false"/>
                <w:color w:val="1F1F1F"/>
                <w:kern w:val="0"/>
                <w:sz w:val="18"/>
                <w:szCs w:val="22"/>
                <w:lang w:val="en-US" w:eastAsia="en-US" w:bidi="ar-SA"/>
              </w:rPr>
              <w:t xml:space="preserve">召回并降低 </w:t>
            </w:r>
            <w:r>
              <w:rPr>
                <w:rFonts w:eastAsia="Noto Sans CJK SC" w:cs=""/>
                <w:b w:val="false"/>
                <w:color w:val="1F1F1F"/>
                <w:kern w:val="0"/>
                <w:sz w:val="18"/>
                <w:szCs w:val="22"/>
                <w:lang w:val="en-US" w:eastAsia="en-US" w:bidi="ar-SA"/>
              </w:rPr>
              <w:t xml:space="preserve">ByteTrack </w:t>
            </w:r>
            <w:r>
              <w:rPr>
                <w:rFonts w:ascii="Aptos" w:hAnsi="Aptos" w:cs=""/>
                <w:b w:val="false"/>
                <w:color w:val="1F1F1F"/>
                <w:kern w:val="0"/>
                <w:sz w:val="18"/>
                <w:szCs w:val="22"/>
                <w:lang w:val="en-US" w:eastAsia="en-US" w:bidi="ar-SA"/>
              </w:rPr>
              <w:t>身份切换</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召回、严格准确率、</w:t>
            </w:r>
            <w:r>
              <w:rPr>
                <w:rFonts w:eastAsia="Noto Sans CJK SC" w:cs=""/>
                <w:b w:val="false"/>
                <w:color w:val="1F1F1F"/>
                <w:kern w:val="0"/>
                <w:sz w:val="18"/>
                <w:szCs w:val="22"/>
                <w:lang w:val="en-US" w:eastAsia="en-US" w:bidi="ar-SA"/>
              </w:rPr>
              <w:t>IDSW</w:t>
            </w:r>
            <w:r>
              <w:rPr>
                <w:rFonts w:ascii="Aptos" w:hAnsi="Aptos" w:cs=""/>
                <w:b w:val="false"/>
                <w:color w:val="1F1F1F"/>
                <w:kern w:val="0"/>
                <w:sz w:val="18"/>
                <w:szCs w:val="22"/>
                <w:lang w:val="en-US" w:eastAsia="en-US" w:bidi="ar-SA"/>
              </w:rPr>
              <w:t>、</w:t>
            </w:r>
            <w:r>
              <w:rPr>
                <w:rFonts w:eastAsia="Noto Sans CJK SC" w:cs=""/>
                <w:b w:val="false"/>
                <w:color w:val="1F1F1F"/>
                <w:kern w:val="0"/>
                <w:sz w:val="18"/>
                <w:szCs w:val="22"/>
                <w:lang w:val="en-US" w:eastAsia="en-US" w:bidi="ar-SA"/>
              </w:rPr>
              <w:t xml:space="preserve">P95 </w:t>
            </w:r>
            <w:r>
              <w:rPr>
                <w:rFonts w:ascii="Aptos" w:hAnsi="Aptos" w:cs=""/>
                <w:b w:val="false"/>
                <w:color w:val="1F1F1F"/>
                <w:kern w:val="0"/>
                <w:sz w:val="18"/>
                <w:szCs w:val="22"/>
                <w:lang w:val="en-US" w:eastAsia="en-US" w:bidi="ar-SA"/>
              </w:rPr>
              <w:t>时延</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P1</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分级注入遮挡、目标交叉、外参与量测时间偏差</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拒绝率、错配率、恢复时间、门控余量</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P1</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改变侦察视场、姿态和提示时效</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全覆盖、提示有效率、过期拒绝</w:t>
            </w:r>
          </w:p>
        </w:tc>
      </w:tr>
      <w:tr>
        <w:trPr>
          <w:cantSplit w:val="true"/>
        </w:trPr>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eastAsia="Noto Sans CJK SC" w:cs=""/>
                <w:b w:val="false"/>
                <w:color w:val="1F1F1F"/>
                <w:kern w:val="0"/>
                <w:sz w:val="18"/>
                <w:szCs w:val="22"/>
                <w:lang w:val="en-US" w:eastAsia="en-US" w:bidi="ar-SA"/>
              </w:rPr>
              <w:t>P2</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 xml:space="preserve">离线评估 </w:t>
            </w:r>
            <w:r>
              <w:rPr>
                <w:rFonts w:eastAsia="Noto Sans CJK SC" w:cs=""/>
                <w:b w:val="false"/>
                <w:color w:val="1F1F1F"/>
                <w:kern w:val="0"/>
                <w:sz w:val="18"/>
                <w:szCs w:val="22"/>
                <w:lang w:val="en-US" w:eastAsia="en-US" w:bidi="ar-SA"/>
              </w:rPr>
              <w:t>JPDA</w:t>
            </w:r>
            <w:r>
              <w:rPr>
                <w:rFonts w:ascii="Aptos" w:hAnsi="Aptos" w:cs=""/>
                <w:b w:val="false"/>
                <w:color w:val="1F1F1F"/>
                <w:kern w:val="0"/>
                <w:sz w:val="18"/>
                <w:szCs w:val="22"/>
                <w:lang w:val="en-US" w:eastAsia="en-US" w:bidi="ar-SA"/>
              </w:rPr>
              <w:t>、多视线三维优化和外观重识别</w:t>
            </w:r>
          </w:p>
        </w:tc>
        <w:tc>
          <w:tcPr>
            <w:tcW w:w="3137" w:type="dxa"/>
            <w:tcBorders/>
            <w:vAlign w:val="center"/>
          </w:tcPr>
          <w:p>
            <w:pPr>
              <w:pStyle w:val="Normal"/>
              <w:widowControl/>
              <w:suppressAutoHyphens w:val="true"/>
              <w:spacing w:lineRule="auto" w:line="276" w:before="0" w:after="0"/>
              <w:jc w:val="left"/>
              <w:rPr>
                <w:rFonts w:cs=""/>
                <w:kern w:val="0"/>
                <w:szCs w:val="22"/>
                <w:lang w:val="en-US" w:eastAsia="en-US" w:bidi="ar-SA"/>
              </w:rPr>
            </w:pPr>
            <w:r>
              <w:rPr>
                <w:rFonts w:ascii="Aptos" w:hAnsi="Aptos" w:cs=""/>
                <w:b w:val="false"/>
                <w:color w:val="1F1F1F"/>
                <w:kern w:val="0"/>
                <w:sz w:val="18"/>
                <w:szCs w:val="22"/>
                <w:lang w:val="en-US" w:eastAsia="en-US" w:bidi="ar-SA"/>
              </w:rPr>
              <w:t>收益、计算预算、安全合同影响</w:t>
            </w:r>
          </w:p>
        </w:tc>
      </w:tr>
    </w:tbl>
    <w:p>
      <w:pPr>
        <w:pStyle w:val="Normal"/>
        <w:spacing w:before="0" w:after="0"/>
        <w:rPr/>
      </w:pPr>
      <w:r>
        <w:rPr/>
      </w:r>
    </w:p>
    <w:p>
      <w:pPr>
        <w:pStyle w:val="Normal"/>
        <w:keepNext w:val="false"/>
        <w:spacing w:lineRule="auto" w:line="360" w:before="0" w:after="100"/>
        <w:ind w:firstLine="420"/>
        <w:rPr/>
      </w:pPr>
      <w:r>
        <w:rPr>
          <w:rFonts w:ascii="Aptos" w:hAnsi="Aptos"/>
          <w:b w:val="false"/>
          <w:color w:val="1F1F1F"/>
          <w:sz w:val="21"/>
        </w:rPr>
        <w:t xml:space="preserve">至少 </w:t>
      </w:r>
      <w:r>
        <w:rPr>
          <w:rFonts w:eastAsia="Noto Sans CJK SC"/>
          <w:b w:val="false"/>
          <w:color w:val="1F1F1F"/>
          <w:sz w:val="21"/>
        </w:rPr>
        <w:t xml:space="preserve">10 </w:t>
      </w:r>
      <w:r>
        <w:rPr>
          <w:rFonts w:ascii="Aptos" w:hAnsi="Aptos"/>
          <w:b w:val="false"/>
          <w:color w:val="1F1F1F"/>
          <w:sz w:val="21"/>
        </w:rPr>
        <w:t xml:space="preserve">个配对 </w:t>
      </w:r>
      <w:r>
        <w:rPr>
          <w:rFonts w:eastAsia="Noto Sans CJK SC"/>
          <w:b w:val="false"/>
          <w:color w:val="1F1F1F"/>
          <w:sz w:val="21"/>
        </w:rPr>
        <w:t xml:space="preserve">seeds </w:t>
      </w:r>
      <w:r>
        <w:rPr>
          <w:rFonts w:ascii="Aptos" w:hAnsi="Aptos"/>
          <w:b w:val="false"/>
          <w:color w:val="1F1F1F"/>
          <w:sz w:val="21"/>
        </w:rPr>
        <w:t>属于下一阶段建议值，当前尚未执行。</w:t>
      </w:r>
      <w:r>
        <w:rPr>
          <w:rFonts w:eastAsia="Noto Sans CJK SC"/>
          <w:b w:val="false"/>
          <w:color w:val="1F1F1F"/>
          <w:sz w:val="21"/>
        </w:rPr>
        <w:t xml:space="preserve">detect </w:t>
      </w:r>
      <w:r>
        <w:rPr>
          <w:rFonts w:ascii="Aptos" w:hAnsi="Aptos"/>
          <w:b w:val="false"/>
          <w:color w:val="1F1F1F"/>
          <w:sz w:val="21"/>
        </w:rPr>
        <w:t xml:space="preserve">与 </w:t>
      </w:r>
      <w:r>
        <w:rPr>
          <w:rFonts w:eastAsia="Noto Sans CJK SC"/>
          <w:b w:val="false"/>
          <w:color w:val="1F1F1F"/>
          <w:sz w:val="21"/>
        </w:rPr>
        <w:t xml:space="preserve">YOLO </w:t>
      </w:r>
      <w:r>
        <w:rPr>
          <w:rFonts w:ascii="Aptos" w:hAnsi="Aptos"/>
          <w:b w:val="false"/>
          <w:color w:val="1F1F1F"/>
          <w:sz w:val="21"/>
        </w:rPr>
        <w:t xml:space="preserve">路线应在相同 </w:t>
      </w:r>
      <w:r>
        <w:rPr>
          <w:rFonts w:eastAsia="Noto Sans CJK SC"/>
          <w:b w:val="false"/>
          <w:color w:val="1F1F1F"/>
          <w:sz w:val="21"/>
        </w:rPr>
        <w:t>seed</w:t>
      </w:r>
      <w:r>
        <w:rPr>
          <w:rFonts w:ascii="Aptos" w:hAnsi="Aptos"/>
          <w:b w:val="false"/>
          <w:color w:val="1F1F1F"/>
          <w:sz w:val="21"/>
        </w:rPr>
        <w:t xml:space="preserve">、相机设置和 </w:t>
      </w:r>
      <w:r>
        <w:rPr>
          <w:rFonts w:eastAsia="Noto Sans CJK SC"/>
          <w:b w:val="false"/>
          <w:color w:val="1F1F1F"/>
          <w:sz w:val="21"/>
        </w:rPr>
        <w:t xml:space="preserve">actor </w:t>
      </w:r>
      <w:r>
        <w:rPr>
          <w:rFonts w:ascii="Aptos" w:hAnsi="Aptos"/>
          <w:b w:val="false"/>
          <w:color w:val="1F1F1F"/>
          <w:sz w:val="21"/>
        </w:rPr>
        <w:t>轨迹下运行，减少场景差异。</w:t>
      </w:r>
      <w:r>
        <w:rPr>
          <w:rFonts w:eastAsia="Noto Sans CJK SC"/>
          <w:b w:val="false"/>
          <w:color w:val="1F1F1F"/>
          <w:sz w:val="21"/>
        </w:rPr>
        <w:t xml:space="preserve">YOLO </w:t>
      </w:r>
      <w:r>
        <w:rPr>
          <w:rFonts w:ascii="Aptos" w:hAnsi="Aptos"/>
          <w:b w:val="false"/>
          <w:color w:val="1F1F1F"/>
          <w:sz w:val="21"/>
        </w:rPr>
        <w:t>后端需在召回、严格准确率、</w:t>
      </w:r>
      <w:r>
        <w:rPr>
          <w:rFonts w:eastAsia="Noto Sans CJK SC"/>
          <w:b w:val="false"/>
          <w:color w:val="1F1F1F"/>
          <w:sz w:val="21"/>
        </w:rPr>
        <w:t>IDSW</w:t>
      </w:r>
      <w:r>
        <w:rPr>
          <w:rFonts w:ascii="Aptos" w:hAnsi="Aptos"/>
          <w:b w:val="false"/>
          <w:color w:val="1F1F1F"/>
          <w:sz w:val="21"/>
        </w:rPr>
        <w:t>、侦察覆盖和时延同时满足后续正式准入条件后，再评估默认状态。</w:t>
      </w:r>
    </w:p>
    <w:p>
      <w:pPr>
        <w:pStyle w:val="Heading2"/>
        <w:rPr/>
      </w:pPr>
      <w:r>
        <w:rPr>
          <w:rFonts w:eastAsia="Noto Sans CJK SC" w:ascii="Aptos" w:hAnsi="Aptos"/>
          <w:b/>
          <w:color w:val="2F75B5"/>
          <w:sz w:val="25"/>
        </w:rPr>
        <w:t xml:space="preserve">5.5 </w:t>
      </w:r>
      <w:r>
        <w:rPr>
          <w:rFonts w:ascii="Aptos" w:hAnsi="Aptos" w:eastAsia="Noto Sans CJK SC"/>
          <w:b/>
          <w:color w:val="2F75B5"/>
          <w:sz w:val="25"/>
        </w:rPr>
        <w:t>结论</w:t>
      </w:r>
    </w:p>
    <w:p>
      <w:pPr>
        <w:pStyle w:val="ListBullet"/>
        <w:numPr>
          <w:ilvl w:val="0"/>
          <w:numId w:val="1"/>
        </w:numPr>
        <w:spacing w:lineRule="auto" w:line="312" w:before="0" w:after="60"/>
        <w:ind w:hanging="255" w:left="425"/>
        <w:contextualSpacing/>
        <w:rPr/>
      </w:pPr>
      <w:r>
        <w:rPr>
          <w:rFonts w:eastAsia="Noto Sans CJK SC"/>
          <w:b w:val="false"/>
          <w:color w:val="1F1F1F"/>
          <w:sz w:val="21"/>
        </w:rPr>
        <w:t xml:space="preserve">D5 </w:t>
      </w:r>
      <w:r>
        <w:rPr>
          <w:rFonts w:ascii="Aptos" w:hAnsi="Aptos"/>
          <w:b w:val="false"/>
          <w:color w:val="1F1F1F"/>
          <w:sz w:val="21"/>
        </w:rPr>
        <w:t>已实现中心航迹锚定的多相机几何关联基线，覆盖时间、投影、门控、唯一匹配、时序稳定和跨视角汇总；</w:t>
      </w:r>
      <w:r>
        <w:rPr>
          <w:rFonts w:eastAsia="Noto Sans CJK SC"/>
          <w:b w:val="false"/>
          <w:color w:val="1F1F1F"/>
          <w:sz w:val="21"/>
        </w:rPr>
        <w:t xml:space="preserve">D5 </w:t>
      </w:r>
      <w:r>
        <w:rPr>
          <w:rFonts w:ascii="Aptos" w:hAnsi="Aptos"/>
          <w:b w:val="false"/>
          <w:color w:val="1F1F1F"/>
          <w:sz w:val="21"/>
        </w:rPr>
        <w:t>只输出证据，不授权控制。</w:t>
      </w:r>
    </w:p>
    <w:p>
      <w:pPr>
        <w:pStyle w:val="ListBullet"/>
        <w:numPr>
          <w:ilvl w:val="0"/>
          <w:numId w:val="1"/>
        </w:numPr>
        <w:spacing w:lineRule="auto" w:line="312" w:before="0" w:after="60"/>
        <w:ind w:hanging="255" w:left="425"/>
        <w:contextualSpacing/>
        <w:rPr/>
      </w:pPr>
      <w:r>
        <w:rPr>
          <w:rFonts w:eastAsia="Noto Sans CJK SC"/>
          <w:b w:val="false"/>
          <w:color w:val="1F1F1F"/>
          <w:sz w:val="21"/>
        </w:rPr>
        <w:t xml:space="preserve">seed 7 </w:t>
      </w:r>
      <w:r>
        <w:rPr>
          <w:rFonts w:ascii="Aptos" w:hAnsi="Aptos"/>
          <w:b w:val="false"/>
          <w:color w:val="1F1F1F"/>
          <w:sz w:val="21"/>
        </w:rPr>
        <w:t>固定场景中，</w:t>
      </w:r>
      <w:r>
        <w:rPr>
          <w:rFonts w:eastAsia="Noto Sans CJK SC"/>
          <w:b w:val="false"/>
          <w:color w:val="1F1F1F"/>
          <w:sz w:val="21"/>
        </w:rPr>
        <w:t xml:space="preserve">AirSim detect </w:t>
      </w:r>
      <w:r>
        <w:rPr>
          <w:rFonts w:ascii="Aptos" w:hAnsi="Aptos"/>
          <w:b w:val="false"/>
          <w:color w:val="1F1F1F"/>
          <w:sz w:val="21"/>
        </w:rPr>
        <w:t>通过全部专项门限；</w:t>
      </w:r>
      <w:r>
        <w:rPr>
          <w:rFonts w:eastAsia="Noto Sans CJK SC"/>
          <w:b w:val="false"/>
          <w:color w:val="1F1F1F"/>
          <w:sz w:val="21"/>
        </w:rPr>
        <w:t xml:space="preserve">YOLOv8 + ByteTrack </w:t>
      </w:r>
      <w:r>
        <w:rPr>
          <w:rFonts w:ascii="Aptos" w:hAnsi="Aptos"/>
          <w:b w:val="false"/>
          <w:color w:val="1F1F1F"/>
          <w:sz w:val="21"/>
        </w:rPr>
        <w:t xml:space="preserve">未通过召回、侦察覆盖和 </w:t>
      </w:r>
      <w:r>
        <w:rPr>
          <w:rFonts w:eastAsia="Noto Sans CJK SC"/>
          <w:b w:val="false"/>
          <w:color w:val="1F1F1F"/>
          <w:sz w:val="21"/>
        </w:rPr>
        <w:t xml:space="preserve">IDSW </w:t>
      </w:r>
      <w:r>
        <w:rPr>
          <w:rFonts w:ascii="Aptos" w:hAnsi="Aptos"/>
          <w:b w:val="false"/>
          <w:color w:val="1F1F1F"/>
          <w:sz w:val="21"/>
        </w:rPr>
        <w:t>门限，保持可选。</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247" w:right="1247" w:gutter="0" w:header="454" w:top="1134" w:footer="454"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ascii="Aptos" w:hAnsi="Aptos"/>
        <w:b w:val="false"/>
        <w:color w:val="66717E"/>
        <w:sz w:val="17"/>
      </w:rPr>
      <w:t xml:space="preserve">技术报告  </w:t>
    </w:r>
    <w:r>
      <w:rPr>
        <w:rFonts w:eastAsia="Noto Sans CJK SC"/>
        <w:b w:val="false"/>
        <w:color w:val="66717E"/>
        <w:sz w:val="17"/>
      </w:rPr>
      <w:t xml:space="preserve">·  </w:t>
    </w:r>
    <w:r>
      <w:rPr>
        <w:rFonts w:ascii="Aptos" w:hAnsi="Aptos"/>
        <w:b w:val="false"/>
        <w:color w:val="66717E"/>
        <w:sz w:val="17"/>
      </w:rPr>
      <w:t xml:space="preserve">第 </w:t>
    </w:r>
    <w:r>
      <w:rPr/>
      <w:fldChar w:fldCharType="begin"/>
    </w:r>
    <w:r>
      <w:rPr/>
      <w:instrText xml:space="preserve"> PAGE </w:instrText>
    </w:r>
    <w:r>
      <w:rPr/>
      <w:fldChar w:fldCharType="separate"/>
    </w:r>
    <w:r>
      <w:rPr/>
      <w:t>11</w:t>
    </w:r>
    <w:r>
      <w:rPr/>
      <w:fldChar w:fldCharType="end"/>
    </w:r>
    <w:r>
      <w:rPr>
        <w:rFonts w:ascii="Aptos" w:hAnsi="Aptos"/>
        <w:b w:val="false"/>
        <w:color w:val="66717E"/>
        <w:sz w:val="17"/>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right"/>
      <w:rPr/>
    </w:pPr>
    <w:r>
      <w:rPr>
        <w:rFonts w:eastAsia="Noto Sans CJK SC"/>
        <w:b w:val="false"/>
        <w:color w:val="66717E"/>
        <w:sz w:val="17"/>
      </w:rPr>
      <w:t>MSM</w:t>
    </w:r>
    <w:r>
      <w:rPr>
        <w:rFonts w:ascii="Aptos" w:hAnsi="Aptos"/>
        <w:b w:val="false"/>
        <w:color w:val="66717E"/>
        <w:sz w:val="17"/>
      </w:rPr>
      <w:t>｜</w:t>
    </w:r>
    <w:r>
      <w:rPr>
        <w:rFonts w:eastAsia="Noto Sans CJK SC"/>
        <w:b w:val="false"/>
        <w:color w:val="66717E"/>
        <w:sz w:val="17"/>
      </w:rPr>
      <w:t xml:space="preserve">D5 </w:t>
    </w:r>
    <w:r>
      <w:rPr>
        <w:rFonts w:ascii="Aptos" w:hAnsi="Aptos"/>
        <w:b w:val="false"/>
        <w:color w:val="66717E"/>
        <w:sz w:val="17"/>
      </w:rPr>
      <w:t>多相机视觉关联报告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Noto Sans CJK SC"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160" w:after="120"/>
      <w:outlineLvl w:val="1"/>
    </w:pPr>
    <w:rPr>
      <w:rFonts w:ascii="Calibri" w:hAnsi="Calibri" w:eastAsia="" w:cs="" w:asciiTheme="majorHAnsi" w:cstheme="majorBidi" w:eastAsiaTheme="majorEastAsia" w:hAnsiTheme="majorHAnsi"/>
      <w:b/>
      <w:bCs/>
      <w:color w:val="2F75B5"/>
      <w:sz w:val="25"/>
      <w:szCs w:val="26"/>
    </w:rPr>
  </w:style>
  <w:style w:type="paragraph" w:styleId="Heading3">
    <w:name w:val="Heading 3"/>
    <w:basedOn w:val="Normal"/>
    <w:next w:val="Normal"/>
    <w:link w:val="Heading3Char"/>
    <w:uiPriority w:val="9"/>
    <w:unhideWhenUsed/>
    <w:qFormat/>
    <w:rsid w:val="00fc693f"/>
    <w:pPr>
      <w:keepNext w:val="true"/>
      <w:keepLines/>
      <w:spacing w:before="160" w:after="120"/>
      <w:outlineLvl w:val="2"/>
    </w:pPr>
    <w:rPr>
      <w:rFonts w:ascii="Calibri" w:hAnsi="Calibri" w:eastAsia="" w:cs="" w:asciiTheme="majorHAnsi" w:cstheme="majorBidi" w:eastAsiaTheme="majorEastAsia" w:hAnsiTheme="majorHAnsi"/>
      <w:b/>
      <w:bCs/>
      <w:color w:val="2A7F86"/>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Aptos" w:hAnsi="Aptos" w:eastAsia="Noto Sans CJK SC"/>
      <w:b/>
      <w:bCs/>
      <w:color w:val="66717E"/>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portKicker" w:customStyle="1">
    <w:name w:val="Report Kicker"/>
    <w:qFormat/>
    <w:pPr>
      <w:widowControl/>
      <w:suppressAutoHyphens w:val="true"/>
      <w:bidi w:val="0"/>
      <w:spacing w:lineRule="auto" w:line="276" w:before="0" w:after="200"/>
      <w:jc w:val="left"/>
    </w:pPr>
    <w:rPr>
      <w:rFonts w:ascii="Aptos" w:hAnsi="Aptos" w:eastAsia="Noto Sans CJK SC" w:cs=""/>
      <w:b/>
      <w:color w:val="2F75B5"/>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21</Pages>
  <Words>7959</Words>
  <Characters>9462</Characters>
  <CharactersWithSpaces>10092</CharactersWithSpaces>
  <Paragraphs>409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第五研究模块（D5）</dc:creator>
  <dc:description>区分已实现、单种子仿真验证、建议指标和待验证内容。</dc:description>
  <cp:keywords>D5 多相机 视觉关联 AirSim 仿真</cp:keywords>
  <dc:language>en-US</dc:language>
  <cp:lastModifiedBy/>
  <dcterms:modified xsi:type="dcterms:W3CDTF">2026-07-16T07:05:57Z</dcterms:modified>
  <cp:revision>5</cp:revision>
  <dc:subject>体系架构、关键技术、关联方案与 AirSim 仿真结果</dc:subject>
  <dc:title>D5 多相机视觉关联报告</dc:title>
</cp:coreProperties>
</file>

<file path=docProps/custom.xml><?xml version="1.0" encoding="utf-8"?>
<Properties xmlns="http://schemas.openxmlformats.org/officeDocument/2006/custom-properties" xmlns:vt="http://schemas.openxmlformats.org/officeDocument/2006/docPropsVTypes"/>
</file>