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YOLO+KCF frame_centering tuned PX4 SITL TTC / V_m 50-100m 测试报告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与 terminal_v2 之前的 YOLO+ByteTrack frame_centering_tuned 基线相同参数，仅将检测源替换为 yolo_kcf。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yolo_kcf_frame_centering_tuned_20260624_092746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yolo_kcf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cpu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accel_integral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kcf_frame_centering_tuned_20260624_0927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60, 70, 80, 90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1323/1515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1430/1515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1497/1712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1545/1712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7.81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5.520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4.838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6.894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4.917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14.554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14.554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15.673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15.673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2.086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valid:100, area_not_expanding:25, los_innovation_reject:3, ttc_out_of_range:2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3.205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valid:200, image_kf_predict:8, no_detection:6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3.237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valid:149, area_not_expanding:85, image_kf_predict:11, ttc_out_of_range:4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valid:235, image_kf_predict:14, no_detection:4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4.838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valid:158, area_not_expanding:101, image_kf_predict:16, ttc_out_of_range:4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4.486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valid:219, los_innovation_reject:29, image_kf_predict:25, no_detection:8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4.492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valid:147, area_not_expanding:115, image_kf_predict:30, ttc_out_of_range:10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3.074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valid:303, image_kf_predict:11, no_detection:3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valid:129, area_not_expanding:111, image_kf_predict:33, no_detection:32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14.554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valid:215, image_kf_predict:50, los_innovation_reject:33, no_detection:28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valid:92, area_not_expanding:66, no_detection:31, image_kf_predict:22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15.673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valid:232, image_kf_predict:33, los_innovation_reject:31, no_detection:25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82.6%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最近点处仍处于降级或无效状态的未命中工况：VM 60m:</w:t>
      </w:r>
      <w:r>
        <w:rPr>
          <w:rFonts w:ascii="Consolas" w:hAnsi="Consolas" w:eastAsia="Consolas"/>
        </w:rPr>
        <w:t>image_kf_predict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0.85 g</w:t>
      </w:r>
      <w:r>
        <w:t xml:space="preserve">，平均需用过载 P95 约 </w:t>
      </w:r>
      <w:r>
        <w:rPr>
          <w:rFonts w:ascii="Consolas" w:hAnsi="Consolas" w:eastAsia="Consolas"/>
        </w:rPr>
        <w:t>0.97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kcf_frame_centering_tuned_20260624_0927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2.086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84.6%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4.838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4.486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4.492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46.2%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14.554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15.673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2/6</w:t>
      </w:r>
      <w:r>
        <w:t xml:space="preserve">，命中距离 </w:t>
      </w:r>
      <w:r>
        <w:rPr>
          <w:rFonts w:ascii="Consolas" w:hAnsi="Consolas" w:eastAsia="Consolas"/>
        </w:rPr>
        <w:t>50m, 100m</w:t>
      </w:r>
      <w:r>
        <w:t xml:space="preserve">，未命中 </w:t>
      </w:r>
      <w:r>
        <w:rPr>
          <w:rFonts w:ascii="Consolas" w:hAnsi="Consolas" w:eastAsia="Consolas"/>
        </w:rPr>
        <w:t>60m, 70m, 80m, 90m</w:t>
      </w:r>
      <w:r>
        <w:t xml:space="preserve">，检测帧比例 </w:t>
      </w:r>
      <w:r>
        <w:rPr>
          <w:rFonts w:ascii="Consolas" w:hAnsi="Consolas" w:eastAsia="Consolas"/>
        </w:rPr>
        <w:t>87.3%</w:t>
      </w:r>
      <w:r>
        <w:t xml:space="preserve">，有效导引帧比例 </w:t>
      </w:r>
      <w:r>
        <w:rPr>
          <w:rFonts w:ascii="Consolas" w:hAnsi="Consolas" w:eastAsia="Consolas"/>
        </w:rPr>
        <w:t>94.4%</w:t>
      </w:r>
      <w:r>
        <w:t xml:space="preserve">，平均检测 FPS </w:t>
      </w:r>
      <w:r>
        <w:rPr>
          <w:rFonts w:ascii="Consolas" w:hAnsi="Consolas" w:eastAsia="Consolas"/>
        </w:rPr>
        <w:t>7.87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0/6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50m, 60m, 70m, 80m, 90m, 100m</w:t>
      </w:r>
      <w:r>
        <w:t xml:space="preserve">，检测帧比例 </w:t>
      </w:r>
      <w:r>
        <w:rPr>
          <w:rFonts w:ascii="Consolas" w:hAnsi="Consolas" w:eastAsia="Consolas"/>
        </w:rPr>
        <w:t>87.4%</w:t>
      </w:r>
      <w:r>
        <w:t xml:space="preserve">，有效导引帧比例 </w:t>
      </w:r>
      <w:r>
        <w:rPr>
          <w:rFonts w:ascii="Consolas" w:hAnsi="Consolas" w:eastAsia="Consolas"/>
        </w:rPr>
        <w:t>90.2%</w:t>
      </w:r>
      <w:r>
        <w:t xml:space="preserve">，平均检测 FPS </w:t>
      </w:r>
      <w:r>
        <w:rPr>
          <w:rFonts w:ascii="Consolas" w:hAnsi="Consolas" w:eastAsia="Consolas"/>
        </w:rPr>
        <w:t>7.81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