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Bridge2AI Voice Dataset</w:t>
      </w:r>
    </w:p>
    <w:p>
      <w:pPr>
        <w:spacing w:after="80" w:before="0"/>
        <w:jc w:val="center"/>
      </w:pPr>
      <w:r>
        <w:rPr>
          <w:rFonts w:ascii="Arial" w:cs="Arial" w:eastAsia="Arial" w:hAnsi="Arial"/>
          <w:b/>
          <w:bCs/>
          <w:color w:val="2E75B6"/>
          <w:sz w:val="40"/>
          <w:szCs w:val="40"/>
        </w:rPr>
        <w:t xml:space="preserve">Pediatric Hackathon Project</w:t>
      </w:r>
    </w:p>
    <w:p>
      <w:pPr>
        <w:spacing w:after="80" w:before="0"/>
        <w:jc w:val="center"/>
      </w:pPr>
      <w:r>
        <w:rPr>
          <w:rFonts w:ascii="Arial" w:cs="Arial" w:eastAsia="Arial" w:hAnsi="Arial"/>
          <w:color w:val="1A6B5C"/>
          <w:sz w:val="32"/>
          <w:szCs w:val="32"/>
        </w:rPr>
        <w:t xml:space="preserve">Instruction Set &amp; Research Guide</w:t>
      </w:r>
    </w:p>
    <w:p>
      <w:pPr>
        <w:spacing w:after="80" w:before="80"/>
        <w:jc w:val="center"/>
      </w:pPr>
      <w:r>
        <w:rPr>
          <w:rFonts w:ascii="Arial" w:cs="Arial" w:eastAsia="Arial" w:hAnsi="Arial"/>
          <w:i/>
          <w:iCs/>
          <w:color w:val="666666"/>
          <w:sz w:val="22"/>
          <w:szCs w:val="22"/>
        </w:rPr>
        <w:t xml:space="preserve">2026 Voice AI Symposium + Hackathon  •  May 6, 2026  •  St. Petersburg, FL</w:t>
      </w:r>
    </w:p>
    <w:p>
      <w:pPr>
        <w:spacing w:after="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EVENT</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2"/>
                <w:szCs w:val="22"/>
              </w:rPr>
              <w:t xml:space="preserve">2026 Voice AI Symposium + Hackathon | May 4–6, 2026 | The Vinoy, St. Petersburg, FL
Theme: “Across the Bridge: From Echo to Insight to Sustainable Impact”</w:t>
            </w:r>
          </w:p>
        </w:tc>
      </w:tr>
    </w:tbl>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DATASET</w:t>
            </w:r>
          </w:p>
        </w:tc>
        <w:tc>
          <w:tcPr>
            <w:tcW w:type="dxa" w:w="7920"/>
            <w:tcBorders>
              <w:top w:val="single" w:color="CCCCCC" w:sz="1"/>
              <w:left w:val="single" w:color="CCCCCC" w:sz="1"/>
              <w:bottom w:val="single" w:color="CCCCCC" w:sz="1"/>
              <w:right w:val="single" w:color="CCCCCC" w:sz="1"/>
            </w:tcBorders>
            <w:shd w:fill="D4EDE8" w:val="clear"/>
            <w:tcMar>
              <w:top w:type="dxa" w:w="100"/>
              <w:left w:type="dxa" w:w="160"/>
              <w:bottom w:type="dxa" w:w="100"/>
              <w:right w:type="dxa" w:w="120"/>
            </w:tcMar>
          </w:tcPr>
          <w:p>
            <w:r>
              <w:rPr>
                <w:rFonts w:ascii="Arial" w:cs="Arial" w:eastAsia="Arial" w:hAnsi="Arial"/>
                <w:sz w:val="22"/>
                <w:szCs w:val="22"/>
              </w:rPr>
              <w:t xml:space="preserve">Bridge2AI-Voice Pediatric Dataset v1.0.0 | PhysioNet (DOI: 10.13026/y7mp-eh56)
300 participants aged 2–18 • 22,620 recordings • 5 North American sites</w:t>
            </w:r>
          </w:p>
        </w:tc>
      </w:tr>
    </w:tbl>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2"/>
                <w:szCs w:val="22"/>
              </w:rPr>
              <w:t xml:space="preserve">Discover acoustic correlates to pediatric pathologies using AI/ML on derived voice features (spectrograms, acoustic features, phonetic/prosodic features)</w:t>
            </w:r>
          </w:p>
        </w:tc>
      </w:tr>
    </w:tbl>
    <w:p>
      <w:pPr>
        <w:spacing w:after="0" w:before="12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 Project Overview &amp; Scientific Rationale</w:t>
      </w:r>
    </w:p>
    <w:p>
      <w:pPr>
        <w:pStyle w:val="Heading2"/>
        <w:spacing w:after="80" w:before="280"/>
      </w:pPr>
      <w:r>
        <w:rPr>
          <w:rFonts w:ascii="Arial" w:cs="Arial" w:eastAsia="Arial" w:hAnsi="Arial"/>
          <w:b/>
          <w:bCs/>
          <w:color w:val="2E75B6"/>
          <w:sz w:val="26"/>
          <w:szCs w:val="26"/>
        </w:rPr>
        <w:t xml:space="preserve">1.1 The Bridge2AI-Voice Program</w:t>
      </w:r>
    </w:p>
    <w:p>
      <w:pPr>
        <w:spacing w:after="80" w:before="80"/>
      </w:pPr>
      <w:r>
        <w:rPr>
          <w:rFonts w:ascii="Arial" w:cs="Arial" w:eastAsia="Arial" w:hAnsi="Arial"/>
          <w:b/>
          <w:bCs/>
          <w:sz w:val="22"/>
          <w:szCs w:val="22"/>
        </w:rPr>
        <w:t xml:space="preserve">Bridge2AI-Voice</w:t>
      </w:r>
      <w:r>
        <w:rPr>
          <w:rFonts w:ascii="Arial" w:cs="Arial" w:eastAsia="Arial" w:hAnsi="Arial"/>
          <w:sz w:val="22"/>
          <w:szCs w:val="22"/>
        </w:rPr>
        <w:t xml:space="preserve"> is an NIH Common Fund-funded consortium (Grant: 3OT2OD032720-01S1) led by Weill Cornell Medicine (Englander Institute for Precision Medicine), University of South Florida, and partner institutions. Its mission is to build the world’s most comprehensive, ethically sourced voice dataset linked to multimodal health biomarkers to advance AI-driven discovery of voice as a biomarker of health.</w:t>
      </w:r>
    </w:p>
    <w:p>
      <w:pPr>
        <w:spacing w:after="0" w:before="4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voice is a non-invasive, low-cost, and highly informative biomarker. Acoustic features of the voice reflect the complex interplay of </w:t>
      </w:r>
      <w:r>
        <w:rPr>
          <w:rFonts w:ascii="Arial" w:cs="Arial" w:eastAsia="Arial" w:hAnsi="Arial"/>
          <w:b/>
          <w:bCs/>
          <w:sz w:val="22"/>
          <w:szCs w:val="22"/>
        </w:rPr>
        <w:t xml:space="preserve">respiration, phonation, resonation, and articulation</w:t>
      </w:r>
      <w:r>
        <w:rPr>
          <w:rFonts w:ascii="Arial" w:cs="Arial" w:eastAsia="Arial" w:hAnsi="Arial"/>
          <w:sz w:val="22"/>
          <w:szCs w:val="22"/>
        </w:rPr>
        <w:t xml:space="preserve"> — all of which are affected by neurological, respiratory, mood, and voice disorders. AI now enables extraction of previously unrecognized disease signals from voice waveforms.</w:t>
      </w:r>
    </w:p>
    <w:p>
      <w:pPr>
        <w:spacing w:after="0" w:before="4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1.2 Why Pediatric Voice?</w:t>
      </w:r>
    </w:p>
    <w:p>
      <w:pPr>
        <w:spacing w:after="80" w:before="80"/>
      </w:pPr>
      <w:r>
        <w:rPr>
          <w:rFonts w:ascii="Arial" w:cs="Arial" w:eastAsia="Arial" w:hAnsi="Arial"/>
          <w:sz w:val="22"/>
          <w:szCs w:val="22"/>
        </w:rPr>
        <w:t xml:space="preserve">Pediatric voice and speech production are fundamentally different from adults. The respiratory system and larynx undergo rapid functional maturation throughout childhood, creating unique acoustic signatures across developmental stages. Key reasons this domain is scientifically critical:</w:t>
      </w:r>
    </w:p>
    <w:p>
      <w:pPr>
        <w:pStyle w:val="ListParagraph"/>
        <w:numPr>
          <w:ilvl w:val="0"/>
          <w:numId w:val="2"/>
        </w:numPr>
        <w:spacing w:after="40" w:before="40"/>
      </w:pPr>
      <w:r>
        <w:rPr>
          <w:rFonts w:ascii="Arial" w:cs="Arial" w:eastAsia="Arial" w:hAnsi="Arial"/>
          <w:b/>
          <w:bCs/>
          <w:sz w:val="22"/>
          <w:szCs w:val="22"/>
        </w:rPr>
        <w:t xml:space="preserve">Developmental uniqueness: </w:t>
      </w:r>
      <w:r>
        <w:rPr>
          <w:rFonts w:ascii="Arial" w:cs="Arial" w:eastAsia="Arial" w:hAnsi="Arial"/>
          <w:sz w:val="22"/>
          <w:szCs w:val="22"/>
        </w:rPr>
        <w:t xml:space="preserve">Normative acoustic data (e.g., fundamental frequency F₀) cannot be extrapolated from adults to children</w:t>
      </w:r>
    </w:p>
    <w:p>
      <w:pPr>
        <w:pStyle w:val="ListParagraph"/>
        <w:numPr>
          <w:ilvl w:val="0"/>
          <w:numId w:val="2"/>
        </w:numPr>
        <w:spacing w:after="40" w:before="40"/>
      </w:pPr>
      <w:r>
        <w:rPr>
          <w:rFonts w:ascii="Arial" w:cs="Arial" w:eastAsia="Arial" w:hAnsi="Arial"/>
          <w:b/>
          <w:bCs/>
          <w:sz w:val="22"/>
          <w:szCs w:val="22"/>
        </w:rPr>
        <w:t xml:space="preserve">Unmet need: </w:t>
      </w:r>
      <w:r>
        <w:rPr>
          <w:rFonts w:ascii="Arial" w:cs="Arial" w:eastAsia="Arial" w:hAnsi="Arial"/>
          <w:sz w:val="22"/>
          <w:szCs w:val="22"/>
        </w:rPr>
        <w:t xml:space="preserve">Literature on pediatric voice AI is sparse due to ethical and data acquisition challenges</w:t>
      </w:r>
    </w:p>
    <w:p>
      <w:pPr>
        <w:pStyle w:val="ListParagraph"/>
        <w:numPr>
          <w:ilvl w:val="0"/>
          <w:numId w:val="2"/>
        </w:numPr>
        <w:spacing w:after="40" w:before="40"/>
      </w:pPr>
      <w:r>
        <w:rPr>
          <w:rFonts w:ascii="Arial" w:cs="Arial" w:eastAsia="Arial" w:hAnsi="Arial"/>
          <w:b/>
          <w:bCs/>
          <w:sz w:val="22"/>
          <w:szCs w:val="22"/>
        </w:rPr>
        <w:t xml:space="preserve">Clinical impact: </w:t>
      </w:r>
      <w:r>
        <w:rPr>
          <w:rFonts w:ascii="Arial" w:cs="Arial" w:eastAsia="Arial" w:hAnsi="Arial"/>
          <w:sz w:val="22"/>
          <w:szCs w:val="22"/>
        </w:rPr>
        <w:t xml:space="preserve">Early detection of communication/speech disorders enables timely intervention with lasting outcomes</w:t>
      </w:r>
    </w:p>
    <w:p>
      <w:pPr>
        <w:pStyle w:val="ListParagraph"/>
        <w:numPr>
          <w:ilvl w:val="0"/>
          <w:numId w:val="2"/>
        </w:numPr>
        <w:spacing w:after="40" w:before="40"/>
      </w:pPr>
      <w:r>
        <w:rPr>
          <w:rFonts w:ascii="Arial" w:cs="Arial" w:eastAsia="Arial" w:hAnsi="Arial"/>
          <w:b/>
          <w:bCs/>
          <w:sz w:val="22"/>
          <w:szCs w:val="22"/>
        </w:rPr>
        <w:t xml:space="preserve">Novel territory: </w:t>
      </w:r>
      <w:r>
        <w:rPr>
          <w:rFonts w:ascii="Arial" w:cs="Arial" w:eastAsia="Arial" w:hAnsi="Arial"/>
          <w:sz w:val="22"/>
          <w:szCs w:val="22"/>
        </w:rPr>
        <w:t xml:space="preserve">This is the first ethically sourced, multi-site pediatric voice dataset at this scale</w:t>
      </w:r>
    </w:p>
    <w:p>
      <w:pPr>
        <w:spacing w:after="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Dataset Description</w:t>
      </w:r>
    </w:p>
    <w:p>
      <w:pPr>
        <w:pStyle w:val="Heading2"/>
        <w:spacing w:after="80" w:before="280"/>
      </w:pPr>
      <w:r>
        <w:rPr>
          <w:rFonts w:ascii="Arial" w:cs="Arial" w:eastAsia="Arial" w:hAnsi="Arial"/>
          <w:b/>
          <w:bCs/>
          <w:color w:val="2E75B6"/>
          <w:sz w:val="26"/>
          <w:szCs w:val="26"/>
        </w:rPr>
        <w:t xml:space="preserve">2.1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Bridge2AI-Voice Pediatric Dataset v1.0.0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Repository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PhysioNet | DOI: 10.13026/y7mp-eh56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Raw Audio (controlled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DACO@b2ai-voice.org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Participants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300 pediatric participants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 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2–18 years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Sites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 North American sites (including Hospital for Sick Children, Toronto)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Recordings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22,620 recordings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Ethics Approval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Research Ethics Board, Hospital for Sick Children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Registered access — sign Data Use Agreement (DUA) on PhysioNet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Dictionary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github.com/eipm/bridge2ai-redcap (Zenodo: 10.5281/zenodo.12760724)</w:t>
            </w:r>
          </w:p>
        </w:tc>
      </w:tr>
    </w:tbl>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2.2 What the Dataset Contains</w:t>
      </w:r>
    </w:p>
    <w:p>
      <w:pPr>
        <w:spacing w:after="80" w:before="80"/>
      </w:pPr>
      <w:r>
        <w:rPr>
          <w:rFonts w:ascii="Arial" w:cs="Arial" w:eastAsia="Arial" w:hAnsi="Arial"/>
          <w:sz w:val="22"/>
          <w:szCs w:val="22"/>
        </w:rPr>
        <w:t xml:space="preserve">The v1.0.0 pediatric release contains low-risk derived data (no raw audio) plus rich clinical metadata:</w:t>
      </w:r>
    </w:p>
    <w:p>
      <w:pPr>
        <w:spacing w:after="0" w:before="40"/>
      </w:pPr>
      <w:r>
        <w:rPr>
          <w:rFonts w:ascii="Arial" w:cs="Arial" w:eastAsia="Arial" w:hAnsi="Arial"/>
          <w:sz w:val="22"/>
          <w:szCs w:val="22"/>
        </w:rPr>
        <w:t xml:space="preserve"/>
      </w:r>
    </w:p>
    <w:p>
      <w:pPr>
        <w:pStyle w:val="Heading3"/>
        <w:spacing w:after="60" w:before="200"/>
      </w:pPr>
      <w:r>
        <w:rPr>
          <w:rFonts w:ascii="Arial" w:cs="Arial" w:eastAsia="Arial" w:hAnsi="Arial"/>
          <w:b/>
          <w:bCs/>
          <w:color w:val="1A6B5C"/>
          <w:sz w:val="22"/>
          <w:szCs w:val="22"/>
        </w:rPr>
        <w:t xml:space="preserve">Derived Audio Features</w:t>
      </w:r>
    </w:p>
    <w:p>
      <w:pPr>
        <w:pStyle w:val="ListParagraph"/>
        <w:numPr>
          <w:ilvl w:val="0"/>
          <w:numId w:val="2"/>
        </w:numPr>
        <w:spacing w:after="40" w:before="40"/>
      </w:pPr>
      <w:r>
        <w:rPr>
          <w:rFonts w:ascii="Arial" w:cs="Arial" w:eastAsia="Arial" w:hAnsi="Arial"/>
          <w:b/>
          <w:bCs/>
          <w:sz w:val="22"/>
          <w:szCs w:val="22"/>
        </w:rPr>
        <w:t xml:space="preserve">Spectrograms: </w:t>
      </w:r>
      <w:r>
        <w:rPr>
          <w:rFonts w:ascii="Arial" w:cs="Arial" w:eastAsia="Arial" w:hAnsi="Arial"/>
          <w:sz w:val="22"/>
          <w:szCs w:val="22"/>
        </w:rPr>
        <w:t xml:space="preserve">Visual time-frequency representations of each recording</w:t>
      </w:r>
    </w:p>
    <w:p>
      <w:pPr>
        <w:pStyle w:val="ListParagraph"/>
        <w:numPr>
          <w:ilvl w:val="0"/>
          <w:numId w:val="2"/>
        </w:numPr>
        <w:spacing w:after="40" w:before="40"/>
      </w:pPr>
      <w:r>
        <w:rPr>
          <w:rFonts w:ascii="Arial" w:cs="Arial" w:eastAsia="Arial" w:hAnsi="Arial"/>
          <w:b/>
          <w:bCs/>
          <w:sz w:val="22"/>
          <w:szCs w:val="22"/>
        </w:rPr>
        <w:t xml:space="preserve">Acoustic features: </w:t>
      </w:r>
      <w:r>
        <w:rPr>
          <w:rFonts w:ascii="Arial" w:cs="Arial" w:eastAsia="Arial" w:hAnsi="Arial"/>
          <w:sz w:val="22"/>
          <w:szCs w:val="22"/>
        </w:rPr>
        <w:t xml:space="preserve">Extracted using OpenSMILE (Munich open-source audio feature extractor)</w:t>
      </w:r>
    </w:p>
    <w:p>
      <w:pPr>
        <w:pStyle w:val="ListParagraph"/>
        <w:numPr>
          <w:ilvl w:val="0"/>
          <w:numId w:val="2"/>
        </w:numPr>
        <w:spacing w:after="40" w:before="40"/>
      </w:pPr>
      <w:r>
        <w:rPr>
          <w:rFonts w:ascii="Arial" w:cs="Arial" w:eastAsia="Arial" w:hAnsi="Arial"/>
          <w:b/>
          <w:bCs/>
          <w:sz w:val="22"/>
          <w:szCs w:val="22"/>
        </w:rPr>
        <w:t xml:space="preserve">Phonetic &amp; prosodic features: </w:t>
      </w:r>
      <w:r>
        <w:rPr>
          <w:rFonts w:ascii="Arial" w:cs="Arial" w:eastAsia="Arial" w:hAnsi="Arial"/>
          <w:sz w:val="22"/>
          <w:szCs w:val="22"/>
        </w:rPr>
        <w:t xml:space="preserve">Extracted using Praat / Parselmouth (Python interface to Praat)</w:t>
      </w:r>
    </w:p>
    <w:p>
      <w:pPr>
        <w:pStyle w:val="ListParagraph"/>
        <w:numPr>
          <w:ilvl w:val="0"/>
          <w:numId w:val="2"/>
        </w:numPr>
        <w:spacing w:after="40" w:before="40"/>
      </w:pPr>
      <w:r>
        <w:rPr>
          <w:rFonts w:ascii="Arial" w:cs="Arial" w:eastAsia="Arial" w:hAnsi="Arial"/>
          <w:b/>
          <w:bCs/>
          <w:sz w:val="22"/>
          <w:szCs w:val="22"/>
        </w:rPr>
        <w:t xml:space="preserve">Transcriptions: </w:t>
      </w:r>
      <w:r>
        <w:rPr>
          <w:rFonts w:ascii="Arial" w:cs="Arial" w:eastAsia="Arial" w:hAnsi="Arial"/>
          <w:sz w:val="22"/>
          <w:szCs w:val="22"/>
        </w:rPr>
        <w:t xml:space="preserve">Generated via OpenAI’s Whisper Large model (speech tasks)</w:t>
      </w:r>
    </w:p>
    <w:p>
      <w:pPr>
        <w:spacing w:after="0" w:before="40"/>
      </w:pPr>
      <w:r>
        <w:rPr>
          <w:rFonts w:ascii="Arial" w:cs="Arial" w:eastAsia="Arial" w:hAnsi="Arial"/>
          <w:sz w:val="22"/>
          <w:szCs w:val="22"/>
        </w:rPr>
        <w:t xml:space="preserve"/>
      </w:r>
    </w:p>
    <w:p>
      <w:pPr>
        <w:pStyle w:val="Heading3"/>
        <w:spacing w:after="60" w:before="200"/>
      </w:pPr>
      <w:r>
        <w:rPr>
          <w:rFonts w:ascii="Arial" w:cs="Arial" w:eastAsia="Arial" w:hAnsi="Arial"/>
          <w:b/>
          <w:bCs/>
          <w:color w:val="1A6B5C"/>
          <w:sz w:val="22"/>
          <w:szCs w:val="22"/>
        </w:rPr>
        <w:t xml:space="preserve">Clinical &amp; Demographic Data</w:t>
      </w:r>
    </w:p>
    <w:p>
      <w:pPr>
        <w:pStyle w:val="ListParagraph"/>
        <w:numPr>
          <w:ilvl w:val="0"/>
          <w:numId w:val="2"/>
        </w:numPr>
        <w:spacing w:after="40" w:before="40"/>
      </w:pPr>
      <w:r>
        <w:rPr>
          <w:rFonts w:ascii="Arial" w:cs="Arial" w:eastAsia="Arial" w:hAnsi="Arial"/>
          <w:b/>
          <w:bCs/>
          <w:sz w:val="22"/>
          <w:szCs w:val="22"/>
        </w:rPr>
        <w:t xml:space="preserve">Demographics: </w:t>
      </w:r>
      <w:r>
        <w:rPr>
          <w:rFonts w:ascii="Arial" w:cs="Arial" w:eastAsia="Arial" w:hAnsi="Arial"/>
          <w:sz w:val="22"/>
          <w:szCs w:val="22"/>
        </w:rPr>
        <w:t xml:space="preserve">Age, sex/gender, primary language, education level (parent), geographic site</w:t>
      </w:r>
    </w:p>
    <w:p>
      <w:pPr>
        <w:pStyle w:val="ListParagraph"/>
        <w:numPr>
          <w:ilvl w:val="0"/>
          <w:numId w:val="2"/>
        </w:numPr>
        <w:spacing w:after="40" w:before="40"/>
      </w:pPr>
      <w:r>
        <w:rPr>
          <w:rFonts w:ascii="Arial" w:cs="Arial" w:eastAsia="Arial" w:hAnsi="Arial"/>
          <w:b/>
          <w:bCs/>
          <w:sz w:val="22"/>
          <w:szCs w:val="22"/>
        </w:rPr>
        <w:t xml:space="preserve">22 validated questionnaires: </w:t>
      </w:r>
      <w:r>
        <w:rPr>
          <w:rFonts w:ascii="Arial" w:cs="Arial" w:eastAsia="Arial" w:hAnsi="Arial"/>
          <w:sz w:val="22"/>
          <w:szCs w:val="22"/>
        </w:rPr>
        <w:t xml:space="preserve">Disease-specific and general health PROs (Patient Reported Outcomes)</w:t>
      </w:r>
    </w:p>
    <w:p>
      <w:pPr>
        <w:pStyle w:val="ListParagraph"/>
        <w:numPr>
          <w:ilvl w:val="0"/>
          <w:numId w:val="2"/>
        </w:numPr>
        <w:spacing w:after="40" w:before="40"/>
      </w:pPr>
      <w:r>
        <w:rPr>
          <w:rFonts w:ascii="Arial" w:cs="Arial" w:eastAsia="Arial" w:hAnsi="Arial"/>
          <w:b/>
          <w:bCs/>
          <w:sz w:val="22"/>
          <w:szCs w:val="22"/>
        </w:rPr>
        <w:t xml:space="preserve">Medical history: </w:t>
      </w:r>
      <w:r>
        <w:rPr>
          <w:rFonts w:ascii="Arial" w:cs="Arial" w:eastAsia="Arial" w:hAnsi="Arial"/>
          <w:sz w:val="22"/>
          <w:szCs w:val="22"/>
        </w:rPr>
        <w:t xml:space="preserve">Diagnoses, comorbidities, medication use, prior treatments</w:t>
      </w:r>
    </w:p>
    <w:p>
      <w:pPr>
        <w:pStyle w:val="ListParagraph"/>
        <w:numPr>
          <w:ilvl w:val="0"/>
          <w:numId w:val="2"/>
        </w:numPr>
        <w:spacing w:after="40" w:before="40"/>
      </w:pPr>
      <w:r>
        <w:rPr>
          <w:rFonts w:ascii="Arial" w:cs="Arial" w:eastAsia="Arial" w:hAnsi="Arial"/>
          <w:b/>
          <w:bCs/>
          <w:sz w:val="22"/>
          <w:szCs w:val="22"/>
        </w:rPr>
        <w:t xml:space="preserve">Voice disorder details: </w:t>
      </w:r>
      <w:r>
        <w:rPr>
          <w:rFonts w:ascii="Arial" w:cs="Arial" w:eastAsia="Arial" w:hAnsi="Arial"/>
          <w:sz w:val="22"/>
          <w:szCs w:val="22"/>
        </w:rPr>
        <w:t xml:space="preserve">Clinical assessment, severity ratings, treatment history</w:t>
      </w:r>
    </w:p>
    <w:p>
      <w:pPr>
        <w:spacing w:after="0" w:before="40"/>
      </w:pPr>
      <w:r>
        <w:rPr>
          <w:rFonts w:ascii="Arial" w:cs="Arial" w:eastAsia="Arial" w:hAnsi="Arial"/>
          <w:sz w:val="22"/>
          <w:szCs w:val="22"/>
        </w:rPr>
        <w:t xml:space="preserve"/>
      </w:r>
    </w:p>
    <w:p>
      <w:pPr>
        <w:pStyle w:val="Heading3"/>
        <w:spacing w:after="60" w:before="200"/>
      </w:pPr>
      <w:r>
        <w:rPr>
          <w:rFonts w:ascii="Arial" w:cs="Arial" w:eastAsia="Arial" w:hAnsi="Arial"/>
          <w:b/>
          <w:bCs/>
          <w:color w:val="1A6B5C"/>
          <w:sz w:val="22"/>
          <w:szCs w:val="22"/>
        </w:rPr>
        <w:t xml:space="preserve">Voice Recording Tasks</w:t>
      </w:r>
    </w:p>
    <w:p>
      <w:pPr>
        <w:spacing w:after="80" w:before="80"/>
      </w:pPr>
      <w:r>
        <w:rPr>
          <w:rFonts w:ascii="Arial" w:cs="Arial" w:eastAsia="Arial" w:hAnsi="Arial"/>
          <w:sz w:val="22"/>
          <w:szCs w:val="22"/>
        </w:rPr>
        <w:t xml:space="preserve">Audio was collected via a custom tablet application with a standardized headset. Raw audio was preprocessed to monaural 16 kHz with Butterworth anti-aliasing filter. Tasks included:</w:t>
      </w:r>
    </w:p>
    <w:p>
      <w:pPr>
        <w:pStyle w:val="ListParagraph"/>
        <w:numPr>
          <w:ilvl w:val="0"/>
          <w:numId w:val="2"/>
        </w:numPr>
        <w:spacing w:after="40" w:before="40"/>
      </w:pPr>
      <w:r>
        <w:rPr>
          <w:rFonts w:ascii="Arial" w:cs="Arial" w:eastAsia="Arial" w:hAnsi="Arial"/>
          <w:b/>
          <w:bCs/>
          <w:sz w:val="22"/>
          <w:szCs w:val="22"/>
        </w:rPr>
        <w:t xml:space="preserve">Sustained phonation: </w:t>
      </w:r>
      <w:r>
        <w:rPr>
          <w:rFonts w:ascii="Arial" w:cs="Arial" w:eastAsia="Arial" w:hAnsi="Arial"/>
          <w:sz w:val="22"/>
          <w:szCs w:val="22"/>
        </w:rPr>
        <w:t xml:space="preserve">Prolonged vowel sounds (e.g., /a/) — primary voice quality task</w:t>
      </w:r>
    </w:p>
    <w:p>
      <w:pPr>
        <w:pStyle w:val="ListParagraph"/>
        <w:numPr>
          <w:ilvl w:val="0"/>
          <w:numId w:val="2"/>
        </w:numPr>
        <w:spacing w:after="40" w:before="40"/>
      </w:pPr>
      <w:r>
        <w:rPr>
          <w:rFonts w:ascii="Arial" w:cs="Arial" w:eastAsia="Arial" w:hAnsi="Arial"/>
          <w:b/>
          <w:bCs/>
          <w:sz w:val="22"/>
          <w:szCs w:val="22"/>
        </w:rPr>
        <w:t xml:space="preserve">Connected speech: </w:t>
      </w:r>
      <w:r>
        <w:rPr>
          <w:rFonts w:ascii="Arial" w:cs="Arial" w:eastAsia="Arial" w:hAnsi="Arial"/>
          <w:sz w:val="22"/>
          <w:szCs w:val="22"/>
        </w:rPr>
        <w:t xml:space="preserve">Reading passages, spontaneous speech, picture description</w:t>
      </w:r>
    </w:p>
    <w:p>
      <w:pPr>
        <w:pStyle w:val="ListParagraph"/>
        <w:numPr>
          <w:ilvl w:val="0"/>
          <w:numId w:val="2"/>
        </w:numPr>
        <w:spacing w:after="40" w:before="40"/>
      </w:pPr>
      <w:r>
        <w:rPr>
          <w:rFonts w:ascii="Arial" w:cs="Arial" w:eastAsia="Arial" w:hAnsi="Arial"/>
          <w:b/>
          <w:bCs/>
          <w:sz w:val="22"/>
          <w:szCs w:val="22"/>
        </w:rPr>
        <w:t xml:space="preserve">Cough tasks: </w:t>
      </w:r>
      <w:r>
        <w:rPr>
          <w:rFonts w:ascii="Arial" w:cs="Arial" w:eastAsia="Arial" w:hAnsi="Arial"/>
          <w:sz w:val="22"/>
          <w:szCs w:val="22"/>
        </w:rPr>
        <w:t xml:space="preserve">Voluntary cough recordings for respiratory analysis</w:t>
      </w:r>
    </w:p>
    <w:p>
      <w:pPr>
        <w:pStyle w:val="ListParagraph"/>
        <w:numPr>
          <w:ilvl w:val="0"/>
          <w:numId w:val="2"/>
        </w:numPr>
        <w:spacing w:after="40" w:before="40"/>
      </w:pPr>
      <w:r>
        <w:rPr>
          <w:rFonts w:ascii="Arial" w:cs="Arial" w:eastAsia="Arial" w:hAnsi="Arial"/>
          <w:b/>
          <w:bCs/>
          <w:sz w:val="22"/>
          <w:szCs w:val="22"/>
        </w:rPr>
        <w:t xml:space="preserve">Diadochokinesis (DDK): </w:t>
      </w:r>
      <w:r>
        <w:rPr>
          <w:rFonts w:ascii="Arial" w:cs="Arial" w:eastAsia="Arial" w:hAnsi="Arial"/>
          <w:sz w:val="22"/>
          <w:szCs w:val="22"/>
        </w:rPr>
        <w:t xml:space="preserve">Rapid syllable repetition (pa-pa-pa, ta-ta-ta) for motor speech</w:t>
      </w:r>
    </w:p>
    <w:p>
      <w:pPr>
        <w:pStyle w:val="ListParagraph"/>
        <w:numPr>
          <w:ilvl w:val="0"/>
          <w:numId w:val="2"/>
        </w:numPr>
        <w:spacing w:after="40" w:before="40"/>
      </w:pPr>
      <w:r>
        <w:rPr>
          <w:rFonts w:ascii="Arial" w:cs="Arial" w:eastAsia="Arial" w:hAnsi="Arial"/>
          <w:b/>
          <w:bCs/>
          <w:sz w:val="22"/>
          <w:szCs w:val="22"/>
        </w:rPr>
        <w:t xml:space="preserve">Rainbow Passage &amp; other standardized texts</w:t>
      </w:r>
    </w:p>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2.3 Disease Cohorts in Pediatric Dataset</w:t>
      </w:r>
    </w:p>
    <w:p>
      <w:pPr>
        <w:spacing w:after="80" w:before="80"/>
      </w:pPr>
      <w:r>
        <w:rPr>
          <w:rFonts w:ascii="Arial" w:cs="Arial" w:eastAsia="Arial" w:hAnsi="Arial"/>
          <w:sz w:val="22"/>
          <w:szCs w:val="22"/>
        </w:rPr>
        <w:t xml:space="preserve">The dataset covers pediatric conditions known to manifest in vocal and speech characteristics:</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Disorder Category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Included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Pediatric Voice &amp; Airway Disorders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Vocal fold pathology, subglottic stenosis, laryngomalacia, vocal nodules, paradoxical vocal fold motion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Respiratory Disorders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Asthma, croup (barking cough/stridor/dysphonia), other pediatric respiratory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Neurological / Neurodevelopmental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Autism Spectrum Disorder (ASD), speech delays, developmental disorders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Mood / Psychiatric Disorders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Pediatric anxiety, depression, behavioral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Healthy Controls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Age-matched typically developing children across all sites</w:t>
            </w:r>
          </w:p>
        </w:tc>
      </w:tr>
    </w:tbl>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2.4 Feature Extraction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OpenSMILE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Open-source audio feature extractor (Munich); generates hundreds of acoustic features per file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Praat / Parselmouth</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Gold-standard phonetics tool; extracts F0, jitter, shimmer, HNR, formants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 Whisper Large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ASR transcription of speech tasks; enables text-based analysis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REDCap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collection &amp; management platform; exported via eipm/bridge2ai-redcap library</w:t>
            </w:r>
          </w:p>
        </w:tc>
      </w:tr>
    </w:tbl>
    <w:p>
      <w:pPr>
        <w:spacing w:after="0" w:before="12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Research Objectives for the Hackathon</w:t>
      </w:r>
    </w:p>
    <w:p>
      <w:pPr>
        <w:pStyle w:val="Heading2"/>
        <w:spacing w:after="80" w:before="280"/>
      </w:pPr>
      <w:r>
        <w:rPr>
          <w:rFonts w:ascii="Arial" w:cs="Arial" w:eastAsia="Arial" w:hAnsi="Arial"/>
          <w:b/>
          <w:bCs/>
          <w:color w:val="2E75B6"/>
          <w:sz w:val="26"/>
          <w:szCs w:val="26"/>
        </w:rPr>
        <w:t xml:space="preserve">3.1 Primary Scientific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QUESTION</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2"/>
                <w:szCs w:val="22"/>
              </w:rPr>
              <w:t xml:space="preserve">What acoustic features in pediatric voice recordings are associated with specific pathological conditions, and can machine learning models reliably identify these acoustic correlates?</w:t>
            </w:r>
          </w:p>
        </w:tc>
      </w:tr>
    </w:tbl>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3.2 Proposed Research Aims</w:t>
      </w:r>
    </w:p>
    <w:p>
      <w:pPr>
        <w:pStyle w:val="Heading3"/>
        <w:spacing w:after="60" w:before="200"/>
      </w:pPr>
      <w:r>
        <w:rPr>
          <w:rFonts w:ascii="Arial" w:cs="Arial" w:eastAsia="Arial" w:hAnsi="Arial"/>
          <w:b/>
          <w:bCs/>
          <w:color w:val="1A6B5C"/>
          <w:sz w:val="22"/>
          <w:szCs w:val="22"/>
        </w:rPr>
        <w:t xml:space="preserve">Aim 1 — Acoustic Feature Characterization</w:t>
      </w:r>
    </w:p>
    <w:p>
      <w:pPr>
        <w:spacing w:after="80" w:before="80"/>
      </w:pPr>
      <w:r>
        <w:rPr>
          <w:rFonts w:ascii="Arial" w:cs="Arial" w:eastAsia="Arial" w:hAnsi="Arial"/>
          <w:sz w:val="22"/>
          <w:szCs w:val="22"/>
        </w:rPr>
        <w:t xml:space="preserve">Characterize the acoustic feature space of the pediatric dataset across disease cohorts. Identify which derived features (F0, jitter, shimmer, HNR, MFCCs, formants, prosodic patterns) differ significantly between pathological groups and healthy controls.</w:t>
      </w:r>
    </w:p>
    <w:p>
      <w:pPr>
        <w:spacing w:after="0" w:before="40"/>
      </w:pPr>
      <w:r>
        <w:rPr>
          <w:rFonts w:ascii="Arial" w:cs="Arial" w:eastAsia="Arial" w:hAnsi="Arial"/>
          <w:sz w:val="22"/>
          <w:szCs w:val="22"/>
        </w:rPr>
        <w:t xml:space="preserve"/>
      </w:r>
    </w:p>
    <w:p>
      <w:pPr>
        <w:pStyle w:val="Heading3"/>
        <w:spacing w:after="60" w:before="200"/>
      </w:pPr>
      <w:r>
        <w:rPr>
          <w:rFonts w:ascii="Arial" w:cs="Arial" w:eastAsia="Arial" w:hAnsi="Arial"/>
          <w:b/>
          <w:bCs/>
          <w:color w:val="1A6B5C"/>
          <w:sz w:val="22"/>
          <w:szCs w:val="22"/>
        </w:rPr>
        <w:t xml:space="preserve">Aim 2 — Pathology-Specific Audio Correlates</w:t>
      </w:r>
    </w:p>
    <w:p>
      <w:pPr>
        <w:spacing w:after="80" w:before="80"/>
      </w:pPr>
      <w:r>
        <w:rPr>
          <w:rFonts w:ascii="Arial" w:cs="Arial" w:eastAsia="Arial" w:hAnsi="Arial"/>
          <w:sz w:val="22"/>
          <w:szCs w:val="22"/>
        </w:rPr>
        <w:t xml:space="preserve">Identify acoustic correlates specific to each disorder category. For example:</w:t>
      </w:r>
    </w:p>
    <w:p>
      <w:pPr>
        <w:pStyle w:val="ListParagraph"/>
        <w:numPr>
          <w:ilvl w:val="0"/>
          <w:numId w:val="2"/>
        </w:numPr>
        <w:spacing w:after="40" w:before="40"/>
      </w:pPr>
      <w:r>
        <w:rPr>
          <w:rFonts w:ascii="Arial" w:cs="Arial" w:eastAsia="Arial" w:hAnsi="Arial"/>
          <w:sz w:val="22"/>
          <w:szCs w:val="22"/>
        </w:rPr>
        <w:t xml:space="preserve">Voice disorders → perturbation measures (jitter, shimmer), breathiness (HNR), spectral tilt</w:t>
      </w:r>
    </w:p>
    <w:p>
      <w:pPr>
        <w:pStyle w:val="ListParagraph"/>
        <w:numPr>
          <w:ilvl w:val="0"/>
          <w:numId w:val="2"/>
        </w:numPr>
        <w:spacing w:after="40" w:before="40"/>
      </w:pPr>
      <w:r>
        <w:rPr>
          <w:rFonts w:ascii="Arial" w:cs="Arial" w:eastAsia="Arial" w:hAnsi="Arial"/>
          <w:sz w:val="22"/>
          <w:szCs w:val="22"/>
        </w:rPr>
        <w:t xml:space="preserve">Respiratory disorders → cough acoustics, breath sounds, respiratory rate proxies</w:t>
      </w:r>
    </w:p>
    <w:p>
      <w:pPr>
        <w:pStyle w:val="ListParagraph"/>
        <w:numPr>
          <w:ilvl w:val="0"/>
          <w:numId w:val="2"/>
        </w:numPr>
        <w:spacing w:after="40" w:before="40"/>
      </w:pPr>
      <w:r>
        <w:rPr>
          <w:rFonts w:ascii="Arial" w:cs="Arial" w:eastAsia="Arial" w:hAnsi="Arial"/>
          <w:sz w:val="22"/>
          <w:szCs w:val="22"/>
        </w:rPr>
        <w:t xml:space="preserve">ASD/Neurodevelopmental → prosody, speech rate, pause patterns, pitch variability</w:t>
      </w:r>
    </w:p>
    <w:p>
      <w:pPr>
        <w:pStyle w:val="ListParagraph"/>
        <w:numPr>
          <w:ilvl w:val="0"/>
          <w:numId w:val="2"/>
        </w:numPr>
        <w:spacing w:after="40" w:before="40"/>
      </w:pPr>
      <w:r>
        <w:rPr>
          <w:rFonts w:ascii="Arial" w:cs="Arial" w:eastAsia="Arial" w:hAnsi="Arial"/>
          <w:sz w:val="22"/>
          <w:szCs w:val="22"/>
        </w:rPr>
        <w:t xml:space="preserve">Mood disorders → fundamental frequency variability, speaking rate, articulation</w:t>
      </w:r>
    </w:p>
    <w:p>
      <w:pPr>
        <w:spacing w:after="0" w:before="40"/>
      </w:pPr>
      <w:r>
        <w:rPr>
          <w:rFonts w:ascii="Arial" w:cs="Arial" w:eastAsia="Arial" w:hAnsi="Arial"/>
          <w:sz w:val="22"/>
          <w:szCs w:val="22"/>
        </w:rPr>
        <w:t xml:space="preserve"/>
      </w:r>
    </w:p>
    <w:p>
      <w:pPr>
        <w:pStyle w:val="Heading3"/>
        <w:spacing w:after="60" w:before="200"/>
      </w:pPr>
      <w:r>
        <w:rPr>
          <w:rFonts w:ascii="Arial" w:cs="Arial" w:eastAsia="Arial" w:hAnsi="Arial"/>
          <w:b/>
          <w:bCs/>
          <w:color w:val="1A6B5C"/>
          <w:sz w:val="22"/>
          <w:szCs w:val="22"/>
        </w:rPr>
        <w:t xml:space="preserve">Aim 3 — Machine Learning Classification</w:t>
      </w:r>
    </w:p>
    <w:p>
      <w:pPr>
        <w:spacing w:after="80" w:before="80"/>
      </w:pPr>
      <w:r>
        <w:rPr>
          <w:rFonts w:ascii="Arial" w:cs="Arial" w:eastAsia="Arial" w:hAnsi="Arial"/>
          <w:sz w:val="22"/>
          <w:szCs w:val="22"/>
        </w:rPr>
        <w:t xml:space="preserve">Build and evaluate ML models to classify pediatric participants by pathological category using derived acoustic features. Explore both binary (condition vs. control) and multiclass classification frameworks.</w:t>
      </w:r>
    </w:p>
    <w:p>
      <w:pPr>
        <w:spacing w:after="0" w:before="40"/>
      </w:pPr>
      <w:r>
        <w:rPr>
          <w:rFonts w:ascii="Arial" w:cs="Arial" w:eastAsia="Arial" w:hAnsi="Arial"/>
          <w:sz w:val="22"/>
          <w:szCs w:val="22"/>
        </w:rPr>
        <w:t xml:space="preserve"/>
      </w:r>
    </w:p>
    <w:p>
      <w:pPr>
        <w:pStyle w:val="Heading3"/>
        <w:spacing w:after="60" w:before="200"/>
      </w:pPr>
      <w:r>
        <w:rPr>
          <w:rFonts w:ascii="Arial" w:cs="Arial" w:eastAsia="Arial" w:hAnsi="Arial"/>
          <w:b/>
          <w:bCs/>
          <w:color w:val="1A6B5C"/>
          <w:sz w:val="22"/>
          <w:szCs w:val="22"/>
        </w:rPr>
        <w:t xml:space="preserve">Aim 4 — Age &amp; Development as Covariates</w:t>
      </w:r>
    </w:p>
    <w:p>
      <w:pPr>
        <w:spacing w:after="80" w:before="80"/>
      </w:pPr>
      <w:r>
        <w:rPr>
          <w:rFonts w:ascii="Arial" w:cs="Arial" w:eastAsia="Arial" w:hAnsi="Arial"/>
          <w:sz w:val="22"/>
          <w:szCs w:val="22"/>
        </w:rPr>
        <w:t xml:space="preserve">Investigate how age (2–18) modulates acoustic biomarkers, and determine whether developmental stage needs to be controlled or stratified in classification models.</w:t>
      </w:r>
    </w:p>
    <w:p>
      <w:pPr>
        <w:spacing w:after="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Data Access &amp; Setup Instructions</w:t>
      </w:r>
    </w:p>
    <w:p>
      <w:pPr>
        <w:pStyle w:val="Heading2"/>
        <w:spacing w:after="80" w:before="280"/>
      </w:pPr>
      <w:r>
        <w:rPr>
          <w:rFonts w:ascii="Arial" w:cs="Arial" w:eastAsia="Arial" w:hAnsi="Arial"/>
          <w:b/>
          <w:bCs/>
          <w:color w:val="2E75B6"/>
          <w:sz w:val="26"/>
          <w:szCs w:val="26"/>
        </w:rPr>
        <w:t xml:space="preserve">4.1 Obtaining Access</w:t>
      </w:r>
    </w:p>
    <w:p>
      <w:pPr>
        <w:pStyle w:val="ListParagraph"/>
        <w:numPr>
          <w:ilvl w:val="0"/>
          <w:numId w:val="3"/>
        </w:numPr>
        <w:spacing w:after="40" w:before="40"/>
      </w:pPr>
      <w:r>
        <w:rPr>
          <w:rFonts w:ascii="Arial" w:cs="Arial" w:eastAsia="Arial" w:hAnsi="Arial"/>
          <w:sz w:val="22"/>
          <w:szCs w:val="22"/>
        </w:rPr>
        <w:t xml:space="preserve">Go to PhysioNet: https://physionet.org/content/b2ai-voice-pediatric/1.0.0/</w:t>
      </w:r>
    </w:p>
    <w:p>
      <w:pPr>
        <w:pStyle w:val="ListParagraph"/>
        <w:numPr>
          <w:ilvl w:val="0"/>
          <w:numId w:val="3"/>
        </w:numPr>
        <w:spacing w:after="40" w:before="40"/>
      </w:pPr>
      <w:r>
        <w:rPr>
          <w:rFonts w:ascii="Arial" w:cs="Arial" w:eastAsia="Arial" w:hAnsi="Arial"/>
          <w:sz w:val="22"/>
          <w:szCs w:val="22"/>
        </w:rPr>
        <w:t xml:space="preserve">Create a PhysioNet account (or log in) at physionet.org</w:t>
      </w:r>
    </w:p>
    <w:p>
      <w:pPr>
        <w:pStyle w:val="ListParagraph"/>
        <w:numPr>
          <w:ilvl w:val="0"/>
          <w:numId w:val="3"/>
        </w:numPr>
        <w:spacing w:after="40" w:before="40"/>
      </w:pPr>
      <w:r>
        <w:rPr>
          <w:rFonts w:ascii="Arial" w:cs="Arial" w:eastAsia="Arial" w:hAnsi="Arial"/>
          <w:b/>
          <w:bCs/>
          <w:sz w:val="22"/>
          <w:szCs w:val="22"/>
        </w:rPr>
        <w:t xml:space="preserve">Complete credentialing: </w:t>
      </w:r>
      <w:r>
        <w:rPr>
          <w:rFonts w:ascii="Arial" w:cs="Arial" w:eastAsia="Arial" w:hAnsi="Arial"/>
          <w:sz w:val="22"/>
          <w:szCs w:val="22"/>
        </w:rPr>
        <w:t xml:space="preserve">Submit required credentials to PhysioNet (takes 1–3 days)</w:t>
      </w:r>
    </w:p>
    <w:p>
      <w:pPr>
        <w:pStyle w:val="ListParagraph"/>
        <w:numPr>
          <w:ilvl w:val="0"/>
          <w:numId w:val="3"/>
        </w:numPr>
        <w:spacing w:after="40" w:before="40"/>
      </w:pPr>
      <w:r>
        <w:rPr>
          <w:rFonts w:ascii="Arial" w:cs="Arial" w:eastAsia="Arial" w:hAnsi="Arial"/>
          <w:b/>
          <w:bCs/>
          <w:sz w:val="22"/>
          <w:szCs w:val="22"/>
        </w:rPr>
        <w:t xml:space="preserve">Sign the Data Use Agreement (DUA): </w:t>
      </w:r>
      <w:r>
        <w:rPr>
          <w:rFonts w:ascii="Arial" w:cs="Arial" w:eastAsia="Arial" w:hAnsi="Arial"/>
          <w:sz w:val="22"/>
          <w:szCs w:val="22"/>
        </w:rPr>
        <w:t xml:space="preserve">Bridge2AI Voice Registered Access Agreement on the dataset page</w:t>
      </w:r>
    </w:p>
    <w:p>
      <w:pPr>
        <w:pStyle w:val="ListParagraph"/>
        <w:numPr>
          <w:ilvl w:val="0"/>
          <w:numId w:val="3"/>
        </w:numPr>
        <w:spacing w:after="40" w:before="40"/>
      </w:pPr>
      <w:r>
        <w:rPr>
          <w:rFonts w:ascii="Arial" w:cs="Arial" w:eastAsia="Arial" w:hAnsi="Arial"/>
          <w:sz w:val="22"/>
          <w:szCs w:val="22"/>
        </w:rPr>
        <w:t xml:space="preserve">Download the dataset files once access is granted</w:t>
      </w:r>
    </w:p>
    <w:p>
      <w:pPr>
        <w:pStyle w:val="ListParagraph"/>
        <w:numPr>
          <w:ilvl w:val="0"/>
          <w:numId w:val="3"/>
        </w:numPr>
        <w:spacing w:after="40" w:before="40"/>
      </w:pPr>
      <w:r>
        <w:rPr>
          <w:rFonts w:ascii="Arial" w:cs="Arial" w:eastAsia="Arial" w:hAnsi="Arial"/>
          <w:b/>
          <w:bCs/>
          <w:sz w:val="22"/>
          <w:szCs w:val="22"/>
        </w:rPr>
        <w:t xml:space="preserve">For raw audio access: </w:t>
      </w:r>
      <w:r>
        <w:rPr>
          <w:rFonts w:ascii="Arial" w:cs="Arial" w:eastAsia="Arial" w:hAnsi="Arial"/>
          <w:sz w:val="22"/>
          <w:szCs w:val="22"/>
        </w:rPr>
        <w:t xml:space="preserve">Contact DACO@b2ai-voice.org separately — controlled access only</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7920"/>
            <w:tcBorders>
              <w:top w:val="single" w:color="CCCCCC" w:sz="1"/>
              <w:left w:val="single" w:color="CCCCCC" w:sz="1"/>
              <w:bottom w:val="single" w:color="CCCCCC" w:sz="1"/>
              <w:right w:val="single" w:color="CCCCCC" w:sz="1"/>
            </w:tcBorders>
            <w:shd w:fill="D4EDE8" w:val="clear"/>
            <w:tcMar>
              <w:top w:type="dxa" w:w="100"/>
              <w:left w:type="dxa" w:w="160"/>
              <w:bottom w:type="dxa" w:w="100"/>
              <w:right w:type="dxa" w:w="120"/>
            </w:tcMar>
          </w:tcPr>
          <w:p>
            <w:r>
              <w:rPr>
                <w:rFonts w:ascii="Arial" w:cs="Arial" w:eastAsia="Arial" w:hAnsi="Arial"/>
                <w:sz w:val="22"/>
                <w:szCs w:val="22"/>
              </w:rPr>
              <w:t xml:space="preserve">Raw audio (WAV files) requires an additional controlled-access request. The publicly available v1.0.0 release contains derived features (spectrograms, acoustic feature CSVs) and clinical data sufficient for most hackathon analyses.</w:t>
            </w:r>
          </w:p>
        </w:tc>
      </w:tr>
    </w:tbl>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4.2 Data Dictionary &amp; REDCap Schema</w:t>
      </w:r>
    </w:p>
    <w:p>
      <w:pPr>
        <w:spacing w:after="80" w:before="80"/>
      </w:pPr>
      <w:r>
        <w:rPr>
          <w:rFonts w:ascii="Arial" w:cs="Arial" w:eastAsia="Arial" w:hAnsi="Arial"/>
          <w:sz w:val="22"/>
          <w:szCs w:val="22"/>
        </w:rPr>
        <w:t xml:space="preserve">The complete REDCap data dictionary (variable names, labels, codings) is available at:</w:t>
      </w:r>
    </w:p>
    <w:p>
      <w:pPr>
        <w:pStyle w:val="ListParagraph"/>
        <w:numPr>
          <w:ilvl w:val="0"/>
          <w:numId w:val="2"/>
        </w:numPr>
        <w:spacing w:after="40" w:before="40"/>
      </w:pPr>
      <w:r>
        <w:rPr>
          <w:rFonts w:ascii="Arial" w:cs="Arial" w:eastAsia="Arial" w:hAnsi="Arial"/>
          <w:sz w:val="22"/>
          <w:szCs w:val="22"/>
        </w:rPr>
        <w:t xml:space="preserve">GitHub: github.com/eipm/bridge2ai-redcap</w:t>
      </w:r>
    </w:p>
    <w:p>
      <w:pPr>
        <w:pStyle w:val="ListParagraph"/>
        <w:numPr>
          <w:ilvl w:val="0"/>
          <w:numId w:val="2"/>
        </w:numPr>
        <w:spacing w:after="40" w:before="40"/>
      </w:pPr>
      <w:r>
        <w:rPr>
          <w:rFonts w:ascii="Arial" w:cs="Arial" w:eastAsia="Arial" w:hAnsi="Arial"/>
          <w:sz w:val="22"/>
          <w:szCs w:val="22"/>
        </w:rPr>
        <w:t xml:space="preserve">Zenodo: https://zenodo.org/doi/10.5281/zenodo.12760724</w:t>
      </w:r>
    </w:p>
    <w:p>
      <w:pPr>
        <w:pStyle w:val="ListParagraph"/>
        <w:numPr>
          <w:ilvl w:val="0"/>
          <w:numId w:val="2"/>
        </w:numPr>
        <w:spacing w:after="40" w:before="40"/>
      </w:pPr>
      <w:r>
        <w:rPr>
          <w:rFonts w:ascii="Arial" w:cs="Arial" w:eastAsia="Arial" w:hAnsi="Arial"/>
          <w:sz w:val="22"/>
          <w:szCs w:val="22"/>
        </w:rPr>
        <w:t xml:space="preserve">Documentation dashboard: github.com/eipm/bridge2ai-docs</w:t>
      </w:r>
    </w:p>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4.3 Recommended Python Environment</w:t>
      </w:r>
    </w:p>
    <w:p>
      <w:pPr>
        <w:spacing w:after="80" w:before="80"/>
      </w:pPr>
      <w:r>
        <w:rPr>
          <w:rFonts w:ascii="Arial" w:cs="Arial" w:eastAsia="Arial" w:hAnsi="Arial"/>
          <w:sz w:val="22"/>
          <w:szCs w:val="22"/>
        </w:rPr>
        <w:t xml:space="preserve">The following packages form the recommended analysis stack:</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 numpy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loading, wrangling, feature matrix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librosa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Audio analysis (if working with raw audio)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parselmouth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interface to Praat for acoustic feature extraction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opensmile (Python)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OpenSMILE acoustic feature extraction wrapper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scikit-learn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Classical ML: SVM, Random Forest, Logistic Regression, cross-validation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xgboost / lightgbm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Gradient boosting classifiers for tabular acoustic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torch / tensorflow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Deep learning on spectrograms (CNN, transformer models)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matplotlib, seaborn, plotly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Visualization: feature distributions, confusion matrices, ROC curves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Explainability (SHapley Additive exPlanations) for feature importance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scipy, statsmodels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Statistical testing (t-tests, ANOVA, Mann-Whitney U)</w:t>
            </w:r>
          </w:p>
        </w:tc>
      </w:tr>
    </w:tbl>
    <w:p>
      <w:pPr>
        <w:spacing w:after="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5. Recommended Methodology</w:t>
      </w:r>
    </w:p>
    <w:p>
      <w:pPr>
        <w:pStyle w:val="Heading2"/>
        <w:spacing w:after="80" w:before="280"/>
      </w:pPr>
      <w:r>
        <w:rPr>
          <w:rFonts w:ascii="Arial" w:cs="Arial" w:eastAsia="Arial" w:hAnsi="Arial"/>
          <w:b/>
          <w:bCs/>
          <w:color w:val="2E75B6"/>
          <w:sz w:val="26"/>
          <w:szCs w:val="26"/>
        </w:rPr>
        <w:t xml:space="preserve">5.1 Analysis Pipeline Overview</w:t>
      </w:r>
    </w:p>
    <w:p>
      <w:pPr>
        <w:spacing w:after="80" w:before="80"/>
      </w:pPr>
      <w:r>
        <w:rPr>
          <w:rFonts w:ascii="Arial" w:cs="Arial" w:eastAsia="Arial" w:hAnsi="Arial"/>
          <w:sz w:val="22"/>
          <w:szCs w:val="22"/>
        </w:rPr>
        <w:t xml:space="preserve">Follow this recommended workflow for the hackathon:</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1 — Data Loading &amp; Quality Check: </w:t>
      </w:r>
      <w:r>
        <w:rPr>
          <w:rFonts w:ascii="Arial" w:cs="Arial" w:eastAsia="Arial" w:hAnsi="Arial"/>
          <w:sz w:val="22"/>
          <w:szCs w:val="22"/>
        </w:rPr>
        <w:t xml:space="preserve">Load acoustic feature CSVs and clinical metadata. Check for missing values, recording quality flags, and participant-level completeness.</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2 — Exploratory Data Analysis (EDA): </w:t>
      </w:r>
      <w:r>
        <w:rPr>
          <w:rFonts w:ascii="Arial" w:cs="Arial" w:eastAsia="Arial" w:hAnsi="Arial"/>
          <w:sz w:val="22"/>
          <w:szCs w:val="22"/>
        </w:rPr>
        <w:t xml:space="preserve">Visualize distributions of key acoustic features by diagnosis group. Plot spectrograms for representative participants. Examine age distributions across cohorts.</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3 — Feature Selection: </w:t>
      </w:r>
      <w:r>
        <w:rPr>
          <w:rFonts w:ascii="Arial" w:cs="Arial" w:eastAsia="Arial" w:hAnsi="Arial"/>
          <w:sz w:val="22"/>
          <w:szCs w:val="22"/>
        </w:rPr>
        <w:t xml:space="preserve">Apply statistical tests (ANOVA, Kruskal-Wallis) to identify features that differ significantly between groups. Use domain knowledge to prioritize clinically meaningful features (F0, jitter, shimmer, HNR, MFCCs, formants).</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4 — Age-Stratified Analysis: </w:t>
      </w:r>
      <w:r>
        <w:rPr>
          <w:rFonts w:ascii="Arial" w:cs="Arial" w:eastAsia="Arial" w:hAnsi="Arial"/>
          <w:sz w:val="22"/>
          <w:szCs w:val="22"/>
        </w:rPr>
        <w:t xml:space="preserve">Stratify participants into developmental groups (toddler: 2–5, school-age: 6–12, adolescent: 13–18) to control for age-related acoustic variation.</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5 — Model Development: </w:t>
      </w:r>
      <w:r>
        <w:rPr>
          <w:rFonts w:ascii="Arial" w:cs="Arial" w:eastAsia="Arial" w:hAnsi="Arial"/>
          <w:sz w:val="22"/>
          <w:szCs w:val="22"/>
        </w:rPr>
        <w:t xml:space="preserve">Train classifiers using cross-validation (stratified k-fold). Use acoustic features as input and diagnosis category as the label. Consider both binary and multiclass tasks.</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6 — Model Evaluation: </w:t>
      </w:r>
      <w:r>
        <w:rPr>
          <w:rFonts w:ascii="Arial" w:cs="Arial" w:eastAsia="Arial" w:hAnsi="Arial"/>
          <w:sz w:val="22"/>
          <w:szCs w:val="22"/>
        </w:rPr>
        <w:t xml:space="preserve">Report AUC-ROC, F1-score, sensitivity, specificity. Use confusion matrices to examine class-specific performance. Address class imbalance with SMOTE or class weights.</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7 — Explainability: </w:t>
      </w:r>
      <w:r>
        <w:rPr>
          <w:rFonts w:ascii="Arial" w:cs="Arial" w:eastAsia="Arial" w:hAnsi="Arial"/>
          <w:sz w:val="22"/>
          <w:szCs w:val="22"/>
        </w:rPr>
        <w:t xml:space="preserve">Apply SHAP or LIME to identify which acoustic features drive model predictions. Connect findings back to clinical interpretability.</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Step 8 — Results Presentation: </w:t>
      </w:r>
      <w:r>
        <w:rPr>
          <w:rFonts w:ascii="Arial" w:cs="Arial" w:eastAsia="Arial" w:hAnsi="Arial"/>
          <w:sz w:val="22"/>
          <w:szCs w:val="22"/>
        </w:rPr>
        <w:t xml:space="preserve">Summarize discoveries in a clear narrative: which acoustic features are most informative for which pathologies, and how well models perform.</w:t>
      </w:r>
    </w:p>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5.2 Key Acoustic Features to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Clinical Relevance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Fundamental Frequency (F0)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Mean, range, variability of vocal pitch; differs by age, sex, and disorder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Jitter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Cycle-to-cycle frequency perturbation; elevated in voice disorders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Shimmer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Cycle-to-cycle amplitude perturbation; marker of vocal fold irregularity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Harmonic-to-Noise Ratio (HNR)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Voice quality measure; reduced HNR indicates breathiness or noise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MFCCs (1–13)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Mel-frequency cepstral coefficients; capture spectral envelope / vocal tract shape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Formants (F1–F4)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Resonant frequencies; reflect vocal tract configuration and articulation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Speech Rate &amp; Pause Patterns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Words/syllables per minute, silence duration; affected in ASD &amp; mood disorders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Prosodic Features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Pitch contour, rhythm, stress patterns; critical for ASD and mood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Spectral Tilt / Centroid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Energy distribution across frequencies; relates to breathiness and vocal effort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Cough Acoustics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Duration, peak amplitude, frequency content; diagnostic for respiratory disorders</w:t>
            </w:r>
          </w:p>
        </w:tc>
      </w:tr>
    </w:tbl>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5.3 Ethical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w:t>
            </w:r>
          </w:p>
        </w:tc>
        <w:tc>
          <w:tcPr>
            <w:tcW w:type="dxa" w:w="7920"/>
            <w:tcBorders>
              <w:top w:val="single" w:color="CCCCCC" w:sz="1"/>
              <w:left w:val="single" w:color="CCCCCC" w:sz="1"/>
              <w:bottom w:val="single" w:color="CCCCCC" w:sz="1"/>
              <w:right w:val="single" w:color="CCCCCC" w:sz="1"/>
            </w:tcBorders>
            <w:shd w:fill="D4EDE8" w:val="clear"/>
            <w:tcMar>
              <w:top w:type="dxa" w:w="100"/>
              <w:left w:type="dxa" w:w="160"/>
              <w:bottom w:type="dxa" w:w="100"/>
              <w:right w:type="dxa" w:w="120"/>
            </w:tcMar>
          </w:tcPr>
          <w:p>
            <w:r>
              <w:rPr>
                <w:rFonts w:ascii="Arial" w:cs="Arial" w:eastAsia="Arial" w:hAnsi="Arial"/>
                <w:sz w:val="22"/>
                <w:szCs w:val="22"/>
              </w:rPr>
              <w:t xml:space="preserve">All analyses must adhere to the Bridge2AI Voice Registered Access License and Data Use Agreement. Do not attempt to re-identify participants. Do not share participant-level data outside the team. Cite the dataset appropriately in any outputs.</w:t>
            </w:r>
          </w:p>
        </w:tc>
      </w:tr>
    </w:tbl>
    <w:p>
      <w:pPr>
        <w:spacing w:after="0" w:before="4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Additional ethical principles to follow throughout the project:</w:t>
      </w:r>
    </w:p>
    <w:p>
      <w:pPr>
        <w:pStyle w:val="ListParagraph"/>
        <w:numPr>
          <w:ilvl w:val="0"/>
          <w:numId w:val="2"/>
        </w:numPr>
        <w:spacing w:after="40" w:before="40"/>
      </w:pPr>
      <w:r>
        <w:rPr>
          <w:rFonts w:ascii="Arial" w:cs="Arial" w:eastAsia="Arial" w:hAnsi="Arial"/>
          <w:b/>
          <w:bCs/>
          <w:sz w:val="22"/>
          <w:szCs w:val="22"/>
        </w:rPr>
        <w:t xml:space="preserve">FAIR principles: </w:t>
      </w:r>
      <w:r>
        <w:rPr>
          <w:rFonts w:ascii="Arial" w:cs="Arial" w:eastAsia="Arial" w:hAnsi="Arial"/>
          <w:sz w:val="22"/>
          <w:szCs w:val="22"/>
        </w:rPr>
        <w:t xml:space="preserve">Findable, Accessible, Interoperable, Reusable — document your code and methods</w:t>
      </w:r>
    </w:p>
    <w:p>
      <w:pPr>
        <w:pStyle w:val="ListParagraph"/>
        <w:numPr>
          <w:ilvl w:val="0"/>
          <w:numId w:val="2"/>
        </w:numPr>
        <w:spacing w:after="40" w:before="40"/>
      </w:pPr>
      <w:r>
        <w:rPr>
          <w:rFonts w:ascii="Arial" w:cs="Arial" w:eastAsia="Arial" w:hAnsi="Arial"/>
          <w:b/>
          <w:bCs/>
          <w:sz w:val="22"/>
          <w:szCs w:val="22"/>
        </w:rPr>
        <w:t xml:space="preserve">CARE principles: </w:t>
      </w:r>
      <w:r>
        <w:rPr>
          <w:rFonts w:ascii="Arial" w:cs="Arial" w:eastAsia="Arial" w:hAnsi="Arial"/>
          <w:sz w:val="22"/>
          <w:szCs w:val="22"/>
        </w:rPr>
        <w:t xml:space="preserve">Collective Benefit, Authority to Control, Responsibility, Ethics</w:t>
      </w:r>
    </w:p>
    <w:p>
      <w:pPr>
        <w:pStyle w:val="ListParagraph"/>
        <w:numPr>
          <w:ilvl w:val="0"/>
          <w:numId w:val="2"/>
        </w:numPr>
        <w:spacing w:after="40" w:before="40"/>
      </w:pPr>
      <w:r>
        <w:rPr>
          <w:rFonts w:ascii="Arial" w:cs="Arial" w:eastAsia="Arial" w:hAnsi="Arial"/>
          <w:b/>
          <w:bCs/>
          <w:sz w:val="22"/>
          <w:szCs w:val="22"/>
        </w:rPr>
        <w:t xml:space="preserve">Transparency: </w:t>
      </w:r>
      <w:r>
        <w:rPr>
          <w:rFonts w:ascii="Arial" w:cs="Arial" w:eastAsia="Arial" w:hAnsi="Arial"/>
          <w:sz w:val="22"/>
          <w:szCs w:val="22"/>
        </w:rPr>
        <w:t xml:space="preserve">Report model limitations, potential biases, and data gaps honestly</w:t>
      </w:r>
    </w:p>
    <w:p>
      <w:pPr>
        <w:pStyle w:val="ListParagraph"/>
        <w:numPr>
          <w:ilvl w:val="0"/>
          <w:numId w:val="2"/>
        </w:numPr>
        <w:spacing w:after="40" w:before="40"/>
      </w:pPr>
      <w:r>
        <w:rPr>
          <w:rFonts w:ascii="Arial" w:cs="Arial" w:eastAsia="Arial" w:hAnsi="Arial"/>
          <w:b/>
          <w:bCs/>
          <w:sz w:val="22"/>
          <w:szCs w:val="22"/>
        </w:rPr>
        <w:t xml:space="preserve">Clinical humility: </w:t>
      </w:r>
      <w:r>
        <w:rPr>
          <w:rFonts w:ascii="Arial" w:cs="Arial" w:eastAsia="Arial" w:hAnsi="Arial"/>
          <w:sz w:val="22"/>
          <w:szCs w:val="22"/>
        </w:rPr>
        <w:t xml:space="preserve">AI models are research tools; avoid overstatement of clinical validity</w:t>
      </w:r>
    </w:p>
    <w:p>
      <w:pPr>
        <w:pStyle w:val="ListParagraph"/>
        <w:numPr>
          <w:ilvl w:val="0"/>
          <w:numId w:val="2"/>
        </w:numPr>
        <w:spacing w:after="40" w:before="40"/>
      </w:pPr>
      <w:r>
        <w:rPr>
          <w:rFonts w:ascii="Arial" w:cs="Arial" w:eastAsia="Arial" w:hAnsi="Arial"/>
          <w:b/>
          <w:bCs/>
          <w:sz w:val="22"/>
          <w:szCs w:val="22"/>
        </w:rPr>
        <w:t xml:space="preserve">Pediatric sensitivity: </w:t>
      </w:r>
      <w:r>
        <w:rPr>
          <w:rFonts w:ascii="Arial" w:cs="Arial" w:eastAsia="Arial" w:hAnsi="Arial"/>
          <w:sz w:val="22"/>
          <w:szCs w:val="22"/>
        </w:rPr>
        <w:t xml:space="preserve">Extra caution in analysis and presentation given the vulnerable population</w:t>
      </w:r>
    </w:p>
    <w:p>
      <w:pPr>
        <w:spacing w:after="0" w:before="12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6. Potential Research Directions &amp; Example Projects</w:t>
      </w:r>
    </w:p>
    <w:p>
      <w:pPr>
        <w:pStyle w:val="Heading2"/>
        <w:spacing w:after="80" w:before="280"/>
      </w:pPr>
      <w:r>
        <w:rPr>
          <w:rFonts w:ascii="Arial" w:cs="Arial" w:eastAsia="Arial" w:hAnsi="Arial"/>
          <w:b/>
          <w:bCs/>
          <w:color w:val="2E75B6"/>
          <w:sz w:val="26"/>
          <w:szCs w:val="26"/>
        </w:rPr>
        <w:t xml:space="preserve">6.1 Suggested Hackathon Projects</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A</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2"/>
                <w:szCs w:val="22"/>
              </w:rPr>
              <w:t xml:space="preserve">Acoustic Fingerprinting of Pediatric Voice Disorders
Build a classifier to distinguish voice disorder patients from healthy controls using sustained phonation features (F0, jitter, shimmer, HNR). Validate across age groups.</w:t>
            </w:r>
          </w:p>
        </w:tc>
      </w:tr>
    </w:tbl>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B</w:t>
            </w:r>
          </w:p>
        </w:tc>
        <w:tc>
          <w:tcPr>
            <w:tcW w:type="dxa" w:w="7920"/>
            <w:tcBorders>
              <w:top w:val="single" w:color="CCCCCC" w:sz="1"/>
              <w:left w:val="single" w:color="CCCCCC" w:sz="1"/>
              <w:bottom w:val="single" w:color="CCCCCC" w:sz="1"/>
              <w:right w:val="single" w:color="CCCCCC" w:sz="1"/>
            </w:tcBorders>
            <w:shd w:fill="D4EDE8" w:val="clear"/>
            <w:tcMar>
              <w:top w:type="dxa" w:w="100"/>
              <w:left w:type="dxa" w:w="160"/>
              <w:bottom w:type="dxa" w:w="100"/>
              <w:right w:type="dxa" w:w="120"/>
            </w:tcMar>
          </w:tcPr>
          <w:p>
            <w:r>
              <w:rPr>
                <w:rFonts w:ascii="Arial" w:cs="Arial" w:eastAsia="Arial" w:hAnsi="Arial"/>
                <w:sz w:val="22"/>
                <w:szCs w:val="22"/>
              </w:rPr>
              <w:t xml:space="preserve">Cough Acoustics as a Respiratory Biomarker in Children
Analyze acoustic properties of pediatric cough recordings to identify patterns associated with asthma or croup vs. healthy cough. Extract features using librosa or OpenSMILE.</w:t>
            </w:r>
          </w:p>
        </w:tc>
      </w:tr>
    </w:tbl>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C</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2"/>
                <w:szCs w:val="22"/>
              </w:rPr>
              <w:t xml:space="preserve">Prosodic Biomarkers for ASD &amp; Neurodevelopmental Disorders
Investigate pitch variability, speech rate, and pause patterns in children with ASD vs. controls. Explore whether prosodic features generalize across age groups.</w:t>
            </w:r>
          </w:p>
        </w:tc>
      </w:tr>
    </w:tbl>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D</w:t>
            </w:r>
          </w:p>
        </w:tc>
        <w:tc>
          <w:tcPr>
            <w:tcW w:type="dxa" w:w="7920"/>
            <w:tcBorders>
              <w:top w:val="single" w:color="CCCCCC" w:sz="1"/>
              <w:left w:val="single" w:color="CCCCCC" w:sz="1"/>
              <w:bottom w:val="single" w:color="CCCCCC" w:sz="1"/>
              <w:right w:val="single" w:color="CCCCCC" w:sz="1"/>
            </w:tcBorders>
            <w:shd w:fill="D4EDE8" w:val="clear"/>
            <w:tcMar>
              <w:top w:type="dxa" w:w="100"/>
              <w:left w:type="dxa" w:w="160"/>
              <w:bottom w:type="dxa" w:w="100"/>
              <w:right w:type="dxa" w:w="120"/>
            </w:tcMar>
          </w:tcPr>
          <w:p>
            <w:r>
              <w:rPr>
                <w:rFonts w:ascii="Arial" w:cs="Arial" w:eastAsia="Arial" w:hAnsi="Arial"/>
                <w:sz w:val="22"/>
                <w:szCs w:val="22"/>
              </w:rPr>
              <w:t xml:space="preserve">Age-Stratified Normative Acoustic Models
Build reference ranges for key acoustic features (F0, formants, MFCCs) across developmental stages (2–5, 6–12, 13–18 years). Identify when adult normative values become applicable.</w:t>
            </w:r>
          </w:p>
        </w:tc>
      </w:tr>
    </w:tbl>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E</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sz w:val="22"/>
                <w:szCs w:val="22"/>
              </w:rPr>
              <w:t xml:space="preserve">Multimodal Fusion: Acoustic + Clinical Metadata
Combine acoustic features with clinical questionnaire scores and demographic data. Test whether multimodal models outperform acoustic-only models for pathology classification.</w:t>
            </w:r>
          </w:p>
        </w:tc>
      </w:tr>
    </w:tbl>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F</w:t>
            </w:r>
          </w:p>
        </w:tc>
        <w:tc>
          <w:tcPr>
            <w:tcW w:type="dxa" w:w="7920"/>
            <w:tcBorders>
              <w:top w:val="single" w:color="CCCCCC" w:sz="1"/>
              <w:left w:val="single" w:color="CCCCCC" w:sz="1"/>
              <w:bottom w:val="single" w:color="CCCCCC" w:sz="1"/>
              <w:right w:val="single" w:color="CCCCCC" w:sz="1"/>
            </w:tcBorders>
            <w:shd w:fill="D4EDE8" w:val="clear"/>
            <w:tcMar>
              <w:top w:type="dxa" w:w="100"/>
              <w:left w:type="dxa" w:w="160"/>
              <w:bottom w:type="dxa" w:w="100"/>
              <w:right w:type="dxa" w:w="120"/>
            </w:tcMar>
          </w:tcPr>
          <w:p>
            <w:r>
              <w:rPr>
                <w:rFonts w:ascii="Arial" w:cs="Arial" w:eastAsia="Arial" w:hAnsi="Arial"/>
                <w:sz w:val="22"/>
                <w:szCs w:val="22"/>
              </w:rPr>
              <w:t xml:space="preserve">Explainable AI for Pediatric Voice Pathology
Train a high-performing model then apply SHAP to identify the top acoustic predictors per disorder. Create visualizations that would be interpretable to a clinician.</w:t>
            </w:r>
          </w:p>
        </w:tc>
      </w:tr>
    </w:tbl>
    <w:p>
      <w:pPr>
        <w:spacing w:after="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7. Key Resources &amp; References</w:t>
      </w:r>
    </w:p>
    <w:p>
      <w:pPr>
        <w:pStyle w:val="Heading2"/>
        <w:spacing w:after="80" w:before="280"/>
      </w:pPr>
      <w:r>
        <w:rPr>
          <w:rFonts w:ascii="Arial" w:cs="Arial" w:eastAsia="Arial" w:hAnsi="Arial"/>
          <w:b/>
          <w:bCs/>
          <w:color w:val="2E75B6"/>
          <w:sz w:val="26"/>
          <w:szCs w:val="26"/>
        </w:rPr>
        <w:t xml:space="preserve">7.1 Dataset &amp; Code</w:t>
      </w:r>
    </w:p>
    <w:p>
      <w:pPr>
        <w:pStyle w:val="ListParagraph"/>
        <w:numPr>
          <w:ilvl w:val="0"/>
          <w:numId w:val="2"/>
        </w:numPr>
        <w:spacing w:after="40" w:before="40"/>
      </w:pPr>
      <w:r>
        <w:rPr>
          <w:rFonts w:ascii="Arial" w:cs="Arial" w:eastAsia="Arial" w:hAnsi="Arial"/>
          <w:b/>
          <w:bCs/>
          <w:sz w:val="22"/>
          <w:szCs w:val="22"/>
        </w:rPr>
        <w:t xml:space="preserve">Pediatric Dataset (PhysioNet): </w:t>
      </w:r>
      <w:r>
        <w:rPr>
          <w:rFonts w:ascii="Arial" w:cs="Arial" w:eastAsia="Arial" w:hAnsi="Arial"/>
          <w:sz w:val="22"/>
          <w:szCs w:val="22"/>
        </w:rPr>
        <w:t xml:space="preserve">https://physionet.org/content/b2ai-voice-pediatric/1.0.0/</w:t>
      </w:r>
    </w:p>
    <w:p>
      <w:pPr>
        <w:pStyle w:val="ListParagraph"/>
        <w:numPr>
          <w:ilvl w:val="0"/>
          <w:numId w:val="2"/>
        </w:numPr>
        <w:spacing w:after="40" w:before="40"/>
      </w:pPr>
      <w:r>
        <w:rPr>
          <w:rFonts w:ascii="Arial" w:cs="Arial" w:eastAsia="Arial" w:hAnsi="Arial"/>
          <w:b/>
          <w:bCs/>
          <w:sz w:val="22"/>
          <w:szCs w:val="22"/>
        </w:rPr>
        <w:t xml:space="preserve">Adult Dataset (PhysioNet): </w:t>
      </w:r>
      <w:r>
        <w:rPr>
          <w:rFonts w:ascii="Arial" w:cs="Arial" w:eastAsia="Arial" w:hAnsi="Arial"/>
          <w:sz w:val="22"/>
          <w:szCs w:val="22"/>
        </w:rPr>
        <w:t xml:space="preserve">https://physionet.org/content/b2ai-voice/3.0.0/</w:t>
      </w:r>
    </w:p>
    <w:p>
      <w:pPr>
        <w:pStyle w:val="ListParagraph"/>
        <w:numPr>
          <w:ilvl w:val="0"/>
          <w:numId w:val="2"/>
        </w:numPr>
        <w:spacing w:after="40" w:before="40"/>
      </w:pPr>
      <w:r>
        <w:rPr>
          <w:rFonts w:ascii="Arial" w:cs="Arial" w:eastAsia="Arial" w:hAnsi="Arial"/>
          <w:b/>
          <w:bCs/>
          <w:sz w:val="22"/>
          <w:szCs w:val="22"/>
        </w:rPr>
        <w:t xml:space="preserve">REDCap Data Dictionary (GitHub): </w:t>
      </w:r>
      <w:r>
        <w:rPr>
          <w:rFonts w:ascii="Arial" w:cs="Arial" w:eastAsia="Arial" w:hAnsi="Arial"/>
          <w:sz w:val="22"/>
          <w:szCs w:val="22"/>
        </w:rPr>
        <w:t xml:space="preserve">https://github.com/eipm/bridge2ai-redcap</w:t>
      </w:r>
    </w:p>
    <w:p>
      <w:pPr>
        <w:pStyle w:val="ListParagraph"/>
        <w:numPr>
          <w:ilvl w:val="0"/>
          <w:numId w:val="2"/>
        </w:numPr>
        <w:spacing w:after="40" w:before="40"/>
      </w:pPr>
      <w:r>
        <w:rPr>
          <w:rFonts w:ascii="Arial" w:cs="Arial" w:eastAsia="Arial" w:hAnsi="Arial"/>
          <w:b/>
          <w:bCs/>
          <w:sz w:val="22"/>
          <w:szCs w:val="22"/>
        </w:rPr>
        <w:t xml:space="preserve">Documentation Dashboard (GitHub): </w:t>
      </w:r>
      <w:r>
        <w:rPr>
          <w:rFonts w:ascii="Arial" w:cs="Arial" w:eastAsia="Arial" w:hAnsi="Arial"/>
          <w:sz w:val="22"/>
          <w:szCs w:val="22"/>
        </w:rPr>
        <w:t xml:space="preserve">https://github.com/eipm/bridge2ai-docs</w:t>
      </w:r>
    </w:p>
    <w:p>
      <w:pPr>
        <w:pStyle w:val="ListParagraph"/>
        <w:numPr>
          <w:ilvl w:val="0"/>
          <w:numId w:val="2"/>
        </w:numPr>
        <w:spacing w:after="40" w:before="40"/>
      </w:pPr>
      <w:r>
        <w:rPr>
          <w:rFonts w:ascii="Arial" w:cs="Arial" w:eastAsia="Arial" w:hAnsi="Arial"/>
          <w:b/>
          <w:bCs/>
          <w:sz w:val="22"/>
          <w:szCs w:val="22"/>
        </w:rPr>
        <w:t xml:space="preserve">B2AI-Voice Website: </w:t>
      </w:r>
      <w:r>
        <w:rPr>
          <w:rFonts w:ascii="Arial" w:cs="Arial" w:eastAsia="Arial" w:hAnsi="Arial"/>
          <w:sz w:val="22"/>
          <w:szCs w:val="22"/>
        </w:rPr>
        <w:t xml:space="preserve">https://b2ai-voice.org/</w:t>
      </w:r>
    </w:p>
    <w:p>
      <w:pPr>
        <w:pStyle w:val="ListParagraph"/>
        <w:numPr>
          <w:ilvl w:val="0"/>
          <w:numId w:val="2"/>
        </w:numPr>
        <w:spacing w:after="40" w:before="40"/>
      </w:pPr>
      <w:r>
        <w:rPr>
          <w:rFonts w:ascii="Arial" w:cs="Arial" w:eastAsia="Arial" w:hAnsi="Arial"/>
          <w:b/>
          <w:bCs/>
          <w:sz w:val="22"/>
          <w:szCs w:val="22"/>
        </w:rPr>
        <w:t xml:space="preserve">Bridge2AI Program (NIH): </w:t>
      </w:r>
      <w:r>
        <w:rPr>
          <w:rFonts w:ascii="Arial" w:cs="Arial" w:eastAsia="Arial" w:hAnsi="Arial"/>
          <w:sz w:val="22"/>
          <w:szCs w:val="22"/>
        </w:rPr>
        <w:t xml:space="preserve">https://bridge2ai.org/</w:t>
      </w:r>
    </w:p>
    <w:p>
      <w:pPr>
        <w:spacing w:after="0" w:before="4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7.2 Hackathon &amp; Symposium</w:t>
      </w:r>
    </w:p>
    <w:p>
      <w:pPr>
        <w:pStyle w:val="ListParagraph"/>
        <w:numPr>
          <w:ilvl w:val="0"/>
          <w:numId w:val="2"/>
        </w:numPr>
        <w:spacing w:after="40" w:before="40"/>
      </w:pPr>
      <w:r>
        <w:rPr>
          <w:rFonts w:ascii="Arial" w:cs="Arial" w:eastAsia="Arial" w:hAnsi="Arial"/>
          <w:b/>
          <w:bCs/>
          <w:sz w:val="22"/>
          <w:szCs w:val="22"/>
        </w:rPr>
        <w:t xml:space="preserve">2026 Voice AI Symposium: </w:t>
      </w:r>
      <w:r>
        <w:rPr>
          <w:rFonts w:ascii="Arial" w:cs="Arial" w:eastAsia="Arial" w:hAnsi="Arial"/>
          <w:sz w:val="22"/>
          <w:szCs w:val="22"/>
        </w:rPr>
        <w:t xml:space="preserve">https://www.eventsquid.com/event.cfm?id=29517</w:t>
      </w:r>
    </w:p>
    <w:p>
      <w:pPr>
        <w:pStyle w:val="ListParagraph"/>
        <w:numPr>
          <w:ilvl w:val="0"/>
          <w:numId w:val="2"/>
        </w:numPr>
        <w:spacing w:after="40" w:before="40"/>
      </w:pPr>
      <w:r>
        <w:rPr>
          <w:rFonts w:ascii="Arial" w:cs="Arial" w:eastAsia="Arial" w:hAnsi="Arial"/>
          <w:b/>
          <w:bCs/>
          <w:sz w:val="22"/>
          <w:szCs w:val="22"/>
        </w:rPr>
        <w:t xml:space="preserve">Hackathon (May 6, 2026): </w:t>
      </w:r>
      <w:r>
        <w:rPr>
          <w:rFonts w:ascii="Arial" w:cs="Arial" w:eastAsia="Arial" w:hAnsi="Arial"/>
          <w:sz w:val="22"/>
          <w:szCs w:val="22"/>
        </w:rPr>
        <w:t xml:space="preserve">St. Petersburg, FL | Two tracks: programmer + non-programmer educational</w:t>
      </w:r>
    </w:p>
    <w:p>
      <w:pPr>
        <w:pStyle w:val="ListParagraph"/>
        <w:numPr>
          <w:ilvl w:val="0"/>
          <w:numId w:val="2"/>
        </w:numPr>
        <w:spacing w:after="40" w:before="40"/>
      </w:pPr>
      <w:r>
        <w:rPr>
          <w:rFonts w:ascii="Arial" w:cs="Arial" w:eastAsia="Arial" w:hAnsi="Arial"/>
          <w:b/>
          <w:bCs/>
          <w:sz w:val="22"/>
          <w:szCs w:val="22"/>
        </w:rPr>
        <w:t xml:space="preserve">Contact: </w:t>
      </w:r>
      <w:r>
        <w:rPr>
          <w:rFonts w:ascii="Arial" w:cs="Arial" w:eastAsia="Arial" w:hAnsi="Arial"/>
          <w:sz w:val="22"/>
          <w:szCs w:val="22"/>
        </w:rPr>
        <w:t xml:space="preserve">symposium@bridge2ai.org</w:t>
      </w:r>
    </w:p>
    <w:p>
      <w:pPr>
        <w:spacing w:after="0" w:before="4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7.3 Key Publications</w:t>
      </w:r>
    </w:p>
    <w:p>
      <w:pPr>
        <w:spacing w:after="80" w:before="80"/>
      </w:pPr>
      <w:r>
        <w:rPr>
          <w:rFonts w:ascii="Arial" w:cs="Arial" w:eastAsia="Arial" w:hAnsi="Arial"/>
          <w:b/>
          <w:bCs/>
          <w:sz w:val="22"/>
          <w:szCs w:val="22"/>
        </w:rPr>
        <w:t xml:space="preserve">Primary Dataset Paper: </w:t>
      </w:r>
    </w:p>
    <w:p>
      <w:pPr>
        <w:spacing w:after="80" w:before="80"/>
      </w:pPr>
      <w:r>
        <w:rPr>
          <w:rFonts w:ascii="Arial" w:cs="Arial" w:eastAsia="Arial" w:hAnsi="Arial"/>
          <w:sz w:val="22"/>
          <w:szCs w:val="22"/>
        </w:rPr>
        <w:t xml:space="preserve">Bensoussan Y, Sigaras A, Rameau A, Elemento O, et al. (2025). Bridge2AI-Voice Pediatric Dataset (version 1.0.0). PhysioNet. DOI: 10.13026/y7mp-eh56</w:t>
      </w:r>
    </w:p>
    <w:p>
      <w:pPr>
        <w:spacing w:after="0" w:before="4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Symposium Summary (2025): </w:t>
      </w:r>
    </w:p>
    <w:p>
      <w:pPr>
        <w:spacing w:after="80" w:before="80"/>
      </w:pPr>
      <w:r>
        <w:rPr>
          <w:rFonts w:ascii="Arial" w:cs="Arial" w:eastAsia="Arial" w:hAnsi="Arial"/>
          <w:sz w:val="22"/>
          <w:szCs w:val="22"/>
        </w:rPr>
        <w:t xml:space="preserve">Salvi Cruz S et al. &amp; Bensoussan Y. (2026). Translating AI research into reality: summary of the 2025 Voice AI Symposium and Hackathon. Front. Digit. Health 8:1754426.</w:t>
      </w:r>
    </w:p>
    <w:p>
      <w:pPr>
        <w:spacing w:after="0" w:before="4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App Feasibility Study: </w:t>
      </w:r>
    </w:p>
    <w:p>
      <w:pPr>
        <w:spacing w:after="80" w:before="80"/>
      </w:pPr>
      <w:r>
        <w:rPr>
          <w:rFonts w:ascii="Arial" w:cs="Arial" w:eastAsia="Arial" w:hAnsi="Arial"/>
          <w:sz w:val="22"/>
          <w:szCs w:val="22"/>
        </w:rPr>
        <w:t xml:space="preserve">The Bridge2AI-voice application: initial feasibility study of voice data acquisition through mobile health. Front. Digit. Health 7. DOI: 10.3389/fdgth.2025.1514971</w:t>
      </w:r>
    </w:p>
    <w:p>
      <w:pPr>
        <w:spacing w:after="0" w:before="4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Note: Additional publications from the B2AI-Voice initiative can be uploaded to this project and referenced here.</w:t>
      </w:r>
    </w:p>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7.4 Feature Extraction Software</w:t>
      </w:r>
    </w:p>
    <w:p>
      <w:pPr>
        <w:pStyle w:val="ListParagraph"/>
        <w:numPr>
          <w:ilvl w:val="0"/>
          <w:numId w:val="2"/>
        </w:numPr>
        <w:spacing w:after="40" w:before="40"/>
      </w:pPr>
      <w:r>
        <w:rPr>
          <w:rFonts w:ascii="Arial" w:cs="Arial" w:eastAsia="Arial" w:hAnsi="Arial"/>
          <w:b/>
          <w:bCs/>
          <w:sz w:val="22"/>
          <w:szCs w:val="22"/>
        </w:rPr>
        <w:t xml:space="preserve">OpenSMILE: </w:t>
      </w:r>
      <w:r>
        <w:rPr>
          <w:rFonts w:ascii="Arial" w:cs="Arial" w:eastAsia="Arial" w:hAnsi="Arial"/>
          <w:sz w:val="22"/>
          <w:szCs w:val="22"/>
        </w:rPr>
        <w:t xml:space="preserve">Eyben F et al. (2010). openSMILE — The Munich Versatile and Fast Open-Source Audio Feature Extractor. ACM Multimedia.</w:t>
      </w:r>
    </w:p>
    <w:p>
      <w:pPr>
        <w:pStyle w:val="ListParagraph"/>
        <w:numPr>
          <w:ilvl w:val="0"/>
          <w:numId w:val="2"/>
        </w:numPr>
        <w:spacing w:after="40" w:before="40"/>
      </w:pPr>
      <w:r>
        <w:rPr>
          <w:rFonts w:ascii="Arial" w:cs="Arial" w:eastAsia="Arial" w:hAnsi="Arial"/>
          <w:b/>
          <w:bCs/>
          <w:sz w:val="22"/>
          <w:szCs w:val="22"/>
        </w:rPr>
        <w:t xml:space="preserve">Praat: </w:t>
      </w:r>
      <w:r>
        <w:rPr>
          <w:rFonts w:ascii="Arial" w:cs="Arial" w:eastAsia="Arial" w:hAnsi="Arial"/>
          <w:sz w:val="22"/>
          <w:szCs w:val="22"/>
        </w:rPr>
        <w:t xml:space="preserve">Boersma P &amp; Van Heuven V (2001). Speak and unSpeak with PRAAT. Glot International 5(9/10):341–7.</w:t>
      </w:r>
    </w:p>
    <w:p>
      <w:pPr>
        <w:pStyle w:val="ListParagraph"/>
        <w:numPr>
          <w:ilvl w:val="0"/>
          <w:numId w:val="2"/>
        </w:numPr>
        <w:spacing w:after="40" w:before="40"/>
      </w:pPr>
      <w:r>
        <w:rPr>
          <w:rFonts w:ascii="Arial" w:cs="Arial" w:eastAsia="Arial" w:hAnsi="Arial"/>
          <w:b/>
          <w:bCs/>
          <w:sz w:val="22"/>
          <w:szCs w:val="22"/>
        </w:rPr>
        <w:t xml:space="preserve">Parselmouth: </w:t>
      </w:r>
      <w:r>
        <w:rPr>
          <w:rFonts w:ascii="Arial" w:cs="Arial" w:eastAsia="Arial" w:hAnsi="Arial"/>
          <w:sz w:val="22"/>
          <w:szCs w:val="22"/>
        </w:rPr>
        <w:t xml:space="preserve">Jadoul Y, Thompson B, De Boer B (2018). Introducing Parselmouth: A Python interface to Praat. Journal of Phonetics 71:1–5.</w:t>
      </w:r>
    </w:p>
    <w:p>
      <w:pPr>
        <w:pStyle w:val="ListParagraph"/>
        <w:numPr>
          <w:ilvl w:val="0"/>
          <w:numId w:val="2"/>
        </w:numPr>
        <w:spacing w:after="40" w:before="40"/>
      </w:pPr>
      <w:r>
        <w:rPr>
          <w:rFonts w:ascii="Arial" w:cs="Arial" w:eastAsia="Arial" w:hAnsi="Arial"/>
          <w:b/>
          <w:bCs/>
          <w:sz w:val="22"/>
          <w:szCs w:val="22"/>
        </w:rPr>
        <w:t xml:space="preserve">Whisper: </w:t>
      </w:r>
      <w:r>
        <w:rPr>
          <w:rFonts w:ascii="Arial" w:cs="Arial" w:eastAsia="Arial" w:hAnsi="Arial"/>
          <w:sz w:val="22"/>
          <w:szCs w:val="22"/>
        </w:rPr>
        <w:t xml:space="preserve">OpenAI Whisper Large — used for speech transcription in the dataset.</w:t>
      </w:r>
    </w:p>
    <w:p>
      <w:pPr>
        <w:spacing w:after="0" w:before="12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8. Team Roles &amp; Project Management</w:t>
      </w:r>
    </w:p>
    <w:p>
      <w:pPr>
        <w:pStyle w:val="Heading2"/>
        <w:spacing w:after="80" w:before="280"/>
      </w:pPr>
      <w:r>
        <w:rPr>
          <w:rFonts w:ascii="Arial" w:cs="Arial" w:eastAsia="Arial" w:hAnsi="Arial"/>
          <w:b/>
          <w:bCs/>
          <w:color w:val="2E75B6"/>
          <w:sz w:val="26"/>
          <w:szCs w:val="26"/>
        </w:rPr>
        <w:t xml:space="preserve">8.1 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Clinical Lead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Interprets pathological findings; ensures clinical relevance; validates feature choices with domain knowledge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Engineer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 loading, preprocessing, quality control; manages file structures and merges clinical + acoustic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ML Engineer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development, cross-validation, hyperparameter tuning, performance evaluation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Explainability / Visualization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SHAP analysis, figure creation, confusion matrices, ROC curves, presentation graphics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Ethics &amp; Communication Lead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Ensures DUA compliance, manages data governance, prepares presentation narrative</w:t>
            </w:r>
          </w:p>
        </w:tc>
      </w:tr>
    </w:tbl>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8.2 Adding Publications to This Project</w:t>
      </w:r>
    </w:p>
    <w:p>
      <w:pPr>
        <w:spacing w:after="80" w:before="80"/>
      </w:pPr>
      <w:r>
        <w:rPr>
          <w:rFonts w:ascii="Arial" w:cs="Arial" w:eastAsia="Arial" w:hAnsi="Arial"/>
          <w:sz w:val="22"/>
          <w:szCs w:val="22"/>
        </w:rPr>
        <w:t xml:space="preserve">As you collect relevant B2AI-Voice publications, add them to the project using the following approach:</w:t>
      </w:r>
    </w:p>
    <w:p>
      <w:pPr>
        <w:pStyle w:val="ListParagraph"/>
        <w:numPr>
          <w:ilvl w:val="0"/>
          <w:numId w:val="3"/>
        </w:numPr>
        <w:spacing w:after="40" w:before="40"/>
      </w:pPr>
      <w:r>
        <w:rPr>
          <w:rFonts w:ascii="Arial" w:cs="Arial" w:eastAsia="Arial" w:hAnsi="Arial"/>
          <w:sz w:val="22"/>
          <w:szCs w:val="22"/>
        </w:rPr>
        <w:t xml:space="preserve">Upload PDFs of publications to the Claude Project Files</w:t>
      </w:r>
    </w:p>
    <w:p>
      <w:pPr>
        <w:pStyle w:val="ListParagraph"/>
        <w:numPr>
          <w:ilvl w:val="0"/>
          <w:numId w:val="3"/>
        </w:numPr>
        <w:spacing w:after="40" w:before="40"/>
      </w:pPr>
      <w:r>
        <w:rPr>
          <w:rFonts w:ascii="Arial" w:cs="Arial" w:eastAsia="Arial" w:hAnsi="Arial"/>
          <w:sz w:val="22"/>
          <w:szCs w:val="22"/>
        </w:rPr>
        <w:t xml:space="preserve">Ask Claude to summarize key findings, relevant acoustic features, and methods used</w:t>
      </w:r>
    </w:p>
    <w:p>
      <w:pPr>
        <w:pStyle w:val="ListParagraph"/>
        <w:numPr>
          <w:ilvl w:val="0"/>
          <w:numId w:val="3"/>
        </w:numPr>
        <w:spacing w:after="40" w:before="40"/>
      </w:pPr>
      <w:r>
        <w:rPr>
          <w:rFonts w:ascii="Arial" w:cs="Arial" w:eastAsia="Arial" w:hAnsi="Arial"/>
          <w:sz w:val="22"/>
          <w:szCs w:val="22"/>
        </w:rPr>
        <w:t xml:space="preserve">Cross-reference findings with your hackathon analysis to contextualize results</w:t>
      </w:r>
    </w:p>
    <w:p>
      <w:pPr>
        <w:pStyle w:val="ListParagraph"/>
        <w:numPr>
          <w:ilvl w:val="0"/>
          <w:numId w:val="3"/>
        </w:numPr>
        <w:spacing w:after="40" w:before="40"/>
      </w:pPr>
      <w:r>
        <w:rPr>
          <w:rFonts w:ascii="Arial" w:cs="Arial" w:eastAsia="Arial" w:hAnsi="Arial"/>
          <w:sz w:val="22"/>
          <w:szCs w:val="22"/>
        </w:rPr>
        <w:t xml:space="preserve">Cite all relevant papers in your hackathon submission and presentation</w:t>
      </w:r>
    </w:p>
    <w:p>
      <w:pPr>
        <w:spacing w:after="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5B6"/>
          <w:sz w:val="26"/>
          <w:szCs w:val="26"/>
        </w:rPr>
        <w:t xml:space="preserve">8.3 Deliverables for the Hackathon</w:t>
      </w:r>
    </w:p>
    <w:p>
      <w:pPr>
        <w:pStyle w:val="ListParagraph"/>
        <w:numPr>
          <w:ilvl w:val="0"/>
          <w:numId w:val="2"/>
        </w:numPr>
        <w:spacing w:after="40" w:before="40"/>
      </w:pPr>
      <w:r>
        <w:rPr>
          <w:rFonts w:ascii="Arial" w:cs="Arial" w:eastAsia="Arial" w:hAnsi="Arial"/>
          <w:b/>
          <w:bCs/>
          <w:sz w:val="22"/>
          <w:szCs w:val="22"/>
        </w:rPr>
        <w:t xml:space="preserve">Analysis notebook: </w:t>
      </w:r>
      <w:r>
        <w:rPr>
          <w:rFonts w:ascii="Arial" w:cs="Arial" w:eastAsia="Arial" w:hAnsi="Arial"/>
          <w:sz w:val="22"/>
          <w:szCs w:val="22"/>
        </w:rPr>
        <w:t xml:space="preserve">Well-documented Jupyter notebook (.ipynb) with reproducible analysis pipeline</w:t>
      </w:r>
    </w:p>
    <w:p>
      <w:pPr>
        <w:pStyle w:val="ListParagraph"/>
        <w:numPr>
          <w:ilvl w:val="0"/>
          <w:numId w:val="2"/>
        </w:numPr>
        <w:spacing w:after="40" w:before="40"/>
      </w:pPr>
      <w:r>
        <w:rPr>
          <w:rFonts w:ascii="Arial" w:cs="Arial" w:eastAsia="Arial" w:hAnsi="Arial"/>
          <w:b/>
          <w:bCs/>
          <w:sz w:val="22"/>
          <w:szCs w:val="22"/>
        </w:rPr>
        <w:t xml:space="preserve">Results summary: </w:t>
      </w:r>
      <w:r>
        <w:rPr>
          <w:rFonts w:ascii="Arial" w:cs="Arial" w:eastAsia="Arial" w:hAnsi="Arial"/>
          <w:sz w:val="22"/>
          <w:szCs w:val="22"/>
        </w:rPr>
        <w:t xml:space="preserve">Key acoustic correlates identified per pathology category</w:t>
      </w:r>
    </w:p>
    <w:p>
      <w:pPr>
        <w:pStyle w:val="ListParagraph"/>
        <w:numPr>
          <w:ilvl w:val="0"/>
          <w:numId w:val="2"/>
        </w:numPr>
        <w:spacing w:after="40" w:before="40"/>
      </w:pPr>
      <w:r>
        <w:rPr>
          <w:rFonts w:ascii="Arial" w:cs="Arial" w:eastAsia="Arial" w:hAnsi="Arial"/>
          <w:b/>
          <w:bCs/>
          <w:sz w:val="22"/>
          <w:szCs w:val="22"/>
        </w:rPr>
        <w:t xml:space="preserve">Model performance table: </w:t>
      </w:r>
      <w:r>
        <w:rPr>
          <w:rFonts w:ascii="Arial" w:cs="Arial" w:eastAsia="Arial" w:hAnsi="Arial"/>
          <w:sz w:val="22"/>
          <w:szCs w:val="22"/>
        </w:rPr>
        <w:t xml:space="preserve">AUC, F1, sensitivity, specificity per classifier and task</w:t>
      </w:r>
    </w:p>
    <w:p>
      <w:pPr>
        <w:pStyle w:val="ListParagraph"/>
        <w:numPr>
          <w:ilvl w:val="0"/>
          <w:numId w:val="2"/>
        </w:numPr>
        <w:spacing w:after="40" w:before="40"/>
      </w:pPr>
      <w:r>
        <w:rPr>
          <w:rFonts w:ascii="Arial" w:cs="Arial" w:eastAsia="Arial" w:hAnsi="Arial"/>
          <w:b/>
          <w:bCs/>
          <w:sz w:val="22"/>
          <w:szCs w:val="22"/>
        </w:rPr>
        <w:t xml:space="preserve">Explainability figures: </w:t>
      </w:r>
      <w:r>
        <w:rPr>
          <w:rFonts w:ascii="Arial" w:cs="Arial" w:eastAsia="Arial" w:hAnsi="Arial"/>
          <w:sz w:val="22"/>
          <w:szCs w:val="22"/>
        </w:rPr>
        <w:t xml:space="preserve">SHAP plots, feature importance, spectrogram examples</w:t>
      </w:r>
    </w:p>
    <w:p>
      <w:pPr>
        <w:pStyle w:val="ListParagraph"/>
        <w:numPr>
          <w:ilvl w:val="0"/>
          <w:numId w:val="2"/>
        </w:numPr>
        <w:spacing w:after="40" w:before="40"/>
      </w:pPr>
      <w:r>
        <w:rPr>
          <w:rFonts w:ascii="Arial" w:cs="Arial" w:eastAsia="Arial" w:hAnsi="Arial"/>
          <w:b/>
          <w:bCs/>
          <w:sz w:val="22"/>
          <w:szCs w:val="22"/>
        </w:rPr>
        <w:t xml:space="preserve">Presentation slides: </w:t>
      </w:r>
      <w:r>
        <w:rPr>
          <w:rFonts w:ascii="Arial" w:cs="Arial" w:eastAsia="Arial" w:hAnsi="Arial"/>
          <w:sz w:val="22"/>
          <w:szCs w:val="22"/>
        </w:rPr>
        <w:t xml:space="preserve">5–10 minute presentation of findings and clinical implications</w:t>
      </w:r>
    </w:p>
    <w:p>
      <w:pPr>
        <w:pStyle w:val="ListParagraph"/>
        <w:numPr>
          <w:ilvl w:val="0"/>
          <w:numId w:val="2"/>
        </w:numPr>
        <w:spacing w:after="40" w:before="40"/>
      </w:pPr>
      <w:r>
        <w:rPr>
          <w:rFonts w:ascii="Arial" w:cs="Arial" w:eastAsia="Arial" w:hAnsi="Arial"/>
          <w:b/>
          <w:bCs/>
          <w:sz w:val="22"/>
          <w:szCs w:val="22"/>
        </w:rPr>
        <w:t xml:space="preserve">Abstract/report: </w:t>
      </w:r>
      <w:r>
        <w:rPr>
          <w:rFonts w:ascii="Arial" w:cs="Arial" w:eastAsia="Arial" w:hAnsi="Arial"/>
          <w:sz w:val="22"/>
          <w:szCs w:val="22"/>
        </w:rPr>
        <w:t xml:space="preserve">Written summary suitable for submission to Frontiers in Digital Health special topic</w:t>
      </w:r>
    </w:p>
    <w:p>
      <w:pPr>
        <w:spacing w:after="0" w:before="12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9. Quick-Start Checklist</w:t>
      </w:r>
    </w:p>
    <w:p>
      <w:pPr>
        <w:spacing w:after="0" w:before="4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Before the Hackathon:</w:t>
      </w:r>
    </w:p>
    <w:p>
      <w:pPr>
        <w:pStyle w:val="ListParagraph"/>
        <w:numPr>
          <w:ilvl w:val="0"/>
          <w:numId w:val="2"/>
        </w:numPr>
        <w:spacing w:after="40" w:before="40"/>
      </w:pPr>
      <w:r>
        <w:rPr>
          <w:rFonts w:ascii="Arial" w:cs="Arial" w:eastAsia="Arial" w:hAnsi="Arial"/>
          <w:sz w:val="22"/>
          <w:szCs w:val="22"/>
        </w:rPr>
        <w:t xml:space="preserve">☐  Create PhysioNet account and complete credentialing</w:t>
      </w:r>
    </w:p>
    <w:p>
      <w:pPr>
        <w:pStyle w:val="ListParagraph"/>
        <w:numPr>
          <w:ilvl w:val="0"/>
          <w:numId w:val="2"/>
        </w:numPr>
        <w:spacing w:after="40" w:before="40"/>
      </w:pPr>
      <w:r>
        <w:rPr>
          <w:rFonts w:ascii="Arial" w:cs="Arial" w:eastAsia="Arial" w:hAnsi="Arial"/>
          <w:sz w:val="22"/>
          <w:szCs w:val="22"/>
        </w:rPr>
        <w:t xml:space="preserve">☐  Sign Bridge2AI Voice Data Use Agreement (DUA)</w:t>
      </w:r>
    </w:p>
    <w:p>
      <w:pPr>
        <w:pStyle w:val="ListParagraph"/>
        <w:numPr>
          <w:ilvl w:val="0"/>
          <w:numId w:val="2"/>
        </w:numPr>
        <w:spacing w:after="40" w:before="40"/>
      </w:pPr>
      <w:r>
        <w:rPr>
          <w:rFonts w:ascii="Arial" w:cs="Arial" w:eastAsia="Arial" w:hAnsi="Arial"/>
          <w:sz w:val="22"/>
          <w:szCs w:val="22"/>
        </w:rPr>
        <w:t xml:space="preserve">☐  Download Pediatric Dataset v1.0.0 from PhysioNet</w:t>
      </w:r>
    </w:p>
    <w:p>
      <w:pPr>
        <w:pStyle w:val="ListParagraph"/>
        <w:numPr>
          <w:ilvl w:val="0"/>
          <w:numId w:val="2"/>
        </w:numPr>
        <w:spacing w:after="40" w:before="40"/>
      </w:pPr>
      <w:r>
        <w:rPr>
          <w:rFonts w:ascii="Arial" w:cs="Arial" w:eastAsia="Arial" w:hAnsi="Arial"/>
          <w:sz w:val="22"/>
          <w:szCs w:val="22"/>
        </w:rPr>
        <w:t xml:space="preserve">☐  Review REDCap data dictionary (github.com/eipm/bridge2ai-redcap)</w:t>
      </w:r>
    </w:p>
    <w:p>
      <w:pPr>
        <w:pStyle w:val="ListParagraph"/>
        <w:numPr>
          <w:ilvl w:val="0"/>
          <w:numId w:val="2"/>
        </w:numPr>
        <w:spacing w:after="40" w:before="40"/>
      </w:pPr>
      <w:r>
        <w:rPr>
          <w:rFonts w:ascii="Arial" w:cs="Arial" w:eastAsia="Arial" w:hAnsi="Arial"/>
          <w:sz w:val="22"/>
          <w:szCs w:val="22"/>
        </w:rPr>
        <w:t xml:space="preserve">☐  Set up Python environment with required packages (see Section 4.3)</w:t>
      </w:r>
    </w:p>
    <w:p>
      <w:pPr>
        <w:pStyle w:val="ListParagraph"/>
        <w:numPr>
          <w:ilvl w:val="0"/>
          <w:numId w:val="2"/>
        </w:numPr>
        <w:spacing w:after="40" w:before="40"/>
      </w:pPr>
      <w:r>
        <w:rPr>
          <w:rFonts w:ascii="Arial" w:cs="Arial" w:eastAsia="Arial" w:hAnsi="Arial"/>
          <w:sz w:val="22"/>
          <w:szCs w:val="22"/>
        </w:rPr>
        <w:t xml:space="preserve">☐  Upload relevant publications to the Claude Project for reference</w:t>
      </w:r>
    </w:p>
    <w:p>
      <w:pPr>
        <w:pStyle w:val="ListParagraph"/>
        <w:numPr>
          <w:ilvl w:val="0"/>
          <w:numId w:val="2"/>
        </w:numPr>
        <w:spacing w:after="40" w:before="40"/>
      </w:pPr>
      <w:r>
        <w:rPr>
          <w:rFonts w:ascii="Arial" w:cs="Arial" w:eastAsia="Arial" w:hAnsi="Arial"/>
          <w:sz w:val="22"/>
          <w:szCs w:val="22"/>
        </w:rPr>
        <w:t xml:space="preserve">☐  Define your specific research question from the suggested projects (Section 6)</w:t>
      </w:r>
    </w:p>
    <w:p>
      <w:pPr>
        <w:pStyle w:val="ListParagraph"/>
        <w:numPr>
          <w:ilvl w:val="0"/>
          <w:numId w:val="2"/>
        </w:numPr>
        <w:spacing w:after="40" w:before="40"/>
      </w:pPr>
      <w:r>
        <w:rPr>
          <w:rFonts w:ascii="Arial" w:cs="Arial" w:eastAsia="Arial" w:hAnsi="Arial"/>
          <w:sz w:val="22"/>
          <w:szCs w:val="22"/>
        </w:rPr>
        <w:t xml:space="preserve">☐  Assign team roles (Section 8.1)</w:t>
      </w:r>
    </w:p>
    <w:p>
      <w:pPr>
        <w:spacing w:after="0" w:before="4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During the Hackathon:</w:t>
      </w:r>
    </w:p>
    <w:p>
      <w:pPr>
        <w:pStyle w:val="ListParagraph"/>
        <w:numPr>
          <w:ilvl w:val="0"/>
          <w:numId w:val="2"/>
        </w:numPr>
        <w:spacing w:after="40" w:before="40"/>
      </w:pPr>
      <w:r>
        <w:rPr>
          <w:rFonts w:ascii="Arial" w:cs="Arial" w:eastAsia="Arial" w:hAnsi="Arial"/>
          <w:sz w:val="22"/>
          <w:szCs w:val="22"/>
        </w:rPr>
        <w:t xml:space="preserve">☐  Load data and run quality checks (Step 1 of pipeline)</w:t>
      </w:r>
    </w:p>
    <w:p>
      <w:pPr>
        <w:pStyle w:val="ListParagraph"/>
        <w:numPr>
          <w:ilvl w:val="0"/>
          <w:numId w:val="2"/>
        </w:numPr>
        <w:spacing w:after="40" w:before="40"/>
      </w:pPr>
      <w:r>
        <w:rPr>
          <w:rFonts w:ascii="Arial" w:cs="Arial" w:eastAsia="Arial" w:hAnsi="Arial"/>
          <w:sz w:val="22"/>
          <w:szCs w:val="22"/>
        </w:rPr>
        <w:t xml:space="preserve">☐  Complete EDA and document distributions</w:t>
      </w:r>
    </w:p>
    <w:p>
      <w:pPr>
        <w:pStyle w:val="ListParagraph"/>
        <w:numPr>
          <w:ilvl w:val="0"/>
          <w:numId w:val="2"/>
        </w:numPr>
        <w:spacing w:after="40" w:before="40"/>
      </w:pPr>
      <w:r>
        <w:rPr>
          <w:rFonts w:ascii="Arial" w:cs="Arial" w:eastAsia="Arial" w:hAnsi="Arial"/>
          <w:sz w:val="22"/>
          <w:szCs w:val="22"/>
        </w:rPr>
        <w:t xml:space="preserve">☐  Select features and run statistical tests</w:t>
      </w:r>
    </w:p>
    <w:p>
      <w:pPr>
        <w:pStyle w:val="ListParagraph"/>
        <w:numPr>
          <w:ilvl w:val="0"/>
          <w:numId w:val="2"/>
        </w:numPr>
        <w:spacing w:after="40" w:before="40"/>
      </w:pPr>
      <w:r>
        <w:rPr>
          <w:rFonts w:ascii="Arial" w:cs="Arial" w:eastAsia="Arial" w:hAnsi="Arial"/>
          <w:sz w:val="22"/>
          <w:szCs w:val="22"/>
        </w:rPr>
        <w:t xml:space="preserve">☐  Build and evaluate ML models with cross-validation</w:t>
      </w:r>
    </w:p>
    <w:p>
      <w:pPr>
        <w:pStyle w:val="ListParagraph"/>
        <w:numPr>
          <w:ilvl w:val="0"/>
          <w:numId w:val="2"/>
        </w:numPr>
        <w:spacing w:after="40" w:before="40"/>
      </w:pPr>
      <w:r>
        <w:rPr>
          <w:rFonts w:ascii="Arial" w:cs="Arial" w:eastAsia="Arial" w:hAnsi="Arial"/>
          <w:sz w:val="22"/>
          <w:szCs w:val="22"/>
        </w:rPr>
        <w:t xml:space="preserve">☐  Generate SHAP/explainability outputs</w:t>
      </w:r>
    </w:p>
    <w:p>
      <w:pPr>
        <w:pStyle w:val="ListParagraph"/>
        <w:numPr>
          <w:ilvl w:val="0"/>
          <w:numId w:val="2"/>
        </w:numPr>
        <w:spacing w:after="40" w:before="40"/>
      </w:pPr>
      <w:r>
        <w:rPr>
          <w:rFonts w:ascii="Arial" w:cs="Arial" w:eastAsia="Arial" w:hAnsi="Arial"/>
          <w:sz w:val="22"/>
          <w:szCs w:val="22"/>
        </w:rPr>
        <w:t xml:space="preserve">☐  Prepare presentation figures</w:t>
      </w:r>
    </w:p>
    <w:p>
      <w:pPr>
        <w:spacing w:after="0" w:before="120"/>
      </w:pPr>
      <w:r>
        <w:rPr>
          <w:rFonts w:ascii="Arial" w:cs="Arial" w:eastAsia="Arial" w:hAnsi="Arial"/>
          <w:sz w:val="22"/>
          <w:szCs w:val="22"/>
        </w:rPr>
        <w:t xml:space="preserve"/>
      </w:r>
    </w:p>
    <w:p>
      <w:pPr>
        <w:pBdr>
          <w:top w:val="single" w:color="2E75B6" w:sz="4" w:space="8"/>
        </w:pBdr>
        <w:spacing w:after="40" w:before="240"/>
        <w:jc w:val="center"/>
      </w:pPr>
      <w:r>
        <w:rPr>
          <w:rFonts w:ascii="Arial" w:cs="Arial" w:eastAsia="Arial" w:hAnsi="Arial"/>
          <w:i/>
          <w:iCs/>
          <w:color w:val="666666"/>
          <w:sz w:val="18"/>
          <w:szCs w:val="18"/>
        </w:rPr>
        <w:t xml:space="preserve">Bridge2AI-Voice Pediatric Hackathon Project  |  2026 Voice AI Symposium  |  St. Petersburg, FL</w:t>
      </w:r>
    </w:p>
    <w:p>
      <w:pPr>
        <w:spacing w:after="0" w:before="0"/>
        <w:jc w:val="center"/>
      </w:pPr>
      <w:r>
        <w:rPr>
          <w:rFonts w:ascii="Arial" w:cs="Arial" w:eastAsia="Arial" w:hAnsi="Arial"/>
          <w:color w:val="888888"/>
          <w:sz w:val="16"/>
          <w:szCs w:val="16"/>
        </w:rPr>
        <w:t xml:space="preserve">Dataset: DOI 10.13026/y7mp-eh56  |  Data Dictionary: github.com/eipm/bridge2ai-redcap  |  Contact: DACO@b2ai-voice.org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6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2026-04-13T22:05:02.556Z</dcterms:created>
  <dcterms:modified xsi:type="dcterms:W3CDTF">2026-04-13T22:05:02.557Z</dcterms:modified>
</cp:coreProperties>
</file>

<file path=docProps/custom.xml><?xml version="1.0" encoding="utf-8"?>
<Properties xmlns="http://schemas.openxmlformats.org/officeDocument/2006/custom-properties" xmlns:vt="http://schemas.openxmlformats.org/officeDocument/2006/docPropsVTypes"/>
</file>