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6"/>
        <w:tblGridChange w:id="0">
          <w:tblGrid>
            <w:gridCol w:w="9736"/>
          </w:tblGrid>
        </w:tblGridChange>
      </w:tblGrid>
      <w:tr>
        <w:tc>
          <w:tcPr>
            <w:shd w:fill="1f3864" w:val="clea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GR GOLD DATASHEET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  <w:sectPr>
              <w:headerReference r:id="rId7" w:type="default"/>
              <w:footerReference r:id="rId8" w:type="default"/>
              <w:pgSz w:h="16838" w:w="11906"/>
              <w:pgMar w:bottom="1440" w:top="1440" w:left="1080" w:right="1080" w:header="708" w:footer="708"/>
              <w:pgNumType w:start="1"/>
            </w:sect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3101975</wp:posOffset>
                </wp:positionH>
                <wp:positionV relativeFrom="paragraph">
                  <wp:posOffset>0</wp:posOffset>
                </wp:positionV>
                <wp:extent cx="3086735" cy="1945640"/>
                <wp:effectExtent b="0" l="0" r="0" t="0"/>
                <wp:wrapSquare wrapText="bothSides" distB="0" distT="0" distL="114300" distR="11430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7981" l="19618" r="24904" t="125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735" cy="1945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4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9"/>
        <w:tblGridChange w:id="0">
          <w:tblGrid>
            <w:gridCol w:w="4509"/>
          </w:tblGrid>
        </w:tblGridChange>
      </w:tblGrid>
      <w:tr>
        <w:tc>
          <w:tcPr>
            <w:shd w:fill="1f3864" w:val="clear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INTRODUCTION</w:t>
                </w:r>
              </w:p>
            </w:sdtContent>
          </w:sdt>
        </w:tc>
      </w:tr>
    </w:tbl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both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both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Cette carte permet de commander le gros robot pour récupérer le Goldonium.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Rule="auto"/>
            <w:jc w:val="both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Elle permet :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De capter l’information de 4 sonars, de l’ISB et d’un capteur de pression et de deux interrupteurs fin de cours de moteur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De commander la pompe, un moteur pas à pas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De commander une entrée et une sortie supplémentaire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sz w:val="18"/>
              <w:szCs w:val="18"/>
            </w:rPr>
            <w:sectPr>
              <w:type w:val="continuous"/>
              <w:pgSz w:h="16838" w:w="11906"/>
              <w:pgMar w:bottom="1440" w:top="1440" w:left="1080" w:right="1080" w:header="708" w:footer="708"/>
              <w:cols w:equalWidth="0" w:num="2">
                <w:col w:space="708" w:w="4519"/>
                <w:col w:space="0" w:w="4519"/>
              </w:cols>
            </w:sect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Elle est basée autour d’un microcontrôleur « Teensy 3.2 ».</w:t>
          </w:r>
          <w:r w:rsidDel="00000000" w:rsidR="00000000" w:rsidRPr="00000000">
            <w:br w:type="column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Son potentiel n’est pas encore totalement dévoilé!</w:t>
          </w:r>
        </w:p>
      </w:sdtContent>
    </w:sdt>
    <w:tbl>
      <w:tblPr>
        <w:tblStyle w:val="Table3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6"/>
        <w:tblGridChange w:id="0">
          <w:tblGrid>
            <w:gridCol w:w="9736"/>
          </w:tblGrid>
        </w:tblGridChange>
      </w:tblGrid>
      <w:tr>
        <w:tc>
          <w:tcPr>
            <w:shd w:fill="1f3864" w:val="clea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DESCRIPTION DÉTAILLÉE ET SUBJECTIVE</w:t>
                </w:r>
              </w:p>
            </w:sdtContent>
          </w:sdt>
        </w:tc>
      </w:tr>
    </w:tbl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Rule="auto"/>
            <w:jc w:val="both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ind w:firstLine="720"/>
            <w:jc w:val="both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Cette carte est faite pour commander plein de trucs : les quatre sonars, la pompe, le servo moteur, le moteur pas à pas et de deux interrupteurs fin de cours. Elle a une alimentation complète et variée : 3V3_A, 5V_L, 12V_A et 15V. Elle est harmonieusement ornée de différents voyants témoins : deux pour l’alimentation (5V_L et 12V_A) et un NeoPixel au niveau de la Teensy. Mais ce qui la rend si spéciale, personnelle, authentique, c’est qu’elle peut avoir une entrée et une sortie en plus, c’est du bonus !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ind w:firstLine="720"/>
            <w:jc w:val="both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Elle a cependant quelques défauts que nous dissimulons avec soin à la dremel. Un petit pont est créé au-dessus de l’alimentation de l’ISB. Il permettra d’acheminer le 3V_3 à bon port (la Teensy) sans perturber l’ISB qui doit être sous le 5V_L. Originalement la Teensy n’était pas censée faire part à l’aventure, c’était une Arduino alimentée en 5V_L qui devait commander cette carte. Plusieurs adaptations avaient été mise en oeuvre mais certaines coquilles ont résisté, dont celle-ci.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ind w:firstLine="72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Comme vous l’avez compris, cette carte possède de nombreux branchements, placés comme décrit ci-dessous :</w:t>
          </w:r>
          <w:r w:rsidDel="00000000" w:rsidR="00000000" w:rsidRPr="00000000">
            <w:drawing>
              <wp:anchor allowOverlap="1" behindDoc="0" distB="180340" distT="180340" distL="114300" distR="114300" hidden="0" layoutInCell="1" locked="0" relativeHeight="0" simplePos="0">
                <wp:simplePos x="0" y="0"/>
                <wp:positionH relativeFrom="column">
                  <wp:posOffset>2216150</wp:posOffset>
                </wp:positionH>
                <wp:positionV relativeFrom="paragraph">
                  <wp:posOffset>180340</wp:posOffset>
                </wp:positionV>
                <wp:extent cx="1756410" cy="2357755"/>
                <wp:effectExtent b="-300672" l="300672" r="300672" t="-300672"/>
                <wp:wrapTopAndBottom distB="180340" distT="18034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32254" r="34930" t="0"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1756410" cy="2357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sz w:val="18"/>
              <w:szCs w:val="18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6"/>
        <w:tblGridChange w:id="0">
          <w:tblGrid>
            <w:gridCol w:w="9736"/>
          </w:tblGrid>
        </w:tblGridChange>
      </w:tblGrid>
      <w:tr>
        <w:tc>
          <w:tcPr>
            <w:shd w:fill="1f3864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CORRESPONDANCES TEENSY 3.2 </w:t>
                </w:r>
              </w:p>
            </w:sdtContent>
          </w:sdt>
        </w:tc>
      </w:tr>
    </w:tbl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Les correspondances choisies avec soin et délicatesse pour vous faciliter la compréhension de cette carte, certes déconcertante au premier abord, sont les suivantes :</w:t>
          </w:r>
        </w:p>
      </w:sdtContent>
    </w:sdt>
    <w:tbl>
      <w:tblPr>
        <w:tblStyle w:val="Table5"/>
        <w:tblW w:w="4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992"/>
        <w:gridCol w:w="709"/>
        <w:gridCol w:w="1276"/>
        <w:tblGridChange w:id="0">
          <w:tblGrid>
            <w:gridCol w:w="1413"/>
            <w:gridCol w:w="992"/>
            <w:gridCol w:w="709"/>
            <w:gridCol w:w="1276"/>
          </w:tblGrid>
        </w:tblGridChange>
      </w:tblGrid>
      <w:tr>
        <w:tc>
          <w:tcPr>
            <w:vAlign w:val="cente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Composant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Signal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Pin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Remarque</w:t>
                </w:r>
              </w:p>
            </w:sdtContent>
          </w:sdt>
        </w:tc>
      </w:tr>
      <w:tr>
        <w:tc>
          <w:tcPr>
            <w:vMerge w:val="restart"/>
            <w:vAlign w:val="cente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Stepper Driver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DIR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0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continue"/>
            <w:vAlign w:val="cente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NeoPixel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Pixel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Pump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Pump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Servo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Servo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7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restart"/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Added Signal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SWI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8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continue"/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OUT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9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Pressure Sensor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Vacuostat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10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restart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Motor Sensor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SW_M1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11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continue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SW_M2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12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restart"/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ISB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D_LED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13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continue"/>
            <w:vAlign w:val="cente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CLK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14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continue"/>
            <w:vAlign w:val="cente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LATCH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15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continue"/>
            <w:vAlign w:val="cente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D_SW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restart"/>
            <w:vAlign w:val="cente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Sonars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Sonar 4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19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continue"/>
            <w:vAlign w:val="cente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Sonar 3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20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continue"/>
            <w:vAlign w:val="cente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Sonar 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21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continue"/>
            <w:vAlign w:val="cente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Sonar 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22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jc w:val="center"/>
                  <w:rPr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6"/>
        <w:tblGridChange w:id="0">
          <w:tblGrid>
            <w:gridCol w:w="9736"/>
          </w:tblGrid>
        </w:tblGridChange>
      </w:tblGrid>
      <w:tr>
        <w:tc>
          <w:tcPr>
            <w:shd w:fill="1f3864" w:val="clea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SCHÉMA ÉLECTRIQUE</w:t>
                </w:r>
              </w:p>
            </w:sdtContent>
          </w:sdt>
        </w:tc>
      </w:tr>
    </w:tbl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jc w:val="center"/>
            <w:rPr>
              <w:sz w:val="18"/>
              <w:szCs w:val="18"/>
            </w:rPr>
          </w:pPr>
          <w:r w:rsidDel="00000000" w:rsidR="00000000" w:rsidRPr="00000000">
            <w:rPr/>
            <w:drawing>
              <wp:inline distB="0" distT="0" distL="0" distR="0">
                <wp:extent cx="6225153" cy="4372386"/>
                <wp:effectExtent b="0" l="0" r="0" t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13699" l="21744" r="18312" t="114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5153" cy="43723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6"/>
        <w:tblGridChange w:id="0">
          <w:tblGrid>
            <w:gridCol w:w="9736"/>
          </w:tblGrid>
        </w:tblGridChange>
      </w:tblGrid>
      <w:tr>
        <w:tc>
          <w:tcPr>
            <w:shd w:fill="1f3864" w:val="clea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COMPOSANTS</w:t>
                </w:r>
              </w:p>
            </w:sdtContent>
          </w:sdt>
        </w:tc>
      </w:tr>
    </w:tbl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Les composants pour réaliser cette carte sont les suivants :</w:t>
          </w:r>
        </w:p>
      </w:sdtContent>
    </w:sdt>
    <w:tbl>
      <w:tblPr>
        <w:tblStyle w:val="Table8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5"/>
        <w:gridCol w:w="2837"/>
        <w:gridCol w:w="1944"/>
        <w:gridCol w:w="2410"/>
        <w:tblGridChange w:id="0">
          <w:tblGrid>
            <w:gridCol w:w="2545"/>
            <w:gridCol w:w="2837"/>
            <w:gridCol w:w="1944"/>
            <w:gridCol w:w="2410"/>
          </w:tblGrid>
        </w:tblGridChange>
      </w:tblGrid>
      <w:tr>
        <w:tc>
          <w:tcPr>
            <w:vAlign w:val="cente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Identificateur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Reference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Référence RS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Nombre</w:t>
                </w:r>
              </w:p>
            </w:sdtContent>
          </w:sdt>
        </w:tc>
      </w:tr>
      <w:tr>
        <w:tc>
          <w:tcPr/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Ø</w:t>
                </w:r>
              </w:p>
            </w:sdtContent>
          </w:sdt>
        </w:tc>
        <w:tc>
          <w:tcPr/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Teensy 3.2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X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sdtContent>
          </w:sdt>
        </w:tc>
      </w:tr>
      <w:tr>
        <w:tc>
          <w:tcPr/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U1</w:t>
                </w:r>
              </w:p>
            </w:sdtContent>
          </w:sdt>
        </w:tc>
        <w:tc>
          <w:tcPr/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DRV8825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X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sdtContent>
          </w:sdt>
        </w:tc>
      </w:tr>
      <w:tr>
        <w:tc>
          <w:tcPr/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Selector</w:t>
                </w:r>
              </w:p>
            </w:sdtContent>
          </w:sdt>
        </w:tc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Pin Header 2.54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X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sdtContent>
          </w:sdt>
        </w:tc>
      </w:tr>
      <w:tr>
        <w:tc>
          <w:tcPr/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P1 (MOLEX_MINIFITJR_3X2)</w:t>
                </w:r>
              </w:p>
            </w:sdtContent>
          </w:sdt>
        </w:tc>
        <w:tc>
          <w:tcPr/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39-30-1060</w:t>
                </w:r>
              </w:p>
            </w:sdtContent>
          </w:sdt>
        </w:tc>
        <w:tc>
          <w:tcPr/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510-9859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sdtContent>
          </w:sdt>
        </w:tc>
      </w:tr>
      <w:tr>
        <w:tc>
          <w:tcPr/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N1</w:t>
                </w:r>
              </w:p>
            </w:sdtContent>
          </w:sdt>
        </w:tc>
        <w:tc>
          <w:tcPr/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NeoPixel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X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</w:t>
                </w:r>
              </w:p>
            </w:sdtContent>
          </w:sdt>
        </w:tc>
      </w:tr>
      <w:tr>
        <w:tc>
          <w:tcPr/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K1</w:t>
                </w:r>
              </w:p>
            </w:sdtContent>
          </w:sdt>
        </w:tc>
        <w:tc>
          <w:tcPr/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OJ-SS-112LMH2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680-2518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sdtContent>
          </w:sdt>
        </w:tc>
      </w:tr>
      <w:tr>
        <w:tc>
          <w:tcPr/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D1, D2 (Axial Device)</w:t>
                </w:r>
              </w:p>
            </w:sdtContent>
          </w:sdt>
        </w:tc>
        <w:tc>
          <w:tcPr/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tabs>
                    <w:tab w:val="right" w:pos="2621"/>
                  </w:tabs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AXIAL-0.3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X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sdtContent>
          </w:sdt>
        </w:tc>
      </w:tr>
      <w:tr>
        <w:tc>
          <w:tcPr/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D3, D4 (SMT LED)</w:t>
                </w:r>
              </w:p>
            </w:sdtContent>
          </w:sdt>
        </w:tc>
        <w:tc>
          <w:tcPr/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3.2X1.6X1.1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X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sdtContent>
          </w:sdt>
        </w:tc>
      </w:tr>
      <w:tr>
        <w:tc>
          <w:tcPr/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R1, …, R16</w:t>
                </w:r>
              </w:p>
            </w:sdtContent>
          </w:sdt>
        </w:tc>
        <w:tc>
          <w:tcPr/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SMD Resistor (package 3.2x1.6x1.1)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X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16</w:t>
                </w:r>
              </w:p>
            </w:sdtContent>
          </w:sdt>
        </w:tc>
      </w:tr>
      <w:tr>
        <w:tc>
          <w:tcPr/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Q1</w:t>
                </w:r>
              </w:p>
            </w:sdtContent>
          </w:sdt>
        </w:tc>
        <w:tc>
          <w:tcPr/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BC548C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796-9717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sdtContent>
          </w:sdt>
        </w:tc>
      </w:tr>
      <w:tr>
        <w:tc>
          <w:tcPr/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C1, C2</w:t>
                </w:r>
              </w:p>
            </w:sdtContent>
          </w:sdt>
        </w:tc>
        <w:tc>
          <w:tcPr/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Condensateur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jc w:val="center"/>
                  <w:rPr>
                    <w:sz w:val="18"/>
                    <w:szCs w:val="18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X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sdtContent>
          </w:sdt>
        </w:tc>
      </w:tr>
      <w:tr>
        <w:tc>
          <w:tcPr/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Header 2H (Molex SPOX)</w:t>
                </w:r>
              </w:p>
            </w:sdtContent>
          </w:sdt>
        </w:tc>
        <w:tc>
          <w:tcPr/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22-05-7025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687-8086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</w:t>
                </w:r>
              </w:p>
            </w:sdtContent>
          </w:sdt>
        </w:tc>
      </w:tr>
      <w:tr>
        <w:trPr>
          <w:trHeight w:val="220" w:hRule="atLeast"/>
        </w:trPr>
        <w:tc>
          <w:tcPr/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Header 3H (Molex SPOX)</w:t>
                </w:r>
              </w:p>
            </w:sdtContent>
          </w:sdt>
        </w:tc>
        <w:tc>
          <w:tcPr/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22-05-7035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687-8095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10</w:t>
                </w:r>
              </w:p>
            </w:sdtContent>
          </w:sdt>
        </w:tc>
      </w:tr>
      <w:tr>
        <w:tc>
          <w:tcPr/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Header 4H (Molex SPOX)</w:t>
                </w:r>
              </w:p>
            </w:sdtContent>
          </w:sdt>
        </w:tc>
        <w:tc>
          <w:tcPr/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22-05-7045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687-8098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sdtContent>
          </w:sdt>
        </w:tc>
      </w:tr>
      <w:tr>
        <w:tc>
          <w:tcPr/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Header 6H (Molex SPOX)</w:t>
                </w:r>
              </w:p>
            </w:sdtContent>
          </w:sdt>
        </w:tc>
        <w:tc>
          <w:tcPr/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22-05-7065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687-8102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sdtContent>
          </w:sdt>
        </w:tc>
      </w:tr>
    </w:tbl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6"/>
        <w:tblGridChange w:id="0">
          <w:tblGrid>
            <w:gridCol w:w="9736"/>
          </w:tblGrid>
        </w:tblGridChange>
      </w:tblGrid>
      <w:tr>
        <w:tc>
          <w:tcPr>
            <w:shd w:fill="1f3864" w:val="clear"/>
          </w:tcPr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DÉTAILS MÉCANIQUES</w:t>
                </w:r>
              </w:p>
            </w:sdtContent>
          </w:sdt>
        </w:tc>
      </w:tr>
    </w:tbl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spacing w:after="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Dimensions :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Longueur :</w:t>
            <w:tab/>
            <w:t xml:space="preserve">93mm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Largeur : </w:t>
            <w:tab/>
            <w:tab/>
            <w:t xml:space="preserve">67mm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Hauteur : </w:t>
            <w:tab/>
            <w:t xml:space="preserve">15 mm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Fixations : </w:t>
            <w:tab/>
            <w:t xml:space="preserve">4 vis M3 (diamètre 3.2)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jc w:val="center"/>
            <w:rPr>
              <w:sz w:val="18"/>
              <w:szCs w:val="18"/>
            </w:rPr>
          </w:pPr>
          <w:r w:rsidDel="00000000" w:rsidR="00000000" w:rsidRPr="00000000">
            <w:rPr/>
            <w:drawing>
              <wp:inline distB="0" distT="0" distL="0" distR="0">
                <wp:extent cx="1956866" cy="2550927"/>
                <wp:effectExtent b="-297030" l="297030" r="297030" t="-297030"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 b="8263" l="9130" r="59249" t="18417"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1956866" cy="25509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6"/>
        <w:tblGridChange w:id="0">
          <w:tblGrid>
            <w:gridCol w:w="9736"/>
          </w:tblGrid>
        </w:tblGridChange>
      </w:tblGrid>
      <w:tr>
        <w:tc>
          <w:tcPr>
            <w:shd w:fill="1f3864" w:val="clear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REVISIONS</w:t>
                </w:r>
              </w:p>
            </w:sdtContent>
          </w:sdt>
        </w:tc>
      </w:tr>
    </w:tbl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1"/>
        <w:tblW w:w="99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268"/>
        <w:gridCol w:w="6716"/>
        <w:tblGridChange w:id="0">
          <w:tblGrid>
            <w:gridCol w:w="988"/>
            <w:gridCol w:w="2268"/>
            <w:gridCol w:w="6716"/>
          </w:tblGrid>
        </w:tblGridChange>
      </w:tblGrid>
      <w:tr>
        <w:tc>
          <w:tcPr/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Version</w:t>
                </w:r>
              </w:p>
            </w:sdtContent>
          </w:sdt>
        </w:tc>
        <w:tc>
          <w:tcPr/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Date</w:t>
                </w:r>
              </w:p>
            </w:sdtContent>
          </w:sdt>
        </w:tc>
        <w:tc>
          <w:tcPr/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Modifications</w:t>
                </w:r>
              </w:p>
            </w:sdtContent>
          </w:sdt>
        </w:tc>
      </w:tr>
      <w:tr>
        <w:tc>
          <w:tcPr/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V1</w:t>
                </w:r>
              </w:p>
            </w:sdtContent>
          </w:sdt>
        </w:tc>
        <w:tc>
          <w:tcPr/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Peu avant le 07/05/19</w:t>
                </w:r>
              </w:p>
            </w:sdtContent>
          </w:sdt>
        </w:tc>
        <w:tc>
          <w:tcPr/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Version initiale avec une autre Teensy, très chouette mais pas aux goûts de l’info…</w:t>
                </w:r>
              </w:p>
            </w:sdtContent>
          </w:sdt>
        </w:tc>
      </w:tr>
      <w:tr>
        <w:tc>
          <w:tcPr/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V2</w:t>
                </w:r>
              </w:p>
            </w:sdtContent>
          </w:sdt>
        </w:tc>
        <w:tc>
          <w:tcPr/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07/05/2019</w:t>
                </w:r>
              </w:p>
            </w:sdtContent>
          </w:sdt>
        </w:tc>
        <w:tc>
          <w:tcPr/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Changement de Teensy, d’une demande un peu limite limite de l’info. Ils pouvaient vérifier ce dont ils avaient besoin avant de me demander de faire une carte. SYMPA</w:t>
                </w:r>
              </w:p>
            </w:sdtContent>
          </w:sdt>
        </w:tc>
      </w:tr>
    </w:tbl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spacing w:after="0" w:line="240" w:lineRule="auto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u w:val="single"/>
              <w:rtl w:val="0"/>
            </w:rPr>
            <w:t xml:space="preserve">Auteur: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Emilie THOME</w:t>
          </w:r>
        </w:p>
      </w:sdtContent>
    </w:sdt>
    <w:sectPr>
      <w:type w:val="continuous"/>
      <w:pgSz w:h="16838" w:w="11906"/>
      <w:pgMar w:bottom="1440" w:top="1440" w:left="1080" w:right="108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95"/>
    </w:sdtPr>
    <w:sdtContent>
      <w:p w:rsidR="00000000" w:rsidDel="00000000" w:rsidP="00000000" w:rsidRDefault="00000000" w:rsidRPr="00000000" w14:paraId="000000C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 2Robotik 2019 – ELEC – Cible Main</w:t>
        </w: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94"/>
    </w:sdtPr>
    <w:sdtContent>
      <w:p w:rsidR="00000000" w:rsidDel="00000000" w:rsidP="00000000" w:rsidRDefault="00000000" w:rsidRPr="00000000" w14:paraId="000000C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5960225</wp:posOffset>
              </wp:positionH>
              <wp:positionV relativeFrom="paragraph">
                <wp:posOffset>0</wp:posOffset>
              </wp:positionV>
              <wp:extent cx="836295" cy="836295"/>
              <wp:effectExtent b="0" l="0" r="0" t="0"/>
              <wp:wrapSquare wrapText="bothSides" distB="0" distT="0" distL="114300" distR="114300"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6295" cy="836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43B1"/>
  </w:style>
  <w:style w:type="paragraph" w:styleId="Titre1">
    <w:name w:val="heading 1"/>
    <w:basedOn w:val="Normal"/>
    <w:next w:val="Normal"/>
    <w:link w:val="Titre1Car"/>
    <w:uiPriority w:val="9"/>
    <w:qFormat w:val="1"/>
    <w:rsid w:val="00086B1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086B1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BE43B1"/>
    <w:pPr>
      <w:ind w:left="720"/>
      <w:contextualSpacing w:val="1"/>
    </w:pPr>
  </w:style>
  <w:style w:type="table" w:styleId="Grilledutableau">
    <w:name w:val="Table Grid"/>
    <w:basedOn w:val="TableauNormal"/>
    <w:uiPriority w:val="39"/>
    <w:rsid w:val="00BE43B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link w:val="En-tteCar"/>
    <w:uiPriority w:val="99"/>
    <w:unhideWhenUsed w:val="1"/>
    <w:rsid w:val="00BE43B1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BE43B1"/>
  </w:style>
  <w:style w:type="paragraph" w:styleId="Pieddepage">
    <w:name w:val="footer"/>
    <w:basedOn w:val="Normal"/>
    <w:link w:val="PieddepageCar"/>
    <w:uiPriority w:val="99"/>
    <w:unhideWhenUsed w:val="1"/>
    <w:rsid w:val="00BE43B1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BE43B1"/>
  </w:style>
  <w:style w:type="character" w:styleId="Titre1Car" w:customStyle="1">
    <w:name w:val="Titre 1 Car"/>
    <w:basedOn w:val="Policepardfaut"/>
    <w:link w:val="Titre1"/>
    <w:uiPriority w:val="9"/>
    <w:rsid w:val="00086B1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086B1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22340F"/>
    <w:pPr>
      <w:outlineLvl w:val="9"/>
    </w:pPr>
    <w:rPr>
      <w:lang w:eastAsia="fr-FR" w:val="fr-FR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22340F"/>
    <w:pPr>
      <w:spacing w:after="100"/>
    </w:pPr>
  </w:style>
  <w:style w:type="paragraph" w:styleId="TM2">
    <w:name w:val="toc 2"/>
    <w:basedOn w:val="Normal"/>
    <w:next w:val="Normal"/>
    <w:autoRedefine w:val="1"/>
    <w:uiPriority w:val="39"/>
    <w:unhideWhenUsed w:val="1"/>
    <w:rsid w:val="002234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 w:val="1"/>
    <w:rsid w:val="002234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FE09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 w:val="fr-FR"/>
    </w:rPr>
  </w:style>
  <w:style w:type="paragraph" w:styleId="Lgende">
    <w:name w:val="caption"/>
    <w:basedOn w:val="Normal"/>
    <w:next w:val="Normal"/>
    <w:uiPriority w:val="35"/>
    <w:unhideWhenUsed w:val="1"/>
    <w:qFormat w:val="1"/>
    <w:rsid w:val="005C3714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keyvalue" w:customStyle="1">
    <w:name w:val="keyvalue"/>
    <w:basedOn w:val="Policepardfaut"/>
    <w:rsid w:val="0076034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W7kNfDc324Ha6cWAXBwUH4Jf2A==">AMUW2mVIeFAWX2PJtWewns2EIaM5v+7qRLPDimxOnuvzKBR+zw1C2jC8Xf7keKpM9N4JY4BO+WxUhvXj/sn4+GRXwWIuURMBZgxlWS5kWQxj6WWWRZ3u1ZT2gsEehx7dyBU1eecBf5I2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2019-05-14T19:53:00Z</dcterms:created>
  <dc:creator>Damien</dc:creator>
</cp:coreProperties>
</file>