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F61F8B" w14:textId="77777777" w:rsidR="0092706D" w:rsidRPr="002A284D" w:rsidRDefault="0092706D" w:rsidP="00DB4055"/>
    <w:p w14:paraId="38CBEE0E" w14:textId="77777777" w:rsidR="0092706D" w:rsidRPr="002A284D" w:rsidRDefault="0092706D" w:rsidP="00DB4055"/>
    <w:p w14:paraId="5FDCC396" w14:textId="77777777" w:rsidR="0092706D" w:rsidRPr="002A284D" w:rsidRDefault="0092706D" w:rsidP="00DB4055"/>
    <w:p w14:paraId="776D6E1B" w14:textId="77777777" w:rsidR="0092706D" w:rsidRPr="002A284D" w:rsidRDefault="0092706D" w:rsidP="00DB4055"/>
    <w:p w14:paraId="16705E23" w14:textId="77777777" w:rsidR="0092706D" w:rsidRPr="002A284D" w:rsidRDefault="0092706D" w:rsidP="00DB4055"/>
    <w:p w14:paraId="5119367B" w14:textId="77777777" w:rsidR="0092706D" w:rsidRPr="002A284D" w:rsidRDefault="0092706D" w:rsidP="00DB4055"/>
    <w:p w14:paraId="2D087DAA" w14:textId="77777777" w:rsidR="0092706D" w:rsidRPr="002A284D" w:rsidRDefault="0092706D" w:rsidP="00DB4055"/>
    <w:p w14:paraId="09BCDD9F" w14:textId="77777777" w:rsidR="0092706D" w:rsidRPr="002A284D" w:rsidRDefault="0092706D" w:rsidP="00DB4055"/>
    <w:p w14:paraId="5C3BF5CB" w14:textId="77777777" w:rsidR="0092706D" w:rsidRPr="002A284D" w:rsidRDefault="0092706D" w:rsidP="00DB4055"/>
    <w:p w14:paraId="63E4CDEF" w14:textId="77777777" w:rsidR="0092706D" w:rsidRPr="002A284D" w:rsidRDefault="0092706D" w:rsidP="00DB4055"/>
    <w:p w14:paraId="037E08E2" w14:textId="77777777" w:rsidR="0092706D" w:rsidRPr="002A284D" w:rsidRDefault="0092706D" w:rsidP="00DB4055"/>
    <w:p w14:paraId="2672D44F" w14:textId="77777777" w:rsidR="0092706D" w:rsidRPr="002A284D" w:rsidRDefault="0092706D" w:rsidP="00DB4055"/>
    <w:p w14:paraId="3F368BB2" w14:textId="77777777" w:rsidR="0092706D" w:rsidRPr="002A284D" w:rsidRDefault="0092706D" w:rsidP="00DB4055"/>
    <w:p w14:paraId="6F2E75ED" w14:textId="77777777" w:rsidR="0092706D" w:rsidRPr="002A284D" w:rsidRDefault="0092706D" w:rsidP="00DB4055"/>
    <w:p w14:paraId="0DC17F9F" w14:textId="77777777" w:rsidR="0092706D" w:rsidRPr="002A284D" w:rsidRDefault="0092706D" w:rsidP="00DB4055"/>
    <w:p w14:paraId="4F593233" w14:textId="77777777" w:rsidR="0092706D" w:rsidRPr="002A284D" w:rsidRDefault="0092706D" w:rsidP="00DB4055"/>
    <w:p w14:paraId="6FA361CB" w14:textId="77777777" w:rsidR="0092706D" w:rsidRPr="002A284D" w:rsidRDefault="0092706D" w:rsidP="00DB4055"/>
    <w:p w14:paraId="08F83D0A" w14:textId="77777777" w:rsidR="0092706D" w:rsidRPr="002A284D" w:rsidRDefault="0092706D" w:rsidP="00DB4055"/>
    <w:p w14:paraId="6034D364" w14:textId="77777777" w:rsidR="0092706D" w:rsidRPr="002A284D" w:rsidRDefault="0092706D" w:rsidP="00DB4055"/>
    <w:p w14:paraId="0E3FD4C2" w14:textId="77777777" w:rsidR="0092706D" w:rsidRPr="002A284D" w:rsidRDefault="0092706D" w:rsidP="00DB4055"/>
    <w:p w14:paraId="65EB5501" w14:textId="77777777" w:rsidR="0092706D" w:rsidRPr="002A284D" w:rsidRDefault="0092706D" w:rsidP="00DB4055"/>
    <w:p w14:paraId="624070CA" w14:textId="1028EB05" w:rsidR="0092706D" w:rsidRPr="002A284D" w:rsidRDefault="0092706D" w:rsidP="00DB4055">
      <w:r w:rsidRPr="002A284D">
        <w:t>Guide à l’utilisation d’Autodesk Fusion 360</w:t>
      </w:r>
    </w:p>
    <w:p w14:paraId="05921545" w14:textId="728B75C9" w:rsidR="0092706D" w:rsidRPr="002A284D" w:rsidRDefault="0092706D" w:rsidP="00DB4055">
      <w:r w:rsidRPr="002A284D">
        <w:t>Élaboré pour le groupe de robotique SciMaTic</w:t>
      </w:r>
    </w:p>
    <w:p w14:paraId="5D76B8B1" w14:textId="55308243" w:rsidR="00754E4B" w:rsidRPr="002A284D" w:rsidRDefault="00754E4B" w:rsidP="00DB4055">
      <w:r w:rsidRPr="002A284D">
        <w:br w:type="page"/>
      </w:r>
    </w:p>
    <w:bookmarkStart w:id="0" w:name="_Toc168942463"/>
    <w:p w14:paraId="5BC016DC" w14:textId="3D13484B" w:rsidR="00FC2507" w:rsidRDefault="00FC2507">
      <w:pPr>
        <w:pStyle w:val="TOC1"/>
        <w:tabs>
          <w:tab w:val="right" w:pos="9350"/>
        </w:tabs>
        <w:rPr>
          <w:rFonts w:asciiTheme="minorHAnsi" w:eastAsiaTheme="minorEastAsia" w:hAnsiTheme="minorHAnsi" w:cstheme="minorBidi"/>
          <w:b w:val="0"/>
          <w:bCs w:val="0"/>
          <w:caps w:val="0"/>
          <w:noProof/>
          <w:kern w:val="2"/>
          <w:lang w:val="en-CA"/>
          <w14:ligatures w14:val="standardContextual"/>
        </w:rPr>
      </w:pPr>
      <w:r>
        <w:lastRenderedPageBreak/>
        <w:fldChar w:fldCharType="begin"/>
      </w:r>
      <w:r>
        <w:instrText xml:space="preserve"> TOC \o "1-5" \h \z \u </w:instrText>
      </w:r>
      <w:r>
        <w:fldChar w:fldCharType="separate"/>
      </w:r>
      <w:hyperlink w:anchor="_Toc171025126" w:history="1">
        <w:r w:rsidRPr="0051638D">
          <w:rPr>
            <w:rStyle w:val="Hyperlink"/>
            <w:noProof/>
          </w:rPr>
          <w:t>Préface</w:t>
        </w:r>
        <w:r>
          <w:rPr>
            <w:noProof/>
            <w:webHidden/>
          </w:rPr>
          <w:tab/>
        </w:r>
        <w:r>
          <w:rPr>
            <w:noProof/>
            <w:webHidden/>
          </w:rPr>
          <w:fldChar w:fldCharType="begin"/>
        </w:r>
        <w:r>
          <w:rPr>
            <w:noProof/>
            <w:webHidden/>
          </w:rPr>
          <w:instrText xml:space="preserve"> PAGEREF _Toc171025126 \h </w:instrText>
        </w:r>
        <w:r>
          <w:rPr>
            <w:noProof/>
            <w:webHidden/>
          </w:rPr>
        </w:r>
        <w:r>
          <w:rPr>
            <w:noProof/>
            <w:webHidden/>
          </w:rPr>
          <w:fldChar w:fldCharType="separate"/>
        </w:r>
        <w:r>
          <w:rPr>
            <w:noProof/>
            <w:webHidden/>
          </w:rPr>
          <w:t>3</w:t>
        </w:r>
        <w:r>
          <w:rPr>
            <w:noProof/>
            <w:webHidden/>
          </w:rPr>
          <w:fldChar w:fldCharType="end"/>
        </w:r>
      </w:hyperlink>
    </w:p>
    <w:p w14:paraId="7339EBC8" w14:textId="519DBE43" w:rsidR="00FC2507" w:rsidRDefault="00FC2507">
      <w:pPr>
        <w:pStyle w:val="TOC1"/>
        <w:tabs>
          <w:tab w:val="right" w:pos="9350"/>
        </w:tabs>
        <w:rPr>
          <w:rFonts w:asciiTheme="minorHAnsi" w:eastAsiaTheme="minorEastAsia" w:hAnsiTheme="minorHAnsi" w:cstheme="minorBidi"/>
          <w:b w:val="0"/>
          <w:bCs w:val="0"/>
          <w:caps w:val="0"/>
          <w:noProof/>
          <w:kern w:val="2"/>
          <w:lang w:val="en-CA"/>
          <w14:ligatures w14:val="standardContextual"/>
        </w:rPr>
      </w:pPr>
      <w:hyperlink w:anchor="_Toc171025127" w:history="1">
        <w:r w:rsidRPr="0051638D">
          <w:rPr>
            <w:rStyle w:val="Hyperlink"/>
            <w:noProof/>
          </w:rPr>
          <w:t>Première utilisation de Fusion</w:t>
        </w:r>
        <w:r>
          <w:rPr>
            <w:noProof/>
            <w:webHidden/>
          </w:rPr>
          <w:tab/>
        </w:r>
        <w:r>
          <w:rPr>
            <w:noProof/>
            <w:webHidden/>
          </w:rPr>
          <w:fldChar w:fldCharType="begin"/>
        </w:r>
        <w:r>
          <w:rPr>
            <w:noProof/>
            <w:webHidden/>
          </w:rPr>
          <w:instrText xml:space="preserve"> PAGEREF _Toc171025127 \h </w:instrText>
        </w:r>
        <w:r>
          <w:rPr>
            <w:noProof/>
            <w:webHidden/>
          </w:rPr>
        </w:r>
        <w:r>
          <w:rPr>
            <w:noProof/>
            <w:webHidden/>
          </w:rPr>
          <w:fldChar w:fldCharType="separate"/>
        </w:r>
        <w:r>
          <w:rPr>
            <w:noProof/>
            <w:webHidden/>
          </w:rPr>
          <w:t>5</w:t>
        </w:r>
        <w:r>
          <w:rPr>
            <w:noProof/>
            <w:webHidden/>
          </w:rPr>
          <w:fldChar w:fldCharType="end"/>
        </w:r>
      </w:hyperlink>
    </w:p>
    <w:p w14:paraId="10174D26" w14:textId="3F291D77" w:rsidR="00FC2507" w:rsidRDefault="00FC2507">
      <w:pPr>
        <w:pStyle w:val="TOC2"/>
        <w:tabs>
          <w:tab w:val="right" w:pos="9350"/>
        </w:tabs>
        <w:rPr>
          <w:rFonts w:eastAsiaTheme="minorEastAsia" w:cstheme="minorBidi"/>
          <w:b w:val="0"/>
          <w:bCs w:val="0"/>
          <w:noProof/>
          <w:kern w:val="2"/>
          <w:sz w:val="24"/>
          <w:szCs w:val="24"/>
          <w:lang w:val="en-CA"/>
          <w14:ligatures w14:val="standardContextual"/>
        </w:rPr>
      </w:pPr>
      <w:hyperlink w:anchor="_Toc171025128" w:history="1">
        <w:r w:rsidRPr="0051638D">
          <w:rPr>
            <w:rStyle w:val="Hyperlink"/>
            <w:noProof/>
          </w:rPr>
          <w:t>Configuration du logiciel</w:t>
        </w:r>
        <w:r>
          <w:rPr>
            <w:noProof/>
            <w:webHidden/>
          </w:rPr>
          <w:tab/>
        </w:r>
        <w:r>
          <w:rPr>
            <w:noProof/>
            <w:webHidden/>
          </w:rPr>
          <w:fldChar w:fldCharType="begin"/>
        </w:r>
        <w:r>
          <w:rPr>
            <w:noProof/>
            <w:webHidden/>
          </w:rPr>
          <w:instrText xml:space="preserve"> PAGEREF _Toc171025128 \h </w:instrText>
        </w:r>
        <w:r>
          <w:rPr>
            <w:noProof/>
            <w:webHidden/>
          </w:rPr>
        </w:r>
        <w:r>
          <w:rPr>
            <w:noProof/>
            <w:webHidden/>
          </w:rPr>
          <w:fldChar w:fldCharType="separate"/>
        </w:r>
        <w:r>
          <w:rPr>
            <w:noProof/>
            <w:webHidden/>
          </w:rPr>
          <w:t>5</w:t>
        </w:r>
        <w:r>
          <w:rPr>
            <w:noProof/>
            <w:webHidden/>
          </w:rPr>
          <w:fldChar w:fldCharType="end"/>
        </w:r>
      </w:hyperlink>
    </w:p>
    <w:p w14:paraId="68F75716" w14:textId="07E3A64F" w:rsidR="00FC2507" w:rsidRDefault="00FC2507">
      <w:pPr>
        <w:pStyle w:val="TOC2"/>
        <w:tabs>
          <w:tab w:val="right" w:pos="9350"/>
        </w:tabs>
        <w:rPr>
          <w:rFonts w:eastAsiaTheme="minorEastAsia" w:cstheme="minorBidi"/>
          <w:b w:val="0"/>
          <w:bCs w:val="0"/>
          <w:noProof/>
          <w:kern w:val="2"/>
          <w:sz w:val="24"/>
          <w:szCs w:val="24"/>
          <w:lang w:val="en-CA"/>
          <w14:ligatures w14:val="standardContextual"/>
        </w:rPr>
      </w:pPr>
      <w:hyperlink w:anchor="_Toc171025129" w:history="1">
        <w:r w:rsidRPr="0051638D">
          <w:rPr>
            <w:rStyle w:val="Hyperlink"/>
            <w:noProof/>
          </w:rPr>
          <w:t>Rappel : opérations de base</w:t>
        </w:r>
        <w:r>
          <w:rPr>
            <w:noProof/>
            <w:webHidden/>
          </w:rPr>
          <w:tab/>
        </w:r>
        <w:r>
          <w:rPr>
            <w:noProof/>
            <w:webHidden/>
          </w:rPr>
          <w:fldChar w:fldCharType="begin"/>
        </w:r>
        <w:r>
          <w:rPr>
            <w:noProof/>
            <w:webHidden/>
          </w:rPr>
          <w:instrText xml:space="preserve"> PAGEREF _Toc171025129 \h </w:instrText>
        </w:r>
        <w:r>
          <w:rPr>
            <w:noProof/>
            <w:webHidden/>
          </w:rPr>
        </w:r>
        <w:r>
          <w:rPr>
            <w:noProof/>
            <w:webHidden/>
          </w:rPr>
          <w:fldChar w:fldCharType="separate"/>
        </w:r>
        <w:r>
          <w:rPr>
            <w:noProof/>
            <w:webHidden/>
          </w:rPr>
          <w:t>5</w:t>
        </w:r>
        <w:r>
          <w:rPr>
            <w:noProof/>
            <w:webHidden/>
          </w:rPr>
          <w:fldChar w:fldCharType="end"/>
        </w:r>
      </w:hyperlink>
    </w:p>
    <w:p w14:paraId="73D4CE3E" w14:textId="5E5252A5" w:rsidR="00FC2507" w:rsidRDefault="00FC2507">
      <w:pPr>
        <w:pStyle w:val="TOC1"/>
        <w:tabs>
          <w:tab w:val="right" w:pos="9350"/>
        </w:tabs>
        <w:rPr>
          <w:rFonts w:asciiTheme="minorHAnsi" w:eastAsiaTheme="minorEastAsia" w:hAnsiTheme="minorHAnsi" w:cstheme="minorBidi"/>
          <w:b w:val="0"/>
          <w:bCs w:val="0"/>
          <w:caps w:val="0"/>
          <w:noProof/>
          <w:kern w:val="2"/>
          <w:lang w:val="en-CA"/>
          <w14:ligatures w14:val="standardContextual"/>
        </w:rPr>
      </w:pPr>
      <w:hyperlink w:anchor="_Toc171025130" w:history="1">
        <w:r w:rsidRPr="0051638D">
          <w:rPr>
            <w:rStyle w:val="Hyperlink"/>
            <w:noProof/>
          </w:rPr>
          <w:t>Notions de base</w:t>
        </w:r>
        <w:r>
          <w:rPr>
            <w:noProof/>
            <w:webHidden/>
          </w:rPr>
          <w:tab/>
        </w:r>
        <w:r>
          <w:rPr>
            <w:noProof/>
            <w:webHidden/>
          </w:rPr>
          <w:fldChar w:fldCharType="begin"/>
        </w:r>
        <w:r>
          <w:rPr>
            <w:noProof/>
            <w:webHidden/>
          </w:rPr>
          <w:instrText xml:space="preserve"> PAGEREF _Toc171025130 \h </w:instrText>
        </w:r>
        <w:r>
          <w:rPr>
            <w:noProof/>
            <w:webHidden/>
          </w:rPr>
        </w:r>
        <w:r>
          <w:rPr>
            <w:noProof/>
            <w:webHidden/>
          </w:rPr>
          <w:fldChar w:fldCharType="separate"/>
        </w:r>
        <w:r>
          <w:rPr>
            <w:noProof/>
            <w:webHidden/>
          </w:rPr>
          <w:t>6</w:t>
        </w:r>
        <w:r>
          <w:rPr>
            <w:noProof/>
            <w:webHidden/>
          </w:rPr>
          <w:fldChar w:fldCharType="end"/>
        </w:r>
      </w:hyperlink>
    </w:p>
    <w:p w14:paraId="45F905E7" w14:textId="4235D10D" w:rsidR="00FC2507" w:rsidRDefault="00FC2507">
      <w:pPr>
        <w:pStyle w:val="TOC2"/>
        <w:tabs>
          <w:tab w:val="right" w:pos="9350"/>
        </w:tabs>
        <w:rPr>
          <w:rFonts w:eastAsiaTheme="minorEastAsia" w:cstheme="minorBidi"/>
          <w:b w:val="0"/>
          <w:bCs w:val="0"/>
          <w:noProof/>
          <w:kern w:val="2"/>
          <w:sz w:val="24"/>
          <w:szCs w:val="24"/>
          <w:lang w:val="en-CA"/>
          <w14:ligatures w14:val="standardContextual"/>
        </w:rPr>
      </w:pPr>
      <w:hyperlink w:anchor="_Toc171025131" w:history="1">
        <w:r w:rsidRPr="0051638D">
          <w:rPr>
            <w:rStyle w:val="Hyperlink"/>
            <w:noProof/>
          </w:rPr>
          <w:t>Esquisses (</w:t>
        </w:r>
        <w:r w:rsidRPr="0051638D">
          <w:rPr>
            <w:rStyle w:val="Hyperlink"/>
            <w:i/>
            <w:iCs/>
            <w:noProof/>
          </w:rPr>
          <w:t>sketchs</w:t>
        </w:r>
        <w:r w:rsidRPr="0051638D">
          <w:rPr>
            <w:rStyle w:val="Hyperlink"/>
            <w:noProof/>
          </w:rPr>
          <w:t>)</w:t>
        </w:r>
        <w:r>
          <w:rPr>
            <w:noProof/>
            <w:webHidden/>
          </w:rPr>
          <w:tab/>
        </w:r>
        <w:r>
          <w:rPr>
            <w:noProof/>
            <w:webHidden/>
          </w:rPr>
          <w:fldChar w:fldCharType="begin"/>
        </w:r>
        <w:r>
          <w:rPr>
            <w:noProof/>
            <w:webHidden/>
          </w:rPr>
          <w:instrText xml:space="preserve"> PAGEREF _Toc171025131 \h </w:instrText>
        </w:r>
        <w:r>
          <w:rPr>
            <w:noProof/>
            <w:webHidden/>
          </w:rPr>
        </w:r>
        <w:r>
          <w:rPr>
            <w:noProof/>
            <w:webHidden/>
          </w:rPr>
          <w:fldChar w:fldCharType="separate"/>
        </w:r>
        <w:r>
          <w:rPr>
            <w:noProof/>
            <w:webHidden/>
          </w:rPr>
          <w:t>6</w:t>
        </w:r>
        <w:r>
          <w:rPr>
            <w:noProof/>
            <w:webHidden/>
          </w:rPr>
          <w:fldChar w:fldCharType="end"/>
        </w:r>
      </w:hyperlink>
    </w:p>
    <w:p w14:paraId="7D643F9D" w14:textId="06328C99" w:rsidR="00FC2507" w:rsidRDefault="00FC2507">
      <w:pPr>
        <w:pStyle w:val="TOC3"/>
        <w:tabs>
          <w:tab w:val="right" w:pos="9350"/>
        </w:tabs>
        <w:rPr>
          <w:rFonts w:eastAsiaTheme="minorEastAsia" w:cstheme="minorBidi"/>
          <w:noProof/>
          <w:kern w:val="2"/>
          <w:sz w:val="24"/>
          <w:szCs w:val="24"/>
          <w:lang w:val="en-CA"/>
          <w14:ligatures w14:val="standardContextual"/>
        </w:rPr>
      </w:pPr>
      <w:hyperlink w:anchor="_Toc171025132" w:history="1">
        <w:r w:rsidRPr="0051638D">
          <w:rPr>
            <w:rStyle w:val="Hyperlink"/>
            <w:noProof/>
          </w:rPr>
          <w:t>Options de la palette d’esquisse</w:t>
        </w:r>
        <w:r>
          <w:rPr>
            <w:noProof/>
            <w:webHidden/>
          </w:rPr>
          <w:tab/>
        </w:r>
        <w:r>
          <w:rPr>
            <w:noProof/>
            <w:webHidden/>
          </w:rPr>
          <w:fldChar w:fldCharType="begin"/>
        </w:r>
        <w:r>
          <w:rPr>
            <w:noProof/>
            <w:webHidden/>
          </w:rPr>
          <w:instrText xml:space="preserve"> PAGEREF _Toc171025132 \h </w:instrText>
        </w:r>
        <w:r>
          <w:rPr>
            <w:noProof/>
            <w:webHidden/>
          </w:rPr>
        </w:r>
        <w:r>
          <w:rPr>
            <w:noProof/>
            <w:webHidden/>
          </w:rPr>
          <w:fldChar w:fldCharType="separate"/>
        </w:r>
        <w:r>
          <w:rPr>
            <w:noProof/>
            <w:webHidden/>
          </w:rPr>
          <w:t>6</w:t>
        </w:r>
        <w:r>
          <w:rPr>
            <w:noProof/>
            <w:webHidden/>
          </w:rPr>
          <w:fldChar w:fldCharType="end"/>
        </w:r>
      </w:hyperlink>
    </w:p>
    <w:p w14:paraId="09E95BEE" w14:textId="0F65A7E5" w:rsidR="00FC2507" w:rsidRDefault="00FC2507">
      <w:pPr>
        <w:pStyle w:val="TOC3"/>
        <w:tabs>
          <w:tab w:val="right" w:pos="9350"/>
        </w:tabs>
        <w:rPr>
          <w:rFonts w:eastAsiaTheme="minorEastAsia" w:cstheme="minorBidi"/>
          <w:noProof/>
          <w:kern w:val="2"/>
          <w:sz w:val="24"/>
          <w:szCs w:val="24"/>
          <w:lang w:val="en-CA"/>
          <w14:ligatures w14:val="standardContextual"/>
        </w:rPr>
      </w:pPr>
      <w:hyperlink w:anchor="_Toc171025133" w:history="1">
        <w:r w:rsidRPr="0051638D">
          <w:rPr>
            <w:rStyle w:val="Hyperlink"/>
            <w:noProof/>
          </w:rPr>
          <w:t>Les formes d’esquisse</w:t>
        </w:r>
        <w:r>
          <w:rPr>
            <w:noProof/>
            <w:webHidden/>
          </w:rPr>
          <w:tab/>
        </w:r>
        <w:r>
          <w:rPr>
            <w:noProof/>
            <w:webHidden/>
          </w:rPr>
          <w:fldChar w:fldCharType="begin"/>
        </w:r>
        <w:r>
          <w:rPr>
            <w:noProof/>
            <w:webHidden/>
          </w:rPr>
          <w:instrText xml:space="preserve"> PAGEREF _Toc171025133 \h </w:instrText>
        </w:r>
        <w:r>
          <w:rPr>
            <w:noProof/>
            <w:webHidden/>
          </w:rPr>
        </w:r>
        <w:r>
          <w:rPr>
            <w:noProof/>
            <w:webHidden/>
          </w:rPr>
          <w:fldChar w:fldCharType="separate"/>
        </w:r>
        <w:r>
          <w:rPr>
            <w:noProof/>
            <w:webHidden/>
          </w:rPr>
          <w:t>6</w:t>
        </w:r>
        <w:r>
          <w:rPr>
            <w:noProof/>
            <w:webHidden/>
          </w:rPr>
          <w:fldChar w:fldCharType="end"/>
        </w:r>
      </w:hyperlink>
    </w:p>
    <w:p w14:paraId="58787088" w14:textId="056E0844" w:rsidR="00FC2507" w:rsidRDefault="00FC2507">
      <w:pPr>
        <w:pStyle w:val="TOC3"/>
        <w:tabs>
          <w:tab w:val="right" w:pos="9350"/>
        </w:tabs>
        <w:rPr>
          <w:rFonts w:eastAsiaTheme="minorEastAsia" w:cstheme="minorBidi"/>
          <w:noProof/>
          <w:kern w:val="2"/>
          <w:sz w:val="24"/>
          <w:szCs w:val="24"/>
          <w:lang w:val="en-CA"/>
          <w14:ligatures w14:val="standardContextual"/>
        </w:rPr>
      </w:pPr>
      <w:hyperlink w:anchor="_Toc171025134" w:history="1">
        <w:r w:rsidRPr="0051638D">
          <w:rPr>
            <w:rStyle w:val="Hyperlink"/>
            <w:noProof/>
          </w:rPr>
          <w:t>Lignes et plans de construction</w:t>
        </w:r>
        <w:r>
          <w:rPr>
            <w:noProof/>
            <w:webHidden/>
          </w:rPr>
          <w:tab/>
        </w:r>
        <w:r>
          <w:rPr>
            <w:noProof/>
            <w:webHidden/>
          </w:rPr>
          <w:fldChar w:fldCharType="begin"/>
        </w:r>
        <w:r>
          <w:rPr>
            <w:noProof/>
            <w:webHidden/>
          </w:rPr>
          <w:instrText xml:space="preserve"> PAGEREF _Toc171025134 \h </w:instrText>
        </w:r>
        <w:r>
          <w:rPr>
            <w:noProof/>
            <w:webHidden/>
          </w:rPr>
        </w:r>
        <w:r>
          <w:rPr>
            <w:noProof/>
            <w:webHidden/>
          </w:rPr>
          <w:fldChar w:fldCharType="separate"/>
        </w:r>
        <w:r>
          <w:rPr>
            <w:noProof/>
            <w:webHidden/>
          </w:rPr>
          <w:t>6</w:t>
        </w:r>
        <w:r>
          <w:rPr>
            <w:noProof/>
            <w:webHidden/>
          </w:rPr>
          <w:fldChar w:fldCharType="end"/>
        </w:r>
      </w:hyperlink>
    </w:p>
    <w:p w14:paraId="1F81FEA7" w14:textId="455A4191" w:rsidR="00FC2507" w:rsidRDefault="00FC2507">
      <w:pPr>
        <w:pStyle w:val="TOC1"/>
        <w:tabs>
          <w:tab w:val="right" w:pos="9350"/>
        </w:tabs>
        <w:rPr>
          <w:rFonts w:asciiTheme="minorHAnsi" w:eastAsiaTheme="minorEastAsia" w:hAnsiTheme="minorHAnsi" w:cstheme="minorBidi"/>
          <w:b w:val="0"/>
          <w:bCs w:val="0"/>
          <w:caps w:val="0"/>
          <w:noProof/>
          <w:kern w:val="2"/>
          <w:lang w:val="en-CA"/>
          <w14:ligatures w14:val="standardContextual"/>
        </w:rPr>
      </w:pPr>
      <w:hyperlink w:anchor="_Toc171025135" w:history="1">
        <w:r w:rsidRPr="0051638D">
          <w:rPr>
            <w:rStyle w:val="Hyperlink"/>
            <w:noProof/>
          </w:rPr>
          <w:t>Outils fréquemment utilisés</w:t>
        </w:r>
        <w:r>
          <w:rPr>
            <w:noProof/>
            <w:webHidden/>
          </w:rPr>
          <w:tab/>
        </w:r>
        <w:r>
          <w:rPr>
            <w:noProof/>
            <w:webHidden/>
          </w:rPr>
          <w:fldChar w:fldCharType="begin"/>
        </w:r>
        <w:r>
          <w:rPr>
            <w:noProof/>
            <w:webHidden/>
          </w:rPr>
          <w:instrText xml:space="preserve"> PAGEREF _Toc171025135 \h </w:instrText>
        </w:r>
        <w:r>
          <w:rPr>
            <w:noProof/>
            <w:webHidden/>
          </w:rPr>
        </w:r>
        <w:r>
          <w:rPr>
            <w:noProof/>
            <w:webHidden/>
          </w:rPr>
          <w:fldChar w:fldCharType="separate"/>
        </w:r>
        <w:r>
          <w:rPr>
            <w:noProof/>
            <w:webHidden/>
          </w:rPr>
          <w:t>8</w:t>
        </w:r>
        <w:r>
          <w:rPr>
            <w:noProof/>
            <w:webHidden/>
          </w:rPr>
          <w:fldChar w:fldCharType="end"/>
        </w:r>
      </w:hyperlink>
    </w:p>
    <w:p w14:paraId="59132010" w14:textId="16B1B55A" w:rsidR="00FC2507" w:rsidRDefault="00FC2507">
      <w:pPr>
        <w:pStyle w:val="TOC2"/>
        <w:tabs>
          <w:tab w:val="right" w:pos="9350"/>
        </w:tabs>
        <w:rPr>
          <w:rFonts w:eastAsiaTheme="minorEastAsia" w:cstheme="minorBidi"/>
          <w:b w:val="0"/>
          <w:bCs w:val="0"/>
          <w:noProof/>
          <w:kern w:val="2"/>
          <w:sz w:val="24"/>
          <w:szCs w:val="24"/>
          <w:lang w:val="en-CA"/>
          <w14:ligatures w14:val="standardContextual"/>
        </w:rPr>
      </w:pPr>
      <w:hyperlink w:anchor="_Toc171025136" w:history="1">
        <w:r w:rsidRPr="0051638D">
          <w:rPr>
            <w:rStyle w:val="Hyperlink"/>
            <w:noProof/>
          </w:rPr>
          <w:t>Outils de design : sketch</w:t>
        </w:r>
        <w:r>
          <w:rPr>
            <w:noProof/>
            <w:webHidden/>
          </w:rPr>
          <w:tab/>
        </w:r>
        <w:r>
          <w:rPr>
            <w:noProof/>
            <w:webHidden/>
          </w:rPr>
          <w:fldChar w:fldCharType="begin"/>
        </w:r>
        <w:r>
          <w:rPr>
            <w:noProof/>
            <w:webHidden/>
          </w:rPr>
          <w:instrText xml:space="preserve"> PAGEREF _Toc171025136 \h </w:instrText>
        </w:r>
        <w:r>
          <w:rPr>
            <w:noProof/>
            <w:webHidden/>
          </w:rPr>
        </w:r>
        <w:r>
          <w:rPr>
            <w:noProof/>
            <w:webHidden/>
          </w:rPr>
          <w:fldChar w:fldCharType="separate"/>
        </w:r>
        <w:r>
          <w:rPr>
            <w:noProof/>
            <w:webHidden/>
          </w:rPr>
          <w:t>8</w:t>
        </w:r>
        <w:r>
          <w:rPr>
            <w:noProof/>
            <w:webHidden/>
          </w:rPr>
          <w:fldChar w:fldCharType="end"/>
        </w:r>
      </w:hyperlink>
    </w:p>
    <w:p w14:paraId="4DC1E605" w14:textId="0FB3C29B" w:rsidR="00FC2507" w:rsidRDefault="00FC2507">
      <w:pPr>
        <w:pStyle w:val="TOC3"/>
        <w:tabs>
          <w:tab w:val="right" w:pos="9350"/>
        </w:tabs>
        <w:rPr>
          <w:rFonts w:eastAsiaTheme="minorEastAsia" w:cstheme="minorBidi"/>
          <w:noProof/>
          <w:kern w:val="2"/>
          <w:sz w:val="24"/>
          <w:szCs w:val="24"/>
          <w:lang w:val="en-CA"/>
          <w14:ligatures w14:val="standardContextual"/>
        </w:rPr>
      </w:pPr>
      <w:hyperlink w:anchor="_Toc171025137" w:history="1">
        <w:r w:rsidRPr="0051638D">
          <w:rPr>
            <w:rStyle w:val="Hyperlink"/>
            <w:noProof/>
          </w:rPr>
          <w:t>Contraintes</w:t>
        </w:r>
        <w:r>
          <w:rPr>
            <w:noProof/>
            <w:webHidden/>
          </w:rPr>
          <w:tab/>
        </w:r>
        <w:r>
          <w:rPr>
            <w:noProof/>
            <w:webHidden/>
          </w:rPr>
          <w:fldChar w:fldCharType="begin"/>
        </w:r>
        <w:r>
          <w:rPr>
            <w:noProof/>
            <w:webHidden/>
          </w:rPr>
          <w:instrText xml:space="preserve"> PAGEREF _Toc171025137 \h </w:instrText>
        </w:r>
        <w:r>
          <w:rPr>
            <w:noProof/>
            <w:webHidden/>
          </w:rPr>
        </w:r>
        <w:r>
          <w:rPr>
            <w:noProof/>
            <w:webHidden/>
          </w:rPr>
          <w:fldChar w:fldCharType="separate"/>
        </w:r>
        <w:r>
          <w:rPr>
            <w:noProof/>
            <w:webHidden/>
          </w:rPr>
          <w:t>8</w:t>
        </w:r>
        <w:r>
          <w:rPr>
            <w:noProof/>
            <w:webHidden/>
          </w:rPr>
          <w:fldChar w:fldCharType="end"/>
        </w:r>
      </w:hyperlink>
    </w:p>
    <w:p w14:paraId="22A23059" w14:textId="098B98AB" w:rsidR="00FC2507" w:rsidRDefault="00FC2507">
      <w:pPr>
        <w:pStyle w:val="TOC2"/>
        <w:tabs>
          <w:tab w:val="right" w:pos="9350"/>
        </w:tabs>
        <w:rPr>
          <w:rFonts w:eastAsiaTheme="minorEastAsia" w:cstheme="minorBidi"/>
          <w:b w:val="0"/>
          <w:bCs w:val="0"/>
          <w:noProof/>
          <w:kern w:val="2"/>
          <w:sz w:val="24"/>
          <w:szCs w:val="24"/>
          <w:lang w:val="en-CA"/>
          <w14:ligatures w14:val="standardContextual"/>
        </w:rPr>
      </w:pPr>
      <w:hyperlink w:anchor="_Toc171025138" w:history="1">
        <w:r w:rsidRPr="0051638D">
          <w:rPr>
            <w:rStyle w:val="Hyperlink"/>
            <w:noProof/>
          </w:rPr>
          <w:t>Outils de design : solides</w:t>
        </w:r>
        <w:r>
          <w:rPr>
            <w:noProof/>
            <w:webHidden/>
          </w:rPr>
          <w:tab/>
        </w:r>
        <w:r>
          <w:rPr>
            <w:noProof/>
            <w:webHidden/>
          </w:rPr>
          <w:fldChar w:fldCharType="begin"/>
        </w:r>
        <w:r>
          <w:rPr>
            <w:noProof/>
            <w:webHidden/>
          </w:rPr>
          <w:instrText xml:space="preserve"> PAGEREF _Toc171025138 \h </w:instrText>
        </w:r>
        <w:r>
          <w:rPr>
            <w:noProof/>
            <w:webHidden/>
          </w:rPr>
        </w:r>
        <w:r>
          <w:rPr>
            <w:noProof/>
            <w:webHidden/>
          </w:rPr>
          <w:fldChar w:fldCharType="separate"/>
        </w:r>
        <w:r>
          <w:rPr>
            <w:noProof/>
            <w:webHidden/>
          </w:rPr>
          <w:t>9</w:t>
        </w:r>
        <w:r>
          <w:rPr>
            <w:noProof/>
            <w:webHidden/>
          </w:rPr>
          <w:fldChar w:fldCharType="end"/>
        </w:r>
      </w:hyperlink>
    </w:p>
    <w:p w14:paraId="43259AB4" w14:textId="7CE368AB" w:rsidR="00FC2507" w:rsidRDefault="00FC2507">
      <w:pPr>
        <w:pStyle w:val="TOC3"/>
        <w:tabs>
          <w:tab w:val="right" w:pos="9350"/>
        </w:tabs>
        <w:rPr>
          <w:rFonts w:eastAsiaTheme="minorEastAsia" w:cstheme="minorBidi"/>
          <w:noProof/>
          <w:kern w:val="2"/>
          <w:sz w:val="24"/>
          <w:szCs w:val="24"/>
          <w:lang w:val="en-CA"/>
          <w14:ligatures w14:val="standardContextual"/>
        </w:rPr>
      </w:pPr>
      <w:hyperlink w:anchor="_Toc171025139" w:history="1">
        <w:r w:rsidRPr="0051638D">
          <w:rPr>
            <w:rStyle w:val="Hyperlink"/>
            <w:noProof/>
          </w:rPr>
          <w:t>Solide à partir de sketch</w:t>
        </w:r>
        <w:r>
          <w:rPr>
            <w:noProof/>
            <w:webHidden/>
          </w:rPr>
          <w:tab/>
        </w:r>
        <w:r>
          <w:rPr>
            <w:noProof/>
            <w:webHidden/>
          </w:rPr>
          <w:fldChar w:fldCharType="begin"/>
        </w:r>
        <w:r>
          <w:rPr>
            <w:noProof/>
            <w:webHidden/>
          </w:rPr>
          <w:instrText xml:space="preserve"> PAGEREF _Toc171025139 \h </w:instrText>
        </w:r>
        <w:r>
          <w:rPr>
            <w:noProof/>
            <w:webHidden/>
          </w:rPr>
        </w:r>
        <w:r>
          <w:rPr>
            <w:noProof/>
            <w:webHidden/>
          </w:rPr>
          <w:fldChar w:fldCharType="separate"/>
        </w:r>
        <w:r>
          <w:rPr>
            <w:noProof/>
            <w:webHidden/>
          </w:rPr>
          <w:t>9</w:t>
        </w:r>
        <w:r>
          <w:rPr>
            <w:noProof/>
            <w:webHidden/>
          </w:rPr>
          <w:fldChar w:fldCharType="end"/>
        </w:r>
      </w:hyperlink>
    </w:p>
    <w:p w14:paraId="14ACB31A" w14:textId="486FC237" w:rsidR="00FC2507" w:rsidRDefault="00FC2507">
      <w:pPr>
        <w:pStyle w:val="TOC3"/>
        <w:tabs>
          <w:tab w:val="right" w:pos="9350"/>
        </w:tabs>
        <w:rPr>
          <w:rFonts w:eastAsiaTheme="minorEastAsia" w:cstheme="minorBidi"/>
          <w:noProof/>
          <w:kern w:val="2"/>
          <w:sz w:val="24"/>
          <w:szCs w:val="24"/>
          <w:lang w:val="en-CA"/>
          <w14:ligatures w14:val="standardContextual"/>
        </w:rPr>
      </w:pPr>
      <w:hyperlink w:anchor="_Toc171025140" w:history="1">
        <w:r w:rsidRPr="0051638D">
          <w:rPr>
            <w:rStyle w:val="Hyperlink"/>
            <w:noProof/>
          </w:rPr>
          <w:t>Trous et pas de vis</w:t>
        </w:r>
        <w:r>
          <w:rPr>
            <w:noProof/>
            <w:webHidden/>
          </w:rPr>
          <w:tab/>
        </w:r>
        <w:r>
          <w:rPr>
            <w:noProof/>
            <w:webHidden/>
          </w:rPr>
          <w:fldChar w:fldCharType="begin"/>
        </w:r>
        <w:r>
          <w:rPr>
            <w:noProof/>
            <w:webHidden/>
          </w:rPr>
          <w:instrText xml:space="preserve"> PAGEREF _Toc171025140 \h </w:instrText>
        </w:r>
        <w:r>
          <w:rPr>
            <w:noProof/>
            <w:webHidden/>
          </w:rPr>
        </w:r>
        <w:r>
          <w:rPr>
            <w:noProof/>
            <w:webHidden/>
          </w:rPr>
          <w:fldChar w:fldCharType="separate"/>
        </w:r>
        <w:r>
          <w:rPr>
            <w:noProof/>
            <w:webHidden/>
          </w:rPr>
          <w:t>9</w:t>
        </w:r>
        <w:r>
          <w:rPr>
            <w:noProof/>
            <w:webHidden/>
          </w:rPr>
          <w:fldChar w:fldCharType="end"/>
        </w:r>
      </w:hyperlink>
    </w:p>
    <w:p w14:paraId="405F9967" w14:textId="238D4A4B" w:rsidR="00FC2507" w:rsidRDefault="00FC2507">
      <w:pPr>
        <w:pStyle w:val="TOC3"/>
        <w:tabs>
          <w:tab w:val="right" w:pos="9350"/>
        </w:tabs>
        <w:rPr>
          <w:rFonts w:eastAsiaTheme="minorEastAsia" w:cstheme="minorBidi"/>
          <w:noProof/>
          <w:kern w:val="2"/>
          <w:sz w:val="24"/>
          <w:szCs w:val="24"/>
          <w:lang w:val="en-CA"/>
          <w14:ligatures w14:val="standardContextual"/>
        </w:rPr>
      </w:pPr>
      <w:hyperlink w:anchor="_Toc171025141" w:history="1">
        <w:r w:rsidRPr="0051638D">
          <w:rPr>
            <w:rStyle w:val="Hyperlink"/>
            <w:noProof/>
          </w:rPr>
          <w:t>Patterns et séquences</w:t>
        </w:r>
        <w:r>
          <w:rPr>
            <w:noProof/>
            <w:webHidden/>
          </w:rPr>
          <w:tab/>
        </w:r>
        <w:r>
          <w:rPr>
            <w:noProof/>
            <w:webHidden/>
          </w:rPr>
          <w:fldChar w:fldCharType="begin"/>
        </w:r>
        <w:r>
          <w:rPr>
            <w:noProof/>
            <w:webHidden/>
          </w:rPr>
          <w:instrText xml:space="preserve"> PAGEREF _Toc171025141 \h </w:instrText>
        </w:r>
        <w:r>
          <w:rPr>
            <w:noProof/>
            <w:webHidden/>
          </w:rPr>
        </w:r>
        <w:r>
          <w:rPr>
            <w:noProof/>
            <w:webHidden/>
          </w:rPr>
          <w:fldChar w:fldCharType="separate"/>
        </w:r>
        <w:r>
          <w:rPr>
            <w:noProof/>
            <w:webHidden/>
          </w:rPr>
          <w:t>9</w:t>
        </w:r>
        <w:r>
          <w:rPr>
            <w:noProof/>
            <w:webHidden/>
          </w:rPr>
          <w:fldChar w:fldCharType="end"/>
        </w:r>
      </w:hyperlink>
    </w:p>
    <w:p w14:paraId="2E8CDDA9" w14:textId="63808029" w:rsidR="00FC2507" w:rsidRDefault="00FC2507">
      <w:pPr>
        <w:pStyle w:val="TOC1"/>
        <w:tabs>
          <w:tab w:val="right" w:pos="9350"/>
        </w:tabs>
        <w:rPr>
          <w:rFonts w:asciiTheme="minorHAnsi" w:eastAsiaTheme="minorEastAsia" w:hAnsiTheme="minorHAnsi" w:cstheme="minorBidi"/>
          <w:b w:val="0"/>
          <w:bCs w:val="0"/>
          <w:caps w:val="0"/>
          <w:noProof/>
          <w:kern w:val="2"/>
          <w:lang w:val="en-CA"/>
          <w14:ligatures w14:val="standardContextual"/>
        </w:rPr>
      </w:pPr>
      <w:hyperlink w:anchor="_Toc171025142" w:history="1">
        <w:r w:rsidRPr="0051638D">
          <w:rPr>
            <w:rStyle w:val="Hyperlink"/>
            <w:noProof/>
          </w:rPr>
          <w:t>Liens et mouvement</w:t>
        </w:r>
        <w:r>
          <w:rPr>
            <w:noProof/>
            <w:webHidden/>
          </w:rPr>
          <w:tab/>
        </w:r>
        <w:r>
          <w:rPr>
            <w:noProof/>
            <w:webHidden/>
          </w:rPr>
          <w:fldChar w:fldCharType="begin"/>
        </w:r>
        <w:r>
          <w:rPr>
            <w:noProof/>
            <w:webHidden/>
          </w:rPr>
          <w:instrText xml:space="preserve"> PAGEREF _Toc171025142 \h </w:instrText>
        </w:r>
        <w:r>
          <w:rPr>
            <w:noProof/>
            <w:webHidden/>
          </w:rPr>
        </w:r>
        <w:r>
          <w:rPr>
            <w:noProof/>
            <w:webHidden/>
          </w:rPr>
          <w:fldChar w:fldCharType="separate"/>
        </w:r>
        <w:r>
          <w:rPr>
            <w:noProof/>
            <w:webHidden/>
          </w:rPr>
          <w:t>10</w:t>
        </w:r>
        <w:r>
          <w:rPr>
            <w:noProof/>
            <w:webHidden/>
          </w:rPr>
          <w:fldChar w:fldCharType="end"/>
        </w:r>
      </w:hyperlink>
    </w:p>
    <w:p w14:paraId="6D205CAE" w14:textId="73FFBE7D" w:rsidR="00FC2507" w:rsidRDefault="00FC2507">
      <w:pPr>
        <w:pStyle w:val="TOC1"/>
        <w:tabs>
          <w:tab w:val="right" w:pos="9350"/>
        </w:tabs>
        <w:rPr>
          <w:rFonts w:asciiTheme="minorHAnsi" w:eastAsiaTheme="minorEastAsia" w:hAnsiTheme="minorHAnsi" w:cstheme="minorBidi"/>
          <w:b w:val="0"/>
          <w:bCs w:val="0"/>
          <w:caps w:val="0"/>
          <w:noProof/>
          <w:kern w:val="2"/>
          <w:lang w:val="en-CA"/>
          <w14:ligatures w14:val="standardContextual"/>
        </w:rPr>
      </w:pPr>
      <w:hyperlink w:anchor="_Toc171025143" w:history="1">
        <w:r w:rsidRPr="0051638D">
          <w:rPr>
            <w:rStyle w:val="Hyperlink"/>
            <w:noProof/>
          </w:rPr>
          <w:t>Fabrication assistée par ordinateur (CAM)</w:t>
        </w:r>
        <w:r>
          <w:rPr>
            <w:noProof/>
            <w:webHidden/>
          </w:rPr>
          <w:tab/>
        </w:r>
        <w:r>
          <w:rPr>
            <w:noProof/>
            <w:webHidden/>
          </w:rPr>
          <w:fldChar w:fldCharType="begin"/>
        </w:r>
        <w:r>
          <w:rPr>
            <w:noProof/>
            <w:webHidden/>
          </w:rPr>
          <w:instrText xml:space="preserve"> PAGEREF _Toc171025143 \h </w:instrText>
        </w:r>
        <w:r>
          <w:rPr>
            <w:noProof/>
            <w:webHidden/>
          </w:rPr>
        </w:r>
        <w:r>
          <w:rPr>
            <w:noProof/>
            <w:webHidden/>
          </w:rPr>
          <w:fldChar w:fldCharType="separate"/>
        </w:r>
        <w:r>
          <w:rPr>
            <w:noProof/>
            <w:webHidden/>
          </w:rPr>
          <w:t>10</w:t>
        </w:r>
        <w:r>
          <w:rPr>
            <w:noProof/>
            <w:webHidden/>
          </w:rPr>
          <w:fldChar w:fldCharType="end"/>
        </w:r>
      </w:hyperlink>
    </w:p>
    <w:p w14:paraId="0D907992" w14:textId="469B411A" w:rsidR="00FC2507" w:rsidRDefault="00FC2507">
      <w:pPr>
        <w:pStyle w:val="TOC3"/>
        <w:tabs>
          <w:tab w:val="right" w:pos="9350"/>
        </w:tabs>
        <w:rPr>
          <w:rFonts w:eastAsiaTheme="minorEastAsia" w:cstheme="minorBidi"/>
          <w:noProof/>
          <w:kern w:val="2"/>
          <w:sz w:val="24"/>
          <w:szCs w:val="24"/>
          <w:lang w:val="en-CA"/>
          <w14:ligatures w14:val="standardContextual"/>
        </w:rPr>
      </w:pPr>
      <w:hyperlink w:anchor="_Toc171025144" w:history="1">
        <w:r w:rsidRPr="0051638D">
          <w:rPr>
            <w:rStyle w:val="Hyperlink"/>
            <w:noProof/>
          </w:rPr>
          <w:t>La fenêtre de fabrication</w:t>
        </w:r>
        <w:r>
          <w:rPr>
            <w:noProof/>
            <w:webHidden/>
          </w:rPr>
          <w:tab/>
        </w:r>
        <w:r>
          <w:rPr>
            <w:noProof/>
            <w:webHidden/>
          </w:rPr>
          <w:fldChar w:fldCharType="begin"/>
        </w:r>
        <w:r>
          <w:rPr>
            <w:noProof/>
            <w:webHidden/>
          </w:rPr>
          <w:instrText xml:space="preserve"> PAGEREF _Toc171025144 \h </w:instrText>
        </w:r>
        <w:r>
          <w:rPr>
            <w:noProof/>
            <w:webHidden/>
          </w:rPr>
        </w:r>
        <w:r>
          <w:rPr>
            <w:noProof/>
            <w:webHidden/>
          </w:rPr>
          <w:fldChar w:fldCharType="separate"/>
        </w:r>
        <w:r>
          <w:rPr>
            <w:noProof/>
            <w:webHidden/>
          </w:rPr>
          <w:t>10</w:t>
        </w:r>
        <w:r>
          <w:rPr>
            <w:noProof/>
            <w:webHidden/>
          </w:rPr>
          <w:fldChar w:fldCharType="end"/>
        </w:r>
      </w:hyperlink>
    </w:p>
    <w:p w14:paraId="7A94A157" w14:textId="0DEBE4E8" w:rsidR="00FC2507" w:rsidRDefault="00FC2507">
      <w:pPr>
        <w:pStyle w:val="TOC3"/>
        <w:tabs>
          <w:tab w:val="right" w:pos="9350"/>
        </w:tabs>
        <w:rPr>
          <w:rFonts w:eastAsiaTheme="minorEastAsia" w:cstheme="minorBidi"/>
          <w:noProof/>
          <w:kern w:val="2"/>
          <w:sz w:val="24"/>
          <w:szCs w:val="24"/>
          <w:lang w:val="en-CA"/>
          <w14:ligatures w14:val="standardContextual"/>
        </w:rPr>
      </w:pPr>
      <w:hyperlink w:anchor="_Toc171025145" w:history="1">
        <w:r w:rsidRPr="0051638D">
          <w:rPr>
            <w:rStyle w:val="Hyperlink"/>
            <w:noProof/>
          </w:rPr>
          <w:t>Configuration des outils de fabrication</w:t>
        </w:r>
        <w:r>
          <w:rPr>
            <w:noProof/>
            <w:webHidden/>
          </w:rPr>
          <w:tab/>
        </w:r>
        <w:r>
          <w:rPr>
            <w:noProof/>
            <w:webHidden/>
          </w:rPr>
          <w:fldChar w:fldCharType="begin"/>
        </w:r>
        <w:r>
          <w:rPr>
            <w:noProof/>
            <w:webHidden/>
          </w:rPr>
          <w:instrText xml:space="preserve"> PAGEREF _Toc171025145 \h </w:instrText>
        </w:r>
        <w:r>
          <w:rPr>
            <w:noProof/>
            <w:webHidden/>
          </w:rPr>
        </w:r>
        <w:r>
          <w:rPr>
            <w:noProof/>
            <w:webHidden/>
          </w:rPr>
          <w:fldChar w:fldCharType="separate"/>
        </w:r>
        <w:r>
          <w:rPr>
            <w:noProof/>
            <w:webHidden/>
          </w:rPr>
          <w:t>10</w:t>
        </w:r>
        <w:r>
          <w:rPr>
            <w:noProof/>
            <w:webHidden/>
          </w:rPr>
          <w:fldChar w:fldCharType="end"/>
        </w:r>
      </w:hyperlink>
    </w:p>
    <w:p w14:paraId="32FE7580" w14:textId="317E13A3" w:rsidR="00FC2507" w:rsidRDefault="00FC2507">
      <w:pPr>
        <w:pStyle w:val="TOC2"/>
        <w:tabs>
          <w:tab w:val="right" w:pos="9350"/>
        </w:tabs>
        <w:rPr>
          <w:rFonts w:eastAsiaTheme="minorEastAsia" w:cstheme="minorBidi"/>
          <w:b w:val="0"/>
          <w:bCs w:val="0"/>
          <w:noProof/>
          <w:kern w:val="2"/>
          <w:sz w:val="24"/>
          <w:szCs w:val="24"/>
          <w:lang w:val="en-CA"/>
          <w14:ligatures w14:val="standardContextual"/>
        </w:rPr>
      </w:pPr>
      <w:hyperlink w:anchor="_Toc171025146" w:history="1">
        <w:r w:rsidRPr="0051638D">
          <w:rPr>
            <w:rStyle w:val="Hyperlink"/>
            <w:noProof/>
          </w:rPr>
          <w:t>Outils de fabrication : fraiseuse</w:t>
        </w:r>
        <w:r>
          <w:rPr>
            <w:noProof/>
            <w:webHidden/>
          </w:rPr>
          <w:tab/>
        </w:r>
        <w:r>
          <w:rPr>
            <w:noProof/>
            <w:webHidden/>
          </w:rPr>
          <w:fldChar w:fldCharType="begin"/>
        </w:r>
        <w:r>
          <w:rPr>
            <w:noProof/>
            <w:webHidden/>
          </w:rPr>
          <w:instrText xml:space="preserve"> PAGEREF _Toc171025146 \h </w:instrText>
        </w:r>
        <w:r>
          <w:rPr>
            <w:noProof/>
            <w:webHidden/>
          </w:rPr>
        </w:r>
        <w:r>
          <w:rPr>
            <w:noProof/>
            <w:webHidden/>
          </w:rPr>
          <w:fldChar w:fldCharType="separate"/>
        </w:r>
        <w:r>
          <w:rPr>
            <w:noProof/>
            <w:webHidden/>
          </w:rPr>
          <w:t>11</w:t>
        </w:r>
        <w:r>
          <w:rPr>
            <w:noProof/>
            <w:webHidden/>
          </w:rPr>
          <w:fldChar w:fldCharType="end"/>
        </w:r>
      </w:hyperlink>
    </w:p>
    <w:p w14:paraId="66EE82BE" w14:textId="7D5D3DFD" w:rsidR="00FC2507" w:rsidRDefault="00FC2507">
      <w:pPr>
        <w:pStyle w:val="TOC3"/>
        <w:tabs>
          <w:tab w:val="right" w:pos="9350"/>
        </w:tabs>
        <w:rPr>
          <w:rFonts w:eastAsiaTheme="minorEastAsia" w:cstheme="minorBidi"/>
          <w:noProof/>
          <w:kern w:val="2"/>
          <w:sz w:val="24"/>
          <w:szCs w:val="24"/>
          <w:lang w:val="en-CA"/>
          <w14:ligatures w14:val="standardContextual"/>
        </w:rPr>
      </w:pPr>
      <w:hyperlink w:anchor="_Toc171025147" w:history="1">
        <w:r w:rsidRPr="0051638D">
          <w:rPr>
            <w:rStyle w:val="Hyperlink"/>
            <w:noProof/>
          </w:rPr>
          <w:t>Outils de fabrication à 2 dimensions</w:t>
        </w:r>
        <w:r>
          <w:rPr>
            <w:noProof/>
            <w:webHidden/>
          </w:rPr>
          <w:tab/>
        </w:r>
        <w:r>
          <w:rPr>
            <w:noProof/>
            <w:webHidden/>
          </w:rPr>
          <w:fldChar w:fldCharType="begin"/>
        </w:r>
        <w:r>
          <w:rPr>
            <w:noProof/>
            <w:webHidden/>
          </w:rPr>
          <w:instrText xml:space="preserve"> PAGEREF _Toc171025147 \h </w:instrText>
        </w:r>
        <w:r>
          <w:rPr>
            <w:noProof/>
            <w:webHidden/>
          </w:rPr>
        </w:r>
        <w:r>
          <w:rPr>
            <w:noProof/>
            <w:webHidden/>
          </w:rPr>
          <w:fldChar w:fldCharType="separate"/>
        </w:r>
        <w:r>
          <w:rPr>
            <w:noProof/>
            <w:webHidden/>
          </w:rPr>
          <w:t>11</w:t>
        </w:r>
        <w:r>
          <w:rPr>
            <w:noProof/>
            <w:webHidden/>
          </w:rPr>
          <w:fldChar w:fldCharType="end"/>
        </w:r>
      </w:hyperlink>
    </w:p>
    <w:p w14:paraId="671AABA8" w14:textId="11B9D540" w:rsidR="00FC2507" w:rsidRDefault="00FC2507">
      <w:pPr>
        <w:pStyle w:val="TOC1"/>
        <w:tabs>
          <w:tab w:val="right" w:pos="9350"/>
        </w:tabs>
        <w:rPr>
          <w:rFonts w:asciiTheme="minorHAnsi" w:eastAsiaTheme="minorEastAsia" w:hAnsiTheme="minorHAnsi" w:cstheme="minorBidi"/>
          <w:b w:val="0"/>
          <w:bCs w:val="0"/>
          <w:caps w:val="0"/>
          <w:noProof/>
          <w:kern w:val="2"/>
          <w:lang w:val="en-CA"/>
          <w14:ligatures w14:val="standardContextual"/>
        </w:rPr>
      </w:pPr>
      <w:hyperlink w:anchor="_Toc171025148" w:history="1">
        <w:r w:rsidRPr="0051638D">
          <w:rPr>
            <w:rStyle w:val="Hyperlink"/>
            <w:noProof/>
          </w:rPr>
          <w:t>Annexe</w:t>
        </w:r>
        <w:r>
          <w:rPr>
            <w:noProof/>
            <w:webHidden/>
          </w:rPr>
          <w:tab/>
        </w:r>
        <w:r>
          <w:rPr>
            <w:noProof/>
            <w:webHidden/>
          </w:rPr>
          <w:fldChar w:fldCharType="begin"/>
        </w:r>
        <w:r>
          <w:rPr>
            <w:noProof/>
            <w:webHidden/>
          </w:rPr>
          <w:instrText xml:space="preserve"> PAGEREF _Toc171025148 \h </w:instrText>
        </w:r>
        <w:r>
          <w:rPr>
            <w:noProof/>
            <w:webHidden/>
          </w:rPr>
        </w:r>
        <w:r>
          <w:rPr>
            <w:noProof/>
            <w:webHidden/>
          </w:rPr>
          <w:fldChar w:fldCharType="separate"/>
        </w:r>
        <w:r>
          <w:rPr>
            <w:noProof/>
            <w:webHidden/>
          </w:rPr>
          <w:t>13</w:t>
        </w:r>
        <w:r>
          <w:rPr>
            <w:noProof/>
            <w:webHidden/>
          </w:rPr>
          <w:fldChar w:fldCharType="end"/>
        </w:r>
      </w:hyperlink>
    </w:p>
    <w:p w14:paraId="053836CF" w14:textId="0DE54300" w:rsidR="00FC2507" w:rsidRDefault="00FC2507">
      <w:pPr>
        <w:pStyle w:val="TOC1"/>
        <w:tabs>
          <w:tab w:val="right" w:pos="9350"/>
        </w:tabs>
        <w:rPr>
          <w:rFonts w:asciiTheme="minorHAnsi" w:eastAsiaTheme="minorEastAsia" w:hAnsiTheme="minorHAnsi" w:cstheme="minorBidi"/>
          <w:b w:val="0"/>
          <w:bCs w:val="0"/>
          <w:caps w:val="0"/>
          <w:noProof/>
          <w:kern w:val="2"/>
          <w:lang w:val="en-CA"/>
          <w14:ligatures w14:val="standardContextual"/>
        </w:rPr>
      </w:pPr>
      <w:hyperlink w:anchor="_Toc171025149" w:history="1">
        <w:r w:rsidRPr="0051638D">
          <w:rPr>
            <w:rStyle w:val="Hyperlink"/>
            <w:noProof/>
          </w:rPr>
          <w:t>Références</w:t>
        </w:r>
        <w:r>
          <w:rPr>
            <w:noProof/>
            <w:webHidden/>
          </w:rPr>
          <w:tab/>
        </w:r>
        <w:r>
          <w:rPr>
            <w:noProof/>
            <w:webHidden/>
          </w:rPr>
          <w:fldChar w:fldCharType="begin"/>
        </w:r>
        <w:r>
          <w:rPr>
            <w:noProof/>
            <w:webHidden/>
          </w:rPr>
          <w:instrText xml:space="preserve"> PAGEREF _Toc171025149 \h </w:instrText>
        </w:r>
        <w:r>
          <w:rPr>
            <w:noProof/>
            <w:webHidden/>
          </w:rPr>
        </w:r>
        <w:r>
          <w:rPr>
            <w:noProof/>
            <w:webHidden/>
          </w:rPr>
          <w:fldChar w:fldCharType="separate"/>
        </w:r>
        <w:r>
          <w:rPr>
            <w:noProof/>
            <w:webHidden/>
          </w:rPr>
          <w:t>15</w:t>
        </w:r>
        <w:r>
          <w:rPr>
            <w:noProof/>
            <w:webHidden/>
          </w:rPr>
          <w:fldChar w:fldCharType="end"/>
        </w:r>
      </w:hyperlink>
    </w:p>
    <w:p w14:paraId="589B5074" w14:textId="229CBF04" w:rsidR="00FC2507" w:rsidRDefault="00FC2507">
      <w:pPr>
        <w:pStyle w:val="TOC2"/>
        <w:tabs>
          <w:tab w:val="right" w:pos="9350"/>
        </w:tabs>
        <w:rPr>
          <w:rFonts w:eastAsiaTheme="minorEastAsia" w:cstheme="minorBidi"/>
          <w:b w:val="0"/>
          <w:bCs w:val="0"/>
          <w:noProof/>
          <w:kern w:val="2"/>
          <w:sz w:val="24"/>
          <w:szCs w:val="24"/>
          <w:lang w:val="en-CA"/>
          <w14:ligatures w14:val="standardContextual"/>
        </w:rPr>
      </w:pPr>
      <w:hyperlink w:anchor="_Toc171025150" w:history="1">
        <w:r w:rsidRPr="0051638D">
          <w:rPr>
            <w:rStyle w:val="Hyperlink"/>
            <w:noProof/>
          </w:rPr>
          <w:t>Outils de fabrication</w:t>
        </w:r>
        <w:r>
          <w:rPr>
            <w:noProof/>
            <w:webHidden/>
          </w:rPr>
          <w:tab/>
        </w:r>
        <w:r>
          <w:rPr>
            <w:noProof/>
            <w:webHidden/>
          </w:rPr>
          <w:fldChar w:fldCharType="begin"/>
        </w:r>
        <w:r>
          <w:rPr>
            <w:noProof/>
            <w:webHidden/>
          </w:rPr>
          <w:instrText xml:space="preserve"> PAGEREF _Toc171025150 \h </w:instrText>
        </w:r>
        <w:r>
          <w:rPr>
            <w:noProof/>
            <w:webHidden/>
          </w:rPr>
        </w:r>
        <w:r>
          <w:rPr>
            <w:noProof/>
            <w:webHidden/>
          </w:rPr>
          <w:fldChar w:fldCharType="separate"/>
        </w:r>
        <w:r>
          <w:rPr>
            <w:noProof/>
            <w:webHidden/>
          </w:rPr>
          <w:t>15</w:t>
        </w:r>
        <w:r>
          <w:rPr>
            <w:noProof/>
            <w:webHidden/>
          </w:rPr>
          <w:fldChar w:fldCharType="end"/>
        </w:r>
      </w:hyperlink>
    </w:p>
    <w:p w14:paraId="596A6741" w14:textId="11096978" w:rsidR="00FC2507" w:rsidRDefault="00FC2507">
      <w:pPr>
        <w:pStyle w:val="TOC3"/>
        <w:tabs>
          <w:tab w:val="right" w:pos="9350"/>
        </w:tabs>
        <w:rPr>
          <w:rFonts w:eastAsiaTheme="minorEastAsia" w:cstheme="minorBidi"/>
          <w:noProof/>
          <w:kern w:val="2"/>
          <w:sz w:val="24"/>
          <w:szCs w:val="24"/>
          <w:lang w:val="en-CA"/>
          <w14:ligatures w14:val="standardContextual"/>
        </w:rPr>
      </w:pPr>
      <w:hyperlink w:anchor="_Toc171025151" w:history="1">
        <w:r w:rsidRPr="0051638D">
          <w:rPr>
            <w:rStyle w:val="Hyperlink"/>
            <w:noProof/>
          </w:rPr>
          <w:t>Fraiseuse : 2D Pocket</w:t>
        </w:r>
        <w:r>
          <w:rPr>
            <w:noProof/>
            <w:webHidden/>
          </w:rPr>
          <w:tab/>
        </w:r>
        <w:r>
          <w:rPr>
            <w:noProof/>
            <w:webHidden/>
          </w:rPr>
          <w:fldChar w:fldCharType="begin"/>
        </w:r>
        <w:r>
          <w:rPr>
            <w:noProof/>
            <w:webHidden/>
          </w:rPr>
          <w:instrText xml:space="preserve"> PAGEREF _Toc171025151 \h </w:instrText>
        </w:r>
        <w:r>
          <w:rPr>
            <w:noProof/>
            <w:webHidden/>
          </w:rPr>
        </w:r>
        <w:r>
          <w:rPr>
            <w:noProof/>
            <w:webHidden/>
          </w:rPr>
          <w:fldChar w:fldCharType="separate"/>
        </w:r>
        <w:r>
          <w:rPr>
            <w:noProof/>
            <w:webHidden/>
          </w:rPr>
          <w:t>15</w:t>
        </w:r>
        <w:r>
          <w:rPr>
            <w:noProof/>
            <w:webHidden/>
          </w:rPr>
          <w:fldChar w:fldCharType="end"/>
        </w:r>
      </w:hyperlink>
    </w:p>
    <w:p w14:paraId="69908493" w14:textId="6207FEC7" w:rsidR="00FC2507" w:rsidRDefault="00FC2507">
      <w:pPr>
        <w:rPr>
          <w:b/>
          <w:bCs/>
        </w:rPr>
      </w:pPr>
      <w:r>
        <w:fldChar w:fldCharType="end"/>
      </w:r>
      <w:r>
        <w:br w:type="page"/>
      </w:r>
    </w:p>
    <w:p w14:paraId="21E2673A" w14:textId="3D61BCB0" w:rsidR="002C2ADC" w:rsidRPr="002A284D" w:rsidRDefault="002C2ADC" w:rsidP="00DB4055">
      <w:pPr>
        <w:pStyle w:val="Heading1"/>
      </w:pPr>
      <w:bookmarkStart w:id="1" w:name="_Toc171025126"/>
      <w:r w:rsidRPr="002A284D">
        <w:lastRenderedPageBreak/>
        <w:t>Préface</w:t>
      </w:r>
      <w:bookmarkEnd w:id="0"/>
      <w:bookmarkEnd w:id="1"/>
    </w:p>
    <w:p w14:paraId="387040D3" w14:textId="77777777" w:rsidR="002C2ADC" w:rsidRPr="002A284D" w:rsidRDefault="002C2ADC" w:rsidP="00DB4055"/>
    <w:p w14:paraId="12B48176" w14:textId="059ECECD" w:rsidR="00741CD1" w:rsidRPr="002A284D" w:rsidRDefault="00741CD1" w:rsidP="00DB4055">
      <w:r w:rsidRPr="002A284D">
        <w:t>Bienvenue dans ce guide d’utilisation d’Autodesk Fusion 360, spécialement conçu pour</w:t>
      </w:r>
      <w:r w:rsidR="00DE2B26" w:rsidRPr="002A284D">
        <w:t xml:space="preserve"> </w:t>
      </w:r>
      <w:r w:rsidRPr="002A284D">
        <w:t xml:space="preserve">l’équipe de </w:t>
      </w:r>
      <w:r w:rsidRPr="00DB4055">
        <w:t>robotique SciMaTic pour la saison</w:t>
      </w:r>
      <w:r w:rsidRPr="002A284D">
        <w:t xml:space="preserve"> CRC TakTik 2025. Nous avons créé ce manuel dans le but de vous accompagner dans la réalisation de vos modèles CAD et de vous permettre de tirer le meilleur parti de cet outil puissant et polyvalent.</w:t>
      </w:r>
    </w:p>
    <w:p w14:paraId="31D73C46" w14:textId="77777777" w:rsidR="00741CD1" w:rsidRPr="002A284D" w:rsidRDefault="00741CD1" w:rsidP="00DB4055"/>
    <w:p w14:paraId="293009F2" w14:textId="77777777" w:rsidR="00741CD1" w:rsidRPr="002A284D" w:rsidRDefault="00741CD1" w:rsidP="00DB4055">
      <w:r w:rsidRPr="002A284D">
        <w:t>Fusion 360 n’est pas seulement un outil de modélisation 3D; c’est une plateforme intégrée qui offre des fonctionnalités de conception, d’ingénierie, de simulation ainsi que de fabrication. Ces outils variés et complets vous permettront de gérer chaque étape de votre projet de robotique avec une efficacité optimale.</w:t>
      </w:r>
    </w:p>
    <w:p w14:paraId="32C8EF6A" w14:textId="77777777" w:rsidR="00741CD1" w:rsidRPr="002A284D" w:rsidRDefault="00741CD1" w:rsidP="00DB4055"/>
    <w:p w14:paraId="6195824F" w14:textId="77777777" w:rsidR="00741CD1" w:rsidRPr="002A284D" w:rsidRDefault="00741CD1" w:rsidP="00DB4055">
      <w:r w:rsidRPr="002A284D">
        <w:t>Les outils de conception de Fusion 360 permettent de créer des modèles 3D détaillés et précis. Vous pouvez utiliser des esquisses pour définir des formes de base, puis les extruder, les révolutionner ou les couper pour créer des objets complexes. La conception paramétrique vous donne la possibilité de modifier facilement les dimensions et les relations entre les différentes parties de votre modèle, ce qui est particulièrement utile pour les itérations rapides et les ajustements.</w:t>
      </w:r>
    </w:p>
    <w:p w14:paraId="2A930D0F" w14:textId="77777777" w:rsidR="00741CD1" w:rsidRPr="002A284D" w:rsidRDefault="00741CD1" w:rsidP="00DB4055"/>
    <w:p w14:paraId="6668C327" w14:textId="77777777" w:rsidR="00741CD1" w:rsidRPr="002A284D" w:rsidRDefault="00741CD1" w:rsidP="00DB4055">
      <w:r w:rsidRPr="002A284D">
        <w:t>Fusion 360 propose également des fonctionnalités d’ingénierie robustes. Vous pouvez analyser les contraintes et les déformations pour assurer que vos modèles sont non seulement esthétiquement réussis mais aussi structurellement solides. Les outils de simulation statique et dynamique vous permettent de tester virtuellement votre conception sous diverses conditions de charge, vous évitant ainsi de nombreux prototypes physiques coûteux et chronophages.</w:t>
      </w:r>
    </w:p>
    <w:p w14:paraId="6B49DE16" w14:textId="77777777" w:rsidR="00741CD1" w:rsidRPr="002A284D" w:rsidRDefault="00741CD1" w:rsidP="00DB4055"/>
    <w:p w14:paraId="0BD9D2BA" w14:textId="24150ADE" w:rsidR="00741CD1" w:rsidRPr="002A284D" w:rsidRDefault="00741CD1" w:rsidP="00DB4055">
      <w:r w:rsidRPr="002A284D">
        <w:t xml:space="preserve">Les capacités de simulation de Fusion 360 ne s’arrêtent pas à l'analyse de contraintes. Vous pouvez également simuler des flux de fluides, des transferts thermiques et d'autres phénomènes physiques. Ces fonctionnalités sont cruciales pour optimiser la performance de vos modèles dans des conditions réelles, garantissant ainsi une fiabilité et une efficacité accrues de </w:t>
      </w:r>
      <w:r w:rsidR="00AB1953" w:rsidRPr="002A284D">
        <w:t>vos conceptions</w:t>
      </w:r>
      <w:r w:rsidRPr="002A284D">
        <w:t>.</w:t>
      </w:r>
    </w:p>
    <w:p w14:paraId="52EEDB4E" w14:textId="77777777" w:rsidR="00741CD1" w:rsidRPr="002A284D" w:rsidRDefault="00741CD1" w:rsidP="00DB4055"/>
    <w:p w14:paraId="306020BE" w14:textId="77777777" w:rsidR="00741CD1" w:rsidRPr="002A284D" w:rsidRDefault="00741CD1" w:rsidP="00DB4055">
      <w:r w:rsidRPr="002A284D">
        <w:t>Enfin, les outils de fabrication de Fusion 360 sont conçus pour transformer vos modèles numériques en produits réels. Vous pouvez générer des parcours d'outils pour l’usinage CNC, préparer des modèles pour l’impression 3D, et même créer des plans détaillés pour l'assemblage manuel. Les fonctionnalités de FAO (fabrication assistée par ordinateur) intégrées permettent de rationaliser le processus de production, réduisant les erreurs et améliorant la précision.</w:t>
      </w:r>
    </w:p>
    <w:p w14:paraId="04EB861D" w14:textId="77777777" w:rsidR="00741CD1" w:rsidRPr="002A284D" w:rsidRDefault="00741CD1" w:rsidP="00DB4055"/>
    <w:p w14:paraId="6A3B20B8" w14:textId="77777777" w:rsidR="002A284D" w:rsidRDefault="00741CD1" w:rsidP="00DB4055">
      <w:r w:rsidRPr="002A284D">
        <w:t xml:space="preserve">En plus de ces outils techniques, Fusion 360 offre des fonctionnalités de collaboration et de gestion de projet. Vous </w:t>
      </w:r>
      <w:r w:rsidR="00AB1953" w:rsidRPr="002A284D">
        <w:t>pourrez</w:t>
      </w:r>
      <w:r w:rsidRPr="002A284D">
        <w:t xml:space="preserve"> travailler en équipe sur un même projet, partager des </w:t>
      </w:r>
      <w:r w:rsidRPr="002A284D">
        <w:lastRenderedPageBreak/>
        <w:t>fichiers en temps réel et suivre les modifications apportées par chaque membre de l’équipe. Cela facilite la coordination et assure que tout le monde est sur la même longueur d’onde.</w:t>
      </w:r>
    </w:p>
    <w:p w14:paraId="24352625" w14:textId="2BAB6B2B" w:rsidR="005B1EB5" w:rsidRPr="002A284D" w:rsidRDefault="00741CD1" w:rsidP="00DB4055">
      <w:r w:rsidRPr="002A284D">
        <w:t xml:space="preserve">En résumé, Autodesk Fusion 360 est un outil complet qui couvre toutes les étapes de la conception à la fabrication. </w:t>
      </w:r>
      <w:r w:rsidR="00AB1953" w:rsidRPr="002A284D">
        <w:t>Bien que nous n’utilisions pas tous les outils mis à notre disposition, c</w:t>
      </w:r>
      <w:r w:rsidRPr="002A284D">
        <w:t xml:space="preserve">e guide vous aidera à exploiter </w:t>
      </w:r>
      <w:r w:rsidR="00966FFA" w:rsidRPr="002A284D">
        <w:t xml:space="preserve">au meilleur de vos capacités les fonctions les plus importantes, </w:t>
      </w:r>
      <w:r w:rsidRPr="002A284D">
        <w:t>vous permettant de créer des modèles de haute qualité, fiables et performants. Bon travail et bonne saison CRC TakTik 2025 à toute l’équipe SciMaTic !</w:t>
      </w:r>
    </w:p>
    <w:p w14:paraId="33024B23" w14:textId="77777777" w:rsidR="00966FFA" w:rsidRPr="002A284D" w:rsidRDefault="00966FFA" w:rsidP="00DB4055"/>
    <w:p w14:paraId="446A8C68" w14:textId="77777777" w:rsidR="00966FFA" w:rsidRPr="002A284D" w:rsidRDefault="00966FFA" w:rsidP="00DB4055">
      <w:pPr>
        <w:pStyle w:val="ListParagraph"/>
        <w:numPr>
          <w:ilvl w:val="0"/>
          <w:numId w:val="6"/>
        </w:numPr>
      </w:pPr>
      <w:r w:rsidRPr="002A284D">
        <w:t>Loïk</w:t>
      </w:r>
    </w:p>
    <w:p w14:paraId="7F0B860E" w14:textId="77777777" w:rsidR="00966FFA" w:rsidRPr="002A284D" w:rsidRDefault="00966FFA" w:rsidP="00DB4055">
      <w:r w:rsidRPr="002A284D">
        <w:br w:type="page"/>
      </w:r>
    </w:p>
    <w:p w14:paraId="37684C88" w14:textId="29F8946D" w:rsidR="002C2ADC" w:rsidRPr="002A284D" w:rsidRDefault="002C2ADC" w:rsidP="00DB4055">
      <w:pPr>
        <w:pStyle w:val="Heading1"/>
      </w:pPr>
      <w:bookmarkStart w:id="2" w:name="_Toc168942464"/>
      <w:bookmarkStart w:id="3" w:name="_Toc171025127"/>
      <w:r w:rsidRPr="002A284D">
        <w:lastRenderedPageBreak/>
        <w:t>Première utilisation de Fusion</w:t>
      </w:r>
      <w:bookmarkEnd w:id="2"/>
      <w:bookmarkEnd w:id="3"/>
    </w:p>
    <w:p w14:paraId="13FA43E6" w14:textId="77777777" w:rsidR="002C2ADC" w:rsidRPr="002A284D" w:rsidRDefault="002C2ADC" w:rsidP="00DB4055"/>
    <w:p w14:paraId="7782A328" w14:textId="0C2E9046" w:rsidR="003A542E" w:rsidRPr="002A284D" w:rsidRDefault="002C2ADC" w:rsidP="00DB4055">
      <w:pPr>
        <w:pStyle w:val="Heading2"/>
      </w:pPr>
      <w:bookmarkStart w:id="4" w:name="_Toc168942465"/>
      <w:bookmarkStart w:id="5" w:name="_Toc171025128"/>
      <w:r w:rsidRPr="002A284D">
        <w:t>Configuration du logiciel</w:t>
      </w:r>
      <w:bookmarkEnd w:id="4"/>
      <w:bookmarkEnd w:id="5"/>
    </w:p>
    <w:p w14:paraId="5D4AF666" w14:textId="033A2FB1" w:rsidR="00DB3F6B" w:rsidRPr="002A284D" w:rsidRDefault="00DB3F6B" w:rsidP="00DB4055">
      <w:r w:rsidRPr="002A284D">
        <w:t>Avant d’util</w:t>
      </w:r>
      <w:r w:rsidR="001C0506" w:rsidRPr="002A284D">
        <w:t>iser</w:t>
      </w:r>
      <w:r w:rsidR="00991765" w:rsidRPr="002A284D">
        <w:t xml:space="preserve"> Fusion </w:t>
      </w:r>
      <w:r w:rsidR="00EB4C90" w:rsidRPr="002A284D">
        <w:t xml:space="preserve">360 et Fusion Teams, il est important que les logiciels de tous soient configurés en accordance. Assurez-vous de suivre les étapes suivantes avant de </w:t>
      </w:r>
      <w:r w:rsidR="00440E2E" w:rsidRPr="002A284D">
        <w:t>commencer à utiliser Fusion pour le projet de robotique.</w:t>
      </w:r>
    </w:p>
    <w:p w14:paraId="2C928B4C" w14:textId="77777777" w:rsidR="00CE4C50" w:rsidRPr="002A284D" w:rsidRDefault="00CE4C50" w:rsidP="00DB4055"/>
    <w:p w14:paraId="6E4F947A" w14:textId="1D82E7E0" w:rsidR="00CE4C50" w:rsidRPr="002A284D" w:rsidRDefault="004067B7" w:rsidP="00DB4055">
      <w:r w:rsidRPr="002A284D">
        <w:tab/>
        <w:t>Premièrement, assurez-vous de toujours utiliser les millimètres (mm) comme unité par défaut lorsque vous travaillez sur un fichier du dossier « Robot ». Pour les fichiers du dossier « Kiosque », l’unité par défaut est le pouce (in).</w:t>
      </w:r>
    </w:p>
    <w:p w14:paraId="18962E51" w14:textId="5A3C34AA" w:rsidR="004067B7" w:rsidRPr="002A284D" w:rsidRDefault="004067B7" w:rsidP="00DB4055"/>
    <w:p w14:paraId="29F37C85" w14:textId="77777777" w:rsidR="009A6541" w:rsidRPr="002A284D" w:rsidRDefault="004067B7" w:rsidP="00DB4055">
      <w:r w:rsidRPr="002A284D">
        <w:tab/>
        <w:t>Deuxièmement, afin de rendre la lecture de ce guide plus facile, je vous recommande de</w:t>
      </w:r>
      <w:r w:rsidR="0052205B" w:rsidRPr="002A284D">
        <w:t xml:space="preserve"> changer la langue par défaut de votre logiciel pour l’anglais. Certains noms de fonctions peuvent changer entre les différentes versions, rendant la traduction </w:t>
      </w:r>
      <w:r w:rsidR="009A6541" w:rsidRPr="002A284D">
        <w:t>et l’apprentissage du logiciel un peu plus difficile.</w:t>
      </w:r>
    </w:p>
    <w:p w14:paraId="1693C1D2" w14:textId="77777777" w:rsidR="009A6541" w:rsidRPr="002A284D" w:rsidRDefault="009A6541" w:rsidP="00DB4055"/>
    <w:p w14:paraId="0629848C" w14:textId="30FFFFE6" w:rsidR="004067B7" w:rsidRPr="002A284D" w:rsidRDefault="008B3352" w:rsidP="00DB4055">
      <w:r w:rsidRPr="002A284D">
        <w:rPr>
          <w:noProof/>
        </w:rPr>
        <w:drawing>
          <wp:anchor distT="0" distB="0" distL="114300" distR="114300" simplePos="0" relativeHeight="251663360" behindDoc="0" locked="0" layoutInCell="1" allowOverlap="1" wp14:anchorId="26B5B91B" wp14:editId="0C58888F">
            <wp:simplePos x="0" y="0"/>
            <wp:positionH relativeFrom="column">
              <wp:posOffset>1913890</wp:posOffset>
            </wp:positionH>
            <wp:positionV relativeFrom="paragraph">
              <wp:posOffset>389255</wp:posOffset>
            </wp:positionV>
            <wp:extent cx="158546" cy="158546"/>
            <wp:effectExtent l="0" t="0" r="0" b="0"/>
            <wp:wrapNone/>
            <wp:docPr id="599945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945344" name=""/>
                    <pic:cNvPicPr/>
                  </pic:nvPicPr>
                  <pic:blipFill>
                    <a:blip r:embed="rId8">
                      <a:extLst>
                        <a:ext uri="{28A0092B-C50C-407E-A947-70E740481C1C}">
                          <a14:useLocalDpi xmlns:a14="http://schemas.microsoft.com/office/drawing/2010/main" val="0"/>
                        </a:ext>
                      </a:extLst>
                    </a:blip>
                    <a:stretch>
                      <a:fillRect/>
                    </a:stretch>
                  </pic:blipFill>
                  <pic:spPr>
                    <a:xfrm>
                      <a:off x="0" y="0"/>
                      <a:ext cx="158546" cy="158546"/>
                    </a:xfrm>
                    <a:prstGeom prst="ellipse">
                      <a:avLst/>
                    </a:prstGeom>
                  </pic:spPr>
                </pic:pic>
              </a:graphicData>
            </a:graphic>
            <wp14:sizeRelH relativeFrom="page">
              <wp14:pctWidth>0</wp14:pctWidth>
            </wp14:sizeRelH>
            <wp14:sizeRelV relativeFrom="page">
              <wp14:pctHeight>0</wp14:pctHeight>
            </wp14:sizeRelV>
          </wp:anchor>
        </w:drawing>
      </w:r>
      <w:r w:rsidR="009A6541" w:rsidRPr="002A284D">
        <w:tab/>
        <w:t xml:space="preserve">Finalement, assurez-vous d’utiliser le </w:t>
      </w:r>
      <w:r w:rsidR="009A6541" w:rsidRPr="002A284D">
        <w:rPr>
          <w:i/>
          <w:iCs/>
        </w:rPr>
        <w:t xml:space="preserve">design </w:t>
      </w:r>
      <w:proofErr w:type="spellStart"/>
      <w:r w:rsidR="009A6541" w:rsidRPr="002A284D">
        <w:rPr>
          <w:i/>
          <w:iCs/>
        </w:rPr>
        <w:t>history</w:t>
      </w:r>
      <w:proofErr w:type="spellEnd"/>
      <w:r w:rsidR="009A6541" w:rsidRPr="002A284D">
        <w:t xml:space="preserve"> dans tous les fichiers que vous ouvrez. Si l’option n’est pas encore activée, vous pouvez le faire à l’aide du bouton paramètre au bas de la page</w:t>
      </w:r>
      <w:r w:rsidRPr="002A284D">
        <w:t xml:space="preserve">. </w:t>
      </w:r>
    </w:p>
    <w:p w14:paraId="683BD92F" w14:textId="77777777" w:rsidR="00DB3F6B" w:rsidRPr="002A284D" w:rsidRDefault="00DB3F6B" w:rsidP="00DB4055">
      <w:pPr>
        <w:pStyle w:val="Heading2"/>
      </w:pPr>
    </w:p>
    <w:p w14:paraId="5B07BC03" w14:textId="3294CF6C" w:rsidR="00DB3F6B" w:rsidRPr="002A284D" w:rsidRDefault="00DB3F6B" w:rsidP="00DB4055">
      <w:pPr>
        <w:pStyle w:val="Heading2"/>
      </w:pPr>
      <w:bookmarkStart w:id="6" w:name="_Toc168942466"/>
      <w:bookmarkStart w:id="7" w:name="_Toc171025129"/>
      <w:r w:rsidRPr="002A284D">
        <w:t>Rappel : opérations de base</w:t>
      </w:r>
      <w:r w:rsidR="00F3179B" w:rsidRPr="002A284D">
        <w:rPr>
          <w:rStyle w:val="FootnoteReference"/>
        </w:rPr>
        <w:footnoteReference w:id="1"/>
      </w:r>
      <w:bookmarkEnd w:id="6"/>
      <w:bookmarkEnd w:id="7"/>
    </w:p>
    <w:p w14:paraId="52C4940F" w14:textId="77777777" w:rsidR="00DB3F6B" w:rsidRPr="002A284D" w:rsidRDefault="00DB3F6B" w:rsidP="00DB4055">
      <w:pPr>
        <w:rPr>
          <w:lang w:val="en-US"/>
        </w:rPr>
      </w:pP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696"/>
        <w:gridCol w:w="2897"/>
        <w:gridCol w:w="5811"/>
      </w:tblGrid>
      <w:tr w:rsidR="00DB3F6B" w:rsidRPr="004A3855" w14:paraId="5B79546C" w14:textId="77777777" w:rsidTr="004F1A07">
        <w:tc>
          <w:tcPr>
            <w:tcW w:w="235" w:type="dxa"/>
            <w:shd w:val="clear" w:color="auto" w:fill="F2F2F2" w:themeFill="background1" w:themeFillShade="F2"/>
            <w:vAlign w:val="center"/>
          </w:tcPr>
          <w:p w14:paraId="5A70DC8A" w14:textId="77777777" w:rsidR="00DB3F6B" w:rsidRPr="002A284D" w:rsidRDefault="00DB3F6B" w:rsidP="00DB4055"/>
        </w:tc>
        <w:tc>
          <w:tcPr>
            <w:tcW w:w="696" w:type="dxa"/>
            <w:vAlign w:val="center"/>
          </w:tcPr>
          <w:p w14:paraId="36C972D9" w14:textId="77777777" w:rsidR="00DB3F6B" w:rsidRPr="002A284D" w:rsidRDefault="00DB3F6B" w:rsidP="00DB4055">
            <w:r w:rsidRPr="002A284D">
              <w:rPr>
                <w:noProof/>
              </w:rPr>
              <w:drawing>
                <wp:inline distT="0" distB="0" distL="0" distR="0" wp14:anchorId="32758837" wp14:editId="61F77D0C">
                  <wp:extent cx="220345" cy="220345"/>
                  <wp:effectExtent l="0" t="0" r="0" b="0"/>
                  <wp:docPr id="563807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807900"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220953" cy="220953"/>
                          </a:xfrm>
                          <a:prstGeom prst="rect">
                            <a:avLst/>
                          </a:prstGeom>
                        </pic:spPr>
                      </pic:pic>
                    </a:graphicData>
                  </a:graphic>
                </wp:inline>
              </w:drawing>
            </w:r>
          </w:p>
        </w:tc>
        <w:tc>
          <w:tcPr>
            <w:tcW w:w="2897" w:type="dxa"/>
            <w:vAlign w:val="center"/>
          </w:tcPr>
          <w:p w14:paraId="6947CB11" w14:textId="77777777" w:rsidR="00DB3F6B" w:rsidRPr="002A284D" w:rsidRDefault="00DB3F6B" w:rsidP="00DB4055">
            <w:proofErr w:type="spellStart"/>
            <w:r w:rsidRPr="002A284D">
              <w:t>Join</w:t>
            </w:r>
            <w:proofErr w:type="spellEnd"/>
          </w:p>
        </w:tc>
        <w:tc>
          <w:tcPr>
            <w:tcW w:w="5811" w:type="dxa"/>
            <w:vAlign w:val="center"/>
          </w:tcPr>
          <w:p w14:paraId="02463C06" w14:textId="77777777" w:rsidR="00DB3F6B" w:rsidRPr="002A284D" w:rsidRDefault="00DB3F6B" w:rsidP="00DB4055">
            <w:r w:rsidRPr="002A284D">
              <w:t>Combine le corps qui va être créé à l’intersection avec le corps existant</w:t>
            </w:r>
          </w:p>
        </w:tc>
      </w:tr>
      <w:tr w:rsidR="00DB3F6B" w:rsidRPr="004A3855" w14:paraId="5C3A834D" w14:textId="77777777" w:rsidTr="004F1A07">
        <w:tc>
          <w:tcPr>
            <w:tcW w:w="235" w:type="dxa"/>
            <w:shd w:val="clear" w:color="auto" w:fill="F2F2F2" w:themeFill="background1" w:themeFillShade="F2"/>
            <w:vAlign w:val="center"/>
          </w:tcPr>
          <w:p w14:paraId="58A88D73" w14:textId="77777777" w:rsidR="00DB3F6B" w:rsidRPr="002A284D" w:rsidRDefault="00DB3F6B" w:rsidP="00DB4055"/>
        </w:tc>
        <w:tc>
          <w:tcPr>
            <w:tcW w:w="696" w:type="dxa"/>
            <w:vAlign w:val="center"/>
          </w:tcPr>
          <w:p w14:paraId="554759EE" w14:textId="77777777" w:rsidR="00DB3F6B" w:rsidRPr="002A284D" w:rsidRDefault="00DB3F6B" w:rsidP="00DB4055">
            <w:pPr>
              <w:rPr>
                <w:b/>
                <w:bCs/>
              </w:rPr>
            </w:pPr>
            <w:r w:rsidRPr="002A284D">
              <w:fldChar w:fldCharType="begin"/>
            </w:r>
            <w:r w:rsidRPr="002A284D">
              <w:instrText xml:space="preserve"> INCLUDEPICTURE "https://help.autodesk.com/cloudhelp/ENU/Fusion-Model/images/icon/common/operation-cut.png" \* MERGEFORMATINET </w:instrText>
            </w:r>
            <w:r w:rsidRPr="002A284D">
              <w:fldChar w:fldCharType="separate"/>
            </w:r>
            <w:r w:rsidRPr="002A284D">
              <w:rPr>
                <w:noProof/>
              </w:rPr>
              <w:drawing>
                <wp:inline distT="0" distB="0" distL="0" distR="0" wp14:anchorId="6E8511BE" wp14:editId="0206A4CE">
                  <wp:extent cx="220345" cy="220345"/>
                  <wp:effectExtent l="0" t="0" r="0" b="0"/>
                  <wp:docPr id="1190342849" name="Picture 15" descr="cu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t ic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0345" cy="220345"/>
                          </a:xfrm>
                          <a:prstGeom prst="rect">
                            <a:avLst/>
                          </a:prstGeom>
                          <a:noFill/>
                          <a:ln>
                            <a:noFill/>
                          </a:ln>
                        </pic:spPr>
                      </pic:pic>
                    </a:graphicData>
                  </a:graphic>
                </wp:inline>
              </w:drawing>
            </w:r>
            <w:r w:rsidRPr="002A284D">
              <w:fldChar w:fldCharType="end"/>
            </w:r>
          </w:p>
        </w:tc>
        <w:tc>
          <w:tcPr>
            <w:tcW w:w="2897" w:type="dxa"/>
            <w:vAlign w:val="center"/>
          </w:tcPr>
          <w:p w14:paraId="2D51E18B" w14:textId="77777777" w:rsidR="00DB3F6B" w:rsidRPr="002A284D" w:rsidRDefault="00DB3F6B" w:rsidP="00DB4055">
            <w:r w:rsidRPr="002A284D">
              <w:t>Cut</w:t>
            </w:r>
          </w:p>
        </w:tc>
        <w:tc>
          <w:tcPr>
            <w:tcW w:w="5811" w:type="dxa"/>
            <w:vAlign w:val="center"/>
          </w:tcPr>
          <w:p w14:paraId="3946626B" w14:textId="77777777" w:rsidR="00DB3F6B" w:rsidRPr="002A284D" w:rsidRDefault="00DB3F6B" w:rsidP="00DB4055">
            <w:r w:rsidRPr="002A284D">
              <w:t>Découpe le corps existant à l’intersection avec le corps qui va être créé</w:t>
            </w:r>
          </w:p>
        </w:tc>
      </w:tr>
      <w:tr w:rsidR="00DB3F6B" w:rsidRPr="004A3855" w14:paraId="0FF21144" w14:textId="77777777" w:rsidTr="004F1A07">
        <w:tc>
          <w:tcPr>
            <w:tcW w:w="235" w:type="dxa"/>
            <w:shd w:val="clear" w:color="auto" w:fill="F2F2F2" w:themeFill="background1" w:themeFillShade="F2"/>
            <w:vAlign w:val="center"/>
          </w:tcPr>
          <w:p w14:paraId="4BCC1868" w14:textId="77777777" w:rsidR="00DB3F6B" w:rsidRPr="002A284D" w:rsidRDefault="00DB3F6B" w:rsidP="00DB4055"/>
        </w:tc>
        <w:tc>
          <w:tcPr>
            <w:tcW w:w="696" w:type="dxa"/>
            <w:vAlign w:val="center"/>
          </w:tcPr>
          <w:p w14:paraId="6FD13C26" w14:textId="77777777" w:rsidR="00DB3F6B" w:rsidRPr="002A284D" w:rsidRDefault="00DB3F6B" w:rsidP="00DB4055">
            <w:r w:rsidRPr="002A284D">
              <w:fldChar w:fldCharType="begin"/>
            </w:r>
            <w:r w:rsidRPr="002A284D">
              <w:instrText xml:space="preserve"> INCLUDEPICTURE "https://help.autodesk.com/cloudhelp/ENU/Fusion-Model/images/icon/common/operation-intersect.png" \* MERGEFORMATINET </w:instrText>
            </w:r>
            <w:r w:rsidRPr="002A284D">
              <w:fldChar w:fldCharType="separate"/>
            </w:r>
            <w:r w:rsidRPr="002A284D">
              <w:rPr>
                <w:noProof/>
              </w:rPr>
              <w:drawing>
                <wp:inline distT="0" distB="0" distL="0" distR="0" wp14:anchorId="53ED3333" wp14:editId="4DD2067E">
                  <wp:extent cx="220345" cy="220345"/>
                  <wp:effectExtent l="0" t="0" r="0" b="0"/>
                  <wp:docPr id="1854223771" name="Picture 16" descr="intersec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intersect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0345" cy="220345"/>
                          </a:xfrm>
                          <a:prstGeom prst="rect">
                            <a:avLst/>
                          </a:prstGeom>
                          <a:noFill/>
                          <a:ln>
                            <a:noFill/>
                          </a:ln>
                        </pic:spPr>
                      </pic:pic>
                    </a:graphicData>
                  </a:graphic>
                </wp:inline>
              </w:drawing>
            </w:r>
            <w:r w:rsidRPr="002A284D">
              <w:fldChar w:fldCharType="end"/>
            </w:r>
          </w:p>
        </w:tc>
        <w:tc>
          <w:tcPr>
            <w:tcW w:w="2897" w:type="dxa"/>
            <w:vAlign w:val="center"/>
          </w:tcPr>
          <w:p w14:paraId="48FD6D00" w14:textId="77777777" w:rsidR="00DB3F6B" w:rsidRPr="002A284D" w:rsidRDefault="00DB3F6B" w:rsidP="00DB4055">
            <w:proofErr w:type="spellStart"/>
            <w:r w:rsidRPr="002A284D">
              <w:t>Intersect</w:t>
            </w:r>
            <w:proofErr w:type="spellEnd"/>
          </w:p>
        </w:tc>
        <w:tc>
          <w:tcPr>
            <w:tcW w:w="5811" w:type="dxa"/>
            <w:vAlign w:val="center"/>
          </w:tcPr>
          <w:p w14:paraId="3D4B61C2" w14:textId="77777777" w:rsidR="00DB3F6B" w:rsidRPr="002A284D" w:rsidRDefault="00DB3F6B" w:rsidP="00DB4055">
            <w:r w:rsidRPr="002A284D">
              <w:t>Créé un nouveau corps à l’intersection du corps qui va être créé et du corps déjà existant</w:t>
            </w:r>
          </w:p>
        </w:tc>
      </w:tr>
      <w:tr w:rsidR="00DB3F6B" w:rsidRPr="004A3855" w14:paraId="54B7CC06" w14:textId="77777777" w:rsidTr="004F1A07">
        <w:tc>
          <w:tcPr>
            <w:tcW w:w="235" w:type="dxa"/>
            <w:shd w:val="clear" w:color="auto" w:fill="F2F2F2" w:themeFill="background1" w:themeFillShade="F2"/>
            <w:vAlign w:val="center"/>
          </w:tcPr>
          <w:p w14:paraId="548D239C" w14:textId="77777777" w:rsidR="00DB3F6B" w:rsidRPr="002A284D" w:rsidRDefault="00DB3F6B" w:rsidP="00DB4055"/>
        </w:tc>
        <w:tc>
          <w:tcPr>
            <w:tcW w:w="696" w:type="dxa"/>
            <w:vAlign w:val="center"/>
          </w:tcPr>
          <w:p w14:paraId="459C0392" w14:textId="77777777" w:rsidR="00DB3F6B" w:rsidRPr="002A284D" w:rsidRDefault="00DB3F6B" w:rsidP="00DB4055">
            <w:r w:rsidRPr="002A284D">
              <w:fldChar w:fldCharType="begin"/>
            </w:r>
            <w:r w:rsidRPr="002A284D">
              <w:instrText xml:space="preserve"> INCLUDEPICTURE "https://help.autodesk.com/cloudhelp/ENU/Fusion-Model/images/icon/common/operation-new-body.png" \* MERGEFORMATINET </w:instrText>
            </w:r>
            <w:r w:rsidRPr="002A284D">
              <w:fldChar w:fldCharType="separate"/>
            </w:r>
            <w:r w:rsidRPr="002A284D">
              <w:rPr>
                <w:noProof/>
              </w:rPr>
              <w:drawing>
                <wp:inline distT="0" distB="0" distL="0" distR="0" wp14:anchorId="0D4FEDE3" wp14:editId="4E65D656">
                  <wp:extent cx="220345" cy="220345"/>
                  <wp:effectExtent l="0" t="0" r="0" b="0"/>
                  <wp:docPr id="631727424" name="Picture 17" descr="new body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new body ic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0345" cy="220345"/>
                          </a:xfrm>
                          <a:prstGeom prst="rect">
                            <a:avLst/>
                          </a:prstGeom>
                          <a:noFill/>
                          <a:ln>
                            <a:noFill/>
                          </a:ln>
                        </pic:spPr>
                      </pic:pic>
                    </a:graphicData>
                  </a:graphic>
                </wp:inline>
              </w:drawing>
            </w:r>
            <w:r w:rsidRPr="002A284D">
              <w:fldChar w:fldCharType="end"/>
            </w:r>
          </w:p>
        </w:tc>
        <w:tc>
          <w:tcPr>
            <w:tcW w:w="2897" w:type="dxa"/>
            <w:vAlign w:val="center"/>
          </w:tcPr>
          <w:p w14:paraId="0D41C119" w14:textId="77777777" w:rsidR="00DB3F6B" w:rsidRPr="002A284D" w:rsidRDefault="00DB3F6B" w:rsidP="00DB4055">
            <w:r w:rsidRPr="002A284D">
              <w:t>New body</w:t>
            </w:r>
          </w:p>
        </w:tc>
        <w:tc>
          <w:tcPr>
            <w:tcW w:w="5811" w:type="dxa"/>
            <w:vAlign w:val="center"/>
          </w:tcPr>
          <w:p w14:paraId="2E999361" w14:textId="77777777" w:rsidR="00DB3F6B" w:rsidRPr="002A284D" w:rsidRDefault="00DB3F6B" w:rsidP="00DB4055">
            <w:r w:rsidRPr="002A284D">
              <w:t>Crée un nouveau corps dans la composante active et sélectionnée</w:t>
            </w:r>
          </w:p>
        </w:tc>
      </w:tr>
      <w:tr w:rsidR="00DB3F6B" w:rsidRPr="004A3855" w14:paraId="0BE38517" w14:textId="77777777" w:rsidTr="004F1A07">
        <w:tc>
          <w:tcPr>
            <w:tcW w:w="235" w:type="dxa"/>
            <w:shd w:val="clear" w:color="auto" w:fill="F2F2F2" w:themeFill="background1" w:themeFillShade="F2"/>
            <w:vAlign w:val="center"/>
          </w:tcPr>
          <w:p w14:paraId="2A1AEF94" w14:textId="77777777" w:rsidR="00DB3F6B" w:rsidRPr="002A284D" w:rsidRDefault="00DB3F6B" w:rsidP="00DB4055"/>
        </w:tc>
        <w:tc>
          <w:tcPr>
            <w:tcW w:w="696" w:type="dxa"/>
            <w:vAlign w:val="center"/>
          </w:tcPr>
          <w:p w14:paraId="6665BBBB" w14:textId="77777777" w:rsidR="00DB3F6B" w:rsidRPr="002A284D" w:rsidRDefault="00DB3F6B" w:rsidP="00DB4055">
            <w:r w:rsidRPr="002A284D">
              <w:fldChar w:fldCharType="begin"/>
            </w:r>
            <w:r w:rsidRPr="002A284D">
              <w:instrText xml:space="preserve"> INCLUDEPICTURE "https://help.autodesk.com/cloudhelp/ENU/Fusion-Model/images/icon/common/operation-new-component.png" \* MERGEFORMATINET </w:instrText>
            </w:r>
            <w:r w:rsidRPr="002A284D">
              <w:fldChar w:fldCharType="separate"/>
            </w:r>
            <w:r w:rsidRPr="002A284D">
              <w:rPr>
                <w:noProof/>
              </w:rPr>
              <w:drawing>
                <wp:inline distT="0" distB="0" distL="0" distR="0" wp14:anchorId="33DC75EA" wp14:editId="2BA44F3A">
                  <wp:extent cx="203200" cy="203200"/>
                  <wp:effectExtent l="0" t="0" r="0" b="0"/>
                  <wp:docPr id="743462647" name="Picture 18" descr="new componen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new component ic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2A284D">
              <w:fldChar w:fldCharType="end"/>
            </w:r>
          </w:p>
        </w:tc>
        <w:tc>
          <w:tcPr>
            <w:tcW w:w="2897" w:type="dxa"/>
            <w:vAlign w:val="center"/>
          </w:tcPr>
          <w:p w14:paraId="67DFF343" w14:textId="77777777" w:rsidR="00DB3F6B" w:rsidRPr="002A284D" w:rsidRDefault="00DB3F6B" w:rsidP="00DB4055">
            <w:r w:rsidRPr="002A284D">
              <w:t>New component</w:t>
            </w:r>
          </w:p>
        </w:tc>
        <w:tc>
          <w:tcPr>
            <w:tcW w:w="5811" w:type="dxa"/>
            <w:vAlign w:val="center"/>
          </w:tcPr>
          <w:p w14:paraId="1584349F" w14:textId="02ABC3C1" w:rsidR="00DB3F6B" w:rsidRPr="002A284D" w:rsidRDefault="00DB3F6B" w:rsidP="00DB4055">
            <w:r w:rsidRPr="002A284D">
              <w:t>Crée un nouveau corps dans une nouvelle composante (externe</w:t>
            </w:r>
            <w:r w:rsidR="00951795" w:rsidRPr="002A284D">
              <w:rPr>
                <w:rStyle w:val="FootnoteReference"/>
              </w:rPr>
              <w:footnoteReference w:id="2"/>
            </w:r>
            <w:r w:rsidRPr="002A284D">
              <w:t xml:space="preserve"> ou interne</w:t>
            </w:r>
            <w:r w:rsidR="00381A2D" w:rsidRPr="002A284D">
              <w:rPr>
                <w:rStyle w:val="FootnoteReference"/>
              </w:rPr>
              <w:footnoteReference w:id="3"/>
            </w:r>
            <w:r w:rsidRPr="002A284D">
              <w:t xml:space="preserve"> </w:t>
            </w:r>
            <w:proofErr w:type="spellStart"/>
            <w:r w:rsidRPr="002A284D">
              <w:t>opt</w:t>
            </w:r>
            <w:proofErr w:type="spellEnd"/>
            <w:r w:rsidRPr="002A284D">
              <w:t>.)</w:t>
            </w:r>
          </w:p>
        </w:tc>
      </w:tr>
    </w:tbl>
    <w:p w14:paraId="3E93A3C0" w14:textId="77777777" w:rsidR="00F77C52" w:rsidRPr="002A284D" w:rsidRDefault="00F77C52" w:rsidP="00DB4055">
      <w:pPr>
        <w:pStyle w:val="Heading2"/>
      </w:pPr>
    </w:p>
    <w:p w14:paraId="4F855000" w14:textId="77777777" w:rsidR="00C75887" w:rsidRPr="002A284D" w:rsidRDefault="00C75887" w:rsidP="00DB4055">
      <w:r w:rsidRPr="002A284D">
        <w:br w:type="page"/>
      </w:r>
    </w:p>
    <w:p w14:paraId="62A865A5" w14:textId="77777777" w:rsidR="00C75887" w:rsidRPr="002A284D" w:rsidRDefault="00C75887" w:rsidP="00DB4055">
      <w:pPr>
        <w:pStyle w:val="Heading1"/>
      </w:pPr>
      <w:bookmarkStart w:id="8" w:name="_Toc168942467"/>
      <w:bookmarkStart w:id="9" w:name="_Toc171025130"/>
      <w:r w:rsidRPr="002A284D">
        <w:lastRenderedPageBreak/>
        <w:t>Notions de base</w:t>
      </w:r>
      <w:bookmarkEnd w:id="8"/>
      <w:bookmarkEnd w:id="9"/>
    </w:p>
    <w:p w14:paraId="5EA7A95E" w14:textId="77777777" w:rsidR="00C75887" w:rsidRPr="002A284D" w:rsidRDefault="00C75887" w:rsidP="00DB4055"/>
    <w:p w14:paraId="24316389" w14:textId="6853915E" w:rsidR="0018464C" w:rsidRPr="002A284D" w:rsidRDefault="0018464C" w:rsidP="00DB4055">
      <w:pPr>
        <w:pStyle w:val="Heading2"/>
      </w:pPr>
      <w:bookmarkStart w:id="10" w:name="_Toc168942468"/>
      <w:bookmarkStart w:id="11" w:name="_Toc171025131"/>
      <w:r w:rsidRPr="002A284D">
        <w:t>Esquisses (</w:t>
      </w:r>
      <w:r w:rsidRPr="002A284D">
        <w:rPr>
          <w:i/>
          <w:iCs/>
        </w:rPr>
        <w:t>sketchs</w:t>
      </w:r>
      <w:r w:rsidRPr="002A284D">
        <w:t>)</w:t>
      </w:r>
      <w:bookmarkEnd w:id="10"/>
      <w:bookmarkEnd w:id="11"/>
    </w:p>
    <w:p w14:paraId="01268FAA" w14:textId="77777777" w:rsidR="009522D1" w:rsidRPr="002A284D" w:rsidRDefault="00164DF9" w:rsidP="00DB4055">
      <w:r w:rsidRPr="002A284D">
        <w:t xml:space="preserve">Dans Fusion, vous pouvez utiliser les outils d'esquisse pour créer les profils d'esquisse qui déterminent la forme des corps solides, planaires et </w:t>
      </w:r>
      <w:r w:rsidRPr="002A284D">
        <w:rPr>
          <w:i/>
          <w:iCs/>
        </w:rPr>
        <w:t>T-</w:t>
      </w:r>
      <w:proofErr w:type="spellStart"/>
      <w:r w:rsidRPr="002A284D">
        <w:rPr>
          <w:i/>
          <w:iCs/>
        </w:rPr>
        <w:t>Spline</w:t>
      </w:r>
      <w:proofErr w:type="spellEnd"/>
      <w:r w:rsidRPr="002A284D">
        <w:t xml:space="preserve"> dans votre conception. Les esquisses constituent la géométrie sous-jacente qui prend en charge la création de corps </w:t>
      </w:r>
      <w:r w:rsidR="009522D1" w:rsidRPr="002A284D">
        <w:t>dans votre conception.</w:t>
      </w:r>
    </w:p>
    <w:p w14:paraId="2377C4AC" w14:textId="77777777" w:rsidR="0018464C" w:rsidRPr="002A284D" w:rsidRDefault="0018464C" w:rsidP="00DB4055"/>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696"/>
        <w:gridCol w:w="2897"/>
        <w:gridCol w:w="5811"/>
      </w:tblGrid>
      <w:tr w:rsidR="00F56222" w:rsidRPr="004A3855" w14:paraId="7DBBA024" w14:textId="77777777" w:rsidTr="004F1A07">
        <w:tc>
          <w:tcPr>
            <w:tcW w:w="235" w:type="dxa"/>
            <w:shd w:val="clear" w:color="auto" w:fill="DAE9F7" w:themeFill="text2" w:themeFillTint="1A"/>
            <w:vAlign w:val="center"/>
          </w:tcPr>
          <w:p w14:paraId="15886F8F" w14:textId="77777777" w:rsidR="00F56222" w:rsidRPr="002A284D" w:rsidRDefault="00F56222" w:rsidP="00DB4055"/>
        </w:tc>
        <w:tc>
          <w:tcPr>
            <w:tcW w:w="696" w:type="dxa"/>
            <w:vAlign w:val="center"/>
          </w:tcPr>
          <w:p w14:paraId="2E2C8882" w14:textId="77777777" w:rsidR="00F56222" w:rsidRPr="002A284D" w:rsidRDefault="00F56222" w:rsidP="00DB4055">
            <w:r w:rsidRPr="002A284D">
              <w:rPr>
                <w:noProof/>
              </w:rPr>
              <w:drawing>
                <wp:inline distT="0" distB="0" distL="0" distR="0" wp14:anchorId="21FB8D73" wp14:editId="48E2094A">
                  <wp:extent cx="220953" cy="220953"/>
                  <wp:effectExtent l="0" t="0" r="0" b="0"/>
                  <wp:docPr id="1618107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107674"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220953" cy="220953"/>
                          </a:xfrm>
                          <a:prstGeom prst="rect">
                            <a:avLst/>
                          </a:prstGeom>
                        </pic:spPr>
                      </pic:pic>
                    </a:graphicData>
                  </a:graphic>
                </wp:inline>
              </w:drawing>
            </w:r>
          </w:p>
        </w:tc>
        <w:tc>
          <w:tcPr>
            <w:tcW w:w="2897" w:type="dxa"/>
            <w:vAlign w:val="center"/>
          </w:tcPr>
          <w:p w14:paraId="7D7DA89B" w14:textId="0C3BDD7B" w:rsidR="00F56222" w:rsidRPr="002A284D" w:rsidRDefault="009E34D4" w:rsidP="00DB4055">
            <w:proofErr w:type="spellStart"/>
            <w:r w:rsidRPr="002A284D">
              <w:t>Create</w:t>
            </w:r>
            <w:proofErr w:type="spellEnd"/>
            <w:r w:rsidRPr="002A284D">
              <w:t xml:space="preserve"> sketch</w:t>
            </w:r>
            <w:r w:rsidR="00F56222" w:rsidRPr="002A284D">
              <w:t xml:space="preserve"> </w:t>
            </w:r>
          </w:p>
        </w:tc>
        <w:tc>
          <w:tcPr>
            <w:tcW w:w="5811" w:type="dxa"/>
            <w:vAlign w:val="center"/>
          </w:tcPr>
          <w:p w14:paraId="58BA4A27" w14:textId="0328C705" w:rsidR="00F56222" w:rsidRPr="002A284D" w:rsidRDefault="009E34D4" w:rsidP="00DB4055">
            <w:r w:rsidRPr="002A284D">
              <w:t>Crée une nouvelle esquisse sur le plan de construction</w:t>
            </w:r>
            <w:r w:rsidR="00740B9B" w:rsidRPr="002A284D">
              <w:t xml:space="preserve"> sélectionné</w:t>
            </w:r>
          </w:p>
        </w:tc>
      </w:tr>
    </w:tbl>
    <w:p w14:paraId="3372A459" w14:textId="77777777" w:rsidR="009522D1" w:rsidRPr="002A284D" w:rsidRDefault="009522D1" w:rsidP="00DB4055"/>
    <w:p w14:paraId="520EAF6A" w14:textId="2CEDE228" w:rsidR="003A542E" w:rsidRPr="002A284D" w:rsidRDefault="00784561" w:rsidP="00DB4055">
      <w:pPr>
        <w:pStyle w:val="Heading3"/>
      </w:pPr>
      <w:bookmarkStart w:id="12" w:name="_Toc168942469"/>
      <w:bookmarkStart w:id="13" w:name="_Toc171025132"/>
      <w:r w:rsidRPr="002A284D">
        <w:t>Options</w:t>
      </w:r>
      <w:r w:rsidR="00C1622C" w:rsidRPr="002A284D">
        <w:t xml:space="preserve"> de la palette d’esquisse</w:t>
      </w:r>
      <w:bookmarkEnd w:id="12"/>
      <w:bookmarkEnd w:id="1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tblCellMar>
        <w:tblLook w:val="04A0" w:firstRow="1" w:lastRow="0" w:firstColumn="1" w:lastColumn="0" w:noHBand="0" w:noVBand="1"/>
      </w:tblPr>
      <w:tblGrid>
        <w:gridCol w:w="7088"/>
        <w:gridCol w:w="2262"/>
      </w:tblGrid>
      <w:tr w:rsidR="00C1622C" w:rsidRPr="002A284D" w14:paraId="69006D69" w14:textId="77777777" w:rsidTr="00D5238B">
        <w:tc>
          <w:tcPr>
            <w:tcW w:w="7088" w:type="dxa"/>
            <w:vAlign w:val="center"/>
          </w:tcPr>
          <w:p w14:paraId="7BFE4921" w14:textId="77777777" w:rsidR="00C1622C" w:rsidRPr="002A284D" w:rsidRDefault="007251E4" w:rsidP="00DB4055">
            <w:r w:rsidRPr="002A284D">
              <w:t>Une fois une esquisse créée dans votre</w:t>
            </w:r>
            <w:r w:rsidRPr="002A284D">
              <w:rPr>
                <w:i/>
                <w:iCs/>
              </w:rPr>
              <w:t xml:space="preserve"> design</w:t>
            </w:r>
            <w:r w:rsidRPr="002A284D">
              <w:t>, la palette d’esquisse apparaîtra à droite de votre écran. Vous pourrez configurer dans cette dernière tous les paramètres du sketch tout au long de votre édition.</w:t>
            </w:r>
          </w:p>
          <w:p w14:paraId="29E5EF8B" w14:textId="77777777" w:rsidR="00CA3BA4" w:rsidRPr="002A284D" w:rsidRDefault="00CA3BA4" w:rsidP="00DB4055"/>
          <w:p w14:paraId="7FDDBEF6" w14:textId="77777777" w:rsidR="00CA3BA4" w:rsidRPr="002A284D" w:rsidRDefault="00370234" w:rsidP="00DB4055">
            <w:r w:rsidRPr="002A284D">
              <w:t xml:space="preserve">Le premier bouton qui s’offre à vous est le </w:t>
            </w:r>
            <w:r w:rsidR="0049061C" w:rsidRPr="002A284D">
              <w:t>bouton de construction. Ce dernier permet de créer des lignes qui ne sont pas prises en compte dans la géométrie finale mais plutôt dans votre édition de géométrie.</w:t>
            </w:r>
          </w:p>
          <w:p w14:paraId="4165333B" w14:textId="77777777" w:rsidR="0049061C" w:rsidRPr="002A284D" w:rsidRDefault="0049061C" w:rsidP="00DB4055"/>
          <w:p w14:paraId="16EAF3ED" w14:textId="5EF6F600" w:rsidR="0049061C" w:rsidRPr="002A284D" w:rsidRDefault="002130C4" w:rsidP="00DB4055">
            <w:r w:rsidRPr="002A284D">
              <w:t xml:space="preserve">Pour le reste des options, </w:t>
            </w:r>
            <w:r w:rsidR="00115BB7" w:rsidRPr="002A284D">
              <w:t>veuillez-vous</w:t>
            </w:r>
            <w:r w:rsidRPr="002A284D">
              <w:t xml:space="preserve"> </w:t>
            </w:r>
            <w:r w:rsidR="00115BB7" w:rsidRPr="002A284D">
              <w:t xml:space="preserve">référencer à la section </w:t>
            </w:r>
            <w:r w:rsidR="00115BB7" w:rsidRPr="002A284D">
              <w:rPr>
                <w:i/>
                <w:iCs/>
              </w:rPr>
              <w:t xml:space="preserve">Normes et standards de conception </w:t>
            </w:r>
            <w:r w:rsidR="00115BB7" w:rsidRPr="002A284D">
              <w:t>à la fin de ce document.</w:t>
            </w:r>
          </w:p>
        </w:tc>
        <w:tc>
          <w:tcPr>
            <w:tcW w:w="2262" w:type="dxa"/>
            <w:vAlign w:val="center"/>
          </w:tcPr>
          <w:p w14:paraId="4E9C9B58" w14:textId="51691B66" w:rsidR="00C1622C" w:rsidRPr="002A284D" w:rsidRDefault="00FD6A00" w:rsidP="00DB4055">
            <w:r w:rsidRPr="002A284D">
              <w:rPr>
                <w:noProof/>
              </w:rPr>
              <w:drawing>
                <wp:inline distT="0" distB="0" distL="0" distR="0" wp14:anchorId="484CEFDF" wp14:editId="01D85DEA">
                  <wp:extent cx="1180233" cy="2208179"/>
                  <wp:effectExtent l="0" t="0" r="1270" b="1905"/>
                  <wp:docPr id="1845472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472924" name=""/>
                          <pic:cNvPicPr/>
                        </pic:nvPicPr>
                        <pic:blipFill>
                          <a:blip r:embed="rId15"/>
                          <a:stretch>
                            <a:fillRect/>
                          </a:stretch>
                        </pic:blipFill>
                        <pic:spPr>
                          <a:xfrm>
                            <a:off x="0" y="0"/>
                            <a:ext cx="1180233" cy="2208179"/>
                          </a:xfrm>
                          <a:prstGeom prst="rect">
                            <a:avLst/>
                          </a:prstGeom>
                        </pic:spPr>
                      </pic:pic>
                    </a:graphicData>
                  </a:graphic>
                </wp:inline>
              </w:drawing>
            </w:r>
          </w:p>
        </w:tc>
      </w:tr>
    </w:tbl>
    <w:p w14:paraId="18F06498" w14:textId="77777777" w:rsidR="00E740A2" w:rsidRPr="002A284D" w:rsidRDefault="00E740A2" w:rsidP="00DB4055"/>
    <w:p w14:paraId="45C4D016" w14:textId="63A1A5E3" w:rsidR="000F5F5A" w:rsidRPr="002A284D" w:rsidRDefault="000F5F5A" w:rsidP="00DB4055">
      <w:pPr>
        <w:pStyle w:val="Heading3"/>
        <w:rPr>
          <w:lang w:val="en-CA"/>
        </w:rPr>
      </w:pPr>
      <w:bookmarkStart w:id="14" w:name="_Toc168942470"/>
      <w:bookmarkStart w:id="15" w:name="_Toc171025133"/>
      <w:r w:rsidRPr="002A284D">
        <w:t>Les formes d’esquisse</w:t>
      </w:r>
      <w:bookmarkEnd w:id="14"/>
      <w:bookmarkEnd w:id="1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F7A93" w:rsidRPr="004A3855" w14:paraId="1C8CF080" w14:textId="77777777" w:rsidTr="00AF7A93">
        <w:tc>
          <w:tcPr>
            <w:tcW w:w="4675" w:type="dxa"/>
          </w:tcPr>
          <w:p w14:paraId="423EBFAF" w14:textId="48AFE8CC" w:rsidR="000F5F5A" w:rsidRPr="002A284D" w:rsidRDefault="000F5F5A" w:rsidP="00DB4055">
            <w:pPr>
              <w:rPr>
                <w:u w:val="single"/>
              </w:rPr>
            </w:pPr>
            <w:bookmarkStart w:id="16" w:name="_Hlk168860375"/>
            <w:r w:rsidRPr="002A284D">
              <w:rPr>
                <w:noProof/>
              </w:rPr>
              <w:drawing>
                <wp:inline distT="0" distB="0" distL="0" distR="0" wp14:anchorId="1F82A56A" wp14:editId="72109C09">
                  <wp:extent cx="2604655" cy="896324"/>
                  <wp:effectExtent l="0" t="0" r="0" b="5715"/>
                  <wp:docPr id="131417335" name="Picture 1" descr="A blue circle with a dot in the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17335" name="Picture 1" descr="A blue circle with a dot in the center&#10;&#10;Description automatically generated"/>
                          <pic:cNvPicPr/>
                        </pic:nvPicPr>
                        <pic:blipFill>
                          <a:blip r:embed="rId16"/>
                          <a:stretch>
                            <a:fillRect/>
                          </a:stretch>
                        </pic:blipFill>
                        <pic:spPr>
                          <a:xfrm>
                            <a:off x="0" y="0"/>
                            <a:ext cx="2624853" cy="903275"/>
                          </a:xfrm>
                          <a:prstGeom prst="rect">
                            <a:avLst/>
                          </a:prstGeom>
                        </pic:spPr>
                      </pic:pic>
                    </a:graphicData>
                  </a:graphic>
                </wp:inline>
              </w:drawing>
            </w:r>
          </w:p>
        </w:tc>
        <w:tc>
          <w:tcPr>
            <w:tcW w:w="4675" w:type="dxa"/>
            <w:vAlign w:val="center"/>
          </w:tcPr>
          <w:p w14:paraId="7C4C7762" w14:textId="6AFD9CF7" w:rsidR="000F5F5A" w:rsidRPr="002A284D" w:rsidRDefault="00CC1E5D" w:rsidP="00DB4055">
            <w:r w:rsidRPr="002A284D">
              <w:t xml:space="preserve">Les formes représentées avec un intérieur bleu </w:t>
            </w:r>
            <w:r w:rsidR="00834432" w:rsidRPr="002A284D">
              <w:t xml:space="preserve">sont considérées comme « fermées ». Elles peuvent être extrudées et </w:t>
            </w:r>
            <w:r w:rsidR="00D91C49" w:rsidRPr="002A284D">
              <w:t>on peut y appliquer les différents outils de solides.</w:t>
            </w:r>
          </w:p>
        </w:tc>
      </w:tr>
      <w:bookmarkEnd w:id="16"/>
      <w:tr w:rsidR="00D91C49" w:rsidRPr="004A3855" w14:paraId="1516FAED" w14:textId="77777777" w:rsidTr="00AF7A93">
        <w:trPr>
          <w:trHeight w:val="123"/>
        </w:trPr>
        <w:tc>
          <w:tcPr>
            <w:tcW w:w="4675" w:type="dxa"/>
            <w:shd w:val="clear" w:color="auto" w:fill="auto"/>
          </w:tcPr>
          <w:p w14:paraId="65F328C0" w14:textId="7DECD6EE" w:rsidR="000F5F5A" w:rsidRPr="002A284D" w:rsidRDefault="00CC1E5D" w:rsidP="00DB4055">
            <w:r w:rsidRPr="002A284D">
              <w:rPr>
                <w:noProof/>
              </w:rPr>
              <w:drawing>
                <wp:inline distT="0" distB="0" distL="0" distR="0" wp14:anchorId="01FE745B" wp14:editId="0831062B">
                  <wp:extent cx="2604135" cy="887079"/>
                  <wp:effectExtent l="0" t="0" r="0" b="2540"/>
                  <wp:docPr id="1604288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288846" name=""/>
                          <pic:cNvPicPr/>
                        </pic:nvPicPr>
                        <pic:blipFill rotWithShape="1">
                          <a:blip r:embed="rId17"/>
                          <a:srcRect b="1012"/>
                          <a:stretch/>
                        </pic:blipFill>
                        <pic:spPr bwMode="auto">
                          <a:xfrm>
                            <a:off x="0" y="0"/>
                            <a:ext cx="2634537" cy="897435"/>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vAlign w:val="center"/>
          </w:tcPr>
          <w:p w14:paraId="3C6F4E2D" w14:textId="65E2FF9B" w:rsidR="00CC1E5D" w:rsidRPr="002A284D" w:rsidRDefault="00D91C49" w:rsidP="00DB4055">
            <w:r w:rsidRPr="002A284D">
              <w:t xml:space="preserve">Les formes représentées avec un intérieur blanc sont considérées comme « ouvertes ». Il faut donc leur apporter modification avant </w:t>
            </w:r>
            <w:r w:rsidR="00AF7A93" w:rsidRPr="002A284D">
              <w:t>de pouvoir les utiliser.</w:t>
            </w:r>
          </w:p>
        </w:tc>
      </w:tr>
    </w:tbl>
    <w:p w14:paraId="6873AA93" w14:textId="77777777" w:rsidR="000F5F5A" w:rsidRPr="002A284D" w:rsidRDefault="000F5F5A" w:rsidP="00DB4055"/>
    <w:p w14:paraId="500C85CB" w14:textId="305FE262" w:rsidR="0006569E" w:rsidRPr="002A284D" w:rsidRDefault="003F4D1F" w:rsidP="00DB4055">
      <w:pPr>
        <w:pStyle w:val="Heading3"/>
        <w:rPr>
          <w:u w:val="none"/>
        </w:rPr>
      </w:pPr>
      <w:bookmarkStart w:id="17" w:name="_Toc168942471"/>
      <w:bookmarkStart w:id="18" w:name="_Toc171025134"/>
      <w:r w:rsidRPr="002A284D">
        <w:t xml:space="preserve">Lignes et </w:t>
      </w:r>
      <w:r w:rsidR="00613AD4" w:rsidRPr="002A284D">
        <w:t>plans</w:t>
      </w:r>
      <w:r w:rsidRPr="002A284D">
        <w:t xml:space="preserve"> de construction</w:t>
      </w:r>
      <w:bookmarkEnd w:id="17"/>
      <w:bookmarkEnd w:id="18"/>
    </w:p>
    <w:p w14:paraId="4E6F4D7F" w14:textId="77777777" w:rsidR="001717F9" w:rsidRPr="002A284D" w:rsidRDefault="00613AD4" w:rsidP="00DB4055">
      <w:r w:rsidRPr="002A284D">
        <w:t xml:space="preserve">Lors de la réalisation d’un sketch, deux outils très utiles s’offrent à vous : les lignes et plans de construction. </w:t>
      </w:r>
    </w:p>
    <w:p w14:paraId="652D1D35" w14:textId="77777777" w:rsidR="001717F9" w:rsidRPr="002A284D" w:rsidRDefault="001717F9" w:rsidP="00DB4055"/>
    <w:p w14:paraId="1AF7632A" w14:textId="70D78382" w:rsidR="00CC3A91" w:rsidRPr="002A284D" w:rsidRDefault="009B34EC" w:rsidP="00DB4055">
      <w:r w:rsidRPr="002A284D">
        <w:lastRenderedPageBreak/>
        <w:t xml:space="preserve">La ligne de construction, caractérisée par son apparence orange et pointillée n’est pas considérée comme une géométrie. Elle sert plutôt à </w:t>
      </w:r>
      <w:r w:rsidR="00CC3A91" w:rsidRPr="002A284D">
        <w:t>appliquer des contraintes et agir comme référence. Si une forme fermée est créée à partir de lignes de construction, elle n’apparaitra pas en bleu et ne pourra être extrudée.</w:t>
      </w:r>
    </w:p>
    <w:p w14:paraId="54B90CAA" w14:textId="77777777" w:rsidR="000E7035" w:rsidRPr="002A284D" w:rsidRDefault="000E7035" w:rsidP="00DB4055"/>
    <w:p w14:paraId="190E83CF" w14:textId="15AC3FA1" w:rsidR="00A95F58" w:rsidRPr="002A284D" w:rsidRDefault="00CC3A91" w:rsidP="00DB4055">
      <w:r w:rsidRPr="002A284D">
        <w:t>Le plan de construction</w:t>
      </w:r>
      <w:r w:rsidR="000E7035" w:rsidRPr="002A284D">
        <w:t xml:space="preserve"> </w:t>
      </w:r>
      <w:r w:rsidR="005A506C" w:rsidRPr="002A284D">
        <w:t xml:space="preserve">agit de manière relativement similaire. Toutefois, lorsqu’une forme fermée est créée, </w:t>
      </w:r>
      <w:r w:rsidR="00A95F58" w:rsidRPr="002A284D">
        <w:t>elle apparaitra en bleu et pourra être extrudée où agir comme référence pour les outils de solides.</w:t>
      </w:r>
    </w:p>
    <w:p w14:paraId="180CCAAB" w14:textId="77777777" w:rsidR="00A95F58" w:rsidRPr="002A284D" w:rsidRDefault="00A95F58" w:rsidP="00DB4055"/>
    <w:p w14:paraId="082CE8D1" w14:textId="77777777" w:rsidR="00A877AC" w:rsidRPr="002A284D" w:rsidRDefault="00A95F58" w:rsidP="00DB4055">
      <w:r w:rsidRPr="002A284D">
        <w:t xml:space="preserve">Il est à noter qu’une ligne ou forme existante peut être convertie en ligne ou plan de construction à partir de la palette d’esquisse. </w:t>
      </w:r>
      <w:r w:rsidR="00A877AC" w:rsidRPr="002A284D">
        <w:t xml:space="preserve">Pour cela, il suffit de sélectionner la forme ou les lignes de </w:t>
      </w:r>
      <w:r w:rsidR="00A877AC" w:rsidRPr="002A284D">
        <w:rPr>
          <w:i/>
          <w:iCs/>
        </w:rPr>
        <w:t>sketch</w:t>
      </w:r>
      <w:r w:rsidR="00A877AC" w:rsidRPr="002A284D">
        <w:t>, et d’appuyer sur le bouton correspondant sur la fenêtre de droite.</w:t>
      </w:r>
    </w:p>
    <w:p w14:paraId="2D53DABD" w14:textId="77777777" w:rsidR="00A877AC" w:rsidRPr="002A284D" w:rsidRDefault="00A877AC" w:rsidP="00DB4055"/>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695"/>
        <w:gridCol w:w="2897"/>
        <w:gridCol w:w="5811"/>
      </w:tblGrid>
      <w:tr w:rsidR="00A877AC" w:rsidRPr="004A3855" w14:paraId="3BCCB781" w14:textId="77777777" w:rsidTr="00A877AC">
        <w:tc>
          <w:tcPr>
            <w:tcW w:w="236" w:type="dxa"/>
            <w:shd w:val="clear" w:color="auto" w:fill="FAE2D5" w:themeFill="accent2" w:themeFillTint="33"/>
            <w:vAlign w:val="center"/>
          </w:tcPr>
          <w:p w14:paraId="0B605A6A" w14:textId="77777777" w:rsidR="00A877AC" w:rsidRPr="002A284D" w:rsidRDefault="00A877AC" w:rsidP="00DB4055"/>
        </w:tc>
        <w:tc>
          <w:tcPr>
            <w:tcW w:w="695" w:type="dxa"/>
            <w:vAlign w:val="center"/>
          </w:tcPr>
          <w:p w14:paraId="0A795B2B" w14:textId="77777777" w:rsidR="00A877AC" w:rsidRPr="002A284D" w:rsidRDefault="00A877AC" w:rsidP="00DB4055">
            <w:r w:rsidRPr="002A284D">
              <w:rPr>
                <w:noProof/>
              </w:rPr>
              <w:drawing>
                <wp:inline distT="0" distB="0" distL="0" distR="0" wp14:anchorId="4BEA0C1D" wp14:editId="655A4B45">
                  <wp:extent cx="269429" cy="272562"/>
                  <wp:effectExtent l="0" t="0" r="0" b="0"/>
                  <wp:docPr id="909165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165339"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7405" cy="280630"/>
                          </a:xfrm>
                          <a:prstGeom prst="rect">
                            <a:avLst/>
                          </a:prstGeom>
                        </pic:spPr>
                      </pic:pic>
                    </a:graphicData>
                  </a:graphic>
                </wp:inline>
              </w:drawing>
            </w:r>
          </w:p>
        </w:tc>
        <w:tc>
          <w:tcPr>
            <w:tcW w:w="2897" w:type="dxa"/>
            <w:vAlign w:val="center"/>
          </w:tcPr>
          <w:p w14:paraId="6CAB3F1C" w14:textId="0C25497C" w:rsidR="00A877AC" w:rsidRPr="002A284D" w:rsidRDefault="0047014A" w:rsidP="00DB4055">
            <w:r w:rsidRPr="002A284D">
              <w:t>Construction line</w:t>
            </w:r>
          </w:p>
        </w:tc>
        <w:tc>
          <w:tcPr>
            <w:tcW w:w="5811" w:type="dxa"/>
            <w:vAlign w:val="center"/>
          </w:tcPr>
          <w:p w14:paraId="00A101BF" w14:textId="6395488D" w:rsidR="00A877AC" w:rsidRPr="002A284D" w:rsidRDefault="008D497B" w:rsidP="00DB4055">
            <w:r w:rsidRPr="002A284D">
              <w:t>Crée une géométrie de construction à partir d’une ligne (nouvelle ou existante)</w:t>
            </w:r>
          </w:p>
        </w:tc>
      </w:tr>
      <w:tr w:rsidR="00A877AC" w:rsidRPr="004A3855" w14:paraId="0191A816" w14:textId="77777777" w:rsidTr="00A877AC">
        <w:tc>
          <w:tcPr>
            <w:tcW w:w="236" w:type="dxa"/>
            <w:shd w:val="clear" w:color="auto" w:fill="FAE2D5" w:themeFill="accent2" w:themeFillTint="33"/>
            <w:vAlign w:val="center"/>
          </w:tcPr>
          <w:p w14:paraId="37A8B5C5" w14:textId="77777777" w:rsidR="00A877AC" w:rsidRPr="002A284D" w:rsidRDefault="00A877AC" w:rsidP="00DB4055"/>
        </w:tc>
        <w:tc>
          <w:tcPr>
            <w:tcW w:w="695" w:type="dxa"/>
            <w:vAlign w:val="center"/>
          </w:tcPr>
          <w:p w14:paraId="5E5206B4" w14:textId="77777777" w:rsidR="00A877AC" w:rsidRPr="002A284D" w:rsidRDefault="00A877AC" w:rsidP="00DB4055">
            <w:r w:rsidRPr="002A284D">
              <w:rPr>
                <w:noProof/>
              </w:rPr>
              <w:drawing>
                <wp:inline distT="0" distB="0" distL="0" distR="0" wp14:anchorId="57ADB2C7" wp14:editId="5A408177">
                  <wp:extent cx="242863" cy="256440"/>
                  <wp:effectExtent l="0" t="0" r="0" b="0"/>
                  <wp:docPr id="300645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645857"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4554" cy="258226"/>
                          </a:xfrm>
                          <a:prstGeom prst="rect">
                            <a:avLst/>
                          </a:prstGeom>
                        </pic:spPr>
                      </pic:pic>
                    </a:graphicData>
                  </a:graphic>
                </wp:inline>
              </w:drawing>
            </w:r>
          </w:p>
        </w:tc>
        <w:tc>
          <w:tcPr>
            <w:tcW w:w="2897" w:type="dxa"/>
            <w:vAlign w:val="center"/>
          </w:tcPr>
          <w:p w14:paraId="0BD813D1" w14:textId="176E59CF" w:rsidR="00A877AC" w:rsidRPr="002A284D" w:rsidRDefault="0047014A" w:rsidP="00DB4055">
            <w:r w:rsidRPr="002A284D">
              <w:t>Construction plane</w:t>
            </w:r>
          </w:p>
        </w:tc>
        <w:tc>
          <w:tcPr>
            <w:tcW w:w="5811" w:type="dxa"/>
            <w:vAlign w:val="center"/>
          </w:tcPr>
          <w:p w14:paraId="7B7CE608" w14:textId="4DA5AE33" w:rsidR="00A877AC" w:rsidRPr="002A284D" w:rsidRDefault="008D497B" w:rsidP="00DB4055">
            <w:r w:rsidRPr="002A284D">
              <w:t>Crée un plan de construction à partir d’un plan (nouveau ou existant)</w:t>
            </w:r>
          </w:p>
        </w:tc>
      </w:tr>
    </w:tbl>
    <w:p w14:paraId="53A2F9DE" w14:textId="3DEC4D07" w:rsidR="00281E8A" w:rsidRPr="002A284D" w:rsidRDefault="00281E8A" w:rsidP="00DB4055">
      <w:r w:rsidRPr="002A284D">
        <w:br w:type="page"/>
      </w:r>
    </w:p>
    <w:p w14:paraId="70B615B8" w14:textId="5CC94AD5" w:rsidR="001939FE" w:rsidRPr="002A284D" w:rsidRDefault="001D2284" w:rsidP="00DB4055">
      <w:pPr>
        <w:pStyle w:val="Heading1"/>
      </w:pPr>
      <w:bookmarkStart w:id="19" w:name="_Toc168942472"/>
      <w:bookmarkStart w:id="20" w:name="_Toc171025135"/>
      <w:r w:rsidRPr="002A284D">
        <w:lastRenderedPageBreak/>
        <w:t xml:space="preserve">Outils </w:t>
      </w:r>
      <w:r w:rsidR="004B367A" w:rsidRPr="002A284D">
        <w:t>fréquemment utilisé</w:t>
      </w:r>
      <w:r w:rsidR="001939FE" w:rsidRPr="002A284D">
        <w:t>s</w:t>
      </w:r>
      <w:bookmarkEnd w:id="19"/>
      <w:bookmarkEnd w:id="20"/>
    </w:p>
    <w:p w14:paraId="2322B7AF" w14:textId="77777777" w:rsidR="00825C9C" w:rsidRPr="002A284D" w:rsidRDefault="00825C9C" w:rsidP="00DB4055"/>
    <w:p w14:paraId="2938ED33" w14:textId="28793A4F" w:rsidR="003A542E" w:rsidRPr="002A284D" w:rsidRDefault="00463376" w:rsidP="00DB4055">
      <w:pPr>
        <w:pStyle w:val="Heading2"/>
      </w:pPr>
      <w:bookmarkStart w:id="21" w:name="_Toc168942473"/>
      <w:bookmarkStart w:id="22" w:name="_Hlk167186677"/>
      <w:bookmarkStart w:id="23" w:name="_Toc171025136"/>
      <w:r w:rsidRPr="002A284D">
        <w:t xml:space="preserve">Outils de </w:t>
      </w:r>
      <w:r w:rsidR="00937ECE" w:rsidRPr="002A284D">
        <w:t>design : sketch</w:t>
      </w:r>
      <w:bookmarkEnd w:id="21"/>
      <w:bookmarkEnd w:id="23"/>
    </w:p>
    <w:p w14:paraId="707881DD" w14:textId="03F77767" w:rsidR="008557E1" w:rsidRPr="002A284D" w:rsidRDefault="008557E1" w:rsidP="00DB4055">
      <w:r w:rsidRPr="002A284D">
        <w:t xml:space="preserve">Notez que d’autres outils s’offrent à vous dans le logiciel. Toutefois, </w:t>
      </w:r>
      <w:r w:rsidR="004B66F1" w:rsidRPr="002A284D">
        <w:t>ceux listés ci-dessous sont ceux qui seront les plus utilisés lors de la saison robotique 2025.</w:t>
      </w:r>
    </w:p>
    <w:p w14:paraId="0DFB12B6" w14:textId="52FF98CF" w:rsidR="004B236E" w:rsidRPr="002A284D" w:rsidRDefault="004B236E" w:rsidP="00DB4055"/>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695"/>
        <w:gridCol w:w="2897"/>
        <w:gridCol w:w="5811"/>
      </w:tblGrid>
      <w:tr w:rsidR="00645CE0" w:rsidRPr="004A3855" w14:paraId="31C5CFCA" w14:textId="77777777" w:rsidTr="00A877AC">
        <w:tc>
          <w:tcPr>
            <w:tcW w:w="236" w:type="dxa"/>
            <w:shd w:val="clear" w:color="auto" w:fill="DAE9F7" w:themeFill="text2" w:themeFillTint="1A"/>
            <w:vAlign w:val="center"/>
          </w:tcPr>
          <w:p w14:paraId="013F7011" w14:textId="77777777" w:rsidR="00056FBF" w:rsidRPr="002A284D" w:rsidRDefault="00056FBF" w:rsidP="00DB4055">
            <w:bookmarkStart w:id="24" w:name="_Hlk167267624"/>
            <w:bookmarkStart w:id="25" w:name="_Hlk168860048"/>
          </w:p>
        </w:tc>
        <w:tc>
          <w:tcPr>
            <w:tcW w:w="695" w:type="dxa"/>
            <w:vAlign w:val="center"/>
          </w:tcPr>
          <w:p w14:paraId="79BADEA4" w14:textId="580F9CE2" w:rsidR="00056FBF" w:rsidRPr="002A284D" w:rsidRDefault="002D3828" w:rsidP="00DB4055">
            <w:r w:rsidRPr="002A284D">
              <w:rPr>
                <w:noProof/>
              </w:rPr>
              <w:drawing>
                <wp:inline distT="0" distB="0" distL="0" distR="0" wp14:anchorId="6A027B64" wp14:editId="2F8577DA">
                  <wp:extent cx="219456" cy="219456"/>
                  <wp:effectExtent l="0" t="0" r="0" b="0"/>
                  <wp:docPr id="1200153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153740"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220953" cy="220953"/>
                          </a:xfrm>
                          <a:prstGeom prst="rect">
                            <a:avLst/>
                          </a:prstGeom>
                        </pic:spPr>
                      </pic:pic>
                    </a:graphicData>
                  </a:graphic>
                </wp:inline>
              </w:drawing>
            </w:r>
          </w:p>
        </w:tc>
        <w:tc>
          <w:tcPr>
            <w:tcW w:w="2897" w:type="dxa"/>
            <w:vAlign w:val="center"/>
          </w:tcPr>
          <w:p w14:paraId="10FC28B3" w14:textId="53992842" w:rsidR="00056FBF" w:rsidRPr="002A284D" w:rsidRDefault="00DF1439" w:rsidP="00DB4055">
            <w:r w:rsidRPr="002A284D">
              <w:rPr>
                <w:b/>
                <w:bCs/>
              </w:rPr>
              <w:t xml:space="preserve">Line </w:t>
            </w:r>
            <w:r w:rsidRPr="002A284D">
              <w:t>(</w:t>
            </w:r>
            <w:r w:rsidR="009F2FED" w:rsidRPr="002A284D">
              <w:t xml:space="preserve">maj + </w:t>
            </w:r>
            <w:r w:rsidRPr="002A284D">
              <w:t>L)</w:t>
            </w:r>
          </w:p>
        </w:tc>
        <w:tc>
          <w:tcPr>
            <w:tcW w:w="5811" w:type="dxa"/>
            <w:vAlign w:val="center"/>
          </w:tcPr>
          <w:p w14:paraId="34B2286E" w14:textId="214E3320" w:rsidR="00056FBF" w:rsidRPr="002A284D" w:rsidRDefault="00DA1AC1" w:rsidP="00DB4055">
            <w:r w:rsidRPr="002A284D">
              <w:t>Crée</w:t>
            </w:r>
            <w:r w:rsidR="009F2FED" w:rsidRPr="002A284D">
              <w:t xml:space="preserve"> une ligne droite à partir de deux points spécifiés ou d’un angle + une longueur</w:t>
            </w:r>
          </w:p>
        </w:tc>
      </w:tr>
      <w:bookmarkEnd w:id="24"/>
      <w:tr w:rsidR="00403D88" w:rsidRPr="004A3855" w14:paraId="4A359232" w14:textId="77777777" w:rsidTr="00A877AC">
        <w:tc>
          <w:tcPr>
            <w:tcW w:w="236" w:type="dxa"/>
            <w:shd w:val="clear" w:color="auto" w:fill="DAE9F7" w:themeFill="text2" w:themeFillTint="1A"/>
            <w:vAlign w:val="center"/>
          </w:tcPr>
          <w:p w14:paraId="27F7413F" w14:textId="77777777" w:rsidR="00773A86" w:rsidRPr="002A284D" w:rsidRDefault="00773A86" w:rsidP="00DB4055"/>
        </w:tc>
        <w:tc>
          <w:tcPr>
            <w:tcW w:w="695" w:type="dxa"/>
            <w:vAlign w:val="center"/>
          </w:tcPr>
          <w:p w14:paraId="538EDBE3" w14:textId="6D5D2088" w:rsidR="00773A86" w:rsidRPr="002A284D" w:rsidRDefault="006566E0" w:rsidP="00DB4055">
            <w:r w:rsidRPr="002A284D">
              <w:rPr>
                <w:noProof/>
              </w:rPr>
              <w:drawing>
                <wp:inline distT="0" distB="0" distL="0" distR="0" wp14:anchorId="28B5EA28" wp14:editId="7F29105A">
                  <wp:extent cx="219075" cy="219075"/>
                  <wp:effectExtent l="0" t="0" r="0" b="0"/>
                  <wp:docPr id="1507301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301725"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220705" cy="220705"/>
                          </a:xfrm>
                          <a:prstGeom prst="rect">
                            <a:avLst/>
                          </a:prstGeom>
                        </pic:spPr>
                      </pic:pic>
                    </a:graphicData>
                  </a:graphic>
                </wp:inline>
              </w:drawing>
            </w:r>
          </w:p>
        </w:tc>
        <w:tc>
          <w:tcPr>
            <w:tcW w:w="2897" w:type="dxa"/>
            <w:vAlign w:val="center"/>
          </w:tcPr>
          <w:p w14:paraId="2A9670AD" w14:textId="2DE5651D" w:rsidR="00773A86" w:rsidRPr="002A284D" w:rsidRDefault="006566E0" w:rsidP="00DB4055">
            <w:proofErr w:type="spellStart"/>
            <w:r w:rsidRPr="002A284D">
              <w:t>Two</w:t>
            </w:r>
            <w:proofErr w:type="spellEnd"/>
            <w:r w:rsidRPr="002A284D">
              <w:t xml:space="preserve"> point rectangle</w:t>
            </w:r>
          </w:p>
        </w:tc>
        <w:tc>
          <w:tcPr>
            <w:tcW w:w="5811" w:type="dxa"/>
            <w:vAlign w:val="center"/>
          </w:tcPr>
          <w:p w14:paraId="686D7530" w14:textId="011AAB32" w:rsidR="00773A86" w:rsidRPr="002A284D" w:rsidRDefault="00DA1AC1" w:rsidP="00DB4055">
            <w:r w:rsidRPr="002A284D">
              <w:t>Crée</w:t>
            </w:r>
            <w:r w:rsidR="006566E0" w:rsidRPr="002A284D">
              <w:t xml:space="preserve"> un rectangle à partir de deux points spécifiés ou d’une largeur + une hauteur</w:t>
            </w:r>
          </w:p>
        </w:tc>
      </w:tr>
      <w:bookmarkEnd w:id="25"/>
      <w:tr w:rsidR="00E973C4" w:rsidRPr="004A3855" w14:paraId="563E005A" w14:textId="77777777" w:rsidTr="00A877AC">
        <w:tc>
          <w:tcPr>
            <w:tcW w:w="236" w:type="dxa"/>
            <w:shd w:val="clear" w:color="auto" w:fill="DAE9F7" w:themeFill="text2" w:themeFillTint="1A"/>
            <w:vAlign w:val="center"/>
          </w:tcPr>
          <w:p w14:paraId="715AEFD2" w14:textId="77777777" w:rsidR="006566E0" w:rsidRPr="002A284D" w:rsidRDefault="006566E0" w:rsidP="00DB4055"/>
        </w:tc>
        <w:tc>
          <w:tcPr>
            <w:tcW w:w="695" w:type="dxa"/>
            <w:vAlign w:val="center"/>
          </w:tcPr>
          <w:p w14:paraId="48AF4619" w14:textId="5F0C3742" w:rsidR="006566E0" w:rsidRPr="002A284D" w:rsidRDefault="00D6650C" w:rsidP="00DB4055">
            <w:r w:rsidRPr="002A284D">
              <w:rPr>
                <w:noProof/>
              </w:rPr>
              <w:drawing>
                <wp:inline distT="0" distB="0" distL="0" distR="0" wp14:anchorId="72B0C1CE" wp14:editId="2B1982EF">
                  <wp:extent cx="219075" cy="219075"/>
                  <wp:effectExtent l="0" t="0" r="0" b="0"/>
                  <wp:docPr id="184046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46128"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219175" cy="219175"/>
                          </a:xfrm>
                          <a:prstGeom prst="rect">
                            <a:avLst/>
                          </a:prstGeom>
                        </pic:spPr>
                      </pic:pic>
                    </a:graphicData>
                  </a:graphic>
                </wp:inline>
              </w:drawing>
            </w:r>
          </w:p>
        </w:tc>
        <w:tc>
          <w:tcPr>
            <w:tcW w:w="2897" w:type="dxa"/>
            <w:vAlign w:val="center"/>
          </w:tcPr>
          <w:p w14:paraId="0720FBD6" w14:textId="0C77AE00" w:rsidR="006566E0" w:rsidRPr="002A284D" w:rsidRDefault="00D6650C" w:rsidP="00DB4055">
            <w:r w:rsidRPr="002A284D">
              <w:t>Center rectangle</w:t>
            </w:r>
          </w:p>
        </w:tc>
        <w:tc>
          <w:tcPr>
            <w:tcW w:w="5811" w:type="dxa"/>
            <w:vAlign w:val="center"/>
          </w:tcPr>
          <w:p w14:paraId="1769F08D" w14:textId="2001D37A" w:rsidR="006566E0" w:rsidRPr="002A284D" w:rsidRDefault="00DA1AC1" w:rsidP="00DB4055">
            <w:r w:rsidRPr="002A284D">
              <w:t>Crée</w:t>
            </w:r>
            <w:r w:rsidR="00DA0364" w:rsidRPr="002A284D">
              <w:t xml:space="preserve"> un rectangle à partir d’un point central spécifié + </w:t>
            </w:r>
            <w:r w:rsidRPr="002A284D">
              <w:t>un point extérieur (ou l. + l.)</w:t>
            </w:r>
          </w:p>
        </w:tc>
      </w:tr>
      <w:tr w:rsidR="00D83892" w:rsidRPr="004A3855" w14:paraId="68693936" w14:textId="77777777" w:rsidTr="00A877AC">
        <w:tc>
          <w:tcPr>
            <w:tcW w:w="236" w:type="dxa"/>
            <w:shd w:val="clear" w:color="auto" w:fill="DAE9F7" w:themeFill="text2" w:themeFillTint="1A"/>
            <w:vAlign w:val="center"/>
          </w:tcPr>
          <w:p w14:paraId="54DE5666" w14:textId="77777777" w:rsidR="00D83892" w:rsidRPr="002A284D" w:rsidRDefault="00D83892" w:rsidP="00DB4055"/>
        </w:tc>
        <w:tc>
          <w:tcPr>
            <w:tcW w:w="695" w:type="dxa"/>
            <w:vAlign w:val="center"/>
          </w:tcPr>
          <w:p w14:paraId="70A55B7F" w14:textId="70B22AEA" w:rsidR="00D83892" w:rsidRPr="002A284D" w:rsidRDefault="00D83892" w:rsidP="00DB4055">
            <w:r w:rsidRPr="002A284D">
              <w:rPr>
                <w:noProof/>
              </w:rPr>
              <w:drawing>
                <wp:inline distT="0" distB="0" distL="0" distR="0" wp14:anchorId="7E253D8D" wp14:editId="7177D9B2">
                  <wp:extent cx="219075" cy="219075"/>
                  <wp:effectExtent l="0" t="0" r="0" b="0"/>
                  <wp:docPr id="138182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82904"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224971" cy="224971"/>
                          </a:xfrm>
                          <a:prstGeom prst="rect">
                            <a:avLst/>
                          </a:prstGeom>
                        </pic:spPr>
                      </pic:pic>
                    </a:graphicData>
                  </a:graphic>
                </wp:inline>
              </w:drawing>
            </w:r>
          </w:p>
        </w:tc>
        <w:tc>
          <w:tcPr>
            <w:tcW w:w="2897" w:type="dxa"/>
            <w:vAlign w:val="center"/>
          </w:tcPr>
          <w:p w14:paraId="12B40C2E" w14:textId="528924FF" w:rsidR="00D83892" w:rsidRPr="002A284D" w:rsidRDefault="00FA2890" w:rsidP="00DB4055">
            <w:r w:rsidRPr="002A284D">
              <w:t xml:space="preserve">Center </w:t>
            </w:r>
            <w:proofErr w:type="spellStart"/>
            <w:r w:rsidRPr="002A284D">
              <w:t>diameter</w:t>
            </w:r>
            <w:proofErr w:type="spellEnd"/>
            <w:r w:rsidRPr="002A284D">
              <w:t xml:space="preserve"> </w:t>
            </w:r>
            <w:proofErr w:type="spellStart"/>
            <w:r w:rsidRPr="002A284D">
              <w:t>circle</w:t>
            </w:r>
            <w:proofErr w:type="spellEnd"/>
          </w:p>
        </w:tc>
        <w:tc>
          <w:tcPr>
            <w:tcW w:w="5811" w:type="dxa"/>
            <w:vAlign w:val="center"/>
          </w:tcPr>
          <w:p w14:paraId="2043E9B3" w14:textId="04B0A662" w:rsidR="00D83892" w:rsidRPr="002A284D" w:rsidRDefault="00FA2890" w:rsidP="00DB4055">
            <w:r w:rsidRPr="002A284D">
              <w:t>Crée un cercle à partir d’un point milieu et d’un point extérieur ou d’un diamètre</w:t>
            </w:r>
          </w:p>
        </w:tc>
      </w:tr>
      <w:tr w:rsidR="007A715F" w:rsidRPr="004A3855" w14:paraId="55ABBEFD" w14:textId="77777777" w:rsidTr="00A877AC">
        <w:tc>
          <w:tcPr>
            <w:tcW w:w="236" w:type="dxa"/>
            <w:shd w:val="clear" w:color="auto" w:fill="DAE9F7" w:themeFill="text2" w:themeFillTint="1A"/>
            <w:vAlign w:val="center"/>
          </w:tcPr>
          <w:p w14:paraId="0643A492" w14:textId="77777777" w:rsidR="007A715F" w:rsidRPr="002A284D" w:rsidRDefault="007A715F" w:rsidP="00DB4055"/>
        </w:tc>
        <w:tc>
          <w:tcPr>
            <w:tcW w:w="695" w:type="dxa"/>
            <w:vAlign w:val="center"/>
          </w:tcPr>
          <w:p w14:paraId="6C0D1A20" w14:textId="103F59C0" w:rsidR="007A715F" w:rsidRPr="002A284D" w:rsidRDefault="00EA70FA" w:rsidP="00DB4055">
            <w:pPr>
              <w:rPr>
                <w:b/>
                <w:bCs/>
              </w:rPr>
            </w:pPr>
            <w:r w:rsidRPr="002A284D">
              <w:fldChar w:fldCharType="begin"/>
            </w:r>
            <w:r w:rsidRPr="002A284D">
              <w:instrText xml:space="preserve"> INCLUDEPICTURE "https://help.autodesk.com/cloudhelp/ENU/Fusion-Sketch/images/icon/skt/circle-3-point.png" \* MERGEFORMATINET </w:instrText>
            </w:r>
            <w:r w:rsidRPr="002A284D">
              <w:fldChar w:fldCharType="separate"/>
            </w:r>
            <w:r w:rsidRPr="002A284D">
              <w:rPr>
                <w:noProof/>
              </w:rPr>
              <w:drawing>
                <wp:inline distT="0" distB="0" distL="0" distR="0" wp14:anchorId="75B9CE54" wp14:editId="790F2D9E">
                  <wp:extent cx="219075" cy="219075"/>
                  <wp:effectExtent l="0" t="0" r="0" b="0"/>
                  <wp:docPr id="40007218" name="Picture 1" descr="3-point circl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point circle ic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0525" cy="220525"/>
                          </a:xfrm>
                          <a:prstGeom prst="rect">
                            <a:avLst/>
                          </a:prstGeom>
                          <a:noFill/>
                          <a:ln>
                            <a:noFill/>
                          </a:ln>
                        </pic:spPr>
                      </pic:pic>
                    </a:graphicData>
                  </a:graphic>
                </wp:inline>
              </w:drawing>
            </w:r>
            <w:r w:rsidRPr="002A284D">
              <w:fldChar w:fldCharType="end"/>
            </w:r>
          </w:p>
        </w:tc>
        <w:tc>
          <w:tcPr>
            <w:tcW w:w="2897" w:type="dxa"/>
            <w:vAlign w:val="center"/>
          </w:tcPr>
          <w:p w14:paraId="4DB03A74" w14:textId="59EA2FDC" w:rsidR="007A715F" w:rsidRPr="002A284D" w:rsidRDefault="00EA70FA" w:rsidP="00DB4055">
            <w:proofErr w:type="spellStart"/>
            <w:r w:rsidRPr="002A284D">
              <w:t>Three</w:t>
            </w:r>
            <w:proofErr w:type="spellEnd"/>
            <w:r w:rsidRPr="002A284D">
              <w:t xml:space="preserve"> point </w:t>
            </w:r>
            <w:proofErr w:type="spellStart"/>
            <w:r w:rsidR="00793B1D" w:rsidRPr="002A284D">
              <w:t>circle</w:t>
            </w:r>
            <w:proofErr w:type="spellEnd"/>
          </w:p>
        </w:tc>
        <w:tc>
          <w:tcPr>
            <w:tcW w:w="5811" w:type="dxa"/>
            <w:vAlign w:val="center"/>
          </w:tcPr>
          <w:p w14:paraId="7CBF65A7" w14:textId="46433EE8" w:rsidR="007A715F" w:rsidRPr="002A284D" w:rsidRDefault="00793B1D" w:rsidP="00DB4055">
            <w:r w:rsidRPr="002A284D">
              <w:t xml:space="preserve">Crée un cercle à partir de deux points extérieurs </w:t>
            </w:r>
            <w:r w:rsidR="00D13495" w:rsidRPr="002A284D">
              <w:t>et d’un troisième point (similaire au cercle tangent)</w:t>
            </w:r>
          </w:p>
        </w:tc>
      </w:tr>
      <w:tr w:rsidR="00504A67" w:rsidRPr="004A3855" w14:paraId="12DAA94A" w14:textId="77777777" w:rsidTr="00A877AC">
        <w:tc>
          <w:tcPr>
            <w:tcW w:w="236" w:type="dxa"/>
            <w:shd w:val="clear" w:color="auto" w:fill="DAE9F7" w:themeFill="text2" w:themeFillTint="1A"/>
            <w:vAlign w:val="center"/>
          </w:tcPr>
          <w:p w14:paraId="3271CF73" w14:textId="77777777" w:rsidR="00504A67" w:rsidRPr="002A284D" w:rsidRDefault="00504A67" w:rsidP="00DB4055"/>
        </w:tc>
        <w:tc>
          <w:tcPr>
            <w:tcW w:w="695" w:type="dxa"/>
            <w:vAlign w:val="center"/>
          </w:tcPr>
          <w:p w14:paraId="53303DC0" w14:textId="6B5DE1EA" w:rsidR="00504A67" w:rsidRPr="002A284D" w:rsidRDefault="00F843B6" w:rsidP="00DB4055">
            <w:r w:rsidRPr="002A284D">
              <w:fldChar w:fldCharType="begin"/>
            </w:r>
            <w:r w:rsidRPr="002A284D">
              <w:instrText xml:space="preserve"> INCLUDEPICTURE "https://help.autodesk.com/cloudhelp/ENU/Fusion-Sketch/images/icon/skt/polygon-circumscribed.png" \* MERGEFORMATINET </w:instrText>
            </w:r>
            <w:r w:rsidRPr="002A284D">
              <w:fldChar w:fldCharType="separate"/>
            </w:r>
            <w:r w:rsidRPr="002A284D">
              <w:rPr>
                <w:noProof/>
              </w:rPr>
              <w:drawing>
                <wp:inline distT="0" distB="0" distL="0" distR="0" wp14:anchorId="32922905" wp14:editId="014C2F2C">
                  <wp:extent cx="219075" cy="219075"/>
                  <wp:effectExtent l="0" t="0" r="0" b="0"/>
                  <wp:docPr id="520050811" name="Picture 2" descr="circumscribed polygo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rcumscribed polygon ic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9998" cy="219998"/>
                          </a:xfrm>
                          <a:prstGeom prst="rect">
                            <a:avLst/>
                          </a:prstGeom>
                          <a:noFill/>
                          <a:ln>
                            <a:noFill/>
                          </a:ln>
                        </pic:spPr>
                      </pic:pic>
                    </a:graphicData>
                  </a:graphic>
                </wp:inline>
              </w:drawing>
            </w:r>
            <w:r w:rsidRPr="002A284D">
              <w:fldChar w:fldCharType="end"/>
            </w:r>
          </w:p>
        </w:tc>
        <w:tc>
          <w:tcPr>
            <w:tcW w:w="2897" w:type="dxa"/>
            <w:vAlign w:val="center"/>
          </w:tcPr>
          <w:p w14:paraId="7CBDD9D2" w14:textId="1BEBCD73" w:rsidR="00504A67" w:rsidRPr="002A284D" w:rsidRDefault="00617BA2" w:rsidP="00DB4055">
            <w:proofErr w:type="spellStart"/>
            <w:r w:rsidRPr="002A284D">
              <w:rPr>
                <w:rStyle w:val="Strong"/>
              </w:rPr>
              <w:t>Circumscribed</w:t>
            </w:r>
            <w:proofErr w:type="spellEnd"/>
            <w:r w:rsidRPr="002A284D">
              <w:rPr>
                <w:rStyle w:val="Strong"/>
              </w:rPr>
              <w:t xml:space="preserve"> </w:t>
            </w:r>
            <w:proofErr w:type="spellStart"/>
            <w:r w:rsidRPr="002A284D">
              <w:rPr>
                <w:rStyle w:val="Strong"/>
              </w:rPr>
              <w:t>polygon</w:t>
            </w:r>
            <w:proofErr w:type="spellEnd"/>
          </w:p>
        </w:tc>
        <w:tc>
          <w:tcPr>
            <w:tcW w:w="5811" w:type="dxa"/>
            <w:vAlign w:val="center"/>
          </w:tcPr>
          <w:p w14:paraId="1A5A3CC9" w14:textId="0610F824" w:rsidR="00504A67" w:rsidRPr="002A284D" w:rsidRDefault="00617BA2" w:rsidP="00DB4055">
            <w:r w:rsidRPr="002A284D">
              <w:t>Crée un polygone ayant pour distance entre le centre et un côté la valeur entrée</w:t>
            </w:r>
          </w:p>
        </w:tc>
      </w:tr>
      <w:tr w:rsidR="00403D88" w:rsidRPr="004A3855" w14:paraId="0699E524" w14:textId="77777777" w:rsidTr="00A877AC">
        <w:tc>
          <w:tcPr>
            <w:tcW w:w="236" w:type="dxa"/>
            <w:shd w:val="clear" w:color="auto" w:fill="DAE9F7" w:themeFill="text2" w:themeFillTint="1A"/>
            <w:vAlign w:val="center"/>
          </w:tcPr>
          <w:p w14:paraId="55609CC0" w14:textId="77777777" w:rsidR="00403D88" w:rsidRPr="002A284D" w:rsidRDefault="00403D88" w:rsidP="00DB4055"/>
        </w:tc>
        <w:tc>
          <w:tcPr>
            <w:tcW w:w="695" w:type="dxa"/>
            <w:vAlign w:val="center"/>
          </w:tcPr>
          <w:p w14:paraId="766A4FB6" w14:textId="338E093D" w:rsidR="00403D88" w:rsidRPr="002A284D" w:rsidRDefault="00403D88" w:rsidP="00DB4055">
            <w:r w:rsidRPr="002A284D">
              <w:fldChar w:fldCharType="begin"/>
            </w:r>
            <w:r w:rsidRPr="002A284D">
              <w:instrText xml:space="preserve"> INCLUDEPICTURE "https://help.autodesk.com/cloudhelp/ENU/Fusion-Sketch/images/icon/skt/polygon-inscribed.png" \* MERGEFORMATINET </w:instrText>
            </w:r>
            <w:r w:rsidRPr="002A284D">
              <w:fldChar w:fldCharType="separate"/>
            </w:r>
            <w:r w:rsidRPr="002A284D">
              <w:rPr>
                <w:noProof/>
              </w:rPr>
              <w:drawing>
                <wp:inline distT="0" distB="0" distL="0" distR="0" wp14:anchorId="117F1AEB" wp14:editId="739FAD46">
                  <wp:extent cx="219075" cy="219075"/>
                  <wp:effectExtent l="0" t="0" r="0" b="0"/>
                  <wp:docPr id="726644282" name="Picture 3" descr="inscribed polygo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scribed polygon ic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0130" cy="220130"/>
                          </a:xfrm>
                          <a:prstGeom prst="rect">
                            <a:avLst/>
                          </a:prstGeom>
                          <a:noFill/>
                          <a:ln>
                            <a:noFill/>
                          </a:ln>
                        </pic:spPr>
                      </pic:pic>
                    </a:graphicData>
                  </a:graphic>
                </wp:inline>
              </w:drawing>
            </w:r>
            <w:r w:rsidRPr="002A284D">
              <w:fldChar w:fldCharType="end"/>
            </w:r>
          </w:p>
        </w:tc>
        <w:tc>
          <w:tcPr>
            <w:tcW w:w="2897" w:type="dxa"/>
            <w:vAlign w:val="center"/>
          </w:tcPr>
          <w:p w14:paraId="6780E16A" w14:textId="467E54AD" w:rsidR="00403D88" w:rsidRPr="002A284D" w:rsidRDefault="008557E1" w:rsidP="00DB4055">
            <w:pPr>
              <w:rPr>
                <w:rStyle w:val="Strong"/>
              </w:rPr>
            </w:pPr>
            <w:proofErr w:type="spellStart"/>
            <w:r w:rsidRPr="002A284D">
              <w:rPr>
                <w:rStyle w:val="Strong"/>
              </w:rPr>
              <w:t>Inscribed</w:t>
            </w:r>
            <w:proofErr w:type="spellEnd"/>
            <w:r w:rsidRPr="002A284D">
              <w:rPr>
                <w:rStyle w:val="Strong"/>
              </w:rPr>
              <w:t xml:space="preserve"> </w:t>
            </w:r>
            <w:proofErr w:type="spellStart"/>
            <w:r w:rsidRPr="002A284D">
              <w:rPr>
                <w:rStyle w:val="Strong"/>
              </w:rPr>
              <w:t>polygon</w:t>
            </w:r>
            <w:proofErr w:type="spellEnd"/>
          </w:p>
        </w:tc>
        <w:tc>
          <w:tcPr>
            <w:tcW w:w="5811" w:type="dxa"/>
            <w:vAlign w:val="center"/>
          </w:tcPr>
          <w:p w14:paraId="565499B7" w14:textId="46A57613" w:rsidR="00403D88" w:rsidRPr="002A284D" w:rsidRDefault="008557E1" w:rsidP="00DB4055">
            <w:r w:rsidRPr="002A284D">
              <w:t>Crée un polygone ayant pour distance entre le centre et un sommet la valeur entrée</w:t>
            </w:r>
          </w:p>
        </w:tc>
      </w:tr>
      <w:tr w:rsidR="00CD2E72" w:rsidRPr="004A3855" w14:paraId="287E88B8" w14:textId="77777777" w:rsidTr="00A877AC">
        <w:tc>
          <w:tcPr>
            <w:tcW w:w="236" w:type="dxa"/>
            <w:shd w:val="clear" w:color="auto" w:fill="DAE9F7" w:themeFill="text2" w:themeFillTint="1A"/>
            <w:vAlign w:val="center"/>
          </w:tcPr>
          <w:p w14:paraId="36A1FD1F" w14:textId="77777777" w:rsidR="00CD2E72" w:rsidRPr="002A284D" w:rsidRDefault="00CD2E72" w:rsidP="00DB4055"/>
        </w:tc>
        <w:tc>
          <w:tcPr>
            <w:tcW w:w="695" w:type="dxa"/>
            <w:vAlign w:val="center"/>
          </w:tcPr>
          <w:p w14:paraId="7F785810" w14:textId="2149E4A2" w:rsidR="00CD2E72" w:rsidRPr="002A284D" w:rsidRDefault="001C612D" w:rsidP="00DB4055">
            <w:r w:rsidRPr="002A284D">
              <w:fldChar w:fldCharType="begin"/>
            </w:r>
            <w:r w:rsidRPr="002A284D">
              <w:instrText xml:space="preserve"> INCLUDEPICTURE "https://help.autodesk.com/cloudhelp/ENU/Fusion-Sketch/images/icon/skt/slot-overall.png" \* MERGEFORMATINET </w:instrText>
            </w:r>
            <w:r w:rsidRPr="002A284D">
              <w:fldChar w:fldCharType="separate"/>
            </w:r>
            <w:r w:rsidRPr="002A284D">
              <w:rPr>
                <w:noProof/>
              </w:rPr>
              <w:drawing>
                <wp:inline distT="0" distB="0" distL="0" distR="0" wp14:anchorId="12A1E377" wp14:editId="5D27E68B">
                  <wp:extent cx="219075" cy="219075"/>
                  <wp:effectExtent l="0" t="0" r="0" b="0"/>
                  <wp:docPr id="868943278" name="Picture 4" descr="overall slo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verall slot ic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9712" cy="219712"/>
                          </a:xfrm>
                          <a:prstGeom prst="rect">
                            <a:avLst/>
                          </a:prstGeom>
                          <a:noFill/>
                          <a:ln>
                            <a:noFill/>
                          </a:ln>
                        </pic:spPr>
                      </pic:pic>
                    </a:graphicData>
                  </a:graphic>
                </wp:inline>
              </w:drawing>
            </w:r>
            <w:r w:rsidRPr="002A284D">
              <w:fldChar w:fldCharType="end"/>
            </w:r>
          </w:p>
        </w:tc>
        <w:tc>
          <w:tcPr>
            <w:tcW w:w="2897" w:type="dxa"/>
            <w:vAlign w:val="center"/>
          </w:tcPr>
          <w:p w14:paraId="46D75ACB" w14:textId="0F1B8AD3" w:rsidR="00CD2E72" w:rsidRPr="002A284D" w:rsidRDefault="001C612D" w:rsidP="00DB4055">
            <w:pPr>
              <w:rPr>
                <w:rStyle w:val="Strong"/>
              </w:rPr>
            </w:pPr>
            <w:r w:rsidRPr="002A284D">
              <w:rPr>
                <w:rStyle w:val="Strong"/>
              </w:rPr>
              <w:t xml:space="preserve">Center to center slot </w:t>
            </w:r>
          </w:p>
        </w:tc>
        <w:tc>
          <w:tcPr>
            <w:tcW w:w="5811" w:type="dxa"/>
            <w:vAlign w:val="center"/>
          </w:tcPr>
          <w:p w14:paraId="4EC2F6AF" w14:textId="36DBE39A" w:rsidR="00CD2E72" w:rsidRPr="002A284D" w:rsidRDefault="00F558AC" w:rsidP="00DB4055">
            <w:r w:rsidRPr="002A284D">
              <w:t xml:space="preserve">Crée un </w:t>
            </w:r>
            <w:r w:rsidR="00AE7BDA" w:rsidRPr="002A284D">
              <w:rPr>
                <w:i/>
                <w:iCs/>
              </w:rPr>
              <w:t>slot</w:t>
            </w:r>
            <w:r w:rsidR="00AE7BDA" w:rsidRPr="002A284D">
              <w:t xml:space="preserve"> (fente) avec 3 points : les deux points les plus éloignés ainsi qu’un point de largeur</w:t>
            </w:r>
          </w:p>
        </w:tc>
      </w:tr>
      <w:tr w:rsidR="00AE7BDA" w:rsidRPr="004A3855" w14:paraId="790D5A41" w14:textId="77777777" w:rsidTr="00A877AC">
        <w:tc>
          <w:tcPr>
            <w:tcW w:w="236" w:type="dxa"/>
            <w:shd w:val="clear" w:color="auto" w:fill="DAE9F7" w:themeFill="text2" w:themeFillTint="1A"/>
            <w:vAlign w:val="center"/>
          </w:tcPr>
          <w:p w14:paraId="60BF720D" w14:textId="77777777" w:rsidR="00AE7BDA" w:rsidRPr="002A284D" w:rsidRDefault="00AE7BDA" w:rsidP="00DB4055"/>
        </w:tc>
        <w:tc>
          <w:tcPr>
            <w:tcW w:w="695" w:type="dxa"/>
            <w:vAlign w:val="center"/>
          </w:tcPr>
          <w:p w14:paraId="2B874D6B" w14:textId="33DDFA70" w:rsidR="00AE7BDA" w:rsidRPr="002A284D" w:rsidRDefault="00E973C4" w:rsidP="00DB4055">
            <w:r w:rsidRPr="002A284D">
              <w:fldChar w:fldCharType="begin"/>
            </w:r>
            <w:r w:rsidRPr="002A284D">
              <w:instrText xml:space="preserve"> INCLUDEPICTURE "https://help.autodesk.com/cloudhelp/ENU/Fusion-Sketch/images/icon/skt/point.png" \* MERGEFORMATINET </w:instrText>
            </w:r>
            <w:r w:rsidRPr="002A284D">
              <w:fldChar w:fldCharType="separate"/>
            </w:r>
            <w:r w:rsidRPr="002A284D">
              <w:rPr>
                <w:noProof/>
              </w:rPr>
              <w:drawing>
                <wp:inline distT="0" distB="0" distL="0" distR="0" wp14:anchorId="7CABB7C8" wp14:editId="5CE3B43C">
                  <wp:extent cx="219075" cy="219075"/>
                  <wp:effectExtent l="0" t="0" r="0" b="0"/>
                  <wp:docPr id="409496430" name="Picture 5" descr="poin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oint ic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0499" cy="220499"/>
                          </a:xfrm>
                          <a:prstGeom prst="rect">
                            <a:avLst/>
                          </a:prstGeom>
                          <a:noFill/>
                          <a:ln>
                            <a:noFill/>
                          </a:ln>
                        </pic:spPr>
                      </pic:pic>
                    </a:graphicData>
                  </a:graphic>
                </wp:inline>
              </w:drawing>
            </w:r>
            <w:r w:rsidRPr="002A284D">
              <w:fldChar w:fldCharType="end"/>
            </w:r>
          </w:p>
        </w:tc>
        <w:tc>
          <w:tcPr>
            <w:tcW w:w="2897" w:type="dxa"/>
            <w:vAlign w:val="center"/>
          </w:tcPr>
          <w:p w14:paraId="00B1BC8B" w14:textId="6293E71E" w:rsidR="00AE7BDA" w:rsidRPr="002A284D" w:rsidRDefault="00E973C4" w:rsidP="00DB4055">
            <w:pPr>
              <w:rPr>
                <w:rStyle w:val="Strong"/>
              </w:rPr>
            </w:pPr>
            <w:r w:rsidRPr="002A284D">
              <w:rPr>
                <w:rStyle w:val="Strong"/>
              </w:rPr>
              <w:t>Point</w:t>
            </w:r>
          </w:p>
        </w:tc>
        <w:tc>
          <w:tcPr>
            <w:tcW w:w="5811" w:type="dxa"/>
            <w:vAlign w:val="center"/>
          </w:tcPr>
          <w:p w14:paraId="3D9ADC97" w14:textId="77BB5B1A" w:rsidR="00AE7BDA" w:rsidRPr="002A284D" w:rsidRDefault="00E973C4" w:rsidP="00DB4055">
            <w:r w:rsidRPr="002A284D">
              <w:t xml:space="preserve">Crée un point </w:t>
            </w:r>
            <w:r w:rsidR="00C34E05" w:rsidRPr="002A284D">
              <w:t>dans l’esquisse active.</w:t>
            </w:r>
            <w:r w:rsidR="00645CE0" w:rsidRPr="002A284D">
              <w:t xml:space="preserve"> Le point créé est considéré comme </w:t>
            </w:r>
            <w:r w:rsidR="00BF310F" w:rsidRPr="002A284D">
              <w:t>une géométrie</w:t>
            </w:r>
            <w:r w:rsidR="00645CE0" w:rsidRPr="002A284D">
              <w:t xml:space="preserve"> de construction</w:t>
            </w:r>
          </w:p>
        </w:tc>
      </w:tr>
    </w:tbl>
    <w:p w14:paraId="35091CB6" w14:textId="77777777" w:rsidR="00BF310F" w:rsidRPr="002A284D" w:rsidRDefault="00BF310F" w:rsidP="00DB4055">
      <w:pPr>
        <w:pStyle w:val="Heading2"/>
      </w:pPr>
    </w:p>
    <w:p w14:paraId="1383A204" w14:textId="25E491EA" w:rsidR="00B70EF5" w:rsidRPr="002A284D" w:rsidRDefault="00B70EF5" w:rsidP="00DB4055">
      <w:pPr>
        <w:pStyle w:val="Heading3"/>
      </w:pPr>
      <w:bookmarkStart w:id="26" w:name="_Toc168942474"/>
      <w:bookmarkStart w:id="27" w:name="_Toc171025137"/>
      <w:r w:rsidRPr="002A284D">
        <w:t>Contraintes</w:t>
      </w:r>
      <w:bookmarkEnd w:id="26"/>
      <w:bookmarkEnd w:id="27"/>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696"/>
        <w:gridCol w:w="2897"/>
        <w:gridCol w:w="5811"/>
      </w:tblGrid>
      <w:tr w:rsidR="00E32B0C" w:rsidRPr="004A3855" w14:paraId="43D77DEF" w14:textId="77777777" w:rsidTr="003F45E5">
        <w:tc>
          <w:tcPr>
            <w:tcW w:w="235" w:type="dxa"/>
            <w:shd w:val="clear" w:color="auto" w:fill="FFD5D4"/>
            <w:vAlign w:val="center"/>
          </w:tcPr>
          <w:p w14:paraId="59A0BCA3" w14:textId="77777777" w:rsidR="00BF310F" w:rsidRPr="002A284D" w:rsidRDefault="00BF310F" w:rsidP="00DB4055">
            <w:bookmarkStart w:id="28" w:name="_Hlk167268616"/>
          </w:p>
        </w:tc>
        <w:tc>
          <w:tcPr>
            <w:tcW w:w="696" w:type="dxa"/>
            <w:vAlign w:val="center"/>
          </w:tcPr>
          <w:p w14:paraId="06719A1A" w14:textId="77777777" w:rsidR="00BF310F" w:rsidRPr="002A284D" w:rsidRDefault="00BF310F" w:rsidP="00DB4055">
            <w:r w:rsidRPr="002A284D">
              <w:rPr>
                <w:noProof/>
              </w:rPr>
              <w:drawing>
                <wp:inline distT="0" distB="0" distL="0" distR="0" wp14:anchorId="3D0713D0" wp14:editId="572C592D">
                  <wp:extent cx="220953" cy="220953"/>
                  <wp:effectExtent l="0" t="0" r="0" b="0"/>
                  <wp:docPr id="1231877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877397"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220953" cy="220953"/>
                          </a:xfrm>
                          <a:prstGeom prst="rect">
                            <a:avLst/>
                          </a:prstGeom>
                        </pic:spPr>
                      </pic:pic>
                    </a:graphicData>
                  </a:graphic>
                </wp:inline>
              </w:drawing>
            </w:r>
          </w:p>
        </w:tc>
        <w:tc>
          <w:tcPr>
            <w:tcW w:w="2897" w:type="dxa"/>
            <w:vAlign w:val="center"/>
          </w:tcPr>
          <w:p w14:paraId="4F31859A" w14:textId="15F7498F" w:rsidR="00BF310F" w:rsidRPr="002A284D" w:rsidRDefault="00E437C5" w:rsidP="00DB4055">
            <w:r w:rsidRPr="002A284D">
              <w:t>Horizontal/Vertical</w:t>
            </w:r>
          </w:p>
        </w:tc>
        <w:tc>
          <w:tcPr>
            <w:tcW w:w="5811" w:type="dxa"/>
            <w:vAlign w:val="center"/>
          </w:tcPr>
          <w:p w14:paraId="39DF3A97" w14:textId="63DCF3FB" w:rsidR="00BF310F" w:rsidRPr="002A284D" w:rsidRDefault="005471A5" w:rsidP="00DB4055">
            <w:r w:rsidRPr="002A284D">
              <w:t xml:space="preserve">Contraint deux lignes ou points </w:t>
            </w:r>
            <w:r w:rsidR="003F45E5" w:rsidRPr="002A284D">
              <w:t>à s’aligner sur l’axe vertical ou horizontal, dépendamment de la position</w:t>
            </w:r>
          </w:p>
        </w:tc>
      </w:tr>
      <w:bookmarkEnd w:id="28"/>
      <w:tr w:rsidR="003F45E5" w:rsidRPr="004A3855" w14:paraId="412C5D84" w14:textId="77777777" w:rsidTr="003F45E5">
        <w:tc>
          <w:tcPr>
            <w:tcW w:w="235" w:type="dxa"/>
            <w:shd w:val="clear" w:color="auto" w:fill="FFD5D4"/>
            <w:vAlign w:val="center"/>
          </w:tcPr>
          <w:p w14:paraId="5B0ED15B" w14:textId="77777777" w:rsidR="003F45E5" w:rsidRPr="002A284D" w:rsidRDefault="003F45E5" w:rsidP="00DB4055"/>
        </w:tc>
        <w:tc>
          <w:tcPr>
            <w:tcW w:w="696" w:type="dxa"/>
            <w:vAlign w:val="center"/>
          </w:tcPr>
          <w:p w14:paraId="62826FF7" w14:textId="29E1EC30" w:rsidR="003F45E5" w:rsidRPr="002A284D" w:rsidRDefault="003F45E5" w:rsidP="00DB4055">
            <w:pPr>
              <w:rPr>
                <w:b/>
                <w:bCs/>
              </w:rPr>
            </w:pPr>
            <w:r w:rsidRPr="002A284D">
              <w:fldChar w:fldCharType="begin"/>
            </w:r>
            <w:r w:rsidRPr="002A284D">
              <w:instrText xml:space="preserve"> INCLUDEPICTURE "https://help.autodesk.com/cloudhelp/ENU/Fusion-Sketch/images/icon/skt/constraint-coincident.png" \* MERGEFORMATINET </w:instrText>
            </w:r>
            <w:r w:rsidRPr="002A284D">
              <w:fldChar w:fldCharType="separate"/>
            </w:r>
            <w:r w:rsidRPr="002A284D">
              <w:rPr>
                <w:noProof/>
              </w:rPr>
              <w:drawing>
                <wp:inline distT="0" distB="0" distL="0" distR="0" wp14:anchorId="6EE51E7E" wp14:editId="5C7CFCAC">
                  <wp:extent cx="207010" cy="207010"/>
                  <wp:effectExtent l="0" t="0" r="0" b="0"/>
                  <wp:docPr id="4371212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7763" cy="207763"/>
                          </a:xfrm>
                          <a:prstGeom prst="rect">
                            <a:avLst/>
                          </a:prstGeom>
                          <a:noFill/>
                          <a:ln>
                            <a:noFill/>
                          </a:ln>
                        </pic:spPr>
                      </pic:pic>
                    </a:graphicData>
                  </a:graphic>
                </wp:inline>
              </w:drawing>
            </w:r>
            <w:r w:rsidRPr="002A284D">
              <w:fldChar w:fldCharType="end"/>
            </w:r>
          </w:p>
        </w:tc>
        <w:tc>
          <w:tcPr>
            <w:tcW w:w="2897" w:type="dxa"/>
            <w:vAlign w:val="center"/>
          </w:tcPr>
          <w:p w14:paraId="410E43C0" w14:textId="391AB62C" w:rsidR="003F45E5" w:rsidRPr="002A284D" w:rsidRDefault="00393262" w:rsidP="00DB4055">
            <w:proofErr w:type="spellStart"/>
            <w:r w:rsidRPr="002A284D">
              <w:t>Coincident</w:t>
            </w:r>
            <w:proofErr w:type="spellEnd"/>
          </w:p>
        </w:tc>
        <w:tc>
          <w:tcPr>
            <w:tcW w:w="5811" w:type="dxa"/>
            <w:vAlign w:val="center"/>
          </w:tcPr>
          <w:p w14:paraId="5B4A019A" w14:textId="1753B1C4" w:rsidR="003F45E5" w:rsidRPr="002A284D" w:rsidRDefault="00393262" w:rsidP="00DB4055">
            <w:r w:rsidRPr="002A284D">
              <w:t xml:space="preserve">Contraint </w:t>
            </w:r>
            <w:r w:rsidR="0040247A" w:rsidRPr="002A284D">
              <w:t>la position de deux points ou un point et une ligne ensemble, peu importe leur déplacement</w:t>
            </w:r>
          </w:p>
        </w:tc>
      </w:tr>
      <w:tr w:rsidR="0040247A" w:rsidRPr="004A3855" w14:paraId="3C92D699" w14:textId="77777777" w:rsidTr="003F45E5">
        <w:tc>
          <w:tcPr>
            <w:tcW w:w="235" w:type="dxa"/>
            <w:shd w:val="clear" w:color="auto" w:fill="FFD5D4"/>
            <w:vAlign w:val="center"/>
          </w:tcPr>
          <w:p w14:paraId="6A5F1ACA" w14:textId="77777777" w:rsidR="0040247A" w:rsidRPr="002A284D" w:rsidRDefault="0040247A" w:rsidP="00DB4055"/>
        </w:tc>
        <w:tc>
          <w:tcPr>
            <w:tcW w:w="696" w:type="dxa"/>
            <w:vAlign w:val="center"/>
          </w:tcPr>
          <w:p w14:paraId="5D93B975" w14:textId="1F989FFD" w:rsidR="0040247A" w:rsidRPr="002A284D" w:rsidRDefault="00FA7D9E" w:rsidP="00DB4055">
            <w:r w:rsidRPr="002A284D">
              <w:fldChar w:fldCharType="begin"/>
            </w:r>
            <w:r w:rsidRPr="002A284D">
              <w:instrText xml:space="preserve"> INCLUDEPICTURE "https://help.autodesk.com/cloudhelp/ENU/Fusion-Sketch/images/icon/skt/constraint-tangent.png" \* MERGEFORMATINET </w:instrText>
            </w:r>
            <w:r w:rsidRPr="002A284D">
              <w:fldChar w:fldCharType="separate"/>
            </w:r>
            <w:r w:rsidRPr="002A284D">
              <w:rPr>
                <w:noProof/>
              </w:rPr>
              <w:drawing>
                <wp:inline distT="0" distB="0" distL="0" distR="0" wp14:anchorId="6F21301B" wp14:editId="3AFE8237">
                  <wp:extent cx="219075" cy="219075"/>
                  <wp:effectExtent l="0" t="0" r="0" b="0"/>
                  <wp:docPr id="1966797894" name="Picture 8" descr="tangen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angent ic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sidRPr="002A284D">
              <w:fldChar w:fldCharType="end"/>
            </w:r>
          </w:p>
        </w:tc>
        <w:tc>
          <w:tcPr>
            <w:tcW w:w="2897" w:type="dxa"/>
            <w:vAlign w:val="center"/>
          </w:tcPr>
          <w:p w14:paraId="073EA3EF" w14:textId="7156F571" w:rsidR="0040247A" w:rsidRPr="002A284D" w:rsidRDefault="00FA7D9E" w:rsidP="00DB4055">
            <w:r w:rsidRPr="002A284D">
              <w:t>Tangent</w:t>
            </w:r>
          </w:p>
        </w:tc>
        <w:tc>
          <w:tcPr>
            <w:tcW w:w="5811" w:type="dxa"/>
            <w:vAlign w:val="center"/>
          </w:tcPr>
          <w:p w14:paraId="0923C6EB" w14:textId="1950AF40" w:rsidR="0040247A" w:rsidRPr="002A284D" w:rsidRDefault="00FA7D9E" w:rsidP="00DB4055">
            <w:r w:rsidRPr="002A284D">
              <w:t>Contraint une courbure et un autre objet afin qu’il se touche en un seul point sans jamais se croiser</w:t>
            </w:r>
          </w:p>
        </w:tc>
      </w:tr>
      <w:tr w:rsidR="00AB79A6" w:rsidRPr="004A3855" w14:paraId="436CF507" w14:textId="77777777" w:rsidTr="003F45E5">
        <w:tc>
          <w:tcPr>
            <w:tcW w:w="235" w:type="dxa"/>
            <w:shd w:val="clear" w:color="auto" w:fill="FFD5D4"/>
            <w:vAlign w:val="center"/>
          </w:tcPr>
          <w:p w14:paraId="68BAB91C" w14:textId="77777777" w:rsidR="00AB79A6" w:rsidRPr="002A284D" w:rsidRDefault="00AB79A6" w:rsidP="00DB4055"/>
        </w:tc>
        <w:tc>
          <w:tcPr>
            <w:tcW w:w="696" w:type="dxa"/>
            <w:vAlign w:val="center"/>
          </w:tcPr>
          <w:p w14:paraId="5E5C4594" w14:textId="76430328" w:rsidR="00AB79A6" w:rsidRPr="002A284D" w:rsidRDefault="00AB79A6" w:rsidP="00DB4055">
            <w:r w:rsidRPr="002A284D">
              <w:fldChar w:fldCharType="begin"/>
            </w:r>
            <w:r w:rsidRPr="002A284D">
              <w:instrText xml:space="preserve"> INCLUDEPICTURE "https://help.autodesk.com/cloudhelp/ENU/Fusion-Sketch/images/icon/skt/constraint-equal.png" \* MERGEFORMATINET </w:instrText>
            </w:r>
            <w:r w:rsidRPr="002A284D">
              <w:fldChar w:fldCharType="separate"/>
            </w:r>
            <w:r w:rsidRPr="002A284D">
              <w:rPr>
                <w:noProof/>
              </w:rPr>
              <w:drawing>
                <wp:inline distT="0" distB="0" distL="0" distR="0" wp14:anchorId="3E74E223" wp14:editId="43D67C9E">
                  <wp:extent cx="220345" cy="220345"/>
                  <wp:effectExtent l="0" t="0" r="0" b="0"/>
                  <wp:docPr id="803883913" name="Picture 9" descr="equa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qual ic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0345" cy="220345"/>
                          </a:xfrm>
                          <a:prstGeom prst="rect">
                            <a:avLst/>
                          </a:prstGeom>
                          <a:noFill/>
                          <a:ln>
                            <a:noFill/>
                          </a:ln>
                        </pic:spPr>
                      </pic:pic>
                    </a:graphicData>
                  </a:graphic>
                </wp:inline>
              </w:drawing>
            </w:r>
            <w:r w:rsidRPr="002A284D">
              <w:fldChar w:fldCharType="end"/>
            </w:r>
          </w:p>
        </w:tc>
        <w:tc>
          <w:tcPr>
            <w:tcW w:w="2897" w:type="dxa"/>
            <w:vAlign w:val="center"/>
          </w:tcPr>
          <w:p w14:paraId="14E639E0" w14:textId="5693CF99" w:rsidR="00AB79A6" w:rsidRPr="002A284D" w:rsidRDefault="00AB79A6" w:rsidP="00DB4055">
            <w:proofErr w:type="spellStart"/>
            <w:r w:rsidRPr="002A284D">
              <w:t>Equal</w:t>
            </w:r>
            <w:proofErr w:type="spellEnd"/>
          </w:p>
        </w:tc>
        <w:tc>
          <w:tcPr>
            <w:tcW w:w="5811" w:type="dxa"/>
            <w:vAlign w:val="center"/>
          </w:tcPr>
          <w:p w14:paraId="5F470A8F" w14:textId="3B84AAB0" w:rsidR="00AB79A6" w:rsidRPr="002A284D" w:rsidRDefault="00AB79A6" w:rsidP="00DB4055">
            <w:r w:rsidRPr="002A284D">
              <w:t>Contraint plusieurs objets à toujours garder les mêmes dimensions</w:t>
            </w:r>
            <w:r w:rsidR="000914E2" w:rsidRPr="002A284D">
              <w:t xml:space="preserve"> entre eux</w:t>
            </w:r>
          </w:p>
        </w:tc>
      </w:tr>
      <w:tr w:rsidR="000914E2" w:rsidRPr="004A3855" w14:paraId="389F80DC" w14:textId="77777777" w:rsidTr="003F45E5">
        <w:tc>
          <w:tcPr>
            <w:tcW w:w="235" w:type="dxa"/>
            <w:shd w:val="clear" w:color="auto" w:fill="FFD5D4"/>
            <w:vAlign w:val="center"/>
          </w:tcPr>
          <w:p w14:paraId="6725889A" w14:textId="77777777" w:rsidR="000914E2" w:rsidRPr="002A284D" w:rsidRDefault="000914E2" w:rsidP="00DB4055"/>
        </w:tc>
        <w:tc>
          <w:tcPr>
            <w:tcW w:w="696" w:type="dxa"/>
            <w:vAlign w:val="center"/>
          </w:tcPr>
          <w:p w14:paraId="25F6679F" w14:textId="1C188A65" w:rsidR="000914E2" w:rsidRPr="002A284D" w:rsidRDefault="000914E2" w:rsidP="00DB4055">
            <w:r w:rsidRPr="002A284D">
              <w:fldChar w:fldCharType="begin"/>
            </w:r>
            <w:r w:rsidRPr="002A284D">
              <w:instrText xml:space="preserve"> INCLUDEPICTURE "https://help.autodesk.com/cloudhelp/ENU/Fusion-Sketch/images/icon/skt/constraint-parallel.png" \* MERGEFORMATINET </w:instrText>
            </w:r>
            <w:r w:rsidRPr="002A284D">
              <w:fldChar w:fldCharType="separate"/>
            </w:r>
            <w:r w:rsidRPr="002A284D">
              <w:rPr>
                <w:noProof/>
              </w:rPr>
              <w:drawing>
                <wp:inline distT="0" distB="0" distL="0" distR="0" wp14:anchorId="5AE31800" wp14:editId="67C66AD0">
                  <wp:extent cx="220345" cy="220345"/>
                  <wp:effectExtent l="0" t="0" r="0" b="0"/>
                  <wp:docPr id="635653339" name="Picture 10" descr="paralle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arallel ic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0345" cy="220345"/>
                          </a:xfrm>
                          <a:prstGeom prst="rect">
                            <a:avLst/>
                          </a:prstGeom>
                          <a:noFill/>
                          <a:ln>
                            <a:noFill/>
                          </a:ln>
                        </pic:spPr>
                      </pic:pic>
                    </a:graphicData>
                  </a:graphic>
                </wp:inline>
              </w:drawing>
            </w:r>
            <w:r w:rsidRPr="002A284D">
              <w:fldChar w:fldCharType="end"/>
            </w:r>
          </w:p>
        </w:tc>
        <w:tc>
          <w:tcPr>
            <w:tcW w:w="2897" w:type="dxa"/>
            <w:vAlign w:val="center"/>
          </w:tcPr>
          <w:p w14:paraId="78F1F2E9" w14:textId="608A491B" w:rsidR="000914E2" w:rsidRPr="002A284D" w:rsidRDefault="000914E2" w:rsidP="00DB4055">
            <w:proofErr w:type="spellStart"/>
            <w:r w:rsidRPr="002A284D">
              <w:t>Parallel</w:t>
            </w:r>
            <w:proofErr w:type="spellEnd"/>
          </w:p>
        </w:tc>
        <w:tc>
          <w:tcPr>
            <w:tcW w:w="5811" w:type="dxa"/>
            <w:vAlign w:val="center"/>
          </w:tcPr>
          <w:p w14:paraId="7500BEAA" w14:textId="1739E7CC" w:rsidR="000914E2" w:rsidRPr="002A284D" w:rsidRDefault="002C4E5D" w:rsidP="00DB4055">
            <w:r w:rsidRPr="002A284D">
              <w:t>Contraint deux lignes à s’étendre dans la même direction sans jamais se croiser</w:t>
            </w:r>
          </w:p>
        </w:tc>
      </w:tr>
      <w:tr w:rsidR="002C4E5D" w:rsidRPr="004A3855" w14:paraId="32E3938E" w14:textId="77777777" w:rsidTr="003F45E5">
        <w:tc>
          <w:tcPr>
            <w:tcW w:w="235" w:type="dxa"/>
            <w:shd w:val="clear" w:color="auto" w:fill="FFD5D4"/>
            <w:vAlign w:val="center"/>
          </w:tcPr>
          <w:p w14:paraId="6BD8ED35" w14:textId="77777777" w:rsidR="002C4E5D" w:rsidRPr="002A284D" w:rsidRDefault="002C4E5D" w:rsidP="00DB4055"/>
        </w:tc>
        <w:tc>
          <w:tcPr>
            <w:tcW w:w="696" w:type="dxa"/>
            <w:vAlign w:val="center"/>
          </w:tcPr>
          <w:p w14:paraId="7C110C7A" w14:textId="76D27B78" w:rsidR="002C4E5D" w:rsidRPr="002A284D" w:rsidRDefault="00E32B0C" w:rsidP="00DB4055">
            <w:r w:rsidRPr="002A284D">
              <w:fldChar w:fldCharType="begin"/>
            </w:r>
            <w:r w:rsidRPr="002A284D">
              <w:instrText xml:space="preserve"> INCLUDEPICTURE "https://help.autodesk.com/cloudhelp/ENU/Fusion-Sketch/images/icon/skt/constraint-perpendicular.png" \* MERGEFORMATINET </w:instrText>
            </w:r>
            <w:r w:rsidRPr="002A284D">
              <w:fldChar w:fldCharType="separate"/>
            </w:r>
            <w:r w:rsidRPr="002A284D">
              <w:rPr>
                <w:noProof/>
              </w:rPr>
              <w:drawing>
                <wp:inline distT="0" distB="0" distL="0" distR="0" wp14:anchorId="282FEF76" wp14:editId="1A2194D9">
                  <wp:extent cx="203200" cy="203200"/>
                  <wp:effectExtent l="0" t="0" r="0" b="0"/>
                  <wp:docPr id="70022826" name="Picture 11" descr="perpendicula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erpendicular ic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2A284D">
              <w:fldChar w:fldCharType="end"/>
            </w:r>
          </w:p>
        </w:tc>
        <w:tc>
          <w:tcPr>
            <w:tcW w:w="2897" w:type="dxa"/>
            <w:vAlign w:val="center"/>
          </w:tcPr>
          <w:p w14:paraId="3518AFC3" w14:textId="77EED966" w:rsidR="002C4E5D" w:rsidRPr="002A284D" w:rsidRDefault="00615495" w:rsidP="00DB4055">
            <w:proofErr w:type="spellStart"/>
            <w:r w:rsidRPr="002A284D">
              <w:t>Perpendicular</w:t>
            </w:r>
            <w:proofErr w:type="spellEnd"/>
          </w:p>
        </w:tc>
        <w:tc>
          <w:tcPr>
            <w:tcW w:w="5811" w:type="dxa"/>
            <w:vAlign w:val="center"/>
          </w:tcPr>
          <w:p w14:paraId="0F1BA708" w14:textId="572B696C" w:rsidR="002C4E5D" w:rsidRPr="002A284D" w:rsidRDefault="00615495" w:rsidP="00DB4055">
            <w:r w:rsidRPr="002A284D">
              <w:t>Contraint deux objets afin être perpendiculaires (90º) peu importe leur position</w:t>
            </w:r>
          </w:p>
        </w:tc>
      </w:tr>
      <w:tr w:rsidR="00E32B0C" w:rsidRPr="004A3855" w14:paraId="7AA1A03D" w14:textId="77777777" w:rsidTr="003F45E5">
        <w:tc>
          <w:tcPr>
            <w:tcW w:w="235" w:type="dxa"/>
            <w:shd w:val="clear" w:color="auto" w:fill="FFD5D4"/>
            <w:vAlign w:val="center"/>
          </w:tcPr>
          <w:p w14:paraId="46CE574A" w14:textId="77777777" w:rsidR="00E32B0C" w:rsidRPr="002A284D" w:rsidRDefault="00E32B0C" w:rsidP="00DB4055"/>
        </w:tc>
        <w:tc>
          <w:tcPr>
            <w:tcW w:w="696" w:type="dxa"/>
            <w:vAlign w:val="center"/>
          </w:tcPr>
          <w:p w14:paraId="74F78C78" w14:textId="6E92F19D" w:rsidR="00E32B0C" w:rsidRPr="002A284D" w:rsidRDefault="00E32B0C" w:rsidP="00DB4055">
            <w:r w:rsidRPr="002A284D">
              <w:fldChar w:fldCharType="begin"/>
            </w:r>
            <w:r w:rsidRPr="002A284D">
              <w:instrText xml:space="preserve"> INCLUDEPICTURE "https://help.autodesk.com/cloudhelp/ENU/Fusion-Sketch/images/icon/skt/constraint-fix.png" \* MERGEFORMATINET </w:instrText>
            </w:r>
            <w:r w:rsidRPr="002A284D">
              <w:fldChar w:fldCharType="separate"/>
            </w:r>
            <w:r w:rsidRPr="002A284D">
              <w:rPr>
                <w:noProof/>
              </w:rPr>
              <w:drawing>
                <wp:inline distT="0" distB="0" distL="0" distR="0" wp14:anchorId="46439D6B" wp14:editId="7238D9D5">
                  <wp:extent cx="219075" cy="219075"/>
                  <wp:effectExtent l="0" t="0" r="0" b="0"/>
                  <wp:docPr id="1130871352" name="Picture 12" descr="fix/unfix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fix/unfix ic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sidRPr="002A284D">
              <w:fldChar w:fldCharType="end"/>
            </w:r>
          </w:p>
        </w:tc>
        <w:tc>
          <w:tcPr>
            <w:tcW w:w="2897" w:type="dxa"/>
            <w:vAlign w:val="center"/>
          </w:tcPr>
          <w:p w14:paraId="57D4C896" w14:textId="6710D76D" w:rsidR="00E32B0C" w:rsidRPr="002A284D" w:rsidRDefault="00615495" w:rsidP="00DB4055">
            <w:pPr>
              <w:rPr>
                <w:lang w:val="en-US"/>
              </w:rPr>
            </w:pPr>
            <w:r w:rsidRPr="002A284D">
              <w:t>Fix/</w:t>
            </w:r>
            <w:proofErr w:type="spellStart"/>
            <w:r w:rsidRPr="002A284D">
              <w:t>Unfix</w:t>
            </w:r>
            <w:proofErr w:type="spellEnd"/>
          </w:p>
        </w:tc>
        <w:tc>
          <w:tcPr>
            <w:tcW w:w="5811" w:type="dxa"/>
            <w:vAlign w:val="center"/>
          </w:tcPr>
          <w:p w14:paraId="191FF909" w14:textId="33D5B605" w:rsidR="00E32B0C" w:rsidRPr="002A284D" w:rsidRDefault="002111D2" w:rsidP="00DB4055">
            <w:r w:rsidRPr="002A284D">
              <w:t>Verrouille la position ainsi que la taille d’un objet ou d’un point</w:t>
            </w:r>
          </w:p>
        </w:tc>
      </w:tr>
      <w:tr w:rsidR="00E32B0C" w:rsidRPr="004A3855" w14:paraId="29C93B03" w14:textId="77777777" w:rsidTr="003F45E5">
        <w:tc>
          <w:tcPr>
            <w:tcW w:w="235" w:type="dxa"/>
            <w:shd w:val="clear" w:color="auto" w:fill="FFD5D4"/>
            <w:vAlign w:val="center"/>
          </w:tcPr>
          <w:p w14:paraId="1BC39EED" w14:textId="77777777" w:rsidR="00E32B0C" w:rsidRPr="002A284D" w:rsidRDefault="00E32B0C" w:rsidP="00DB4055"/>
        </w:tc>
        <w:tc>
          <w:tcPr>
            <w:tcW w:w="696" w:type="dxa"/>
            <w:vAlign w:val="center"/>
          </w:tcPr>
          <w:p w14:paraId="3AB4BC72" w14:textId="2A2F0F36" w:rsidR="00E32B0C" w:rsidRPr="002A284D" w:rsidRDefault="00E32B0C" w:rsidP="00DB4055">
            <w:r w:rsidRPr="002A284D">
              <w:fldChar w:fldCharType="begin"/>
            </w:r>
            <w:r w:rsidRPr="002A284D">
              <w:instrText xml:space="preserve"> INCLUDEPICTURE "https://help.autodesk.com/cloudhelp/ENU/Fusion-Sketch/images/icon/skt/constraint-midpoint.png" \* MERGEFORMATINET </w:instrText>
            </w:r>
            <w:r w:rsidRPr="002A284D">
              <w:fldChar w:fldCharType="separate"/>
            </w:r>
            <w:r w:rsidRPr="002A284D">
              <w:rPr>
                <w:noProof/>
              </w:rPr>
              <w:drawing>
                <wp:inline distT="0" distB="0" distL="0" distR="0" wp14:anchorId="303A3163" wp14:editId="48D54E8E">
                  <wp:extent cx="219075" cy="219075"/>
                  <wp:effectExtent l="0" t="0" r="0" b="0"/>
                  <wp:docPr id="1234174429" name="Picture 13" descr="midpoin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midpoint ico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sidRPr="002A284D">
              <w:fldChar w:fldCharType="end"/>
            </w:r>
          </w:p>
        </w:tc>
        <w:tc>
          <w:tcPr>
            <w:tcW w:w="2897" w:type="dxa"/>
            <w:vAlign w:val="center"/>
          </w:tcPr>
          <w:p w14:paraId="42AE2CCB" w14:textId="4DF43894" w:rsidR="00E32B0C" w:rsidRPr="002A284D" w:rsidRDefault="002111D2" w:rsidP="00DB4055">
            <w:proofErr w:type="spellStart"/>
            <w:r w:rsidRPr="002A284D">
              <w:t>Midpoint</w:t>
            </w:r>
            <w:proofErr w:type="spellEnd"/>
          </w:p>
        </w:tc>
        <w:tc>
          <w:tcPr>
            <w:tcW w:w="5811" w:type="dxa"/>
            <w:vAlign w:val="center"/>
          </w:tcPr>
          <w:p w14:paraId="2EF9373F" w14:textId="08281B91" w:rsidR="00E32B0C" w:rsidRPr="002A284D" w:rsidRDefault="002111D2" w:rsidP="00DB4055">
            <w:r w:rsidRPr="002A284D">
              <w:t xml:space="preserve">Contraint </w:t>
            </w:r>
            <w:r w:rsidR="00092A75" w:rsidRPr="002A284D">
              <w:t>un point ou un objet à se tenir au point milieu d’un autre</w:t>
            </w:r>
          </w:p>
        </w:tc>
      </w:tr>
      <w:tr w:rsidR="00E32B0C" w:rsidRPr="004A3855" w14:paraId="49BE414C" w14:textId="77777777" w:rsidTr="003F45E5">
        <w:tc>
          <w:tcPr>
            <w:tcW w:w="235" w:type="dxa"/>
            <w:shd w:val="clear" w:color="auto" w:fill="FFD5D4"/>
            <w:vAlign w:val="center"/>
          </w:tcPr>
          <w:p w14:paraId="52FAA1F4" w14:textId="77777777" w:rsidR="00E32B0C" w:rsidRPr="002A284D" w:rsidRDefault="00E32B0C" w:rsidP="00DB4055"/>
        </w:tc>
        <w:tc>
          <w:tcPr>
            <w:tcW w:w="696" w:type="dxa"/>
            <w:vAlign w:val="center"/>
          </w:tcPr>
          <w:p w14:paraId="7423F676" w14:textId="2961312D" w:rsidR="00E32B0C" w:rsidRPr="002A284D" w:rsidRDefault="00615495" w:rsidP="00DB4055">
            <w:r w:rsidRPr="002A284D">
              <w:fldChar w:fldCharType="begin"/>
            </w:r>
            <w:r w:rsidRPr="002A284D">
              <w:instrText xml:space="preserve"> INCLUDEPICTURE "https://help.autodesk.com/cloudhelp/ENU/Fusion-Sketch/images/icon/skt/constraint-symmetry.png" \* MERGEFORMATINET </w:instrText>
            </w:r>
            <w:r w:rsidRPr="002A284D">
              <w:fldChar w:fldCharType="separate"/>
            </w:r>
            <w:r w:rsidRPr="002A284D">
              <w:rPr>
                <w:noProof/>
              </w:rPr>
              <w:drawing>
                <wp:inline distT="0" distB="0" distL="0" distR="0" wp14:anchorId="3B416427" wp14:editId="4C8A60A5">
                  <wp:extent cx="220345" cy="220345"/>
                  <wp:effectExtent l="0" t="0" r="0" b="0"/>
                  <wp:docPr id="2086101063" name="Picture 14" descr="symmetry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ymmetry ico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0345" cy="220345"/>
                          </a:xfrm>
                          <a:prstGeom prst="rect">
                            <a:avLst/>
                          </a:prstGeom>
                          <a:noFill/>
                          <a:ln>
                            <a:noFill/>
                          </a:ln>
                        </pic:spPr>
                      </pic:pic>
                    </a:graphicData>
                  </a:graphic>
                </wp:inline>
              </w:drawing>
            </w:r>
            <w:r w:rsidRPr="002A284D">
              <w:fldChar w:fldCharType="end"/>
            </w:r>
          </w:p>
        </w:tc>
        <w:tc>
          <w:tcPr>
            <w:tcW w:w="2897" w:type="dxa"/>
            <w:vAlign w:val="center"/>
          </w:tcPr>
          <w:p w14:paraId="22B3117E" w14:textId="16BB6682" w:rsidR="00E32B0C" w:rsidRPr="002A284D" w:rsidRDefault="00092A75" w:rsidP="00DB4055">
            <w:proofErr w:type="spellStart"/>
            <w:r w:rsidRPr="002A284D">
              <w:t>Symmetry</w:t>
            </w:r>
            <w:proofErr w:type="spellEnd"/>
          </w:p>
        </w:tc>
        <w:tc>
          <w:tcPr>
            <w:tcW w:w="5811" w:type="dxa"/>
            <w:vAlign w:val="center"/>
          </w:tcPr>
          <w:p w14:paraId="4AB2D5BB" w14:textId="1E8644C6" w:rsidR="00E32B0C" w:rsidRPr="002A284D" w:rsidRDefault="00092A75" w:rsidP="00DB4055">
            <w:r w:rsidRPr="002A284D">
              <w:t>Contraint deux objets ou plus à être parfaitement symétriques en taille et position selon un axe donné</w:t>
            </w:r>
          </w:p>
        </w:tc>
      </w:tr>
    </w:tbl>
    <w:p w14:paraId="108A8B41" w14:textId="77777777" w:rsidR="00DB3F6B" w:rsidRPr="002A284D" w:rsidRDefault="00DB3F6B" w:rsidP="00DB4055">
      <w:pPr>
        <w:pStyle w:val="Heading2"/>
      </w:pPr>
    </w:p>
    <w:p w14:paraId="384CB9BC" w14:textId="1A999234" w:rsidR="00286F15" w:rsidRPr="002A284D" w:rsidRDefault="00286F15" w:rsidP="00DB4055">
      <w:pPr>
        <w:pStyle w:val="Heading2"/>
      </w:pPr>
      <w:bookmarkStart w:id="29" w:name="_Toc168942475"/>
      <w:bookmarkStart w:id="30" w:name="_Toc171025138"/>
      <w:r w:rsidRPr="002A284D">
        <w:t xml:space="preserve">Outils de </w:t>
      </w:r>
      <w:r w:rsidR="00D33DDE" w:rsidRPr="002A284D">
        <w:t>design</w:t>
      </w:r>
      <w:r w:rsidR="006214E7" w:rsidRPr="002A284D">
        <w:t xml:space="preserve"> </w:t>
      </w:r>
      <w:r w:rsidR="00D33DDE" w:rsidRPr="002A284D">
        <w:t xml:space="preserve">: </w:t>
      </w:r>
      <w:r w:rsidR="006214E7" w:rsidRPr="002A284D">
        <w:t>solides</w:t>
      </w:r>
      <w:bookmarkEnd w:id="29"/>
      <w:bookmarkEnd w:id="30"/>
    </w:p>
    <w:p w14:paraId="43C012A0" w14:textId="77777777" w:rsidR="00D33DDE" w:rsidRPr="002A284D" w:rsidRDefault="00286F15" w:rsidP="00DB4055">
      <w:pPr>
        <w:rPr>
          <w:b/>
          <w:bCs/>
        </w:rPr>
      </w:pPr>
      <w:bookmarkStart w:id="31" w:name="_Hlk168919407"/>
      <w:bookmarkStart w:id="32" w:name="_Hlk168919412"/>
      <w:r w:rsidRPr="002A284D">
        <w:t xml:space="preserve">Notez que d’autres outils s’offrent à vous dans le logiciel et les </w:t>
      </w:r>
      <w:proofErr w:type="spellStart"/>
      <w:r w:rsidRPr="002A284D">
        <w:rPr>
          <w:i/>
          <w:iCs/>
        </w:rPr>
        <w:t>add</w:t>
      </w:r>
      <w:proofErr w:type="spellEnd"/>
      <w:r w:rsidRPr="002A284D">
        <w:rPr>
          <w:i/>
          <w:iCs/>
        </w:rPr>
        <w:t>-in</w:t>
      </w:r>
      <w:r w:rsidRPr="002A284D">
        <w:t>s que vous pourriez télécharger à tout moment. Toutefois, ceux listés ci-dessous sont ceux qui seront les plus utilisés lors de la saison 2025.</w:t>
      </w:r>
    </w:p>
    <w:bookmarkEnd w:id="31"/>
    <w:p w14:paraId="5C067D84" w14:textId="42C8CD93" w:rsidR="00FF0D9A" w:rsidRPr="002A284D" w:rsidRDefault="00AA1902" w:rsidP="00DB4055">
      <w:r w:rsidRPr="002A284D">
        <w:rPr>
          <w:noProof/>
        </w:rPr>
        <w:drawing>
          <wp:anchor distT="0" distB="0" distL="114300" distR="114300" simplePos="0" relativeHeight="251662336" behindDoc="0" locked="0" layoutInCell="1" allowOverlap="1" wp14:anchorId="19D64BD3" wp14:editId="311412E7">
            <wp:simplePos x="0" y="0"/>
            <wp:positionH relativeFrom="column">
              <wp:posOffset>-189230</wp:posOffset>
            </wp:positionH>
            <wp:positionV relativeFrom="paragraph">
              <wp:posOffset>214894</wp:posOffset>
            </wp:positionV>
            <wp:extent cx="141605" cy="134620"/>
            <wp:effectExtent l="0" t="0" r="0" b="5080"/>
            <wp:wrapNone/>
            <wp:docPr id="170855494" name="Picture 27" descr="extensions icon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extensions icon blu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1605" cy="134620"/>
                    </a:xfrm>
                    <a:prstGeom prst="ellipse">
                      <a:avLst/>
                    </a:prstGeom>
                    <a:noFill/>
                    <a:ln>
                      <a:noFill/>
                    </a:ln>
                  </pic:spPr>
                </pic:pic>
              </a:graphicData>
            </a:graphic>
            <wp14:sizeRelH relativeFrom="page">
              <wp14:pctWidth>0</wp14:pctWidth>
            </wp14:sizeRelH>
            <wp14:sizeRelV relativeFrom="page">
              <wp14:pctHeight>0</wp14:pctHeight>
            </wp14:sizeRelV>
          </wp:anchor>
        </w:drawing>
      </w:r>
    </w:p>
    <w:p w14:paraId="1CC879DC" w14:textId="2CBF5266" w:rsidR="00FF0D9A" w:rsidRPr="002A284D" w:rsidRDefault="00FF0D9A" w:rsidP="00DB4055">
      <w:r w:rsidRPr="002A284D">
        <w:t>Note: certains outils font partie d’extensions Fusion360. Elles peuvent demander un téléchargement ou encore un achat d’extension pour être en mesure de les utiliser.</w:t>
      </w:r>
      <w:r w:rsidRPr="002A284D">
        <w:rPr>
          <w:noProof/>
        </w:rPr>
        <w:t xml:space="preserve"> </w:t>
      </w:r>
      <w:r w:rsidRPr="002A284D">
        <w:t xml:space="preserve"> </w:t>
      </w:r>
    </w:p>
    <w:bookmarkEnd w:id="32"/>
    <w:p w14:paraId="63E4676E" w14:textId="77777777" w:rsidR="00DC1747" w:rsidRPr="002A284D" w:rsidRDefault="00DC1747" w:rsidP="00DB4055">
      <w:pPr>
        <w:pStyle w:val="Heading2"/>
      </w:pPr>
    </w:p>
    <w:p w14:paraId="5BC0411E" w14:textId="6CA4C0A7" w:rsidR="00D33DDE" w:rsidRPr="002A284D" w:rsidRDefault="00FF0D9A" w:rsidP="00DB4055">
      <w:pPr>
        <w:pStyle w:val="Heading3"/>
      </w:pPr>
      <w:bookmarkStart w:id="33" w:name="_Toc168942476"/>
      <w:bookmarkStart w:id="34" w:name="_Toc171025139"/>
      <w:r w:rsidRPr="002A284D">
        <w:rPr>
          <w:noProof/>
        </w:rPr>
        <w:drawing>
          <wp:anchor distT="0" distB="0" distL="114300" distR="114300" simplePos="0" relativeHeight="251660288" behindDoc="0" locked="0" layoutInCell="1" allowOverlap="1" wp14:anchorId="7E76F090" wp14:editId="387F2482">
            <wp:simplePos x="0" y="0"/>
            <wp:positionH relativeFrom="column">
              <wp:posOffset>-67945</wp:posOffset>
            </wp:positionH>
            <wp:positionV relativeFrom="paragraph">
              <wp:posOffset>2174275</wp:posOffset>
            </wp:positionV>
            <wp:extent cx="141605" cy="134620"/>
            <wp:effectExtent l="0" t="0" r="0" b="5080"/>
            <wp:wrapNone/>
            <wp:docPr id="518884180" name="Picture 27" descr="extensions icon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extensions icon blu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1605" cy="134620"/>
                    </a:xfrm>
                    <a:prstGeom prst="ellipse">
                      <a:avLst/>
                    </a:prstGeom>
                    <a:noFill/>
                    <a:ln>
                      <a:noFill/>
                    </a:ln>
                  </pic:spPr>
                </pic:pic>
              </a:graphicData>
            </a:graphic>
            <wp14:sizeRelH relativeFrom="page">
              <wp14:pctWidth>0</wp14:pctWidth>
            </wp14:sizeRelH>
            <wp14:sizeRelV relativeFrom="page">
              <wp14:pctHeight>0</wp14:pctHeight>
            </wp14:sizeRelV>
          </wp:anchor>
        </w:drawing>
      </w:r>
      <w:r w:rsidR="000D1C2C" w:rsidRPr="002A284D">
        <w:rPr>
          <w:noProof/>
        </w:rPr>
        <w:drawing>
          <wp:anchor distT="0" distB="0" distL="114300" distR="114300" simplePos="0" relativeHeight="251658240" behindDoc="0" locked="0" layoutInCell="1" allowOverlap="1" wp14:anchorId="79564349" wp14:editId="2BC5D34B">
            <wp:simplePos x="0" y="0"/>
            <wp:positionH relativeFrom="column">
              <wp:posOffset>-67910</wp:posOffset>
            </wp:positionH>
            <wp:positionV relativeFrom="paragraph">
              <wp:posOffset>1804035</wp:posOffset>
            </wp:positionV>
            <wp:extent cx="141605" cy="134620"/>
            <wp:effectExtent l="0" t="0" r="0" b="5080"/>
            <wp:wrapNone/>
            <wp:docPr id="1109737612" name="Picture 27" descr="extensions icon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extensions icon blu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1605" cy="134620"/>
                    </a:xfrm>
                    <a:prstGeom prst="ellipse">
                      <a:avLst/>
                    </a:prstGeom>
                    <a:noFill/>
                    <a:ln>
                      <a:noFill/>
                    </a:ln>
                  </pic:spPr>
                </pic:pic>
              </a:graphicData>
            </a:graphic>
            <wp14:sizeRelH relativeFrom="page">
              <wp14:pctWidth>0</wp14:pctWidth>
            </wp14:sizeRelH>
            <wp14:sizeRelV relativeFrom="page">
              <wp14:pctHeight>0</wp14:pctHeight>
            </wp14:sizeRelV>
          </wp:anchor>
        </w:drawing>
      </w:r>
      <w:r w:rsidR="00DC1747" w:rsidRPr="002A284D">
        <w:t>Solide à partir de sketch</w:t>
      </w:r>
      <w:bookmarkEnd w:id="33"/>
      <w:bookmarkEnd w:id="34"/>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696"/>
        <w:gridCol w:w="2897"/>
        <w:gridCol w:w="5811"/>
      </w:tblGrid>
      <w:tr w:rsidR="00C755D8" w:rsidRPr="004A3855" w14:paraId="000C9D4A" w14:textId="77777777" w:rsidTr="00EE2C58">
        <w:tc>
          <w:tcPr>
            <w:tcW w:w="235" w:type="dxa"/>
            <w:shd w:val="clear" w:color="auto" w:fill="DAE9F7" w:themeFill="text2" w:themeFillTint="1A"/>
            <w:vAlign w:val="center"/>
          </w:tcPr>
          <w:p w14:paraId="35727168" w14:textId="77777777" w:rsidR="00DD01DE" w:rsidRPr="002A284D" w:rsidRDefault="00DD01DE" w:rsidP="00DB4055">
            <w:bookmarkStart w:id="35" w:name="_Hlk167351724"/>
          </w:p>
        </w:tc>
        <w:tc>
          <w:tcPr>
            <w:tcW w:w="696" w:type="dxa"/>
            <w:vAlign w:val="center"/>
          </w:tcPr>
          <w:p w14:paraId="0275664C" w14:textId="77777777" w:rsidR="00DD01DE" w:rsidRPr="002A284D" w:rsidRDefault="00DD01DE" w:rsidP="00DB4055">
            <w:r w:rsidRPr="002A284D">
              <w:rPr>
                <w:noProof/>
              </w:rPr>
              <w:drawing>
                <wp:inline distT="0" distB="0" distL="0" distR="0" wp14:anchorId="7EFAC9D7" wp14:editId="42C32C3A">
                  <wp:extent cx="220953" cy="220953"/>
                  <wp:effectExtent l="0" t="0" r="0" b="0"/>
                  <wp:docPr id="1146650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650716" name="Picture 1"/>
                          <pic:cNvPicPr/>
                        </pic:nvPicPr>
                        <pic:blipFill>
                          <a:blip r:embed="rId39">
                            <a:extLst>
                              <a:ext uri="{28A0092B-C50C-407E-A947-70E740481C1C}">
                                <a14:useLocalDpi xmlns:a14="http://schemas.microsoft.com/office/drawing/2010/main" val="0"/>
                              </a:ext>
                            </a:extLst>
                          </a:blip>
                          <a:stretch>
                            <a:fillRect/>
                          </a:stretch>
                        </pic:blipFill>
                        <pic:spPr>
                          <a:xfrm>
                            <a:off x="0" y="0"/>
                            <a:ext cx="220953" cy="220953"/>
                          </a:xfrm>
                          <a:prstGeom prst="rect">
                            <a:avLst/>
                          </a:prstGeom>
                        </pic:spPr>
                      </pic:pic>
                    </a:graphicData>
                  </a:graphic>
                </wp:inline>
              </w:drawing>
            </w:r>
          </w:p>
        </w:tc>
        <w:tc>
          <w:tcPr>
            <w:tcW w:w="2897" w:type="dxa"/>
            <w:vAlign w:val="center"/>
          </w:tcPr>
          <w:p w14:paraId="6CE217F8" w14:textId="278EB63A" w:rsidR="00DD01DE" w:rsidRPr="002A284D" w:rsidRDefault="004A537E" w:rsidP="00DB4055">
            <w:r w:rsidRPr="002A284D">
              <w:t>Extrude</w:t>
            </w:r>
          </w:p>
        </w:tc>
        <w:tc>
          <w:tcPr>
            <w:tcW w:w="5811" w:type="dxa"/>
            <w:vAlign w:val="center"/>
          </w:tcPr>
          <w:p w14:paraId="38BE854D" w14:textId="4B0B4BF7" w:rsidR="00DD01DE" w:rsidRPr="002A284D" w:rsidRDefault="004A537E" w:rsidP="00DB4055">
            <w:r w:rsidRPr="002A284D">
              <w:t>Ajoute de la profondeur à un sketch ou une face existante</w:t>
            </w:r>
          </w:p>
        </w:tc>
      </w:tr>
      <w:bookmarkEnd w:id="35"/>
      <w:tr w:rsidR="00A81743" w:rsidRPr="004A3855" w14:paraId="089B07F1" w14:textId="77777777" w:rsidTr="00EE2C58">
        <w:tc>
          <w:tcPr>
            <w:tcW w:w="235" w:type="dxa"/>
            <w:shd w:val="clear" w:color="auto" w:fill="DAE9F7" w:themeFill="text2" w:themeFillTint="1A"/>
            <w:vAlign w:val="center"/>
          </w:tcPr>
          <w:p w14:paraId="278635C6" w14:textId="77777777" w:rsidR="00A81743" w:rsidRPr="002A284D" w:rsidRDefault="00A81743" w:rsidP="00DB4055"/>
        </w:tc>
        <w:tc>
          <w:tcPr>
            <w:tcW w:w="696" w:type="dxa"/>
            <w:vAlign w:val="center"/>
          </w:tcPr>
          <w:p w14:paraId="62C9AA12" w14:textId="2582D2A1" w:rsidR="00A81743" w:rsidRPr="002A284D" w:rsidRDefault="001B04AB" w:rsidP="00DB4055">
            <w:pPr>
              <w:rPr>
                <w:b/>
                <w:bCs/>
              </w:rPr>
            </w:pPr>
            <w:r w:rsidRPr="002A284D">
              <w:fldChar w:fldCharType="begin"/>
            </w:r>
            <w:r w:rsidRPr="002A284D">
              <w:instrText xml:space="preserve"> INCLUDEPICTURE "https://help.autodesk.com/cloudhelp/ENU/Fusion-Model/images/icon/sld/revolve.png" \* MERGEFORMATINET </w:instrText>
            </w:r>
            <w:r w:rsidRPr="002A284D">
              <w:fldChar w:fldCharType="separate"/>
            </w:r>
            <w:r w:rsidRPr="002A284D">
              <w:rPr>
                <w:noProof/>
              </w:rPr>
              <w:drawing>
                <wp:inline distT="0" distB="0" distL="0" distR="0" wp14:anchorId="3C944B4C" wp14:editId="7A020EA8">
                  <wp:extent cx="220345" cy="220345"/>
                  <wp:effectExtent l="0" t="0" r="0" b="0"/>
                  <wp:docPr id="1200650242" name="Picture 20" descr="revolv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revolve ico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0345" cy="220345"/>
                          </a:xfrm>
                          <a:prstGeom prst="rect">
                            <a:avLst/>
                          </a:prstGeom>
                          <a:noFill/>
                          <a:ln>
                            <a:noFill/>
                          </a:ln>
                        </pic:spPr>
                      </pic:pic>
                    </a:graphicData>
                  </a:graphic>
                </wp:inline>
              </w:drawing>
            </w:r>
            <w:r w:rsidRPr="002A284D">
              <w:fldChar w:fldCharType="end"/>
            </w:r>
          </w:p>
        </w:tc>
        <w:tc>
          <w:tcPr>
            <w:tcW w:w="2897" w:type="dxa"/>
            <w:vAlign w:val="center"/>
          </w:tcPr>
          <w:p w14:paraId="6D8E56C5" w14:textId="50976752" w:rsidR="00A81743" w:rsidRPr="002A284D" w:rsidRDefault="001B04AB" w:rsidP="00DB4055">
            <w:proofErr w:type="spellStart"/>
            <w:r w:rsidRPr="002A284D">
              <w:t>Revolve</w:t>
            </w:r>
            <w:proofErr w:type="spellEnd"/>
          </w:p>
        </w:tc>
        <w:tc>
          <w:tcPr>
            <w:tcW w:w="5811" w:type="dxa"/>
            <w:vAlign w:val="center"/>
          </w:tcPr>
          <w:p w14:paraId="08A3A26E" w14:textId="5297B749" w:rsidR="00A81743" w:rsidRPr="002A284D" w:rsidRDefault="00594E66" w:rsidP="00DB4055">
            <w:r w:rsidRPr="002A284D">
              <w:t>Tourne un sketch ou un plan autour d’un axe pour créer un corps symétrique</w:t>
            </w:r>
          </w:p>
        </w:tc>
      </w:tr>
      <w:tr w:rsidR="001B04AB" w:rsidRPr="004A3855" w14:paraId="2F97DA81" w14:textId="77777777" w:rsidTr="00EE2C58">
        <w:tc>
          <w:tcPr>
            <w:tcW w:w="235" w:type="dxa"/>
            <w:shd w:val="clear" w:color="auto" w:fill="DAE9F7" w:themeFill="text2" w:themeFillTint="1A"/>
            <w:vAlign w:val="center"/>
          </w:tcPr>
          <w:p w14:paraId="5CE7E022" w14:textId="77777777" w:rsidR="001B04AB" w:rsidRPr="002A284D" w:rsidRDefault="001B04AB" w:rsidP="00DB4055"/>
        </w:tc>
        <w:tc>
          <w:tcPr>
            <w:tcW w:w="696" w:type="dxa"/>
            <w:vAlign w:val="center"/>
          </w:tcPr>
          <w:p w14:paraId="468E50B1" w14:textId="235DB996" w:rsidR="001B04AB" w:rsidRPr="002A284D" w:rsidRDefault="001B04AB" w:rsidP="00DB4055">
            <w:r w:rsidRPr="002A284D">
              <w:fldChar w:fldCharType="begin"/>
            </w:r>
            <w:r w:rsidRPr="002A284D">
              <w:instrText xml:space="preserve"> INCLUDEPICTURE "https://help.autodesk.com/cloudhelp/ENU/Fusion-Model/images/icon/sld/loft.png" \* MERGEFORMATINET </w:instrText>
            </w:r>
            <w:r w:rsidRPr="002A284D">
              <w:fldChar w:fldCharType="separate"/>
            </w:r>
            <w:r w:rsidRPr="002A284D">
              <w:rPr>
                <w:noProof/>
              </w:rPr>
              <w:drawing>
                <wp:inline distT="0" distB="0" distL="0" distR="0" wp14:anchorId="589272F9" wp14:editId="7E033D09">
                  <wp:extent cx="203200" cy="203200"/>
                  <wp:effectExtent l="0" t="0" r="0" b="0"/>
                  <wp:docPr id="523300643" name="Picture 21" descr="lof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loft ico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2A284D">
              <w:fldChar w:fldCharType="end"/>
            </w:r>
          </w:p>
        </w:tc>
        <w:tc>
          <w:tcPr>
            <w:tcW w:w="2897" w:type="dxa"/>
            <w:vAlign w:val="center"/>
          </w:tcPr>
          <w:p w14:paraId="5CBA760F" w14:textId="76774E61" w:rsidR="001B04AB" w:rsidRPr="002A284D" w:rsidRDefault="00881B80" w:rsidP="00DB4055">
            <w:r w:rsidRPr="002A284D">
              <w:t>Loft</w:t>
            </w:r>
          </w:p>
        </w:tc>
        <w:tc>
          <w:tcPr>
            <w:tcW w:w="5811" w:type="dxa"/>
            <w:vAlign w:val="center"/>
          </w:tcPr>
          <w:p w14:paraId="784FFC88" w14:textId="73D9FD65" w:rsidR="001B04AB" w:rsidRPr="002A284D" w:rsidRDefault="00CB4D4B" w:rsidP="00DB4055">
            <w:r w:rsidRPr="002A284D">
              <w:t>Crée une transition graduelle entre deux faces, sketchs ou plan</w:t>
            </w:r>
          </w:p>
        </w:tc>
      </w:tr>
      <w:tr w:rsidR="00881B80" w:rsidRPr="004A3855" w14:paraId="523D97C7" w14:textId="77777777" w:rsidTr="00EE2C58">
        <w:tc>
          <w:tcPr>
            <w:tcW w:w="235" w:type="dxa"/>
            <w:shd w:val="clear" w:color="auto" w:fill="DAE9F7" w:themeFill="text2" w:themeFillTint="1A"/>
            <w:vAlign w:val="center"/>
          </w:tcPr>
          <w:p w14:paraId="7DFE7503" w14:textId="77777777" w:rsidR="00881B80" w:rsidRPr="002A284D" w:rsidRDefault="00881B80" w:rsidP="00DB4055"/>
        </w:tc>
        <w:tc>
          <w:tcPr>
            <w:tcW w:w="696" w:type="dxa"/>
            <w:vAlign w:val="center"/>
          </w:tcPr>
          <w:p w14:paraId="25DBF26C" w14:textId="4FD65168" w:rsidR="00881B80" w:rsidRPr="002A284D" w:rsidRDefault="00881B80" w:rsidP="00DB4055">
            <w:r w:rsidRPr="002A284D">
              <w:fldChar w:fldCharType="begin"/>
            </w:r>
            <w:r w:rsidRPr="002A284D">
              <w:instrText xml:space="preserve"> INCLUDEPICTURE "https://help.autodesk.com/cloudhelp/ENU/Fusion-Model/images/icon/sld/emboss.png" \* MERGEFORMATINET </w:instrText>
            </w:r>
            <w:r w:rsidRPr="002A284D">
              <w:fldChar w:fldCharType="separate"/>
            </w:r>
            <w:r w:rsidRPr="002A284D">
              <w:rPr>
                <w:noProof/>
              </w:rPr>
              <w:drawing>
                <wp:inline distT="0" distB="0" distL="0" distR="0" wp14:anchorId="0ADDA369" wp14:editId="18D08E9A">
                  <wp:extent cx="203200" cy="203200"/>
                  <wp:effectExtent l="0" t="0" r="0" b="0"/>
                  <wp:docPr id="628043417" name="Picture 22" descr="embos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emboss ico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2A284D">
              <w:fldChar w:fldCharType="end"/>
            </w:r>
          </w:p>
        </w:tc>
        <w:tc>
          <w:tcPr>
            <w:tcW w:w="2897" w:type="dxa"/>
            <w:vAlign w:val="center"/>
          </w:tcPr>
          <w:p w14:paraId="01EFD64E" w14:textId="729D2A63" w:rsidR="00881B80" w:rsidRPr="002A284D" w:rsidRDefault="00881B80" w:rsidP="00DB4055">
            <w:proofErr w:type="spellStart"/>
            <w:r w:rsidRPr="002A284D">
              <w:t>Emboss</w:t>
            </w:r>
            <w:proofErr w:type="spellEnd"/>
          </w:p>
        </w:tc>
        <w:tc>
          <w:tcPr>
            <w:tcW w:w="5811" w:type="dxa"/>
            <w:vAlign w:val="center"/>
          </w:tcPr>
          <w:p w14:paraId="68FD233C" w14:textId="5993C52F" w:rsidR="00881B80" w:rsidRPr="002A284D" w:rsidRDefault="000656E3" w:rsidP="00DB4055">
            <w:r w:rsidRPr="002A284D">
              <w:t>Agrandit ou surélève un profile ou sketch</w:t>
            </w:r>
            <w:r w:rsidR="00304AB8" w:rsidRPr="002A284D">
              <w:t xml:space="preserve"> en relation avec le corps sélectionné (en profondeur et direction)</w:t>
            </w:r>
          </w:p>
        </w:tc>
      </w:tr>
      <w:tr w:rsidR="00631251" w:rsidRPr="004A3855" w14:paraId="74A10664" w14:textId="77777777" w:rsidTr="00631251">
        <w:tc>
          <w:tcPr>
            <w:tcW w:w="235" w:type="dxa"/>
            <w:shd w:val="clear" w:color="auto" w:fill="DAE9F7" w:themeFill="text2" w:themeFillTint="1A"/>
            <w:vAlign w:val="center"/>
          </w:tcPr>
          <w:p w14:paraId="58209D20" w14:textId="66FEE0E9" w:rsidR="00631251" w:rsidRPr="002A284D" w:rsidRDefault="00631251" w:rsidP="00DB4055"/>
        </w:tc>
        <w:tc>
          <w:tcPr>
            <w:tcW w:w="696" w:type="dxa"/>
            <w:shd w:val="clear" w:color="auto" w:fill="F2F2F2" w:themeFill="background1" w:themeFillShade="F2"/>
            <w:vAlign w:val="center"/>
          </w:tcPr>
          <w:p w14:paraId="7638AC70" w14:textId="13AF3B47" w:rsidR="00631251" w:rsidRPr="002A284D" w:rsidRDefault="00631251" w:rsidP="00DB4055">
            <w:r w:rsidRPr="002A284D">
              <w:fldChar w:fldCharType="begin"/>
            </w:r>
            <w:r w:rsidRPr="002A284D">
              <w:instrText xml:space="preserve"> INCLUDEPICTURE "https://help.autodesk.com/cloudhelp/ENU/Fusion-Model/images/icon/sld/snap-fit.png" \* MERGEFORMATINET </w:instrText>
            </w:r>
            <w:r w:rsidRPr="002A284D">
              <w:fldChar w:fldCharType="separate"/>
            </w:r>
            <w:r w:rsidRPr="002A284D">
              <w:rPr>
                <w:noProof/>
              </w:rPr>
              <w:drawing>
                <wp:inline distT="0" distB="0" distL="0" distR="0" wp14:anchorId="5F794EB7" wp14:editId="74C89681">
                  <wp:extent cx="203200" cy="203200"/>
                  <wp:effectExtent l="0" t="0" r="0" b="0"/>
                  <wp:docPr id="1184576021" name="Picture 23" descr="snap fi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snap fit ico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2A284D">
              <w:fldChar w:fldCharType="end"/>
            </w:r>
          </w:p>
        </w:tc>
        <w:tc>
          <w:tcPr>
            <w:tcW w:w="2897" w:type="dxa"/>
            <w:shd w:val="clear" w:color="auto" w:fill="F2F2F2" w:themeFill="background1" w:themeFillShade="F2"/>
            <w:vAlign w:val="center"/>
          </w:tcPr>
          <w:p w14:paraId="773C4064" w14:textId="089CCE0F" w:rsidR="00631251" w:rsidRPr="002A284D" w:rsidRDefault="00631251" w:rsidP="00DB4055">
            <w:r w:rsidRPr="002A284D">
              <w:t>Snap fit</w:t>
            </w:r>
          </w:p>
        </w:tc>
        <w:tc>
          <w:tcPr>
            <w:tcW w:w="5811" w:type="dxa"/>
            <w:shd w:val="clear" w:color="auto" w:fill="F2F2F2" w:themeFill="background1" w:themeFillShade="F2"/>
            <w:vAlign w:val="center"/>
          </w:tcPr>
          <w:p w14:paraId="5D7F3855" w14:textId="5CA314BC" w:rsidR="00631251" w:rsidRPr="002A284D" w:rsidRDefault="000D1C2C" w:rsidP="00DB4055">
            <w:r w:rsidRPr="002A284D">
              <w:t xml:space="preserve">Crée un </w:t>
            </w:r>
            <w:proofErr w:type="spellStart"/>
            <w:r w:rsidRPr="002A284D">
              <w:rPr>
                <w:i/>
                <w:iCs/>
              </w:rPr>
              <w:t>feature</w:t>
            </w:r>
            <w:proofErr w:type="spellEnd"/>
            <w:r w:rsidR="00B92871" w:rsidRPr="002A284D">
              <w:t xml:space="preserve"> de snap fit à l’aide d’un </w:t>
            </w:r>
            <w:r w:rsidR="00B92871" w:rsidRPr="002A284D">
              <w:rPr>
                <w:i/>
                <w:iCs/>
              </w:rPr>
              <w:t>cantilever</w:t>
            </w:r>
            <w:r w:rsidR="00B92871" w:rsidRPr="002A284D">
              <w:t xml:space="preserve"> entre deux corps</w:t>
            </w:r>
          </w:p>
        </w:tc>
      </w:tr>
      <w:tr w:rsidR="00631251" w:rsidRPr="004A3855" w14:paraId="4C4B974A" w14:textId="77777777" w:rsidTr="00631251">
        <w:tc>
          <w:tcPr>
            <w:tcW w:w="235" w:type="dxa"/>
            <w:shd w:val="clear" w:color="auto" w:fill="DAE9F7" w:themeFill="text2" w:themeFillTint="1A"/>
            <w:vAlign w:val="center"/>
          </w:tcPr>
          <w:p w14:paraId="6EA21D52" w14:textId="64198E3F" w:rsidR="00631251" w:rsidRPr="002A284D" w:rsidRDefault="00631251" w:rsidP="00DB4055"/>
        </w:tc>
        <w:tc>
          <w:tcPr>
            <w:tcW w:w="696" w:type="dxa"/>
            <w:shd w:val="clear" w:color="auto" w:fill="F2F2F2" w:themeFill="background1" w:themeFillShade="F2"/>
            <w:vAlign w:val="center"/>
          </w:tcPr>
          <w:p w14:paraId="5C4BD40A" w14:textId="4670386D" w:rsidR="00631251" w:rsidRPr="002A284D" w:rsidRDefault="00631251" w:rsidP="00DB4055">
            <w:r w:rsidRPr="002A284D">
              <w:fldChar w:fldCharType="begin"/>
            </w:r>
            <w:r w:rsidRPr="002A284D">
              <w:instrText xml:space="preserve"> INCLUDEPICTURE "https://help.autodesk.com/cloudhelp/ENU/Fusion-Model/images/icon/sld/lip-groove.png" \* MERGEFORMATINET </w:instrText>
            </w:r>
            <w:r w:rsidRPr="002A284D">
              <w:fldChar w:fldCharType="separate"/>
            </w:r>
            <w:r w:rsidRPr="002A284D">
              <w:rPr>
                <w:noProof/>
              </w:rPr>
              <w:drawing>
                <wp:inline distT="0" distB="0" distL="0" distR="0" wp14:anchorId="5DD69782" wp14:editId="5A0ABAC8">
                  <wp:extent cx="203200" cy="203200"/>
                  <wp:effectExtent l="0" t="0" r="0" b="0"/>
                  <wp:docPr id="891931023" name="Picture 24" descr="lip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lip ico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2A284D">
              <w:fldChar w:fldCharType="end"/>
            </w:r>
          </w:p>
        </w:tc>
        <w:tc>
          <w:tcPr>
            <w:tcW w:w="2897" w:type="dxa"/>
            <w:shd w:val="clear" w:color="auto" w:fill="F2F2F2" w:themeFill="background1" w:themeFillShade="F2"/>
            <w:vAlign w:val="center"/>
          </w:tcPr>
          <w:p w14:paraId="64126A35" w14:textId="6FEF7FD4" w:rsidR="00631251" w:rsidRPr="002A284D" w:rsidRDefault="00631251" w:rsidP="00DB4055">
            <w:r w:rsidRPr="002A284D">
              <w:t>Lip</w:t>
            </w:r>
          </w:p>
        </w:tc>
        <w:tc>
          <w:tcPr>
            <w:tcW w:w="5811" w:type="dxa"/>
            <w:shd w:val="clear" w:color="auto" w:fill="F2F2F2" w:themeFill="background1" w:themeFillShade="F2"/>
            <w:vAlign w:val="center"/>
          </w:tcPr>
          <w:p w14:paraId="318166A5" w14:textId="63FD2AE0" w:rsidR="00631251" w:rsidRPr="002A284D" w:rsidRDefault="00B92871" w:rsidP="00DB4055">
            <w:r w:rsidRPr="002A284D">
              <w:t xml:space="preserve">Crée un joint </w:t>
            </w:r>
            <w:r w:rsidR="00FF0D9A" w:rsidRPr="002A284D">
              <w:t>entre deux corps de façon à les faire verrouiller ensemble en une seule position</w:t>
            </w:r>
          </w:p>
        </w:tc>
      </w:tr>
    </w:tbl>
    <w:p w14:paraId="65B2DE26" w14:textId="77777777" w:rsidR="00CA0AB7" w:rsidRPr="002A284D" w:rsidRDefault="00CA0AB7" w:rsidP="00DB4055"/>
    <w:p w14:paraId="4BFB800E" w14:textId="471860E0" w:rsidR="00DC1747" w:rsidRPr="002A284D" w:rsidRDefault="00DC1747" w:rsidP="00DB4055">
      <w:pPr>
        <w:pStyle w:val="Heading3"/>
      </w:pPr>
      <w:bookmarkStart w:id="36" w:name="_Toc168942477"/>
      <w:bookmarkStart w:id="37" w:name="_Toc171025140"/>
      <w:r w:rsidRPr="002A284D">
        <w:t>Trous et pas de vis</w:t>
      </w:r>
      <w:bookmarkEnd w:id="36"/>
      <w:bookmarkEnd w:id="37"/>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696"/>
        <w:gridCol w:w="2897"/>
        <w:gridCol w:w="5811"/>
      </w:tblGrid>
      <w:tr w:rsidR="00CA0AB7" w:rsidRPr="004A3855" w14:paraId="3CEB8D3D" w14:textId="77777777" w:rsidTr="004F1A07">
        <w:tc>
          <w:tcPr>
            <w:tcW w:w="235" w:type="dxa"/>
            <w:shd w:val="clear" w:color="auto" w:fill="DAE9F7" w:themeFill="text2" w:themeFillTint="1A"/>
            <w:vAlign w:val="center"/>
          </w:tcPr>
          <w:p w14:paraId="1364C396" w14:textId="77777777" w:rsidR="00CA0AB7" w:rsidRPr="002A284D" w:rsidRDefault="00CA0AB7" w:rsidP="00DB4055"/>
        </w:tc>
        <w:tc>
          <w:tcPr>
            <w:tcW w:w="696" w:type="dxa"/>
            <w:vAlign w:val="center"/>
          </w:tcPr>
          <w:p w14:paraId="1BB01FDF" w14:textId="77777777" w:rsidR="00CA0AB7" w:rsidRPr="002A284D" w:rsidRDefault="00CA0AB7" w:rsidP="00DB4055">
            <w:r w:rsidRPr="002A284D">
              <w:rPr>
                <w:noProof/>
              </w:rPr>
              <w:drawing>
                <wp:inline distT="0" distB="0" distL="0" distR="0" wp14:anchorId="33962AA3" wp14:editId="22D0EF0D">
                  <wp:extent cx="220345" cy="220345"/>
                  <wp:effectExtent l="0" t="0" r="0" b="0"/>
                  <wp:docPr id="221314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314962" name="Picture 1"/>
                          <pic:cNvPicPr/>
                        </pic:nvPicPr>
                        <pic:blipFill>
                          <a:blip r:embed="rId45">
                            <a:extLst>
                              <a:ext uri="{28A0092B-C50C-407E-A947-70E740481C1C}">
                                <a14:useLocalDpi xmlns:a14="http://schemas.microsoft.com/office/drawing/2010/main" val="0"/>
                              </a:ext>
                            </a:extLst>
                          </a:blip>
                          <a:stretch>
                            <a:fillRect/>
                          </a:stretch>
                        </pic:blipFill>
                        <pic:spPr>
                          <a:xfrm>
                            <a:off x="0" y="0"/>
                            <a:ext cx="229599" cy="229599"/>
                          </a:xfrm>
                          <a:prstGeom prst="rect">
                            <a:avLst/>
                          </a:prstGeom>
                        </pic:spPr>
                      </pic:pic>
                    </a:graphicData>
                  </a:graphic>
                </wp:inline>
              </w:drawing>
            </w:r>
          </w:p>
        </w:tc>
        <w:tc>
          <w:tcPr>
            <w:tcW w:w="2897" w:type="dxa"/>
            <w:vAlign w:val="center"/>
          </w:tcPr>
          <w:p w14:paraId="4EC36156" w14:textId="1ED551AB" w:rsidR="00CA0AB7" w:rsidRPr="002A284D" w:rsidRDefault="007305E4" w:rsidP="00DB4055">
            <w:r w:rsidRPr="002A284D">
              <w:t>Hole</w:t>
            </w:r>
          </w:p>
        </w:tc>
        <w:tc>
          <w:tcPr>
            <w:tcW w:w="5811" w:type="dxa"/>
            <w:vAlign w:val="center"/>
          </w:tcPr>
          <w:p w14:paraId="387A0A57" w14:textId="142AD99B" w:rsidR="00CA0AB7" w:rsidRPr="002A284D" w:rsidRDefault="007F2C86" w:rsidP="00DB4055">
            <w:r w:rsidRPr="002A284D">
              <w:t xml:space="preserve">Crée un trou de base dans le corps sélectionné. Les paramètres peuvent être modifié pour </w:t>
            </w:r>
            <w:r w:rsidR="004510A3" w:rsidRPr="002A284D">
              <w:t>fileter le trou</w:t>
            </w:r>
          </w:p>
        </w:tc>
      </w:tr>
      <w:tr w:rsidR="004510A3" w:rsidRPr="004A3855" w14:paraId="5850B2AE" w14:textId="77777777" w:rsidTr="004F1A07">
        <w:tc>
          <w:tcPr>
            <w:tcW w:w="235" w:type="dxa"/>
            <w:shd w:val="clear" w:color="auto" w:fill="DAE9F7" w:themeFill="text2" w:themeFillTint="1A"/>
            <w:vAlign w:val="center"/>
          </w:tcPr>
          <w:p w14:paraId="23F717A1" w14:textId="77777777" w:rsidR="004510A3" w:rsidRPr="002A284D" w:rsidRDefault="004510A3" w:rsidP="00DB4055"/>
        </w:tc>
        <w:tc>
          <w:tcPr>
            <w:tcW w:w="696" w:type="dxa"/>
            <w:vAlign w:val="center"/>
          </w:tcPr>
          <w:p w14:paraId="59523089" w14:textId="0E089718" w:rsidR="004510A3" w:rsidRPr="002A284D" w:rsidRDefault="00B93AE8" w:rsidP="00DB4055">
            <w:pPr>
              <w:rPr>
                <w:b/>
                <w:bCs/>
                <w:noProof/>
              </w:rPr>
            </w:pPr>
            <w:r w:rsidRPr="002A284D">
              <w:fldChar w:fldCharType="begin"/>
            </w:r>
            <w:r w:rsidRPr="002A284D">
              <w:instrText xml:space="preserve"> INCLUDEPICTURE "https://help.autodesk.com/cloudhelp/ENU/Fusion-Model/images/icon/sld/thread.png" \* MERGEFORMATINET </w:instrText>
            </w:r>
            <w:r w:rsidRPr="002A284D">
              <w:fldChar w:fldCharType="separate"/>
            </w:r>
            <w:r w:rsidRPr="002A284D">
              <w:rPr>
                <w:noProof/>
              </w:rPr>
              <w:drawing>
                <wp:inline distT="0" distB="0" distL="0" distR="0" wp14:anchorId="7A99361A" wp14:editId="20475713">
                  <wp:extent cx="203200" cy="203200"/>
                  <wp:effectExtent l="0" t="0" r="0" b="0"/>
                  <wp:docPr id="1175678082" name="Picture 1" descr="thread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ico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8828" cy="208828"/>
                          </a:xfrm>
                          <a:prstGeom prst="rect">
                            <a:avLst/>
                          </a:prstGeom>
                          <a:noFill/>
                          <a:ln>
                            <a:noFill/>
                          </a:ln>
                        </pic:spPr>
                      </pic:pic>
                    </a:graphicData>
                  </a:graphic>
                </wp:inline>
              </w:drawing>
            </w:r>
            <w:r w:rsidRPr="002A284D">
              <w:fldChar w:fldCharType="end"/>
            </w:r>
          </w:p>
        </w:tc>
        <w:tc>
          <w:tcPr>
            <w:tcW w:w="2897" w:type="dxa"/>
            <w:vAlign w:val="center"/>
          </w:tcPr>
          <w:p w14:paraId="411CE8B0" w14:textId="287D13AB" w:rsidR="004510A3" w:rsidRPr="002A284D" w:rsidRDefault="00B93AE8" w:rsidP="00DB4055">
            <w:r w:rsidRPr="002A284D">
              <w:t>Thread</w:t>
            </w:r>
          </w:p>
        </w:tc>
        <w:tc>
          <w:tcPr>
            <w:tcW w:w="5811" w:type="dxa"/>
            <w:vAlign w:val="center"/>
          </w:tcPr>
          <w:p w14:paraId="0D177784" w14:textId="32D06A1F" w:rsidR="004510A3" w:rsidRPr="002A284D" w:rsidRDefault="00B93AE8" w:rsidP="00DB4055">
            <w:r w:rsidRPr="002A284D">
              <w:t>Crée un pas de vis interne ou externe sur le corps cylindrique sélectionné</w:t>
            </w:r>
            <w:r w:rsidR="00BD5DB2" w:rsidRPr="002A284D">
              <w:rPr>
                <w:rStyle w:val="FootnoteReference"/>
              </w:rPr>
              <w:footnoteReference w:id="4"/>
            </w:r>
          </w:p>
        </w:tc>
      </w:tr>
    </w:tbl>
    <w:p w14:paraId="4B3FBC4E" w14:textId="77777777" w:rsidR="00004E71" w:rsidRPr="002A284D" w:rsidRDefault="00004E71" w:rsidP="00DB4055"/>
    <w:p w14:paraId="50A64389" w14:textId="4AA58A34" w:rsidR="00BA3461" w:rsidRPr="002A284D" w:rsidRDefault="00E20B40" w:rsidP="00DB4055">
      <w:pPr>
        <w:pStyle w:val="Heading3"/>
      </w:pPr>
      <w:bookmarkStart w:id="38" w:name="_Toc168942478"/>
      <w:bookmarkStart w:id="39" w:name="_Toc171025141"/>
      <w:r w:rsidRPr="002A284D">
        <w:rPr>
          <w:noProof/>
        </w:rPr>
        <w:drawing>
          <wp:anchor distT="0" distB="0" distL="114300" distR="114300" simplePos="0" relativeHeight="251665408" behindDoc="0" locked="0" layoutInCell="1" allowOverlap="1" wp14:anchorId="2A6A76F5" wp14:editId="210057D9">
            <wp:simplePos x="0" y="0"/>
            <wp:positionH relativeFrom="column">
              <wp:posOffset>-70485</wp:posOffset>
            </wp:positionH>
            <wp:positionV relativeFrom="paragraph">
              <wp:posOffset>1413087</wp:posOffset>
            </wp:positionV>
            <wp:extent cx="141605" cy="134620"/>
            <wp:effectExtent l="0" t="0" r="0" b="5080"/>
            <wp:wrapNone/>
            <wp:docPr id="1314959390" name="Picture 27" descr="extensions icon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extensions icon blu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1605" cy="134620"/>
                    </a:xfrm>
                    <a:prstGeom prst="ellipse">
                      <a:avLst/>
                    </a:prstGeom>
                    <a:noFill/>
                    <a:ln>
                      <a:noFill/>
                    </a:ln>
                  </pic:spPr>
                </pic:pic>
              </a:graphicData>
            </a:graphic>
            <wp14:sizeRelH relativeFrom="page">
              <wp14:pctWidth>0</wp14:pctWidth>
            </wp14:sizeRelH>
            <wp14:sizeRelV relativeFrom="page">
              <wp14:pctHeight>0</wp14:pctHeight>
            </wp14:sizeRelV>
          </wp:anchor>
        </w:drawing>
      </w:r>
      <w:r w:rsidR="00DC1747" w:rsidRPr="002A284D">
        <w:t>Patterns et séquences</w:t>
      </w:r>
      <w:bookmarkEnd w:id="38"/>
      <w:bookmarkEnd w:id="39"/>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696"/>
        <w:gridCol w:w="2897"/>
        <w:gridCol w:w="5811"/>
      </w:tblGrid>
      <w:tr w:rsidR="00AF1F57" w:rsidRPr="002A284D" w14:paraId="65476373" w14:textId="77777777" w:rsidTr="004F1A07">
        <w:tc>
          <w:tcPr>
            <w:tcW w:w="235" w:type="dxa"/>
            <w:shd w:val="clear" w:color="auto" w:fill="DAE9F7" w:themeFill="text2" w:themeFillTint="1A"/>
            <w:vAlign w:val="center"/>
          </w:tcPr>
          <w:p w14:paraId="7B847C28" w14:textId="77777777" w:rsidR="00AF1F57" w:rsidRPr="002A284D" w:rsidRDefault="00AF1F57" w:rsidP="00DB4055"/>
        </w:tc>
        <w:tc>
          <w:tcPr>
            <w:tcW w:w="696" w:type="dxa"/>
            <w:vAlign w:val="center"/>
          </w:tcPr>
          <w:p w14:paraId="249C100E" w14:textId="77777777" w:rsidR="00AF1F57" w:rsidRPr="002A284D" w:rsidRDefault="00AF1F57" w:rsidP="00DB4055">
            <w:r w:rsidRPr="002A284D">
              <w:rPr>
                <w:noProof/>
              </w:rPr>
              <w:drawing>
                <wp:inline distT="0" distB="0" distL="0" distR="0" wp14:anchorId="7EBF11C8" wp14:editId="52525967">
                  <wp:extent cx="216746" cy="216746"/>
                  <wp:effectExtent l="0" t="0" r="0" b="0"/>
                  <wp:docPr id="319981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81458" name="Picture 1"/>
                          <pic:cNvPicPr/>
                        </pic:nvPicPr>
                        <pic:blipFill>
                          <a:blip r:embed="rId47">
                            <a:extLst>
                              <a:ext uri="{28A0092B-C50C-407E-A947-70E740481C1C}">
                                <a14:useLocalDpi xmlns:a14="http://schemas.microsoft.com/office/drawing/2010/main" val="0"/>
                              </a:ext>
                            </a:extLst>
                          </a:blip>
                          <a:stretch>
                            <a:fillRect/>
                          </a:stretch>
                        </pic:blipFill>
                        <pic:spPr>
                          <a:xfrm>
                            <a:off x="0" y="0"/>
                            <a:ext cx="226272" cy="226272"/>
                          </a:xfrm>
                          <a:prstGeom prst="rect">
                            <a:avLst/>
                          </a:prstGeom>
                        </pic:spPr>
                      </pic:pic>
                    </a:graphicData>
                  </a:graphic>
                </wp:inline>
              </w:drawing>
            </w:r>
          </w:p>
        </w:tc>
        <w:tc>
          <w:tcPr>
            <w:tcW w:w="2897" w:type="dxa"/>
            <w:vAlign w:val="center"/>
          </w:tcPr>
          <w:p w14:paraId="1220B6F1" w14:textId="34824B83" w:rsidR="00AF1F57" w:rsidRPr="002A284D" w:rsidRDefault="00AF1F57" w:rsidP="00DB4055">
            <w:proofErr w:type="spellStart"/>
            <w:r w:rsidRPr="002A284D">
              <w:t>Rectangular</w:t>
            </w:r>
            <w:proofErr w:type="spellEnd"/>
            <w:r w:rsidRPr="002A284D">
              <w:t xml:space="preserve"> pattern</w:t>
            </w:r>
          </w:p>
        </w:tc>
        <w:tc>
          <w:tcPr>
            <w:tcW w:w="5811" w:type="dxa"/>
            <w:vAlign w:val="center"/>
          </w:tcPr>
          <w:p w14:paraId="0C16E477" w14:textId="6B89362B" w:rsidR="00AF1F57" w:rsidRPr="002A284D" w:rsidRDefault="00AF1F57" w:rsidP="00DB4055">
            <w:r w:rsidRPr="002A284D">
              <w:t xml:space="preserve">Crée </w:t>
            </w:r>
            <w:r w:rsidR="00BA3461" w:rsidRPr="002A284D">
              <w:t xml:space="preserve">une séquence rectangulaire à partir d’un corps, </w:t>
            </w:r>
            <w:proofErr w:type="spellStart"/>
            <w:r w:rsidR="00BA3461" w:rsidRPr="002A284D">
              <w:rPr>
                <w:i/>
                <w:iCs/>
              </w:rPr>
              <w:t>feature</w:t>
            </w:r>
            <w:proofErr w:type="spellEnd"/>
            <w:r w:rsidR="00BA3461" w:rsidRPr="002A284D">
              <w:t xml:space="preserve"> ou </w:t>
            </w:r>
            <w:r w:rsidR="00BA3461" w:rsidRPr="002A284D">
              <w:rPr>
                <w:i/>
                <w:iCs/>
              </w:rPr>
              <w:t xml:space="preserve">sketch </w:t>
            </w:r>
            <w:proofErr w:type="spellStart"/>
            <w:r w:rsidR="00BA3461" w:rsidRPr="002A284D">
              <w:rPr>
                <w:i/>
                <w:iCs/>
              </w:rPr>
              <w:t>object</w:t>
            </w:r>
            <w:proofErr w:type="spellEnd"/>
            <w:r w:rsidR="00BA3461" w:rsidRPr="002A284D">
              <w:t>. Peut avoir 2 dimensions</w:t>
            </w:r>
          </w:p>
        </w:tc>
      </w:tr>
      <w:tr w:rsidR="00BA3461" w:rsidRPr="002A284D" w14:paraId="6DF4D209" w14:textId="77777777" w:rsidTr="004F1A07">
        <w:tc>
          <w:tcPr>
            <w:tcW w:w="235" w:type="dxa"/>
            <w:shd w:val="clear" w:color="auto" w:fill="DAE9F7" w:themeFill="text2" w:themeFillTint="1A"/>
            <w:vAlign w:val="center"/>
          </w:tcPr>
          <w:p w14:paraId="0EC91F0B" w14:textId="2C3D0A6E" w:rsidR="00BA3461" w:rsidRPr="002A284D" w:rsidRDefault="00BA3461" w:rsidP="00DB4055"/>
        </w:tc>
        <w:tc>
          <w:tcPr>
            <w:tcW w:w="696" w:type="dxa"/>
            <w:vAlign w:val="center"/>
          </w:tcPr>
          <w:p w14:paraId="54B8B426" w14:textId="623467C0" w:rsidR="00BA3461" w:rsidRPr="002A284D" w:rsidRDefault="00DD2005" w:rsidP="00DB4055">
            <w:pPr>
              <w:rPr>
                <w:b/>
                <w:bCs/>
                <w:noProof/>
              </w:rPr>
            </w:pPr>
            <w:r w:rsidRPr="002A284D">
              <w:fldChar w:fldCharType="begin"/>
            </w:r>
            <w:r w:rsidRPr="002A284D">
              <w:instrText xml:space="preserve"> INCLUDEPICTURE "https://help.autodesk.com/cloudhelp/ENU/Fusion-Model/images/icon/common/pattern-circular.png" \* MERGEFORMATINET </w:instrText>
            </w:r>
            <w:r w:rsidRPr="002A284D">
              <w:fldChar w:fldCharType="separate"/>
            </w:r>
            <w:r w:rsidRPr="002A284D">
              <w:rPr>
                <w:noProof/>
              </w:rPr>
              <w:drawing>
                <wp:inline distT="0" distB="0" distL="0" distR="0" wp14:anchorId="6BE60F9E" wp14:editId="6CC78054">
                  <wp:extent cx="211507" cy="241935"/>
                  <wp:effectExtent l="0" t="0" r="4445" b="0"/>
                  <wp:docPr id="2072988630" name="Picture 2" descr="circular patter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rcular pattern icon"/>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6808" cy="247999"/>
                          </a:xfrm>
                          <a:prstGeom prst="rect">
                            <a:avLst/>
                          </a:prstGeom>
                          <a:noFill/>
                          <a:ln>
                            <a:noFill/>
                          </a:ln>
                        </pic:spPr>
                      </pic:pic>
                    </a:graphicData>
                  </a:graphic>
                </wp:inline>
              </w:drawing>
            </w:r>
            <w:r w:rsidRPr="002A284D">
              <w:fldChar w:fldCharType="end"/>
            </w:r>
          </w:p>
        </w:tc>
        <w:tc>
          <w:tcPr>
            <w:tcW w:w="2897" w:type="dxa"/>
            <w:vAlign w:val="center"/>
          </w:tcPr>
          <w:p w14:paraId="4CE3F6C3" w14:textId="2055DBF6" w:rsidR="00BA3461" w:rsidRPr="002A284D" w:rsidRDefault="00DD2005" w:rsidP="00DB4055">
            <w:proofErr w:type="spellStart"/>
            <w:r w:rsidRPr="002A284D">
              <w:t>Circular</w:t>
            </w:r>
            <w:proofErr w:type="spellEnd"/>
            <w:r w:rsidRPr="002A284D">
              <w:t xml:space="preserve"> pattern</w:t>
            </w:r>
          </w:p>
        </w:tc>
        <w:tc>
          <w:tcPr>
            <w:tcW w:w="5811" w:type="dxa"/>
            <w:vAlign w:val="center"/>
          </w:tcPr>
          <w:p w14:paraId="607E7253" w14:textId="7097F6D1" w:rsidR="001670E0" w:rsidRPr="002A284D" w:rsidRDefault="005D5BA3" w:rsidP="00DB4055">
            <w:r w:rsidRPr="002A284D">
              <w:t xml:space="preserve">Crée une séquence circulaire à partir d’un corps, </w:t>
            </w:r>
            <w:proofErr w:type="spellStart"/>
            <w:r w:rsidRPr="002A284D">
              <w:rPr>
                <w:i/>
                <w:iCs/>
              </w:rPr>
              <w:t>feature</w:t>
            </w:r>
            <w:proofErr w:type="spellEnd"/>
            <w:r w:rsidRPr="002A284D">
              <w:rPr>
                <w:i/>
                <w:iCs/>
              </w:rPr>
              <w:t xml:space="preserve"> </w:t>
            </w:r>
            <w:r w:rsidRPr="002A284D">
              <w:t xml:space="preserve">ou </w:t>
            </w:r>
            <w:r w:rsidRPr="002A284D">
              <w:rPr>
                <w:i/>
                <w:iCs/>
              </w:rPr>
              <w:t>sketch objet</w:t>
            </w:r>
            <w:r w:rsidRPr="002A284D">
              <w:t>. Tourne autour d’un point</w:t>
            </w:r>
          </w:p>
        </w:tc>
      </w:tr>
      <w:tr w:rsidR="00B81644" w:rsidRPr="004A3855" w14:paraId="4FC6C7C8" w14:textId="77777777" w:rsidTr="004F1A07">
        <w:tc>
          <w:tcPr>
            <w:tcW w:w="235" w:type="dxa"/>
            <w:shd w:val="clear" w:color="auto" w:fill="DAE9F7" w:themeFill="text2" w:themeFillTint="1A"/>
            <w:vAlign w:val="center"/>
          </w:tcPr>
          <w:p w14:paraId="67A25D56" w14:textId="205BDCC1" w:rsidR="00B81644" w:rsidRPr="002A284D" w:rsidRDefault="00B81644" w:rsidP="00DB4055"/>
        </w:tc>
        <w:tc>
          <w:tcPr>
            <w:tcW w:w="696" w:type="dxa"/>
            <w:vAlign w:val="center"/>
          </w:tcPr>
          <w:p w14:paraId="5AE3A5C6" w14:textId="017D2C0A" w:rsidR="00B81644" w:rsidRPr="002A284D" w:rsidRDefault="00B81644" w:rsidP="00DB4055">
            <w:r w:rsidRPr="002A284D">
              <w:fldChar w:fldCharType="begin"/>
            </w:r>
            <w:r w:rsidRPr="002A284D">
              <w:instrText xml:space="preserve"> INCLUDEPICTURE "https://help.autodesk.com/cloudhelp/ENU/Fusion-Model/images/icon/common/pattern-path.png" \* MERGEFORMATINET </w:instrText>
            </w:r>
            <w:r w:rsidRPr="002A284D">
              <w:fldChar w:fldCharType="separate"/>
            </w:r>
            <w:r w:rsidRPr="002A284D">
              <w:rPr>
                <w:noProof/>
              </w:rPr>
              <w:drawing>
                <wp:inline distT="0" distB="0" distL="0" distR="0" wp14:anchorId="3434443E" wp14:editId="7DFE8AFC">
                  <wp:extent cx="230293" cy="230293"/>
                  <wp:effectExtent l="0" t="0" r="0" b="0"/>
                  <wp:docPr id="740481149" name="Picture 3" descr="pattern on path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ttern on path ico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8437" cy="238437"/>
                          </a:xfrm>
                          <a:prstGeom prst="rect">
                            <a:avLst/>
                          </a:prstGeom>
                          <a:noFill/>
                          <a:ln>
                            <a:noFill/>
                          </a:ln>
                        </pic:spPr>
                      </pic:pic>
                    </a:graphicData>
                  </a:graphic>
                </wp:inline>
              </w:drawing>
            </w:r>
            <w:r w:rsidRPr="002A284D">
              <w:fldChar w:fldCharType="end"/>
            </w:r>
          </w:p>
        </w:tc>
        <w:tc>
          <w:tcPr>
            <w:tcW w:w="2897" w:type="dxa"/>
            <w:vAlign w:val="center"/>
          </w:tcPr>
          <w:p w14:paraId="6A5B8E98" w14:textId="429247F8" w:rsidR="00B81644" w:rsidRPr="002A284D" w:rsidRDefault="00B81644" w:rsidP="00DB4055">
            <w:r w:rsidRPr="002A284D">
              <w:t xml:space="preserve">Pattern on </w:t>
            </w:r>
            <w:proofErr w:type="spellStart"/>
            <w:r w:rsidRPr="002A284D">
              <w:t>path</w:t>
            </w:r>
            <w:proofErr w:type="spellEnd"/>
          </w:p>
        </w:tc>
        <w:tc>
          <w:tcPr>
            <w:tcW w:w="5811" w:type="dxa"/>
            <w:vAlign w:val="center"/>
          </w:tcPr>
          <w:p w14:paraId="557A4C1D" w14:textId="5C0ADCA6" w:rsidR="001670E0" w:rsidRPr="002A284D" w:rsidRDefault="005D5BA3" w:rsidP="00DB4055">
            <w:r w:rsidRPr="002A284D">
              <w:t xml:space="preserve">Crée une séquence le long d’un chemin tracé dans un </w:t>
            </w:r>
            <w:r w:rsidRPr="002A284D">
              <w:rPr>
                <w:i/>
                <w:iCs/>
              </w:rPr>
              <w:t>sketch</w:t>
            </w:r>
            <w:r w:rsidRPr="002A284D">
              <w:t xml:space="preserve"> ou une arrête d’un corps </w:t>
            </w:r>
          </w:p>
        </w:tc>
      </w:tr>
      <w:tr w:rsidR="00B81644" w:rsidRPr="002A284D" w14:paraId="7F05798B" w14:textId="77777777" w:rsidTr="00E20B40">
        <w:tc>
          <w:tcPr>
            <w:tcW w:w="235" w:type="dxa"/>
            <w:shd w:val="clear" w:color="auto" w:fill="DAE9F7" w:themeFill="text2" w:themeFillTint="1A"/>
            <w:vAlign w:val="center"/>
          </w:tcPr>
          <w:p w14:paraId="68E9D88A" w14:textId="19EA3FFD" w:rsidR="00B81644" w:rsidRPr="002A284D" w:rsidRDefault="00B81644" w:rsidP="00DB4055"/>
        </w:tc>
        <w:tc>
          <w:tcPr>
            <w:tcW w:w="696" w:type="dxa"/>
            <w:shd w:val="clear" w:color="auto" w:fill="F2F2F2" w:themeFill="background1" w:themeFillShade="F2"/>
            <w:vAlign w:val="center"/>
          </w:tcPr>
          <w:p w14:paraId="6E25140D" w14:textId="135F1C46" w:rsidR="00B81644" w:rsidRPr="002A284D" w:rsidRDefault="00E20B40" w:rsidP="00DB4055">
            <w:r w:rsidRPr="002A284D">
              <w:fldChar w:fldCharType="begin"/>
            </w:r>
            <w:r w:rsidRPr="002A284D">
              <w:instrText xml:space="preserve"> INCLUDEPICTURE "https://help.autodesk.com/cloudhelp/ENU/Fusion-Model/images/icon/sld/geometric-pattern.png" \* MERGEFORMATINET </w:instrText>
            </w:r>
            <w:r w:rsidRPr="002A284D">
              <w:fldChar w:fldCharType="separate"/>
            </w:r>
            <w:r w:rsidRPr="002A284D">
              <w:rPr>
                <w:noProof/>
              </w:rPr>
              <w:drawing>
                <wp:inline distT="0" distB="0" distL="0" distR="0" wp14:anchorId="66B0C5E5" wp14:editId="2BBDA189">
                  <wp:extent cx="216324" cy="216324"/>
                  <wp:effectExtent l="0" t="0" r="0" b="0"/>
                  <wp:docPr id="60751642" name="Picture 4" descr="geometric patter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eometric pattern ico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9006" cy="219006"/>
                          </a:xfrm>
                          <a:prstGeom prst="rect">
                            <a:avLst/>
                          </a:prstGeom>
                          <a:noFill/>
                          <a:ln>
                            <a:noFill/>
                          </a:ln>
                        </pic:spPr>
                      </pic:pic>
                    </a:graphicData>
                  </a:graphic>
                </wp:inline>
              </w:drawing>
            </w:r>
            <w:r w:rsidRPr="002A284D">
              <w:fldChar w:fldCharType="end"/>
            </w:r>
          </w:p>
        </w:tc>
        <w:tc>
          <w:tcPr>
            <w:tcW w:w="2897" w:type="dxa"/>
            <w:shd w:val="clear" w:color="auto" w:fill="F2F2F2" w:themeFill="background1" w:themeFillShade="F2"/>
            <w:vAlign w:val="center"/>
          </w:tcPr>
          <w:p w14:paraId="1F7F2279" w14:textId="1F19D7BF" w:rsidR="00B81644" w:rsidRPr="002A284D" w:rsidRDefault="00E20B40" w:rsidP="00DB4055">
            <w:proofErr w:type="spellStart"/>
            <w:r w:rsidRPr="002A284D">
              <w:t>Geometric</w:t>
            </w:r>
            <w:proofErr w:type="spellEnd"/>
            <w:r w:rsidRPr="002A284D">
              <w:t xml:space="preserve"> pattern</w:t>
            </w:r>
            <w:r w:rsidR="0007679F" w:rsidRPr="002A284D">
              <w:rPr>
                <w:rStyle w:val="FootnoteReference"/>
                <w:b/>
                <w:bCs/>
              </w:rPr>
              <w:footnoteReference w:id="5"/>
            </w:r>
          </w:p>
        </w:tc>
        <w:tc>
          <w:tcPr>
            <w:tcW w:w="5811" w:type="dxa"/>
            <w:shd w:val="clear" w:color="auto" w:fill="F2F2F2" w:themeFill="background1" w:themeFillShade="F2"/>
            <w:vAlign w:val="center"/>
          </w:tcPr>
          <w:p w14:paraId="6B5A3739" w14:textId="111E16D5" w:rsidR="00E20B40" w:rsidRPr="002A284D" w:rsidRDefault="0065441A" w:rsidP="00DB4055">
            <w:pPr>
              <w:rPr>
                <w:i/>
                <w:iCs/>
              </w:rPr>
            </w:pPr>
            <w:r w:rsidRPr="002A284D">
              <w:t xml:space="preserve">Crée une séquence en 3 dimensions à partir d’un </w:t>
            </w:r>
            <w:r w:rsidR="00505D1C" w:rsidRPr="002A284D">
              <w:t xml:space="preserve">corps ou </w:t>
            </w:r>
            <w:proofErr w:type="spellStart"/>
            <w:r w:rsidR="00505D1C" w:rsidRPr="002A284D">
              <w:t>feature</w:t>
            </w:r>
            <w:proofErr w:type="spellEnd"/>
            <w:r w:rsidR="00505D1C" w:rsidRPr="002A284D">
              <w:t>. Peut être contraint et modifié</w:t>
            </w:r>
          </w:p>
        </w:tc>
      </w:tr>
    </w:tbl>
    <w:p w14:paraId="73E839EB" w14:textId="509AD4B6" w:rsidR="00281E8A" w:rsidRPr="002A284D" w:rsidRDefault="00C755D8" w:rsidP="00DB4055">
      <w:r w:rsidRPr="002A284D">
        <w:fldChar w:fldCharType="begin"/>
      </w:r>
      <w:r w:rsidRPr="002A284D">
        <w:instrText xml:space="preserve"> INCLUDEPICTURE "https://help.autodesk.com/cloudhelp/ENU/Fusion-Extensions/images/icon/extensions-blue-jan2021.png" \* MERGEFORMATINET </w:instrText>
      </w:r>
      <w:r w:rsidR="005C27B2">
        <w:fldChar w:fldCharType="separate"/>
      </w:r>
      <w:r w:rsidRPr="002A284D">
        <w:fldChar w:fldCharType="end"/>
      </w:r>
      <w:bookmarkEnd w:id="22"/>
    </w:p>
    <w:p w14:paraId="27AF492A" w14:textId="6555D6B5" w:rsidR="004A065C" w:rsidRPr="002A284D" w:rsidRDefault="0019786D" w:rsidP="00DB4055">
      <w:pPr>
        <w:pStyle w:val="Heading1"/>
      </w:pPr>
      <w:bookmarkStart w:id="40" w:name="_Toc168942479"/>
      <w:bookmarkStart w:id="41" w:name="_Toc171025142"/>
      <w:r w:rsidRPr="002A284D">
        <w:t xml:space="preserve">Liens </w:t>
      </w:r>
      <w:r w:rsidR="00663FED" w:rsidRPr="002A284D">
        <w:t>et</w:t>
      </w:r>
      <w:r w:rsidRPr="002A284D">
        <w:t xml:space="preserve"> mouvement</w:t>
      </w:r>
      <w:bookmarkEnd w:id="40"/>
      <w:bookmarkEnd w:id="41"/>
    </w:p>
    <w:p w14:paraId="03A87560" w14:textId="5AF1E4AB" w:rsidR="00663FED" w:rsidRPr="002A284D" w:rsidRDefault="00663FED" w:rsidP="00DB4055"/>
    <w:p w14:paraId="1AAC0E2B" w14:textId="28F3DE63" w:rsidR="004A065C" w:rsidRPr="002A284D" w:rsidRDefault="00282C18" w:rsidP="00DB4055">
      <w:pPr>
        <w:pStyle w:val="Heading1"/>
      </w:pPr>
      <w:bookmarkStart w:id="42" w:name="_Toc168942480"/>
      <w:bookmarkStart w:id="43" w:name="_Toc171025143"/>
      <w:r w:rsidRPr="002A284D">
        <w:t xml:space="preserve">Fabrication </w:t>
      </w:r>
      <w:r w:rsidR="00912BED" w:rsidRPr="002A284D">
        <w:t>assistée par ordinateur (CAM)</w:t>
      </w:r>
      <w:bookmarkEnd w:id="42"/>
      <w:bookmarkEnd w:id="43"/>
    </w:p>
    <w:p w14:paraId="68174D82" w14:textId="77777777" w:rsidR="00912BED" w:rsidRPr="002A284D" w:rsidRDefault="00912BED" w:rsidP="00DB4055"/>
    <w:p w14:paraId="47D2E2D2" w14:textId="1518FF15" w:rsidR="006C28D3" w:rsidRPr="002A284D" w:rsidRDefault="00F54299" w:rsidP="00DB4055">
      <w:pPr>
        <w:pStyle w:val="Heading3"/>
      </w:pPr>
      <w:bookmarkStart w:id="44" w:name="_Toc168942481"/>
      <w:bookmarkStart w:id="45" w:name="_Toc171025144"/>
      <w:r w:rsidRPr="002A284D">
        <w:t>La fenêtre de fabrication</w:t>
      </w:r>
      <w:bookmarkEnd w:id="44"/>
      <w:bookmarkEnd w:id="45"/>
    </w:p>
    <w:p w14:paraId="26BE2F40" w14:textId="03F22D85" w:rsidR="00912BED" w:rsidRPr="002A284D" w:rsidRDefault="00912BED" w:rsidP="00DB4055">
      <w:r w:rsidRPr="002A284D">
        <w:t>Fusion360 et les autres outils Autodesk offrent de</w:t>
      </w:r>
      <w:r w:rsidR="00FB195D" w:rsidRPr="002A284D">
        <w:t xml:space="preserve">s options de fabrication et simulation assistée par ordinateur incroyablement puissants. Ces outils peuvent être utilisés pour </w:t>
      </w:r>
      <w:r w:rsidR="007048CE" w:rsidRPr="002A284D">
        <w:t xml:space="preserve">une fabrication additive (ex : Impression 3D FFF, SLA, SLS) mais également soustractive (ex : </w:t>
      </w:r>
      <w:r w:rsidR="00714783" w:rsidRPr="002A284D">
        <w:t>fraisage, découpe laser, etc.).</w:t>
      </w:r>
    </w:p>
    <w:p w14:paraId="784E4539" w14:textId="19DC9F1A" w:rsidR="002F25AC" w:rsidRPr="002A284D" w:rsidRDefault="00412CE0" w:rsidP="00DB4055">
      <w:r w:rsidRPr="002A284D">
        <w:rPr>
          <w:noProof/>
        </w:rPr>
        <w:drawing>
          <wp:anchor distT="0" distB="0" distL="114300" distR="114300" simplePos="0" relativeHeight="251666432" behindDoc="0" locked="0" layoutInCell="1" allowOverlap="1" wp14:anchorId="6B415F13" wp14:editId="77B39522">
            <wp:simplePos x="0" y="0"/>
            <wp:positionH relativeFrom="column">
              <wp:posOffset>0</wp:posOffset>
            </wp:positionH>
            <wp:positionV relativeFrom="paragraph">
              <wp:posOffset>137506</wp:posOffset>
            </wp:positionV>
            <wp:extent cx="809162" cy="452582"/>
            <wp:effectExtent l="0" t="0" r="3810" b="5080"/>
            <wp:wrapNone/>
            <wp:docPr id="1442996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96933" name="Picture 1"/>
                    <pic:cNvPicPr/>
                  </pic:nvPicPr>
                  <pic:blipFill>
                    <a:blip r:embed="rId51">
                      <a:extLst>
                        <a:ext uri="{28A0092B-C50C-407E-A947-70E740481C1C}">
                          <a14:useLocalDpi xmlns:a14="http://schemas.microsoft.com/office/drawing/2010/main" val="0"/>
                        </a:ext>
                      </a:extLst>
                    </a:blip>
                    <a:stretch>
                      <a:fillRect/>
                    </a:stretch>
                  </pic:blipFill>
                  <pic:spPr>
                    <a:xfrm>
                      <a:off x="0" y="0"/>
                      <a:ext cx="809162" cy="452582"/>
                    </a:xfrm>
                    <a:prstGeom prst="rect">
                      <a:avLst/>
                    </a:prstGeom>
                  </pic:spPr>
                </pic:pic>
              </a:graphicData>
            </a:graphic>
            <wp14:sizeRelH relativeFrom="page">
              <wp14:pctWidth>0</wp14:pctWidth>
            </wp14:sizeRelH>
            <wp14:sizeRelV relativeFrom="page">
              <wp14:pctHeight>0</wp14:pctHeight>
            </wp14:sizeRelV>
          </wp:anchor>
        </w:drawing>
      </w:r>
    </w:p>
    <w:p w14:paraId="5DEF8ADF" w14:textId="03556262" w:rsidR="002F25AC" w:rsidRPr="002A284D" w:rsidRDefault="002F25AC" w:rsidP="007C6D04">
      <w:pPr>
        <w:ind w:left="1440"/>
      </w:pPr>
      <w:r w:rsidRPr="002A284D">
        <w:t>Pour accéder aux outils de fabrication dans Fusion 360</w:t>
      </w:r>
      <w:r w:rsidR="001F5D34" w:rsidRPr="002A284D">
        <w:t xml:space="preserve">, changez de fenêtre à l’aide </w:t>
      </w:r>
      <w:r w:rsidR="00F57850" w:rsidRPr="002A284D">
        <w:t>du menu d’outils.</w:t>
      </w:r>
      <w:r w:rsidR="00412CE0" w:rsidRPr="002A284D">
        <w:t xml:space="preserve"> Sélectionnez « Manufacture ».</w:t>
      </w:r>
    </w:p>
    <w:p w14:paraId="323CA093" w14:textId="77777777" w:rsidR="00412CE0" w:rsidRPr="002A284D" w:rsidRDefault="00412CE0" w:rsidP="00DB4055"/>
    <w:p w14:paraId="36DB3D8E" w14:textId="5793BFDC" w:rsidR="00B45B50" w:rsidRPr="002A284D" w:rsidRDefault="00823E25" w:rsidP="00DB4055">
      <w:r w:rsidRPr="002A284D">
        <w:t xml:space="preserve">Une fois dans la fenêtre de fabrication, une toute nouvelle barre de tâche s’offre à vous. Elle contient plusieurs options distinctes : </w:t>
      </w:r>
      <w:proofErr w:type="spellStart"/>
      <w:r w:rsidRPr="002A284D">
        <w:rPr>
          <w:i/>
          <w:iCs/>
        </w:rPr>
        <w:t>Milling</w:t>
      </w:r>
      <w:proofErr w:type="spellEnd"/>
      <w:r w:rsidRPr="002A284D">
        <w:rPr>
          <w:i/>
          <w:iCs/>
        </w:rPr>
        <w:t xml:space="preserve">, </w:t>
      </w:r>
      <w:proofErr w:type="spellStart"/>
      <w:r w:rsidRPr="002A284D">
        <w:rPr>
          <w:i/>
          <w:iCs/>
        </w:rPr>
        <w:t>Turning</w:t>
      </w:r>
      <w:proofErr w:type="spellEnd"/>
      <w:r w:rsidRPr="002A284D">
        <w:rPr>
          <w:i/>
          <w:iCs/>
        </w:rPr>
        <w:t xml:space="preserve">, Additive, Inspection, Fabrication </w:t>
      </w:r>
      <w:r w:rsidRPr="002A284D">
        <w:t xml:space="preserve">et </w:t>
      </w:r>
      <w:r w:rsidRPr="002A284D">
        <w:rPr>
          <w:i/>
          <w:iCs/>
        </w:rPr>
        <w:t>Utilities</w:t>
      </w:r>
      <w:r w:rsidRPr="002A284D">
        <w:t xml:space="preserve">. Dans le contexte de la robotique CRC, nous utiliserons principalement </w:t>
      </w:r>
      <w:proofErr w:type="spellStart"/>
      <w:r w:rsidRPr="002A284D">
        <w:rPr>
          <w:i/>
          <w:iCs/>
        </w:rPr>
        <w:t>Milling</w:t>
      </w:r>
      <w:proofErr w:type="spellEnd"/>
      <w:r w:rsidRPr="002A284D">
        <w:rPr>
          <w:i/>
          <w:iCs/>
        </w:rPr>
        <w:t xml:space="preserve"> </w:t>
      </w:r>
      <w:r w:rsidRPr="002A284D">
        <w:t xml:space="preserve">et </w:t>
      </w:r>
      <w:r w:rsidR="00734B13" w:rsidRPr="002A284D">
        <w:rPr>
          <w:i/>
          <w:iCs/>
        </w:rPr>
        <w:t>Inspection</w:t>
      </w:r>
      <w:r w:rsidR="00734B13" w:rsidRPr="002A284D">
        <w:t xml:space="preserve">. </w:t>
      </w:r>
    </w:p>
    <w:p w14:paraId="2276B062" w14:textId="77777777" w:rsidR="0049437A" w:rsidRPr="002A284D" w:rsidRDefault="0049437A" w:rsidP="00DB4055"/>
    <w:p w14:paraId="79DCBA86" w14:textId="6678FD49" w:rsidR="00B45B50" w:rsidRPr="002A284D" w:rsidRDefault="0049437A" w:rsidP="00DB4055">
      <w:r w:rsidRPr="002A284D">
        <w:rPr>
          <w:noProof/>
        </w:rPr>
        <w:drawing>
          <wp:inline distT="0" distB="0" distL="0" distR="0" wp14:anchorId="4A99C4E4" wp14:editId="277E9D27">
            <wp:extent cx="5943600" cy="356235"/>
            <wp:effectExtent l="0" t="0" r="0" b="0"/>
            <wp:docPr id="1318351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351251" name=""/>
                    <pic:cNvPicPr/>
                  </pic:nvPicPr>
                  <pic:blipFill>
                    <a:blip r:embed="rId52"/>
                    <a:stretch>
                      <a:fillRect/>
                    </a:stretch>
                  </pic:blipFill>
                  <pic:spPr>
                    <a:xfrm>
                      <a:off x="0" y="0"/>
                      <a:ext cx="5943600" cy="356235"/>
                    </a:xfrm>
                    <a:prstGeom prst="rect">
                      <a:avLst/>
                    </a:prstGeom>
                  </pic:spPr>
                </pic:pic>
              </a:graphicData>
            </a:graphic>
          </wp:inline>
        </w:drawing>
      </w:r>
    </w:p>
    <w:p w14:paraId="09F5963C" w14:textId="77777777" w:rsidR="0049437A" w:rsidRPr="002A284D" w:rsidRDefault="0049437A" w:rsidP="00DB4055"/>
    <w:p w14:paraId="56A14017" w14:textId="0FE65B19" w:rsidR="0049437A" w:rsidRPr="002A284D" w:rsidRDefault="0049437A" w:rsidP="00DB4055">
      <w:r w:rsidRPr="002A284D">
        <w:rPr>
          <w:noProof/>
        </w:rPr>
        <w:drawing>
          <wp:inline distT="0" distB="0" distL="0" distR="0" wp14:anchorId="13418AA1" wp14:editId="37556918">
            <wp:extent cx="5943600" cy="356235"/>
            <wp:effectExtent l="0" t="0" r="0" b="0"/>
            <wp:docPr id="862492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92954" name=""/>
                    <pic:cNvPicPr/>
                  </pic:nvPicPr>
                  <pic:blipFill>
                    <a:blip r:embed="rId53"/>
                    <a:stretch>
                      <a:fillRect/>
                    </a:stretch>
                  </pic:blipFill>
                  <pic:spPr>
                    <a:xfrm>
                      <a:off x="0" y="0"/>
                      <a:ext cx="5943600" cy="356235"/>
                    </a:xfrm>
                    <a:prstGeom prst="rect">
                      <a:avLst/>
                    </a:prstGeom>
                  </pic:spPr>
                </pic:pic>
              </a:graphicData>
            </a:graphic>
          </wp:inline>
        </w:drawing>
      </w:r>
    </w:p>
    <w:p w14:paraId="47907286" w14:textId="3E77009F" w:rsidR="00F57850" w:rsidRPr="002A284D" w:rsidRDefault="00F57850" w:rsidP="00DB4055"/>
    <w:p w14:paraId="3B8E9D08" w14:textId="2C7E773D" w:rsidR="00F57850" w:rsidRPr="002A284D" w:rsidRDefault="00F007D9" w:rsidP="00DB4055">
      <w:pPr>
        <w:pStyle w:val="Heading3"/>
      </w:pPr>
      <w:bookmarkStart w:id="46" w:name="_Toc168942482"/>
      <w:bookmarkStart w:id="47" w:name="_Toc171025145"/>
      <w:r w:rsidRPr="002A284D">
        <w:t>Configuration des outils de fabrication</w:t>
      </w:r>
      <w:bookmarkEnd w:id="46"/>
      <w:bookmarkEnd w:id="47"/>
    </w:p>
    <w:p w14:paraId="49B12005" w14:textId="66A70466" w:rsidR="00F007D9" w:rsidRPr="002A284D" w:rsidRDefault="00E77737" w:rsidP="00DB4055">
      <w:r w:rsidRPr="002A284D">
        <w:t>La création de programmes de fabrication dans Fusion requiert l’installation et la configuration d’un post-processeur de programme. Ce dernier est utilisé</w:t>
      </w:r>
      <w:r w:rsidR="0034091F" w:rsidRPr="002A284D">
        <w:t xml:space="preserve"> pour convertir les tâches présentes dans Fusion en G-Code et </w:t>
      </w:r>
      <w:proofErr w:type="gramStart"/>
      <w:r w:rsidR="0034091F" w:rsidRPr="002A284D">
        <w:t xml:space="preserve">fichier </w:t>
      </w:r>
      <w:r w:rsidR="0034091F" w:rsidRPr="002A284D">
        <w:rPr>
          <w:i/>
          <w:iCs/>
        </w:rPr>
        <w:t>.</w:t>
      </w:r>
      <w:proofErr w:type="spellStart"/>
      <w:r w:rsidR="0034091F" w:rsidRPr="002A284D">
        <w:rPr>
          <w:i/>
          <w:iCs/>
        </w:rPr>
        <w:t>tap</w:t>
      </w:r>
      <w:proofErr w:type="spellEnd"/>
      <w:proofErr w:type="gramEnd"/>
      <w:r w:rsidR="0034091F" w:rsidRPr="002A284D">
        <w:t xml:space="preserve"> compatible avec le logiciel de la machine (ici, une CNC).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797"/>
        <w:gridCol w:w="1553"/>
      </w:tblGrid>
      <w:tr w:rsidR="00043F06" w:rsidRPr="002A284D" w14:paraId="681C39CF" w14:textId="77777777" w:rsidTr="00F06E04">
        <w:tc>
          <w:tcPr>
            <w:tcW w:w="7797" w:type="dxa"/>
            <w:vAlign w:val="center"/>
          </w:tcPr>
          <w:p w14:paraId="044EC0F8" w14:textId="53881051" w:rsidR="00043F06" w:rsidRPr="002A284D" w:rsidRDefault="00043F06" w:rsidP="00DB4055">
            <w:r w:rsidRPr="002A284D">
              <w:lastRenderedPageBreak/>
              <w:t xml:space="preserve">Pour installer le post-processeur de la machine, rendez-vous dans la fenêtre de fabrication puis dans l’onglet </w:t>
            </w:r>
            <w:r w:rsidRPr="002A284D">
              <w:rPr>
                <w:i/>
                <w:iCs/>
              </w:rPr>
              <w:t>Utilities</w:t>
            </w:r>
            <w:r w:rsidRPr="002A284D">
              <w:t xml:space="preserve">. De là, sélectionnez </w:t>
            </w:r>
            <w:r w:rsidRPr="002A284D">
              <w:rPr>
                <w:i/>
                <w:iCs/>
              </w:rPr>
              <w:t>Manage</w:t>
            </w:r>
            <w:r w:rsidRPr="002A284D">
              <w:t xml:space="preserve"> puis </w:t>
            </w:r>
            <w:r w:rsidRPr="002A284D">
              <w:rPr>
                <w:i/>
                <w:iCs/>
              </w:rPr>
              <w:t>Post Library</w:t>
            </w:r>
            <w:r w:rsidRPr="002A284D">
              <w:t>.</w:t>
            </w:r>
          </w:p>
          <w:p w14:paraId="3FA4D6B6" w14:textId="2F52F8A2" w:rsidR="00F14906" w:rsidRPr="002A284D" w:rsidRDefault="00F14906" w:rsidP="00DB4055"/>
          <w:p w14:paraId="4EF6158F" w14:textId="47ED6278" w:rsidR="00043F06" w:rsidRPr="002A284D" w:rsidRDefault="000A6CA5" w:rsidP="00DB4055">
            <w:r w:rsidRPr="002A284D">
              <w:rPr>
                <w:i/>
                <w:iCs/>
                <w:noProof/>
              </w:rPr>
              <w:drawing>
                <wp:anchor distT="0" distB="0" distL="114300" distR="114300" simplePos="0" relativeHeight="251667456" behindDoc="0" locked="0" layoutInCell="1" allowOverlap="1" wp14:anchorId="4785B4DE" wp14:editId="40A1CE12">
                  <wp:simplePos x="0" y="0"/>
                  <wp:positionH relativeFrom="column">
                    <wp:posOffset>3367405</wp:posOffset>
                  </wp:positionH>
                  <wp:positionV relativeFrom="paragraph">
                    <wp:posOffset>12700</wp:posOffset>
                  </wp:positionV>
                  <wp:extent cx="181610" cy="181610"/>
                  <wp:effectExtent l="0" t="0" r="0" b="0"/>
                  <wp:wrapNone/>
                  <wp:docPr id="186355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5538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81610" cy="181610"/>
                          </a:xfrm>
                          <a:prstGeom prst="roundRect">
                            <a:avLst/>
                          </a:prstGeom>
                        </pic:spPr>
                      </pic:pic>
                    </a:graphicData>
                  </a:graphic>
                  <wp14:sizeRelH relativeFrom="page">
                    <wp14:pctWidth>0</wp14:pctWidth>
                  </wp14:sizeRelH>
                  <wp14:sizeRelV relativeFrom="page">
                    <wp14:pctHeight>0</wp14:pctHeight>
                  </wp14:sizeRelV>
                </wp:anchor>
              </w:drawing>
            </w:r>
            <w:r w:rsidR="00C31C0F" w:rsidRPr="002A284D">
              <w:t xml:space="preserve">Une fois dans l’onglet, cliquez sur le bouton </w:t>
            </w:r>
            <w:r w:rsidR="00C31C0F" w:rsidRPr="002A284D">
              <w:rPr>
                <w:i/>
                <w:iCs/>
              </w:rPr>
              <w:t>Import</w:t>
            </w:r>
            <w:r w:rsidR="00CA45E5" w:rsidRPr="002A284D">
              <w:rPr>
                <w:noProof/>
              </w:rPr>
              <w:t xml:space="preserve">         puis importez le fichier </w:t>
            </w:r>
            <w:r w:rsidR="00630F77" w:rsidRPr="002A284D">
              <w:rPr>
                <w:noProof/>
              </w:rPr>
              <w:t xml:space="preserve">de post que vous avez téléchargé (le fichier </w:t>
            </w:r>
            <w:r w:rsidR="009F0E65">
              <w:rPr>
                <w:noProof/>
              </w:rPr>
              <w:t>est sur le GitHub, disponible en annexe).</w:t>
            </w:r>
          </w:p>
        </w:tc>
        <w:tc>
          <w:tcPr>
            <w:tcW w:w="1553" w:type="dxa"/>
            <w:vAlign w:val="center"/>
          </w:tcPr>
          <w:p w14:paraId="51A5FE5E" w14:textId="04B59628" w:rsidR="00043F06" w:rsidRPr="002A284D" w:rsidRDefault="00043F06" w:rsidP="00DB4055">
            <w:r w:rsidRPr="002A284D">
              <w:rPr>
                <w:noProof/>
              </w:rPr>
              <w:drawing>
                <wp:inline distT="0" distB="0" distL="0" distR="0" wp14:anchorId="454E1CFA" wp14:editId="39D37545">
                  <wp:extent cx="837700" cy="1062182"/>
                  <wp:effectExtent l="0" t="0" r="635" b="5080"/>
                  <wp:docPr id="1057349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349338" name=""/>
                          <pic:cNvPicPr/>
                        </pic:nvPicPr>
                        <pic:blipFill>
                          <a:blip r:embed="rId55"/>
                          <a:stretch>
                            <a:fillRect/>
                          </a:stretch>
                        </pic:blipFill>
                        <pic:spPr>
                          <a:xfrm>
                            <a:off x="0" y="0"/>
                            <a:ext cx="849313" cy="1076906"/>
                          </a:xfrm>
                          <a:prstGeom prst="rect">
                            <a:avLst/>
                          </a:prstGeom>
                        </pic:spPr>
                      </pic:pic>
                    </a:graphicData>
                  </a:graphic>
                </wp:inline>
              </w:drawing>
            </w:r>
          </w:p>
        </w:tc>
      </w:tr>
    </w:tbl>
    <w:p w14:paraId="09B04228" w14:textId="54A09AC4" w:rsidR="00043F06" w:rsidRPr="002A284D" w:rsidRDefault="00043F06" w:rsidP="00DB4055"/>
    <w:p w14:paraId="509B1959" w14:textId="7A468C39" w:rsidR="00F06E04" w:rsidRPr="002A284D" w:rsidRDefault="00CB455B" w:rsidP="00DB4055">
      <w:r w:rsidRPr="002A284D">
        <w:t>Vous pourrez maintenant exporter des tâches de fabrication avec le post-processeur que vous venez d’installer. Pour rendre le processus plus rapide, nous allons créer une nouvelle machine. Cette dernière contiendra tous les paramètres et pourra être réutilisée à chaque exportation.</w:t>
      </w:r>
    </w:p>
    <w:p w14:paraId="7D36335F" w14:textId="21D99A0D" w:rsidR="00CB455B" w:rsidRPr="002A284D" w:rsidRDefault="00CB455B" w:rsidP="00DB4055"/>
    <w:p w14:paraId="5D86681B" w14:textId="7968CE2B" w:rsidR="00CB455B" w:rsidRPr="002A284D" w:rsidRDefault="007941E1" w:rsidP="00DB4055">
      <w:r w:rsidRPr="002A284D">
        <w:rPr>
          <w:noProof/>
        </w:rPr>
        <w:drawing>
          <wp:anchor distT="0" distB="0" distL="114300" distR="114300" simplePos="0" relativeHeight="251668480" behindDoc="0" locked="0" layoutInCell="1" allowOverlap="1" wp14:anchorId="38733EF7" wp14:editId="3E7C9139">
            <wp:simplePos x="0" y="0"/>
            <wp:positionH relativeFrom="column">
              <wp:posOffset>1288540</wp:posOffset>
            </wp:positionH>
            <wp:positionV relativeFrom="paragraph">
              <wp:posOffset>195580</wp:posOffset>
            </wp:positionV>
            <wp:extent cx="187325" cy="187325"/>
            <wp:effectExtent l="0" t="0" r="3175" b="3175"/>
            <wp:wrapNone/>
            <wp:docPr id="189262112" name="Picture 1" descr="A grey cros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62112" name="Picture 1" descr="A grey cross on a white background&#10;&#10;Description automatically generated"/>
                    <pic:cNvPicPr/>
                  </pic:nvPicPr>
                  <pic:blipFill rotWithShape="1">
                    <a:blip r:embed="rId56" cstate="print">
                      <a:extLst>
                        <a:ext uri="{28A0092B-C50C-407E-A947-70E740481C1C}">
                          <a14:useLocalDpi xmlns:a14="http://schemas.microsoft.com/office/drawing/2010/main" val="0"/>
                        </a:ext>
                      </a:extLst>
                    </a:blip>
                    <a:srcRect/>
                    <a:stretch/>
                  </pic:blipFill>
                  <pic:spPr bwMode="auto">
                    <a:xfrm>
                      <a:off x="0" y="0"/>
                      <a:ext cx="187325" cy="187325"/>
                    </a:xfrm>
                    <a:prstGeom prst="round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B455B" w:rsidRPr="002A284D">
        <w:t xml:space="preserve">Rendez-vous dans la page </w:t>
      </w:r>
      <w:r w:rsidR="00CB455B" w:rsidRPr="002A284D">
        <w:rPr>
          <w:i/>
          <w:iCs/>
        </w:rPr>
        <w:t>Machine Library</w:t>
      </w:r>
      <w:r w:rsidR="00CB455B" w:rsidRPr="002A284D">
        <w:t xml:space="preserve"> du même menu précédent, puis </w:t>
      </w:r>
      <w:r w:rsidR="00CB2C78" w:rsidRPr="002A284D">
        <w:t xml:space="preserve">utilisez le bouton </w:t>
      </w:r>
      <w:proofErr w:type="spellStart"/>
      <w:r w:rsidR="00CB2C78" w:rsidRPr="002A284D">
        <w:rPr>
          <w:i/>
          <w:iCs/>
        </w:rPr>
        <w:t>Create</w:t>
      </w:r>
      <w:proofErr w:type="spellEnd"/>
      <w:r w:rsidRPr="002A284D">
        <w:t xml:space="preserve"> </w:t>
      </w:r>
      <w:r w:rsidRPr="002A284D">
        <w:rPr>
          <w:i/>
          <w:iCs/>
        </w:rPr>
        <w:t>new</w:t>
      </w:r>
      <w:r w:rsidRPr="002A284D">
        <w:t xml:space="preserve">      </w:t>
      </w:r>
      <w:proofErr w:type="gramStart"/>
      <w:r w:rsidRPr="002A284D">
        <w:t xml:space="preserve">  .</w:t>
      </w:r>
      <w:proofErr w:type="gramEnd"/>
      <w:r w:rsidR="00EA3B7B" w:rsidRPr="002A284D">
        <w:t xml:space="preserve"> Sélectionnez par la suite </w:t>
      </w:r>
      <w:proofErr w:type="spellStart"/>
      <w:r w:rsidR="00EA3B7B" w:rsidRPr="002A284D">
        <w:rPr>
          <w:i/>
          <w:iCs/>
        </w:rPr>
        <w:t>Milling</w:t>
      </w:r>
      <w:proofErr w:type="spellEnd"/>
      <w:r w:rsidR="00EA3B7B" w:rsidRPr="002A284D">
        <w:t>.</w:t>
      </w:r>
    </w:p>
    <w:p w14:paraId="0B707994" w14:textId="1DDA9ADF" w:rsidR="00F85DFE" w:rsidRPr="002A284D" w:rsidRDefault="00F85DFE" w:rsidP="00DB4055">
      <w:r w:rsidRPr="002A284D">
        <w:t>Configurez la machine comme ci :</w:t>
      </w:r>
    </w:p>
    <w:p w14:paraId="1201CB09" w14:textId="77777777" w:rsidR="002B4B1A" w:rsidRPr="002A284D" w:rsidRDefault="002B4B1A" w:rsidP="00DB405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07"/>
        <w:gridCol w:w="3117"/>
        <w:gridCol w:w="3136"/>
      </w:tblGrid>
      <w:tr w:rsidR="006541F3" w:rsidRPr="002A284D" w14:paraId="46974131" w14:textId="77777777" w:rsidTr="006541F3">
        <w:tc>
          <w:tcPr>
            <w:tcW w:w="3116" w:type="dxa"/>
          </w:tcPr>
          <w:p w14:paraId="41E6B475" w14:textId="43DADFC3" w:rsidR="00F85DFE" w:rsidRPr="002A284D" w:rsidRDefault="00565A31" w:rsidP="00DB4055">
            <w:r w:rsidRPr="002A284D">
              <w:rPr>
                <w:noProof/>
              </w:rPr>
              <w:drawing>
                <wp:inline distT="0" distB="0" distL="0" distR="0" wp14:anchorId="3EC71B00" wp14:editId="55448592">
                  <wp:extent cx="1828800" cy="1565226"/>
                  <wp:effectExtent l="0" t="0" r="0" b="0"/>
                  <wp:docPr id="966896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896426" name=""/>
                          <pic:cNvPicPr/>
                        </pic:nvPicPr>
                        <pic:blipFill>
                          <a:blip r:embed="rId57"/>
                          <a:stretch>
                            <a:fillRect/>
                          </a:stretch>
                        </pic:blipFill>
                        <pic:spPr>
                          <a:xfrm>
                            <a:off x="0" y="0"/>
                            <a:ext cx="1847998" cy="1581657"/>
                          </a:xfrm>
                          <a:prstGeom prst="rect">
                            <a:avLst/>
                          </a:prstGeom>
                        </pic:spPr>
                      </pic:pic>
                    </a:graphicData>
                  </a:graphic>
                </wp:inline>
              </w:drawing>
            </w:r>
          </w:p>
        </w:tc>
        <w:tc>
          <w:tcPr>
            <w:tcW w:w="3117" w:type="dxa"/>
          </w:tcPr>
          <w:p w14:paraId="4AA5B3AF" w14:textId="223D2D7C" w:rsidR="00F85DFE" w:rsidRPr="002A284D" w:rsidRDefault="00A270FE" w:rsidP="00DB4055">
            <w:r w:rsidRPr="002A284D">
              <w:rPr>
                <w:noProof/>
              </w:rPr>
              <w:drawing>
                <wp:inline distT="0" distB="0" distL="0" distR="0" wp14:anchorId="2006B681" wp14:editId="4403F779">
                  <wp:extent cx="1840992" cy="1575661"/>
                  <wp:effectExtent l="0" t="0" r="635" b="0"/>
                  <wp:docPr id="1763647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47984" name=""/>
                          <pic:cNvPicPr/>
                        </pic:nvPicPr>
                        <pic:blipFill>
                          <a:blip r:embed="rId58"/>
                          <a:stretch>
                            <a:fillRect/>
                          </a:stretch>
                        </pic:blipFill>
                        <pic:spPr>
                          <a:xfrm>
                            <a:off x="0" y="0"/>
                            <a:ext cx="1871364" cy="1601656"/>
                          </a:xfrm>
                          <a:prstGeom prst="rect">
                            <a:avLst/>
                          </a:prstGeom>
                        </pic:spPr>
                      </pic:pic>
                    </a:graphicData>
                  </a:graphic>
                </wp:inline>
              </w:drawing>
            </w:r>
          </w:p>
        </w:tc>
        <w:tc>
          <w:tcPr>
            <w:tcW w:w="3117" w:type="dxa"/>
          </w:tcPr>
          <w:p w14:paraId="51EB2FD8" w14:textId="47AFBEF6" w:rsidR="00F85DFE" w:rsidRPr="002A284D" w:rsidRDefault="006541F3" w:rsidP="00DB4055">
            <w:r w:rsidRPr="002A284D">
              <w:rPr>
                <w:noProof/>
              </w:rPr>
              <w:drawing>
                <wp:inline distT="0" distB="0" distL="0" distR="0" wp14:anchorId="3C3DC1DA" wp14:editId="4852FC19">
                  <wp:extent cx="1853184" cy="1586096"/>
                  <wp:effectExtent l="0" t="0" r="1270" b="0"/>
                  <wp:docPr id="2095351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351704" name=""/>
                          <pic:cNvPicPr/>
                        </pic:nvPicPr>
                        <pic:blipFill>
                          <a:blip r:embed="rId59"/>
                          <a:stretch>
                            <a:fillRect/>
                          </a:stretch>
                        </pic:blipFill>
                        <pic:spPr>
                          <a:xfrm>
                            <a:off x="0" y="0"/>
                            <a:ext cx="1873024" cy="1603076"/>
                          </a:xfrm>
                          <a:prstGeom prst="rect">
                            <a:avLst/>
                          </a:prstGeom>
                        </pic:spPr>
                      </pic:pic>
                    </a:graphicData>
                  </a:graphic>
                </wp:inline>
              </w:drawing>
            </w:r>
          </w:p>
        </w:tc>
      </w:tr>
    </w:tbl>
    <w:p w14:paraId="00713B9B" w14:textId="77777777" w:rsidR="005C3101" w:rsidRPr="002A284D" w:rsidRDefault="005C3101" w:rsidP="00DB4055"/>
    <w:p w14:paraId="6F33810C" w14:textId="70582430" w:rsidR="00F85DFE" w:rsidRPr="002A284D" w:rsidRDefault="002B4B1A" w:rsidP="00DB4055">
      <w:r w:rsidRPr="002A284D">
        <w:t>Une fois la machine configurée, vous serez en mesure de la sélectionner lors de l’export de vos tâches de fabrications. De cette manière, tous les paramètres seront importés directement.</w:t>
      </w:r>
    </w:p>
    <w:p w14:paraId="0CCC5CC3" w14:textId="77777777" w:rsidR="002633AA" w:rsidRPr="002A284D" w:rsidRDefault="002633AA" w:rsidP="00DB4055"/>
    <w:p w14:paraId="410CC07F" w14:textId="2E27ED56" w:rsidR="002633AA" w:rsidRPr="002A284D" w:rsidRDefault="002E762B" w:rsidP="00DB4055">
      <w:pPr>
        <w:pStyle w:val="Heading2"/>
      </w:pPr>
      <w:bookmarkStart w:id="48" w:name="_Toc168942483"/>
      <w:bookmarkStart w:id="49" w:name="_Toc171025146"/>
      <w:r w:rsidRPr="002A284D">
        <w:t>Outils de fabrication : fraiseuse</w:t>
      </w:r>
      <w:bookmarkEnd w:id="48"/>
      <w:bookmarkEnd w:id="49"/>
    </w:p>
    <w:p w14:paraId="00ABB3E2" w14:textId="77777777" w:rsidR="00BB0208" w:rsidRPr="00232B46" w:rsidRDefault="00BB0208" w:rsidP="00DB4055"/>
    <w:p w14:paraId="577D9771" w14:textId="77777777" w:rsidR="00BB0208" w:rsidRPr="002A284D" w:rsidRDefault="00BB0208" w:rsidP="00DB4055">
      <w:pPr>
        <w:rPr>
          <w:b/>
          <w:bCs/>
        </w:rPr>
      </w:pPr>
      <w:r w:rsidRPr="002A284D">
        <w:t xml:space="preserve">Notez que d’autres outils s’offrent à vous dans le logiciel et les </w:t>
      </w:r>
      <w:proofErr w:type="spellStart"/>
      <w:r w:rsidRPr="002A284D">
        <w:rPr>
          <w:i/>
          <w:iCs/>
        </w:rPr>
        <w:t>add</w:t>
      </w:r>
      <w:proofErr w:type="spellEnd"/>
      <w:r w:rsidRPr="002A284D">
        <w:rPr>
          <w:i/>
          <w:iCs/>
        </w:rPr>
        <w:t>-in</w:t>
      </w:r>
      <w:r w:rsidRPr="002A284D">
        <w:t>s que vous pourriez télécharger à tout moment. Toutefois, ceux listés ci-dessous sont ceux qui seront les plus utilisés lors de la saison 2025.</w:t>
      </w:r>
    </w:p>
    <w:p w14:paraId="0827AC83" w14:textId="77777777" w:rsidR="00BB0208" w:rsidRPr="002A284D" w:rsidRDefault="00BB0208" w:rsidP="00DB4055">
      <w:r w:rsidRPr="002A284D">
        <w:rPr>
          <w:noProof/>
        </w:rPr>
        <w:drawing>
          <wp:anchor distT="0" distB="0" distL="114300" distR="114300" simplePos="0" relativeHeight="251670528" behindDoc="0" locked="0" layoutInCell="1" allowOverlap="1" wp14:anchorId="4923989D" wp14:editId="75A292E1">
            <wp:simplePos x="0" y="0"/>
            <wp:positionH relativeFrom="column">
              <wp:posOffset>-189230</wp:posOffset>
            </wp:positionH>
            <wp:positionV relativeFrom="paragraph">
              <wp:posOffset>214894</wp:posOffset>
            </wp:positionV>
            <wp:extent cx="141605" cy="134620"/>
            <wp:effectExtent l="0" t="0" r="0" b="5080"/>
            <wp:wrapNone/>
            <wp:docPr id="1255532993" name="Picture 27" descr="extensions icon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extensions icon blu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1605" cy="134620"/>
                    </a:xfrm>
                    <a:prstGeom prst="ellipse">
                      <a:avLst/>
                    </a:prstGeom>
                    <a:noFill/>
                    <a:ln>
                      <a:noFill/>
                    </a:ln>
                  </pic:spPr>
                </pic:pic>
              </a:graphicData>
            </a:graphic>
            <wp14:sizeRelH relativeFrom="page">
              <wp14:pctWidth>0</wp14:pctWidth>
            </wp14:sizeRelH>
            <wp14:sizeRelV relativeFrom="page">
              <wp14:pctHeight>0</wp14:pctHeight>
            </wp14:sizeRelV>
          </wp:anchor>
        </w:drawing>
      </w:r>
    </w:p>
    <w:p w14:paraId="7511DBA1" w14:textId="77777777" w:rsidR="00BB0208" w:rsidRPr="002A284D" w:rsidRDefault="00BB0208" w:rsidP="00DB4055">
      <w:r w:rsidRPr="002A284D">
        <w:t>Note: certains outils font partie d’extensions Fusion360. Elles peuvent demander un téléchargement ou encore un achat d’extension pour être en mesure de les utiliser.</w:t>
      </w:r>
      <w:r w:rsidRPr="002A284D">
        <w:rPr>
          <w:noProof/>
        </w:rPr>
        <w:t xml:space="preserve"> </w:t>
      </w:r>
      <w:r w:rsidRPr="002A284D">
        <w:t xml:space="preserve"> </w:t>
      </w:r>
    </w:p>
    <w:p w14:paraId="38513C8E" w14:textId="77777777" w:rsidR="00BB0208" w:rsidRPr="002A284D" w:rsidRDefault="00BB0208" w:rsidP="00DB4055"/>
    <w:p w14:paraId="5A1E4406" w14:textId="51105855" w:rsidR="00BB0208" w:rsidRPr="002A284D" w:rsidRDefault="00BB0208" w:rsidP="00DB4055">
      <w:pPr>
        <w:pStyle w:val="Heading3"/>
      </w:pPr>
      <w:bookmarkStart w:id="50" w:name="_Toc168942484"/>
      <w:bookmarkStart w:id="51" w:name="_Toc171025147"/>
      <w:r w:rsidRPr="002A284D">
        <w:t xml:space="preserve">Outils </w:t>
      </w:r>
      <w:r w:rsidR="00892970" w:rsidRPr="002A284D">
        <w:t>de fabrication à</w:t>
      </w:r>
      <w:r w:rsidRPr="002A284D">
        <w:t xml:space="preserve"> 2 dimensions</w:t>
      </w:r>
      <w:bookmarkEnd w:id="50"/>
      <w:bookmarkEnd w:id="51"/>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696"/>
        <w:gridCol w:w="2897"/>
        <w:gridCol w:w="5811"/>
      </w:tblGrid>
      <w:tr w:rsidR="00BB0208" w:rsidRPr="004A3855" w14:paraId="1B39C54D" w14:textId="77777777" w:rsidTr="0025562A">
        <w:tc>
          <w:tcPr>
            <w:tcW w:w="235" w:type="dxa"/>
            <w:shd w:val="clear" w:color="auto" w:fill="DAE9F7" w:themeFill="text2" w:themeFillTint="1A"/>
            <w:vAlign w:val="center"/>
          </w:tcPr>
          <w:p w14:paraId="414E784C" w14:textId="77777777" w:rsidR="00BB0208" w:rsidRPr="002A284D" w:rsidRDefault="00BB0208" w:rsidP="00DB4055"/>
        </w:tc>
        <w:tc>
          <w:tcPr>
            <w:tcW w:w="696" w:type="dxa"/>
            <w:vAlign w:val="center"/>
          </w:tcPr>
          <w:p w14:paraId="7A69CC01" w14:textId="77777777" w:rsidR="00BB0208" w:rsidRPr="002A284D" w:rsidRDefault="00BB0208" w:rsidP="00DB4055">
            <w:r w:rsidRPr="002A284D">
              <w:rPr>
                <w:noProof/>
              </w:rPr>
              <w:drawing>
                <wp:inline distT="0" distB="0" distL="0" distR="0" wp14:anchorId="1252D618" wp14:editId="5F08070D">
                  <wp:extent cx="220953" cy="220953"/>
                  <wp:effectExtent l="0" t="0" r="0" b="0"/>
                  <wp:docPr id="221480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80917" name="Picture 1"/>
                          <pic:cNvPicPr/>
                        </pic:nvPicPr>
                        <pic:blipFill>
                          <a:blip r:embed="rId60">
                            <a:extLst>
                              <a:ext uri="{28A0092B-C50C-407E-A947-70E740481C1C}">
                                <a14:useLocalDpi xmlns:a14="http://schemas.microsoft.com/office/drawing/2010/main" val="0"/>
                              </a:ext>
                            </a:extLst>
                          </a:blip>
                          <a:stretch>
                            <a:fillRect/>
                          </a:stretch>
                        </pic:blipFill>
                        <pic:spPr>
                          <a:xfrm>
                            <a:off x="0" y="0"/>
                            <a:ext cx="220953" cy="220953"/>
                          </a:xfrm>
                          <a:prstGeom prst="rect">
                            <a:avLst/>
                          </a:prstGeom>
                        </pic:spPr>
                      </pic:pic>
                    </a:graphicData>
                  </a:graphic>
                </wp:inline>
              </w:drawing>
            </w:r>
          </w:p>
        </w:tc>
        <w:tc>
          <w:tcPr>
            <w:tcW w:w="2897" w:type="dxa"/>
            <w:vAlign w:val="center"/>
          </w:tcPr>
          <w:p w14:paraId="47C43EBE" w14:textId="6651A2D4" w:rsidR="00BB0208" w:rsidRPr="002A284D" w:rsidRDefault="002C5072" w:rsidP="00DB4055">
            <w:r w:rsidRPr="002A284D">
              <w:t>2D Pocket</w:t>
            </w:r>
          </w:p>
        </w:tc>
        <w:tc>
          <w:tcPr>
            <w:tcW w:w="5811" w:type="dxa"/>
            <w:vAlign w:val="center"/>
          </w:tcPr>
          <w:p w14:paraId="4EA7ECF1" w14:textId="1D1E904D" w:rsidR="004F3626" w:rsidRPr="002A284D" w:rsidRDefault="004F3626" w:rsidP="00DB4055">
            <w:r w:rsidRPr="002A284D">
              <w:t>Crée une poche en 2 dimensions dans un corps existant à partir d’un contour</w:t>
            </w:r>
            <w:r w:rsidR="001B39F6" w:rsidRPr="002A284D">
              <w:t xml:space="preserve"> ou d’une face</w:t>
            </w:r>
          </w:p>
        </w:tc>
      </w:tr>
      <w:tr w:rsidR="00EA6FD4" w:rsidRPr="004A3855" w14:paraId="640293EA" w14:textId="77777777" w:rsidTr="0025562A">
        <w:tc>
          <w:tcPr>
            <w:tcW w:w="235" w:type="dxa"/>
            <w:shd w:val="clear" w:color="auto" w:fill="DAE9F7" w:themeFill="text2" w:themeFillTint="1A"/>
            <w:vAlign w:val="center"/>
          </w:tcPr>
          <w:p w14:paraId="137C9178" w14:textId="77777777" w:rsidR="00EA6FD4" w:rsidRPr="002A284D" w:rsidRDefault="00EA6FD4" w:rsidP="00DB4055"/>
        </w:tc>
        <w:tc>
          <w:tcPr>
            <w:tcW w:w="696" w:type="dxa"/>
            <w:vAlign w:val="center"/>
          </w:tcPr>
          <w:p w14:paraId="2CE5607E" w14:textId="71378032" w:rsidR="00EA6FD4" w:rsidRPr="002A284D" w:rsidRDefault="00EA6FD4" w:rsidP="00DB4055">
            <w:pPr>
              <w:rPr>
                <w:b/>
                <w:bCs/>
                <w:noProof/>
              </w:rPr>
            </w:pPr>
            <w:r>
              <w:fldChar w:fldCharType="begin"/>
            </w:r>
            <w:r>
              <w:instrText xml:space="preserve"> INCLUDEPICTURE "https://help.autodesk.com/cloudhelp/ENU/Fusion-CAM/images/icon/mfg/face.png" \* MERGEFORMATINET </w:instrText>
            </w:r>
            <w:r>
              <w:fldChar w:fldCharType="separate"/>
            </w:r>
            <w:r>
              <w:rPr>
                <w:noProof/>
              </w:rPr>
              <w:drawing>
                <wp:inline distT="0" distB="0" distL="0" distR="0" wp14:anchorId="42C4A4C2" wp14:editId="58CDFB88">
                  <wp:extent cx="205740" cy="205740"/>
                  <wp:effectExtent l="0" t="0" r="0" b="0"/>
                  <wp:docPr id="1834460770" name="Picture 1" descr="fac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ce icon"/>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05740" cy="205740"/>
                          </a:xfrm>
                          <a:prstGeom prst="rect">
                            <a:avLst/>
                          </a:prstGeom>
                          <a:noFill/>
                          <a:ln>
                            <a:noFill/>
                          </a:ln>
                        </pic:spPr>
                      </pic:pic>
                    </a:graphicData>
                  </a:graphic>
                </wp:inline>
              </w:drawing>
            </w:r>
            <w:r>
              <w:fldChar w:fldCharType="end"/>
            </w:r>
          </w:p>
        </w:tc>
        <w:tc>
          <w:tcPr>
            <w:tcW w:w="2897" w:type="dxa"/>
            <w:vAlign w:val="center"/>
          </w:tcPr>
          <w:p w14:paraId="76B38894" w14:textId="5C2C063B" w:rsidR="00EA6FD4" w:rsidRPr="002A284D" w:rsidRDefault="00EA6FD4" w:rsidP="00DB4055">
            <w:r>
              <w:t>Face</w:t>
            </w:r>
          </w:p>
        </w:tc>
        <w:tc>
          <w:tcPr>
            <w:tcW w:w="5811" w:type="dxa"/>
            <w:vAlign w:val="center"/>
          </w:tcPr>
          <w:p w14:paraId="608B888E" w14:textId="6AD11352" w:rsidR="00EA6FD4" w:rsidRPr="002A284D" w:rsidRDefault="00D048A4" w:rsidP="00DB4055">
            <w:r>
              <w:t xml:space="preserve">Retire rapidement le brut </w:t>
            </w:r>
            <w:r w:rsidR="00633377">
              <w:t>de la surface supérieure de la pièce, dégage les zones planes</w:t>
            </w:r>
          </w:p>
        </w:tc>
      </w:tr>
      <w:tr w:rsidR="00633377" w:rsidRPr="004A3855" w14:paraId="02DC488C" w14:textId="77777777" w:rsidTr="0025562A">
        <w:tc>
          <w:tcPr>
            <w:tcW w:w="235" w:type="dxa"/>
            <w:shd w:val="clear" w:color="auto" w:fill="DAE9F7" w:themeFill="text2" w:themeFillTint="1A"/>
            <w:vAlign w:val="center"/>
          </w:tcPr>
          <w:p w14:paraId="2EFC6579" w14:textId="77777777" w:rsidR="00633377" w:rsidRPr="002A284D" w:rsidRDefault="00633377" w:rsidP="00DB4055"/>
        </w:tc>
        <w:tc>
          <w:tcPr>
            <w:tcW w:w="696" w:type="dxa"/>
            <w:vAlign w:val="center"/>
          </w:tcPr>
          <w:p w14:paraId="23CDABAD" w14:textId="11B52FEA" w:rsidR="00633377" w:rsidRDefault="00FE56AD" w:rsidP="00DB4055">
            <w:r>
              <w:fldChar w:fldCharType="begin"/>
            </w:r>
            <w:r>
              <w:instrText xml:space="preserve"> INCLUDEPICTURE "https://help.autodesk.com/cloudhelp/FRA/Fusion-CAM/images/icon/mfg/2d-contour.png" \* MERGEFORMATINET </w:instrText>
            </w:r>
            <w:r>
              <w:fldChar w:fldCharType="separate"/>
            </w:r>
            <w:r>
              <w:rPr>
                <w:noProof/>
              </w:rPr>
              <w:drawing>
                <wp:inline distT="0" distB="0" distL="0" distR="0" wp14:anchorId="5FE1A518" wp14:editId="23305EE5">
                  <wp:extent cx="205740" cy="205740"/>
                  <wp:effectExtent l="0" t="0" r="0" b="0"/>
                  <wp:docPr id="913685133" name="Picture 2" descr="icône Contour 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cône Contour 2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 cy="205740"/>
                          </a:xfrm>
                          <a:prstGeom prst="rect">
                            <a:avLst/>
                          </a:prstGeom>
                          <a:noFill/>
                          <a:ln>
                            <a:noFill/>
                          </a:ln>
                        </pic:spPr>
                      </pic:pic>
                    </a:graphicData>
                  </a:graphic>
                </wp:inline>
              </w:drawing>
            </w:r>
            <w:r>
              <w:fldChar w:fldCharType="end"/>
            </w:r>
          </w:p>
        </w:tc>
        <w:tc>
          <w:tcPr>
            <w:tcW w:w="2897" w:type="dxa"/>
            <w:vAlign w:val="center"/>
          </w:tcPr>
          <w:p w14:paraId="243FC1B9" w14:textId="514A0E14" w:rsidR="00633377" w:rsidRDefault="00FE56AD" w:rsidP="00DB4055">
            <w:r>
              <w:t>2D Contour</w:t>
            </w:r>
          </w:p>
        </w:tc>
        <w:tc>
          <w:tcPr>
            <w:tcW w:w="5811" w:type="dxa"/>
            <w:vAlign w:val="center"/>
          </w:tcPr>
          <w:p w14:paraId="3CF7A0B0" w14:textId="0ABB34A1" w:rsidR="00633377" w:rsidRDefault="00FE56AD" w:rsidP="00DB4055">
            <w:r>
              <w:t xml:space="preserve">Usine le profil d’une pièce à partir </w:t>
            </w:r>
            <w:r w:rsidR="002160D1">
              <w:t xml:space="preserve">d’arêtes, des esquisses ou d’une face d’un solide, op. </w:t>
            </w:r>
            <w:proofErr w:type="gramStart"/>
            <w:r w:rsidR="002160D1">
              <w:t>de</w:t>
            </w:r>
            <w:proofErr w:type="gramEnd"/>
            <w:r w:rsidR="002160D1">
              <w:t xml:space="preserve"> finition</w:t>
            </w:r>
          </w:p>
        </w:tc>
      </w:tr>
      <w:tr w:rsidR="002160D1" w:rsidRPr="004A3855" w14:paraId="40EA5F0C" w14:textId="77777777" w:rsidTr="0025562A">
        <w:tc>
          <w:tcPr>
            <w:tcW w:w="235" w:type="dxa"/>
            <w:shd w:val="clear" w:color="auto" w:fill="DAE9F7" w:themeFill="text2" w:themeFillTint="1A"/>
            <w:vAlign w:val="center"/>
          </w:tcPr>
          <w:p w14:paraId="73CC0100" w14:textId="77777777" w:rsidR="002160D1" w:rsidRPr="002A284D" w:rsidRDefault="002160D1" w:rsidP="00DB4055"/>
        </w:tc>
        <w:tc>
          <w:tcPr>
            <w:tcW w:w="696" w:type="dxa"/>
            <w:vAlign w:val="center"/>
          </w:tcPr>
          <w:p w14:paraId="744F5435" w14:textId="7B344C62" w:rsidR="002160D1" w:rsidRDefault="00E71C6E" w:rsidP="00DB4055">
            <w:r>
              <w:fldChar w:fldCharType="begin"/>
            </w:r>
            <w:r>
              <w:instrText xml:space="preserve"> INCLUDEPICTURE "https://help.autodesk.com/cloudhelp/FRA/Fusion-CAM/images/icon/mfg/slot.png" \* MERGEFORMATINET </w:instrText>
            </w:r>
            <w:r>
              <w:fldChar w:fldCharType="separate"/>
            </w:r>
            <w:r>
              <w:rPr>
                <w:noProof/>
              </w:rPr>
              <w:drawing>
                <wp:inline distT="0" distB="0" distL="0" distR="0" wp14:anchorId="760740B5" wp14:editId="33E2EF7B">
                  <wp:extent cx="205740" cy="205740"/>
                  <wp:effectExtent l="0" t="0" r="0" b="0"/>
                  <wp:docPr id="1893252616" name="Picture 3" descr="Icône Rain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cône Rainur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05740" cy="205740"/>
                          </a:xfrm>
                          <a:prstGeom prst="rect">
                            <a:avLst/>
                          </a:prstGeom>
                          <a:noFill/>
                          <a:ln>
                            <a:noFill/>
                          </a:ln>
                        </pic:spPr>
                      </pic:pic>
                    </a:graphicData>
                  </a:graphic>
                </wp:inline>
              </w:drawing>
            </w:r>
            <w:r>
              <w:fldChar w:fldCharType="end"/>
            </w:r>
          </w:p>
        </w:tc>
        <w:tc>
          <w:tcPr>
            <w:tcW w:w="2897" w:type="dxa"/>
            <w:vAlign w:val="center"/>
          </w:tcPr>
          <w:p w14:paraId="225E7529" w14:textId="6201A8BB" w:rsidR="002160D1" w:rsidRDefault="00E71C6E" w:rsidP="00DB4055">
            <w:r>
              <w:t>Slot</w:t>
            </w:r>
          </w:p>
        </w:tc>
        <w:tc>
          <w:tcPr>
            <w:tcW w:w="5811" w:type="dxa"/>
            <w:vAlign w:val="center"/>
          </w:tcPr>
          <w:p w14:paraId="1CC15BC5" w14:textId="19974EC3" w:rsidR="002160D1" w:rsidRDefault="00E71C6E" w:rsidP="00DB4055">
            <w:r>
              <w:t>Crée une rainure à partir d’une esquisse ou d’</w:t>
            </w:r>
            <w:r w:rsidR="00C100D8">
              <w:t>arêtes, sert à dégager un canal avant l’usinage d’une limite</w:t>
            </w:r>
          </w:p>
        </w:tc>
      </w:tr>
    </w:tbl>
    <w:p w14:paraId="5EE6CD51" w14:textId="77777777" w:rsidR="00BB0208" w:rsidRPr="002A284D" w:rsidRDefault="00BB0208" w:rsidP="00DB4055"/>
    <w:p w14:paraId="1E451E3B" w14:textId="77777777" w:rsidR="003E0EB9" w:rsidRDefault="003E0EB9" w:rsidP="00DB4055">
      <w:bookmarkStart w:id="52" w:name="_Toc168942485"/>
      <w:r>
        <w:br w:type="page"/>
      </w:r>
    </w:p>
    <w:p w14:paraId="7197B7F5" w14:textId="77777777" w:rsidR="00DB4055" w:rsidRDefault="00DB4055" w:rsidP="00DB4055">
      <w:pPr>
        <w:pStyle w:val="Heading1"/>
      </w:pPr>
      <w:bookmarkStart w:id="53" w:name="_Toc171025148"/>
      <w:r>
        <w:lastRenderedPageBreak/>
        <w:t>Annexe</w:t>
      </w:r>
      <w:bookmarkEnd w:id="53"/>
    </w:p>
    <w:p w14:paraId="5106A963" w14:textId="77777777" w:rsidR="00DB4055" w:rsidRDefault="00DB4055" w:rsidP="00DB4055"/>
    <w:p w14:paraId="1EDCA6EF" w14:textId="77777777" w:rsidR="00A571A9" w:rsidRDefault="007C6D04" w:rsidP="00DB4055">
      <w:r>
        <w:t xml:space="preserve">Le groupe </w:t>
      </w:r>
      <w:r w:rsidRPr="00FC2507">
        <w:rPr>
          <w:rStyle w:val="Heading2Char"/>
        </w:rPr>
        <w:t>GitHub</w:t>
      </w:r>
      <w:r>
        <w:t xml:space="preserve"> est un endroit où vous pouvez trouver une multitude de fichiers, projets</w:t>
      </w:r>
      <w:r w:rsidR="00A571A9">
        <w:t>, ainsi que des références des années de compétition passées. Le guide que vous lisez présentement est d’ailleurs présent sur le GitHub.</w:t>
      </w:r>
    </w:p>
    <w:p w14:paraId="2BCBFDC2" w14:textId="77777777" w:rsidR="00A571A9" w:rsidRDefault="00A571A9" w:rsidP="00DB4055"/>
    <w:p w14:paraId="27602054" w14:textId="77777777" w:rsidR="000F1D4C" w:rsidRDefault="00A571A9" w:rsidP="00DB4055">
      <w:r>
        <w:t xml:space="preserve">GitHub fonctionne par </w:t>
      </w:r>
      <w:r w:rsidR="002C3CA2">
        <w:t xml:space="preserve">projets (ou </w:t>
      </w:r>
      <w:r w:rsidR="002C3CA2" w:rsidRPr="002C3CA2">
        <w:rPr>
          <w:i/>
          <w:iCs/>
        </w:rPr>
        <w:t>repositories</w:t>
      </w:r>
      <w:r w:rsidR="002C3CA2">
        <w:t>). Ce sont des dossiers distincts contenant tous les fichiers du projet ainsi que de la documentation.</w:t>
      </w:r>
    </w:p>
    <w:p w14:paraId="76E1407A" w14:textId="77777777" w:rsidR="000F1D4C" w:rsidRDefault="000F1D4C" w:rsidP="00DB4055"/>
    <w:p w14:paraId="29D0B742" w14:textId="77777777" w:rsidR="0070425D" w:rsidRDefault="000F1D4C" w:rsidP="00DB4055">
      <w:r>
        <w:t xml:space="preserve">Pour tirer des fichiers de l’organisation GitHub, rendez-vous sur </w:t>
      </w:r>
      <w:hyperlink r:id="rId64" w:history="1">
        <w:r w:rsidRPr="00372827">
          <w:rPr>
            <w:rStyle w:val="Hyperlink"/>
          </w:rPr>
          <w:t>https://github.com/robotique-sainteanne</w:t>
        </w:r>
      </w:hyperlink>
      <w:r>
        <w:t xml:space="preserve"> puis choisissez le </w:t>
      </w:r>
      <w:r>
        <w:rPr>
          <w:i/>
          <w:iCs/>
        </w:rPr>
        <w:t>repository</w:t>
      </w:r>
      <w:r>
        <w:t xml:space="preserve"> que vous souhaitez visionner.</w:t>
      </w:r>
      <w:r w:rsidR="00782A05">
        <w:t xml:space="preserve"> Prenons ici en exemple le</w:t>
      </w:r>
      <w:r w:rsidR="0070425D">
        <w:t xml:space="preserve"> repo des post-processeurs :</w:t>
      </w:r>
    </w:p>
    <w:p w14:paraId="42DA10C0" w14:textId="77777777" w:rsidR="0070425D" w:rsidRDefault="0070425D" w:rsidP="00DB4055"/>
    <w:p w14:paraId="12C08E09" w14:textId="77777777" w:rsidR="0070425D" w:rsidRDefault="0070425D" w:rsidP="00DB4055">
      <w:r w:rsidRPr="0070425D">
        <w:drawing>
          <wp:inline distT="0" distB="0" distL="0" distR="0" wp14:anchorId="48F49CA2" wp14:editId="6B0AC8B2">
            <wp:extent cx="5943600" cy="639445"/>
            <wp:effectExtent l="0" t="0" r="0" b="0"/>
            <wp:docPr id="1515430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430132" name=""/>
                    <pic:cNvPicPr/>
                  </pic:nvPicPr>
                  <pic:blipFill>
                    <a:blip r:embed="rId65"/>
                    <a:stretch>
                      <a:fillRect/>
                    </a:stretch>
                  </pic:blipFill>
                  <pic:spPr>
                    <a:xfrm>
                      <a:off x="0" y="0"/>
                      <a:ext cx="5943600" cy="639445"/>
                    </a:xfrm>
                    <a:prstGeom prst="rect">
                      <a:avLst/>
                    </a:prstGeom>
                  </pic:spPr>
                </pic:pic>
              </a:graphicData>
            </a:graphic>
          </wp:inline>
        </w:drawing>
      </w:r>
    </w:p>
    <w:p w14:paraId="5C83C35B" w14:textId="77777777" w:rsidR="0070425D" w:rsidRDefault="0070425D" w:rsidP="00DB4055"/>
    <w:p w14:paraId="2865D433" w14:textId="02634087" w:rsidR="006F1BD9" w:rsidRDefault="0070425D" w:rsidP="00DB4055">
      <w:r>
        <w:t>Quand vous cliquez sur le repo, une nouvelle page s’affichera</w:t>
      </w:r>
      <w:r w:rsidR="00B04C0F">
        <w:t xml:space="preserve">, vous y trouverez </w:t>
      </w:r>
      <w:r w:rsidR="006F1BD9">
        <w:t>toutes les informations dont vous a</w:t>
      </w:r>
      <w:r w:rsidR="00D768B4">
        <w:t>urez</w:t>
      </w:r>
      <w:r w:rsidR="006F1BD9">
        <w:t xml:space="preserve"> besoin pour faire bonne utilisation des fichiers qui se trouvent dans le projet.</w:t>
      </w:r>
    </w:p>
    <w:p w14:paraId="0DBC71A1" w14:textId="77777777" w:rsidR="006F1BD9" w:rsidRDefault="006F1BD9" w:rsidP="00DB4055"/>
    <w:p w14:paraId="35F45BAD" w14:textId="77777777" w:rsidR="001E7CD5" w:rsidRDefault="006F1BD9" w:rsidP="00DB4055">
      <w:r w:rsidRPr="006F1BD9">
        <w:drawing>
          <wp:inline distT="0" distB="0" distL="0" distR="0" wp14:anchorId="32E6F9E5" wp14:editId="30F2CD1A">
            <wp:extent cx="5943600" cy="3695700"/>
            <wp:effectExtent l="0" t="0" r="0" b="0"/>
            <wp:docPr id="16237453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745373" name="Picture 1" descr="A screenshot of a computer&#10;&#10;Description automatically generated"/>
                    <pic:cNvPicPr/>
                  </pic:nvPicPr>
                  <pic:blipFill>
                    <a:blip r:embed="rId66"/>
                    <a:stretch>
                      <a:fillRect/>
                    </a:stretch>
                  </pic:blipFill>
                  <pic:spPr>
                    <a:xfrm>
                      <a:off x="0" y="0"/>
                      <a:ext cx="5943600" cy="3695700"/>
                    </a:xfrm>
                    <a:prstGeom prst="rect">
                      <a:avLst/>
                    </a:prstGeom>
                  </pic:spPr>
                </pic:pic>
              </a:graphicData>
            </a:graphic>
          </wp:inline>
        </w:drawing>
      </w:r>
    </w:p>
    <w:p w14:paraId="627AB4CE" w14:textId="77777777" w:rsidR="001E7CD5" w:rsidRDefault="001E7CD5" w:rsidP="00DB4055"/>
    <w:p w14:paraId="15B71665" w14:textId="77777777" w:rsidR="001E7CD5" w:rsidRDefault="001E7CD5" w:rsidP="00DB4055">
      <w:r>
        <w:t>Notez que chaque projet à un fichier README.md ainsi qu’un fichier README_fr.md. L’organisation est ainsi en raison des conventions d’écriture de code et d’organisation des repo. Pour lire la documentation en français, ouvrez simplement README_fr.md.</w:t>
      </w:r>
    </w:p>
    <w:p w14:paraId="4762AEEA" w14:textId="77777777" w:rsidR="00774F39" w:rsidRPr="00EB6671" w:rsidRDefault="00774F39" w:rsidP="00DB4055">
      <w:pPr>
        <w:rPr>
          <w:color w:val="808080" w:themeColor="background1" w:themeShade="80"/>
        </w:rPr>
      </w:pPr>
    </w:p>
    <w:tbl>
      <w:tblPr>
        <w:tblStyle w:val="TableGrid"/>
        <w:tblW w:w="0" w:type="auto"/>
        <w:tblCellMar>
          <w:top w:w="108" w:type="dxa"/>
          <w:bottom w:w="108" w:type="dxa"/>
        </w:tblCellMar>
        <w:tblLook w:val="04A0" w:firstRow="1" w:lastRow="0" w:firstColumn="1" w:lastColumn="0" w:noHBand="0" w:noVBand="1"/>
      </w:tblPr>
      <w:tblGrid>
        <w:gridCol w:w="9350"/>
      </w:tblGrid>
      <w:tr w:rsidR="00EB6671" w:rsidRPr="00EB6671" w14:paraId="572FA4E6" w14:textId="77777777" w:rsidTr="00EB6671">
        <w:tc>
          <w:tcPr>
            <w:tcW w:w="93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2F2F2" w:themeFill="background1" w:themeFillShade="F2"/>
          </w:tcPr>
          <w:p w14:paraId="3BF593B0" w14:textId="126F102B" w:rsidR="00774F39" w:rsidRPr="00EB6671" w:rsidRDefault="00774F39" w:rsidP="00EB6671">
            <w:pPr>
              <w:jc w:val="center"/>
              <w:rPr>
                <w:color w:val="808080" w:themeColor="background1" w:themeShade="80"/>
              </w:rPr>
            </w:pPr>
            <w:r w:rsidRPr="00EB6671">
              <w:rPr>
                <w:color w:val="808080" w:themeColor="background1" w:themeShade="80"/>
              </w:rPr>
              <w:t xml:space="preserve">Il est à noter que tous les </w:t>
            </w:r>
            <w:r w:rsidRPr="00EB6671">
              <w:rPr>
                <w:i/>
                <w:iCs/>
                <w:color w:val="808080" w:themeColor="background1" w:themeShade="80"/>
              </w:rPr>
              <w:t>repositories</w:t>
            </w:r>
            <w:r w:rsidRPr="00EB6671">
              <w:rPr>
                <w:color w:val="808080" w:themeColor="background1" w:themeShade="80"/>
              </w:rPr>
              <w:t xml:space="preserve"> partagés dans l’organisation GitHub de Robotique Sainte-Anne SciMaTic se trouve sous la license </w:t>
            </w:r>
            <w:r w:rsidR="00C9259D" w:rsidRPr="00EB6671">
              <w:rPr>
                <w:color w:val="808080" w:themeColor="background1" w:themeShade="80"/>
              </w:rPr>
              <w:t>GNU General Public License</w:t>
            </w:r>
            <w:r w:rsidR="006E666E" w:rsidRPr="00EB6671">
              <w:rPr>
                <w:color w:val="808080" w:themeColor="background1" w:themeShade="80"/>
              </w:rPr>
              <w:t xml:space="preserve"> 3.0. La redistribution du code présent doit donc se faire sous cette même license </w:t>
            </w:r>
            <w:r w:rsidR="002F44C8" w:rsidRPr="00EB6671">
              <w:rPr>
                <w:color w:val="808080" w:themeColor="background1" w:themeShade="80"/>
              </w:rPr>
              <w:t>avec crédit à l’auteur et en gardant les droits d’auteurs originaux.</w:t>
            </w:r>
          </w:p>
        </w:tc>
      </w:tr>
    </w:tbl>
    <w:p w14:paraId="7784125E" w14:textId="77777777" w:rsidR="00774F39" w:rsidRDefault="00774F39" w:rsidP="00DB4055"/>
    <w:p w14:paraId="39AFD340" w14:textId="33AB7D7F" w:rsidR="001E7CD5" w:rsidRPr="00575361" w:rsidRDefault="00575361" w:rsidP="00DB4055">
      <w:r>
        <w:t xml:space="preserve">Sentez-vous libre de vous créer un compte GitHub et de contribuer au code publié dans l’organisation sous la forme de </w:t>
      </w:r>
      <w:r>
        <w:rPr>
          <w:i/>
          <w:iCs/>
        </w:rPr>
        <w:t xml:space="preserve">pull </w:t>
      </w:r>
      <w:proofErr w:type="spellStart"/>
      <w:r>
        <w:rPr>
          <w:i/>
          <w:iCs/>
        </w:rPr>
        <w:t>requests</w:t>
      </w:r>
      <w:proofErr w:type="spellEnd"/>
      <w:r>
        <w:t>. Je n’entrerai pas dans les détails sur le fonctionnement de git, mais si vous voulez en savoir plus, laissez le moi savoir et j’écrirai un guide</w:t>
      </w:r>
      <w:r w:rsidR="004F5F23">
        <w:t xml:space="preserve"> à ce sujet.</w:t>
      </w:r>
    </w:p>
    <w:p w14:paraId="5527C45D" w14:textId="2BE2DFC8" w:rsidR="00681064" w:rsidRDefault="00681064" w:rsidP="00DB4055">
      <w:r w:rsidRPr="004349F4">
        <w:br w:type="page"/>
      </w:r>
    </w:p>
    <w:p w14:paraId="144D67A8" w14:textId="65785A29" w:rsidR="00C8516A" w:rsidRPr="002A284D" w:rsidRDefault="001D2D1E" w:rsidP="00DB4055">
      <w:pPr>
        <w:pStyle w:val="Heading1"/>
      </w:pPr>
      <w:bookmarkStart w:id="54" w:name="_Toc171025149"/>
      <w:r w:rsidRPr="003E0EB9">
        <w:lastRenderedPageBreak/>
        <w:t>Réfé</w:t>
      </w:r>
      <w:r w:rsidRPr="002A284D">
        <w:t>rences</w:t>
      </w:r>
      <w:bookmarkEnd w:id="52"/>
      <w:r w:rsidR="00606023" w:rsidRPr="002A284D">
        <w:rPr>
          <w:rStyle w:val="FootnoteReference"/>
        </w:rPr>
        <w:footnoteReference w:id="6"/>
      </w:r>
      <w:bookmarkEnd w:id="54"/>
    </w:p>
    <w:p w14:paraId="3774C09C" w14:textId="77777777" w:rsidR="00C8516A" w:rsidRPr="002A284D" w:rsidRDefault="00C8516A" w:rsidP="00DB4055"/>
    <w:p w14:paraId="51ACC3A7" w14:textId="7933781B" w:rsidR="00C8516A" w:rsidRPr="00DB4055" w:rsidRDefault="00C8516A" w:rsidP="00DB4055">
      <w:pPr>
        <w:pStyle w:val="Heading2"/>
      </w:pPr>
      <w:bookmarkStart w:id="55" w:name="_Toc168942486"/>
      <w:bookmarkStart w:id="56" w:name="_Toc171025150"/>
      <w:r w:rsidRPr="00DB4055">
        <w:t>Outils de fabrication</w:t>
      </w:r>
      <w:bookmarkEnd w:id="55"/>
      <w:bookmarkEnd w:id="56"/>
    </w:p>
    <w:p w14:paraId="25E8BCCB" w14:textId="77777777" w:rsidR="00C8516A" w:rsidRPr="00232B46" w:rsidRDefault="00C8516A" w:rsidP="00DB4055"/>
    <w:p w14:paraId="3B12192E" w14:textId="0A7A43B6" w:rsidR="00C8516A" w:rsidRPr="00DB4055" w:rsidRDefault="00C8516A" w:rsidP="00DB4055">
      <w:pPr>
        <w:pStyle w:val="Heading3"/>
      </w:pPr>
      <w:bookmarkStart w:id="57" w:name="_Toc168942487"/>
      <w:bookmarkStart w:id="58" w:name="_Toc171025151"/>
      <w:r w:rsidRPr="00DB4055">
        <w:t>Fraiseuse : 2D Pocket</w:t>
      </w:r>
      <w:bookmarkEnd w:id="57"/>
      <w:bookmarkEnd w:id="5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6521"/>
        <w:gridCol w:w="2839"/>
      </w:tblGrid>
      <w:tr w:rsidR="00D31F28" w:rsidRPr="002A284D" w14:paraId="0981A6F6" w14:textId="77777777" w:rsidTr="00C8516A">
        <w:trPr>
          <w:trHeight w:val="2783"/>
        </w:trPr>
        <w:tc>
          <w:tcPr>
            <w:tcW w:w="6521" w:type="dxa"/>
            <w:vAlign w:val="center"/>
          </w:tcPr>
          <w:p w14:paraId="25E1C90E" w14:textId="148F9F5A" w:rsidR="004549D2" w:rsidRPr="002A284D" w:rsidRDefault="00D31F28" w:rsidP="00DB4055">
            <w:pPr>
              <w:pStyle w:val="NormalWeb"/>
            </w:pPr>
            <w:r w:rsidRPr="002A284D">
              <w:t xml:space="preserve">L’option </w:t>
            </w:r>
            <w:r w:rsidRPr="002A284D">
              <w:rPr>
                <w:b/>
                <w:bCs/>
                <w:i/>
                <w:iCs/>
              </w:rPr>
              <w:t xml:space="preserve">2D Pocket </w:t>
            </w:r>
            <w:r w:rsidRPr="002A284D">
              <w:t>correspond à une opération d’ébauche avec des options permettant de créer une passe de finition. Vous pouvez dégager une empreinte, une poche ouverte ou la zone autour d’un bossage. La trajectoire d'outil suivra la forme de la limite en cours d'usinage. Vous pouvez sélectionner la zone d'usinage à partir des arêtes, des esquisses ou d'une face de solide. Des options concernant les parois de dépouille et les positions d’entrée de pré-perçage sont incluses.</w:t>
            </w:r>
          </w:p>
        </w:tc>
        <w:tc>
          <w:tcPr>
            <w:tcW w:w="2839" w:type="dxa"/>
            <w:vAlign w:val="center"/>
          </w:tcPr>
          <w:p w14:paraId="61EAD887" w14:textId="440830A0" w:rsidR="004549D2" w:rsidRPr="002A284D" w:rsidRDefault="00D31F28" w:rsidP="00DB4055">
            <w:r w:rsidRPr="002A284D">
              <w:fldChar w:fldCharType="begin"/>
            </w:r>
            <w:r w:rsidRPr="002A284D">
              <w:instrText xml:space="preserve"> INCLUDEPICTURE "https://help.autodesk.com/cloudhelp/FRA/Fusion-CAM/images/strategy/2d-pocket.png" \* MERGEFORMATINET </w:instrText>
            </w:r>
            <w:r w:rsidRPr="002A284D">
              <w:fldChar w:fldCharType="separate"/>
            </w:r>
            <w:r w:rsidRPr="002A284D">
              <w:rPr>
                <w:noProof/>
              </w:rPr>
              <w:drawing>
                <wp:inline distT="0" distB="0" distL="0" distR="0" wp14:anchorId="3A2C1A24" wp14:editId="6D50CC88">
                  <wp:extent cx="1680154" cy="1336431"/>
                  <wp:effectExtent l="0" t="0" r="0" b="0"/>
                  <wp:docPr id="816752802" name="Picture 1" descr="Stratégie Poche 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atégie Poche 2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32893" cy="1378381"/>
                          </a:xfrm>
                          <a:prstGeom prst="rect">
                            <a:avLst/>
                          </a:prstGeom>
                          <a:noFill/>
                          <a:ln>
                            <a:noFill/>
                          </a:ln>
                        </pic:spPr>
                      </pic:pic>
                    </a:graphicData>
                  </a:graphic>
                </wp:inline>
              </w:drawing>
            </w:r>
            <w:r w:rsidRPr="002A284D">
              <w:fldChar w:fldCharType="end"/>
            </w:r>
          </w:p>
        </w:tc>
      </w:tr>
    </w:tbl>
    <w:p w14:paraId="4A028177" w14:textId="703B8C67" w:rsidR="00FC5B33" w:rsidRPr="002A284D" w:rsidRDefault="00A708F4" w:rsidP="00DB4055">
      <w:pPr>
        <w:pStyle w:val="NormalWeb"/>
      </w:pPr>
      <w:r w:rsidRPr="002A284D">
        <w:t>PARAMÈTRES DE L’ONGLET GÉOMÉTRIE</w:t>
      </w:r>
    </w:p>
    <w:p w14:paraId="7AE36D30" w14:textId="03CF7D31" w:rsidR="00E67117" w:rsidRPr="002A284D" w:rsidRDefault="004549D2" w:rsidP="00DB4055">
      <w:pPr>
        <w:pStyle w:val="NormalWeb"/>
      </w:pPr>
      <w:r w:rsidRPr="002A284D">
        <w:rPr>
          <w:b/>
          <w:bCs/>
        </w:rPr>
        <w:t>Géométrie</w:t>
      </w:r>
      <w:r w:rsidRPr="002A284D">
        <w:t xml:space="preserve"> : </w:t>
      </w:r>
      <w:r w:rsidR="00E67117" w:rsidRPr="002A284D">
        <w:t>Sélectionnez des faces, des arêtes ou des esquisses. Vous pouvez retirer du brut de l'intérieur d'une poche ou de l'extérieur d'un bossage vertical.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tblCellMar>
        <w:tblLook w:val="04A0" w:firstRow="1" w:lastRow="0" w:firstColumn="1" w:lastColumn="0" w:noHBand="0" w:noVBand="1"/>
      </w:tblPr>
      <w:tblGrid>
        <w:gridCol w:w="3116"/>
        <w:gridCol w:w="3117"/>
        <w:gridCol w:w="3117"/>
      </w:tblGrid>
      <w:tr w:rsidR="00E04C1D" w:rsidRPr="002A284D" w14:paraId="5AFD54C6" w14:textId="77777777" w:rsidTr="004549D2">
        <w:tc>
          <w:tcPr>
            <w:tcW w:w="3116" w:type="dxa"/>
          </w:tcPr>
          <w:p w14:paraId="0A98D326" w14:textId="40CA5D93" w:rsidR="004549D2" w:rsidRPr="002A284D" w:rsidRDefault="004549D2" w:rsidP="00DB4055">
            <w:pPr>
              <w:pStyle w:val="NormalWeb"/>
            </w:pPr>
            <w:bookmarkStart w:id="59" w:name="_Hlk168942326"/>
            <w:r w:rsidRPr="002A284D">
              <w:t>Usinage d’une poche fermée</w:t>
            </w:r>
          </w:p>
        </w:tc>
        <w:tc>
          <w:tcPr>
            <w:tcW w:w="3117" w:type="dxa"/>
          </w:tcPr>
          <w:p w14:paraId="23E9047D" w14:textId="43F119F1" w:rsidR="00E04C1D" w:rsidRPr="002A284D" w:rsidRDefault="004549D2" w:rsidP="00DB4055">
            <w:pPr>
              <w:pStyle w:val="NormalWeb"/>
            </w:pPr>
            <w:r w:rsidRPr="002A284D">
              <w:t>Usinage d’une poche ouverte</w:t>
            </w:r>
          </w:p>
        </w:tc>
        <w:tc>
          <w:tcPr>
            <w:tcW w:w="3117" w:type="dxa"/>
          </w:tcPr>
          <w:p w14:paraId="3D5E0547" w14:textId="6F4273A3" w:rsidR="00E04C1D" w:rsidRPr="002A284D" w:rsidRDefault="004549D2" w:rsidP="00DB4055">
            <w:pPr>
              <w:pStyle w:val="NormalWeb"/>
            </w:pPr>
            <w:r w:rsidRPr="002A284D">
              <w:t>Usinage d’un bossage vertical</w:t>
            </w:r>
          </w:p>
        </w:tc>
      </w:tr>
      <w:tr w:rsidR="00E04C1D" w:rsidRPr="002A284D" w14:paraId="4889AB5D" w14:textId="77777777" w:rsidTr="004549D2">
        <w:tc>
          <w:tcPr>
            <w:tcW w:w="3116" w:type="dxa"/>
            <w:vAlign w:val="center"/>
          </w:tcPr>
          <w:p w14:paraId="43AA23EB" w14:textId="549F3866" w:rsidR="00E04C1D" w:rsidRPr="002A284D" w:rsidRDefault="00E04C1D" w:rsidP="00DB4055">
            <w:pPr>
              <w:pStyle w:val="NormalWeb"/>
            </w:pPr>
            <w:r w:rsidRPr="002A284D">
              <w:rPr>
                <w:noProof/>
              </w:rPr>
              <w:drawing>
                <wp:inline distT="0" distB="0" distL="0" distR="0" wp14:anchorId="7B4370C6" wp14:editId="654A6652">
                  <wp:extent cx="1282700" cy="838200"/>
                  <wp:effectExtent l="0" t="0" r="0" b="0"/>
                  <wp:docPr id="521957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957931" name=""/>
                          <pic:cNvPicPr/>
                        </pic:nvPicPr>
                        <pic:blipFill>
                          <a:blip r:embed="rId68"/>
                          <a:stretch>
                            <a:fillRect/>
                          </a:stretch>
                        </pic:blipFill>
                        <pic:spPr>
                          <a:xfrm>
                            <a:off x="0" y="0"/>
                            <a:ext cx="1282700" cy="838200"/>
                          </a:xfrm>
                          <a:prstGeom prst="rect">
                            <a:avLst/>
                          </a:prstGeom>
                        </pic:spPr>
                      </pic:pic>
                    </a:graphicData>
                  </a:graphic>
                </wp:inline>
              </w:drawing>
            </w:r>
          </w:p>
        </w:tc>
        <w:tc>
          <w:tcPr>
            <w:tcW w:w="3117" w:type="dxa"/>
            <w:vAlign w:val="center"/>
          </w:tcPr>
          <w:p w14:paraId="7130CF1A" w14:textId="3D2254A3" w:rsidR="00E04C1D" w:rsidRPr="002A284D" w:rsidRDefault="005666D0" w:rsidP="00DB4055">
            <w:pPr>
              <w:pStyle w:val="NormalWeb"/>
            </w:pPr>
            <w:r w:rsidRPr="002A284D">
              <w:rPr>
                <w:noProof/>
              </w:rPr>
              <w:drawing>
                <wp:inline distT="0" distB="0" distL="0" distR="0" wp14:anchorId="6915C97A" wp14:editId="03DF4C7A">
                  <wp:extent cx="1282700" cy="838200"/>
                  <wp:effectExtent l="0" t="0" r="0" b="0"/>
                  <wp:docPr id="613906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906645" name=""/>
                          <pic:cNvPicPr/>
                        </pic:nvPicPr>
                        <pic:blipFill>
                          <a:blip r:embed="rId69"/>
                          <a:stretch>
                            <a:fillRect/>
                          </a:stretch>
                        </pic:blipFill>
                        <pic:spPr>
                          <a:xfrm>
                            <a:off x="0" y="0"/>
                            <a:ext cx="1282700" cy="838200"/>
                          </a:xfrm>
                          <a:prstGeom prst="rect">
                            <a:avLst/>
                          </a:prstGeom>
                        </pic:spPr>
                      </pic:pic>
                    </a:graphicData>
                  </a:graphic>
                </wp:inline>
              </w:drawing>
            </w:r>
          </w:p>
        </w:tc>
        <w:tc>
          <w:tcPr>
            <w:tcW w:w="3117" w:type="dxa"/>
            <w:vAlign w:val="center"/>
          </w:tcPr>
          <w:p w14:paraId="78860563" w14:textId="32526E7A" w:rsidR="00E04C1D" w:rsidRPr="002A284D" w:rsidRDefault="005666D0" w:rsidP="00DB4055">
            <w:pPr>
              <w:pStyle w:val="NormalWeb"/>
            </w:pPr>
            <w:r w:rsidRPr="002A284D">
              <w:rPr>
                <w:noProof/>
              </w:rPr>
              <w:drawing>
                <wp:inline distT="0" distB="0" distL="0" distR="0" wp14:anchorId="1F650488" wp14:editId="016B9074">
                  <wp:extent cx="1270000" cy="838200"/>
                  <wp:effectExtent l="0" t="0" r="0" b="0"/>
                  <wp:docPr id="1149835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835359" name=""/>
                          <pic:cNvPicPr/>
                        </pic:nvPicPr>
                        <pic:blipFill>
                          <a:blip r:embed="rId70"/>
                          <a:stretch>
                            <a:fillRect/>
                          </a:stretch>
                        </pic:blipFill>
                        <pic:spPr>
                          <a:xfrm>
                            <a:off x="0" y="0"/>
                            <a:ext cx="1270000" cy="838200"/>
                          </a:xfrm>
                          <a:prstGeom prst="rect">
                            <a:avLst/>
                          </a:prstGeom>
                        </pic:spPr>
                      </pic:pic>
                    </a:graphicData>
                  </a:graphic>
                </wp:inline>
              </w:drawing>
            </w:r>
          </w:p>
        </w:tc>
      </w:tr>
    </w:tbl>
    <w:bookmarkEnd w:id="59"/>
    <w:p w14:paraId="103B64EF" w14:textId="77777777" w:rsidR="00E75E90" w:rsidRPr="002A284D" w:rsidRDefault="00E75E90" w:rsidP="00DB4055">
      <w:pPr>
        <w:pStyle w:val="NormalWeb"/>
      </w:pPr>
      <w:r w:rsidRPr="002A284D">
        <w:rPr>
          <w:b/>
          <w:bCs/>
        </w:rPr>
        <w:t>Sélection de poche </w:t>
      </w:r>
      <w:r w:rsidRPr="002A284D">
        <w:t>: Sélectionnez des faces, des arêtes ou des esquisses. Utilisez la sélection d'arête pour les zones qui comprennent des perçages ou pour les poches qui contiennent d'autres poches.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tblCellMar>
        <w:tblLook w:val="04A0" w:firstRow="1" w:lastRow="0" w:firstColumn="1" w:lastColumn="0" w:noHBand="0" w:noVBand="1"/>
      </w:tblPr>
      <w:tblGrid>
        <w:gridCol w:w="3116"/>
        <w:gridCol w:w="3117"/>
        <w:gridCol w:w="3117"/>
      </w:tblGrid>
      <w:tr w:rsidR="00E75E90" w:rsidRPr="002A284D" w14:paraId="37A7B7BD" w14:textId="77777777" w:rsidTr="0025562A">
        <w:tc>
          <w:tcPr>
            <w:tcW w:w="3116" w:type="dxa"/>
          </w:tcPr>
          <w:p w14:paraId="350ECCCA" w14:textId="6393F654" w:rsidR="00E75E90" w:rsidRPr="002A284D" w:rsidRDefault="00E75E90" w:rsidP="00DB4055">
            <w:pPr>
              <w:pStyle w:val="NormalWeb"/>
            </w:pPr>
            <w:proofErr w:type="spellStart"/>
            <w:r w:rsidRPr="002A284D">
              <w:t>Sél</w:t>
            </w:r>
            <w:proofErr w:type="spellEnd"/>
            <w:r w:rsidRPr="002A284D">
              <w:t xml:space="preserve">. </w:t>
            </w:r>
            <w:proofErr w:type="gramStart"/>
            <w:r w:rsidRPr="002A284D">
              <w:t>d’une</w:t>
            </w:r>
            <w:proofErr w:type="gramEnd"/>
            <w:r w:rsidRPr="002A284D">
              <w:t xml:space="preserve"> poche fermée</w:t>
            </w:r>
          </w:p>
        </w:tc>
        <w:tc>
          <w:tcPr>
            <w:tcW w:w="3117" w:type="dxa"/>
          </w:tcPr>
          <w:p w14:paraId="13D33B26" w14:textId="74FC9A14" w:rsidR="00E75E90" w:rsidRPr="002A284D" w:rsidRDefault="00E75E90" w:rsidP="00DB4055">
            <w:pPr>
              <w:pStyle w:val="NormalWeb"/>
            </w:pPr>
            <w:proofErr w:type="spellStart"/>
            <w:r w:rsidRPr="002A284D">
              <w:t>Sél</w:t>
            </w:r>
            <w:proofErr w:type="spellEnd"/>
            <w:r w:rsidRPr="002A284D">
              <w:t xml:space="preserve">. </w:t>
            </w:r>
            <w:proofErr w:type="gramStart"/>
            <w:r w:rsidRPr="002A284D">
              <w:t>d’une</w:t>
            </w:r>
            <w:proofErr w:type="gramEnd"/>
            <w:r w:rsidRPr="002A284D">
              <w:t xml:space="preserve"> poche </w:t>
            </w:r>
            <w:r w:rsidR="00F35683" w:rsidRPr="002A284D">
              <w:t>ouverte</w:t>
            </w:r>
          </w:p>
        </w:tc>
        <w:tc>
          <w:tcPr>
            <w:tcW w:w="3117" w:type="dxa"/>
          </w:tcPr>
          <w:p w14:paraId="2990EB83" w14:textId="089AACBB" w:rsidR="00E75E90" w:rsidRPr="002A284D" w:rsidRDefault="00E75E90" w:rsidP="00DB4055">
            <w:pPr>
              <w:pStyle w:val="NormalWeb"/>
            </w:pPr>
            <w:proofErr w:type="spellStart"/>
            <w:r w:rsidRPr="002A284D">
              <w:t>Sél</w:t>
            </w:r>
            <w:proofErr w:type="spellEnd"/>
            <w:r w:rsidRPr="002A284D">
              <w:t xml:space="preserve">. </w:t>
            </w:r>
            <w:proofErr w:type="gramStart"/>
            <w:r w:rsidR="00F35683" w:rsidRPr="002A284D">
              <w:t>d’un</w:t>
            </w:r>
            <w:proofErr w:type="gramEnd"/>
            <w:r w:rsidR="00F35683" w:rsidRPr="002A284D">
              <w:t xml:space="preserve"> bossage vertical</w:t>
            </w:r>
          </w:p>
        </w:tc>
      </w:tr>
      <w:tr w:rsidR="00E75E90" w:rsidRPr="002A284D" w14:paraId="711A60A8" w14:textId="77777777" w:rsidTr="0025562A">
        <w:tc>
          <w:tcPr>
            <w:tcW w:w="3116" w:type="dxa"/>
            <w:vAlign w:val="center"/>
          </w:tcPr>
          <w:p w14:paraId="38409B83" w14:textId="77777777" w:rsidR="00E75E90" w:rsidRPr="002A284D" w:rsidRDefault="00E75E90" w:rsidP="00DB4055">
            <w:pPr>
              <w:pStyle w:val="NormalWeb"/>
            </w:pPr>
            <w:r w:rsidRPr="002A284D">
              <w:rPr>
                <w:noProof/>
              </w:rPr>
              <w:lastRenderedPageBreak/>
              <w:drawing>
                <wp:inline distT="0" distB="0" distL="0" distR="0" wp14:anchorId="1BFAF329" wp14:editId="0828D2A4">
                  <wp:extent cx="1204912" cy="838200"/>
                  <wp:effectExtent l="0" t="0" r="1905" b="0"/>
                  <wp:docPr id="2032776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776514" name="Picture 1"/>
                          <pic:cNvPicPr/>
                        </pic:nvPicPr>
                        <pic:blipFill>
                          <a:blip r:embed="rId71">
                            <a:extLst>
                              <a:ext uri="{28A0092B-C50C-407E-A947-70E740481C1C}">
                                <a14:useLocalDpi xmlns:a14="http://schemas.microsoft.com/office/drawing/2010/main" val="0"/>
                              </a:ext>
                            </a:extLst>
                          </a:blip>
                          <a:stretch>
                            <a:fillRect/>
                          </a:stretch>
                        </pic:blipFill>
                        <pic:spPr>
                          <a:xfrm>
                            <a:off x="0" y="0"/>
                            <a:ext cx="1204912" cy="838200"/>
                          </a:xfrm>
                          <a:prstGeom prst="rect">
                            <a:avLst/>
                          </a:prstGeom>
                        </pic:spPr>
                      </pic:pic>
                    </a:graphicData>
                  </a:graphic>
                </wp:inline>
              </w:drawing>
            </w:r>
          </w:p>
        </w:tc>
        <w:tc>
          <w:tcPr>
            <w:tcW w:w="3117" w:type="dxa"/>
            <w:vAlign w:val="center"/>
          </w:tcPr>
          <w:p w14:paraId="219ABFDE" w14:textId="77777777" w:rsidR="00E75E90" w:rsidRPr="002A284D" w:rsidRDefault="00E75E90" w:rsidP="00DB4055">
            <w:pPr>
              <w:pStyle w:val="NormalWeb"/>
            </w:pPr>
            <w:r w:rsidRPr="002A284D">
              <w:rPr>
                <w:noProof/>
              </w:rPr>
              <w:drawing>
                <wp:inline distT="0" distB="0" distL="0" distR="0" wp14:anchorId="4AC62AE7" wp14:editId="3B3480FF">
                  <wp:extent cx="1224038" cy="838200"/>
                  <wp:effectExtent l="0" t="0" r="0" b="0"/>
                  <wp:docPr id="1712269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269123" name="Picture 1"/>
                          <pic:cNvPicPr/>
                        </pic:nvPicPr>
                        <pic:blipFill>
                          <a:blip r:embed="rId72">
                            <a:extLst>
                              <a:ext uri="{28A0092B-C50C-407E-A947-70E740481C1C}">
                                <a14:useLocalDpi xmlns:a14="http://schemas.microsoft.com/office/drawing/2010/main" val="0"/>
                              </a:ext>
                            </a:extLst>
                          </a:blip>
                          <a:stretch>
                            <a:fillRect/>
                          </a:stretch>
                        </pic:blipFill>
                        <pic:spPr>
                          <a:xfrm>
                            <a:off x="0" y="0"/>
                            <a:ext cx="1224038" cy="838200"/>
                          </a:xfrm>
                          <a:prstGeom prst="rect">
                            <a:avLst/>
                          </a:prstGeom>
                        </pic:spPr>
                      </pic:pic>
                    </a:graphicData>
                  </a:graphic>
                </wp:inline>
              </w:drawing>
            </w:r>
          </w:p>
        </w:tc>
        <w:tc>
          <w:tcPr>
            <w:tcW w:w="3117" w:type="dxa"/>
            <w:vAlign w:val="center"/>
          </w:tcPr>
          <w:p w14:paraId="48BF61DE" w14:textId="77777777" w:rsidR="00E75E90" w:rsidRPr="002A284D" w:rsidRDefault="00E75E90" w:rsidP="00DB4055">
            <w:pPr>
              <w:pStyle w:val="NormalWeb"/>
            </w:pPr>
            <w:r w:rsidRPr="002A284D">
              <w:rPr>
                <w:noProof/>
              </w:rPr>
              <w:drawing>
                <wp:inline distT="0" distB="0" distL="0" distR="0" wp14:anchorId="60C4CC79" wp14:editId="771EC70B">
                  <wp:extent cx="1224038" cy="838200"/>
                  <wp:effectExtent l="0" t="0" r="0" b="0"/>
                  <wp:docPr id="1456371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371963" name="Picture 1"/>
                          <pic:cNvPicPr/>
                        </pic:nvPicPr>
                        <pic:blipFill>
                          <a:blip r:embed="rId73">
                            <a:extLst>
                              <a:ext uri="{28A0092B-C50C-407E-A947-70E740481C1C}">
                                <a14:useLocalDpi xmlns:a14="http://schemas.microsoft.com/office/drawing/2010/main" val="0"/>
                              </a:ext>
                            </a:extLst>
                          </a:blip>
                          <a:stretch>
                            <a:fillRect/>
                          </a:stretch>
                        </pic:blipFill>
                        <pic:spPr>
                          <a:xfrm>
                            <a:off x="0" y="0"/>
                            <a:ext cx="1224038" cy="838200"/>
                          </a:xfrm>
                          <a:prstGeom prst="rect">
                            <a:avLst/>
                          </a:prstGeom>
                        </pic:spPr>
                      </pic:pic>
                    </a:graphicData>
                  </a:graphic>
                </wp:inline>
              </w:drawing>
            </w:r>
          </w:p>
        </w:tc>
      </w:tr>
    </w:tbl>
    <w:p w14:paraId="17DB53C2" w14:textId="4594D139" w:rsidR="00092850" w:rsidRPr="002A284D" w:rsidRDefault="00092850" w:rsidP="00DB4055">
      <w:pPr>
        <w:pStyle w:val="NormalWeb"/>
      </w:pPr>
      <w:r w:rsidRPr="002A284D">
        <w:rPr>
          <w:b/>
          <w:bCs/>
        </w:rPr>
        <w:t>Flèches de contour </w:t>
      </w:r>
      <w:r w:rsidRPr="002A284D">
        <w:t>: Les flèches pointent dans le sens horaire pour les sélections de contours extérieurs et dans le sens trigonométrique pour les sélections de contours intérieurs, afin de conserver une coupe avalante. Vous pouvez cliquer sur une flèche pour changer la direction de coupe.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tblCellMar>
        <w:tblLook w:val="04A0" w:firstRow="1" w:lastRow="0" w:firstColumn="1" w:lastColumn="0" w:noHBand="0" w:noVBand="1"/>
      </w:tblPr>
      <w:tblGrid>
        <w:gridCol w:w="4365"/>
        <w:gridCol w:w="4365"/>
      </w:tblGrid>
      <w:tr w:rsidR="00EF73F5" w:rsidRPr="004A3855" w14:paraId="7FEEEFBF" w14:textId="77777777" w:rsidTr="00666D1B">
        <w:trPr>
          <w:jc w:val="center"/>
        </w:trPr>
        <w:tc>
          <w:tcPr>
            <w:tcW w:w="4365" w:type="dxa"/>
          </w:tcPr>
          <w:p w14:paraId="36513278" w14:textId="63B42402" w:rsidR="00EF73F5" w:rsidRPr="002A284D" w:rsidRDefault="00666D1B" w:rsidP="00DB4055">
            <w:pPr>
              <w:pStyle w:val="NormalWeb"/>
            </w:pPr>
            <w:r w:rsidRPr="002A284D">
              <w:t>Flèche pointant dans le sens horaire</w:t>
            </w:r>
          </w:p>
        </w:tc>
        <w:tc>
          <w:tcPr>
            <w:tcW w:w="4365" w:type="dxa"/>
          </w:tcPr>
          <w:p w14:paraId="640A0679" w14:textId="6B93F871" w:rsidR="00EF73F5" w:rsidRPr="002A284D" w:rsidRDefault="00666D1B" w:rsidP="00DB4055">
            <w:pPr>
              <w:pStyle w:val="NormalWeb"/>
            </w:pPr>
            <w:r w:rsidRPr="002A284D">
              <w:t>Flèche pointant dans le sens trigonométrique</w:t>
            </w:r>
          </w:p>
        </w:tc>
      </w:tr>
      <w:tr w:rsidR="00EF73F5" w:rsidRPr="002A284D" w14:paraId="5C3372B2" w14:textId="77777777" w:rsidTr="00666D1B">
        <w:trPr>
          <w:jc w:val="center"/>
        </w:trPr>
        <w:tc>
          <w:tcPr>
            <w:tcW w:w="4365" w:type="dxa"/>
            <w:vAlign w:val="center"/>
          </w:tcPr>
          <w:p w14:paraId="0C7063E8" w14:textId="77777777" w:rsidR="00EF73F5" w:rsidRPr="002A284D" w:rsidRDefault="00EF73F5" w:rsidP="00DB4055">
            <w:pPr>
              <w:pStyle w:val="NormalWeb"/>
            </w:pPr>
            <w:r w:rsidRPr="002A284D">
              <w:rPr>
                <w:noProof/>
              </w:rPr>
              <w:drawing>
                <wp:inline distT="0" distB="0" distL="0" distR="0" wp14:anchorId="3CC408DB" wp14:editId="5D779A01">
                  <wp:extent cx="1301262" cy="1135330"/>
                  <wp:effectExtent l="0" t="0" r="0" b="0"/>
                  <wp:docPr id="426510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510967" name="Picture 1"/>
                          <pic:cNvPicPr/>
                        </pic:nvPicPr>
                        <pic:blipFill>
                          <a:blip r:embed="rId74">
                            <a:extLst>
                              <a:ext uri="{28A0092B-C50C-407E-A947-70E740481C1C}">
                                <a14:useLocalDpi xmlns:a14="http://schemas.microsoft.com/office/drawing/2010/main" val="0"/>
                              </a:ext>
                            </a:extLst>
                          </a:blip>
                          <a:stretch>
                            <a:fillRect/>
                          </a:stretch>
                        </pic:blipFill>
                        <pic:spPr>
                          <a:xfrm>
                            <a:off x="0" y="0"/>
                            <a:ext cx="1310819" cy="1143668"/>
                          </a:xfrm>
                          <a:prstGeom prst="rect">
                            <a:avLst/>
                          </a:prstGeom>
                        </pic:spPr>
                      </pic:pic>
                    </a:graphicData>
                  </a:graphic>
                </wp:inline>
              </w:drawing>
            </w:r>
          </w:p>
        </w:tc>
        <w:tc>
          <w:tcPr>
            <w:tcW w:w="4365" w:type="dxa"/>
            <w:vAlign w:val="center"/>
          </w:tcPr>
          <w:p w14:paraId="4EB575F3" w14:textId="77777777" w:rsidR="00EF73F5" w:rsidRPr="002A284D" w:rsidRDefault="00EF73F5" w:rsidP="00DB4055">
            <w:pPr>
              <w:pStyle w:val="NormalWeb"/>
            </w:pPr>
            <w:r w:rsidRPr="002A284D">
              <w:rPr>
                <w:noProof/>
              </w:rPr>
              <w:drawing>
                <wp:inline distT="0" distB="0" distL="0" distR="0" wp14:anchorId="28DF0DA0" wp14:editId="36959D13">
                  <wp:extent cx="1301262" cy="1135330"/>
                  <wp:effectExtent l="0" t="0" r="0" b="0"/>
                  <wp:docPr id="2127968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68920" name="Picture 1"/>
                          <pic:cNvPicPr/>
                        </pic:nvPicPr>
                        <pic:blipFill>
                          <a:blip r:embed="rId75">
                            <a:extLst>
                              <a:ext uri="{28A0092B-C50C-407E-A947-70E740481C1C}">
                                <a14:useLocalDpi xmlns:a14="http://schemas.microsoft.com/office/drawing/2010/main" val="0"/>
                              </a:ext>
                            </a:extLst>
                          </a:blip>
                          <a:stretch>
                            <a:fillRect/>
                          </a:stretch>
                        </pic:blipFill>
                        <pic:spPr>
                          <a:xfrm>
                            <a:off x="0" y="0"/>
                            <a:ext cx="1332515" cy="1162598"/>
                          </a:xfrm>
                          <a:prstGeom prst="rect">
                            <a:avLst/>
                          </a:prstGeom>
                        </pic:spPr>
                      </pic:pic>
                    </a:graphicData>
                  </a:graphic>
                </wp:inline>
              </w:drawing>
            </w:r>
          </w:p>
        </w:tc>
      </w:tr>
    </w:tbl>
    <w:p w14:paraId="35CC0B61" w14:textId="77777777" w:rsidR="00ED3A8C" w:rsidRPr="002A284D" w:rsidRDefault="00ED3A8C" w:rsidP="00DB4055"/>
    <w:p w14:paraId="078204E7" w14:textId="30674884" w:rsidR="00ED3A8C" w:rsidRPr="002A284D" w:rsidRDefault="00ED3A8C" w:rsidP="00DB4055">
      <w:pPr>
        <w:pStyle w:val="NormalWeb"/>
      </w:pPr>
      <w:r w:rsidRPr="002A284D">
        <w:rPr>
          <w:b/>
          <w:bCs/>
        </w:rPr>
        <w:t>Reprise de matière restante </w:t>
      </w:r>
      <w:r w:rsidRPr="002A284D">
        <w:t>:</w:t>
      </w:r>
      <w:r w:rsidR="006D1BC3" w:rsidRPr="002A284D">
        <w:t xml:space="preserve"> Limite l'opération au simple enlèvement de matière qu'un outil précédent ou qu'une opération antérieure n'est pas parvenu(e) à réaliser.</w:t>
      </w:r>
    </w:p>
    <w:p w14:paraId="6B238E34" w14:textId="74DE196B" w:rsidR="00092850" w:rsidRPr="002A284D" w:rsidRDefault="00ED3A8C" w:rsidP="00DB4055">
      <w:r w:rsidRPr="002A284D">
        <w:rPr>
          <w:b/>
          <w:bCs/>
        </w:rPr>
        <w:t>Diamètre d’outil </w:t>
      </w:r>
      <w:r w:rsidRPr="002A284D">
        <w:t>: Indique le diamètre de l’outil de reprise de matière restante.</w:t>
      </w:r>
    </w:p>
    <w:p w14:paraId="1BA70B43" w14:textId="77777777" w:rsidR="006D1BC3" w:rsidRPr="002A284D" w:rsidRDefault="006D1BC3" w:rsidP="00DB4055"/>
    <w:p w14:paraId="0CED8B70" w14:textId="51D40BC7" w:rsidR="00703464" w:rsidRPr="002A284D" w:rsidRDefault="00ED3A8C" w:rsidP="00DB4055">
      <w:r w:rsidRPr="002A284D">
        <w:rPr>
          <w:b/>
          <w:bCs/>
        </w:rPr>
        <w:t>Rayon de coin </w:t>
      </w:r>
      <w:r w:rsidRPr="002A284D">
        <w:t>: Indique le rayon de coin de l’outil de reprise de matière restante.</w:t>
      </w:r>
    </w:p>
    <w:p w14:paraId="1A06B586" w14:textId="77777777" w:rsidR="00703464" w:rsidRPr="002A284D" w:rsidRDefault="00703464" w:rsidP="00DB4055">
      <w:pPr>
        <w:pStyle w:val="NormalWeb"/>
      </w:pPr>
      <w:r w:rsidRPr="002A284D">
        <w:rPr>
          <w:b/>
          <w:bCs/>
        </w:rPr>
        <w:t>Orientation de l’outil </w:t>
      </w:r>
      <w:r w:rsidRPr="002A284D">
        <w:t>: Spécifie le mode d’orientation de l’outil à l’aide d’une combinaison d’options d’origine et d’orientation du trièdre.</w:t>
      </w:r>
    </w:p>
    <w:p w14:paraId="7836A058" w14:textId="77777777" w:rsidR="00703464" w:rsidRPr="002A284D" w:rsidRDefault="00703464" w:rsidP="00DB4055">
      <w:r w:rsidRPr="00703464">
        <w:t xml:space="preserve">Le menu déroulant </w:t>
      </w:r>
      <w:r w:rsidRPr="00703464">
        <w:rPr>
          <w:b/>
          <w:bCs/>
        </w:rPr>
        <w:t>Orientation</w:t>
      </w:r>
      <w:r w:rsidRPr="00703464">
        <w:t xml:space="preserve"> propose les options suivantes pour définir l’orientation des axes X, Y et Z du trièdre :</w:t>
      </w:r>
    </w:p>
    <w:p w14:paraId="42C8946F" w14:textId="0E79F848" w:rsidR="00703464" w:rsidRPr="002A284D" w:rsidRDefault="00703464" w:rsidP="00DB4055">
      <w:pPr>
        <w:pStyle w:val="ListParagraph"/>
        <w:numPr>
          <w:ilvl w:val="0"/>
          <w:numId w:val="10"/>
        </w:numPr>
      </w:pPr>
      <w:r w:rsidRPr="002A284D">
        <w:rPr>
          <w:b/>
          <w:bCs/>
        </w:rPr>
        <w:t>Régler orientation du WCS</w:t>
      </w:r>
      <w:r w:rsidRPr="002A284D">
        <w:t> : utilise le système de coordonnées de la pièce de travail (WCS) de la configuration actuelle pour l’orientation de l’outil.</w:t>
      </w:r>
    </w:p>
    <w:p w14:paraId="23F32F3B" w14:textId="77777777" w:rsidR="00703464" w:rsidRPr="002A284D" w:rsidRDefault="00703464" w:rsidP="00DB4055">
      <w:pPr>
        <w:pStyle w:val="ListParagraph"/>
        <w:numPr>
          <w:ilvl w:val="0"/>
          <w:numId w:val="10"/>
        </w:numPr>
      </w:pPr>
      <w:r w:rsidRPr="002A284D">
        <w:rPr>
          <w:b/>
          <w:bCs/>
        </w:rPr>
        <w:t>Orientation du modèle</w:t>
      </w:r>
      <w:r w:rsidRPr="002A284D">
        <w:t> : utilise le repère de la pièce active pour l’orientation de l’outil.</w:t>
      </w:r>
    </w:p>
    <w:p w14:paraId="4367BA28" w14:textId="77777777" w:rsidR="00703464" w:rsidRPr="002A284D" w:rsidRDefault="00703464" w:rsidP="00DB4055">
      <w:pPr>
        <w:pStyle w:val="ListParagraph"/>
        <w:numPr>
          <w:ilvl w:val="0"/>
          <w:numId w:val="10"/>
        </w:numPr>
      </w:pPr>
      <w:r w:rsidRPr="002A284D">
        <w:rPr>
          <w:b/>
          <w:bCs/>
        </w:rPr>
        <w:t>Sélectionner Z axe/plan et axe X</w:t>
      </w:r>
      <w:r w:rsidRPr="002A284D">
        <w:t> : permet de sélectionner une face ou une arête pour définir l’axe Z et une autre face ou arête pour définir l’axe X. Les axes X et Z peuvent tous deux être inversés de 180 degrés.</w:t>
      </w:r>
    </w:p>
    <w:p w14:paraId="7D5D748F" w14:textId="77777777" w:rsidR="00703464" w:rsidRPr="002A284D" w:rsidRDefault="00703464" w:rsidP="00DB4055">
      <w:pPr>
        <w:pStyle w:val="ListParagraph"/>
        <w:numPr>
          <w:ilvl w:val="0"/>
          <w:numId w:val="10"/>
        </w:numPr>
      </w:pPr>
      <w:r w:rsidRPr="002A284D">
        <w:rPr>
          <w:b/>
          <w:bCs/>
        </w:rPr>
        <w:lastRenderedPageBreak/>
        <w:t>Sélectionner Z axe/plan et axe Y</w:t>
      </w:r>
      <w:r w:rsidRPr="002A284D">
        <w:t> : permet de sélectionner une face ou une arête pour définir l’axe Z et une autre face ou arête pour définir l’axe Y. Les axes Z et Y peuvent tous deux être inversés de 180 degrés.</w:t>
      </w:r>
    </w:p>
    <w:p w14:paraId="054D7E99" w14:textId="77777777" w:rsidR="00703464" w:rsidRPr="002A284D" w:rsidRDefault="00703464" w:rsidP="00DB4055">
      <w:pPr>
        <w:pStyle w:val="ListParagraph"/>
        <w:numPr>
          <w:ilvl w:val="0"/>
          <w:numId w:val="10"/>
        </w:numPr>
      </w:pPr>
      <w:r w:rsidRPr="002A284D">
        <w:rPr>
          <w:b/>
          <w:bCs/>
        </w:rPr>
        <w:t>Sélectionner les axes X et Y</w:t>
      </w:r>
      <w:r w:rsidRPr="002A284D">
        <w:t> : permet de sélectionner une face ou une arête pour définir l’axe X et une autre face ou arête pour définir l’axe Y. Les axes X et Y peuvent tous deux être inversés de 180 degrés.</w:t>
      </w:r>
    </w:p>
    <w:p w14:paraId="08FE75BF" w14:textId="42BA8107" w:rsidR="00703464" w:rsidRDefault="00703464" w:rsidP="00DB4055">
      <w:pPr>
        <w:pStyle w:val="ListParagraph"/>
        <w:numPr>
          <w:ilvl w:val="0"/>
          <w:numId w:val="10"/>
        </w:numPr>
      </w:pPr>
      <w:r w:rsidRPr="002A284D">
        <w:rPr>
          <w:b/>
          <w:bCs/>
        </w:rPr>
        <w:t>Sélectionner le système d’axes</w:t>
      </w:r>
      <w:r w:rsidRPr="002A284D">
        <w:t xml:space="preserve"> : définit une orientation d’outil spécifique pour cette opération à partir d’un système de coordonnées utilisateur dans le modèle. Cette option utilise à la fois l’origine et l’orientation du système de coordonnées existant. </w:t>
      </w:r>
      <w:r w:rsidRPr="002A284D">
        <w:rPr>
          <w:i/>
          <w:iCs/>
        </w:rPr>
        <w:t>Choisissez-la si votre modèle ne contient pas de point ni de plan approprié pour votre opération</w:t>
      </w:r>
      <w:r w:rsidRPr="002A284D">
        <w:t>.</w:t>
      </w:r>
    </w:p>
    <w:p w14:paraId="43715670" w14:textId="77777777" w:rsidR="00D768B4" w:rsidRPr="002A284D" w:rsidRDefault="00D768B4" w:rsidP="00D768B4"/>
    <w:p w14:paraId="24F7E2C6" w14:textId="77777777" w:rsidR="00703464" w:rsidRPr="00703464" w:rsidRDefault="00703464" w:rsidP="00DB4055">
      <w:r w:rsidRPr="00703464">
        <w:t xml:space="preserve">Le menu déroulant </w:t>
      </w:r>
      <w:r w:rsidRPr="00703464">
        <w:rPr>
          <w:b/>
          <w:bCs/>
        </w:rPr>
        <w:t>Origine</w:t>
      </w:r>
      <w:r w:rsidRPr="00703464">
        <w:t xml:space="preserve"> propose les options suivantes pour localiser l’origine du trièdre :</w:t>
      </w:r>
    </w:p>
    <w:p w14:paraId="54C39D38" w14:textId="77777777" w:rsidR="00703464" w:rsidRPr="002A284D" w:rsidRDefault="00703464" w:rsidP="00DB4055">
      <w:pPr>
        <w:pStyle w:val="ListParagraph"/>
        <w:numPr>
          <w:ilvl w:val="0"/>
          <w:numId w:val="11"/>
        </w:numPr>
      </w:pPr>
      <w:r w:rsidRPr="002A284D">
        <w:rPr>
          <w:b/>
          <w:bCs/>
        </w:rPr>
        <w:t>Régler origine du WCS</w:t>
      </w:r>
      <w:r w:rsidRPr="002A284D">
        <w:t> : utilise l’origine du repère de la configuration actuelle pour l’orientation de l’outil.</w:t>
      </w:r>
    </w:p>
    <w:p w14:paraId="6F735EA2" w14:textId="77777777" w:rsidR="00703464" w:rsidRPr="002A284D" w:rsidRDefault="00703464" w:rsidP="00DB4055">
      <w:pPr>
        <w:pStyle w:val="ListParagraph"/>
        <w:numPr>
          <w:ilvl w:val="0"/>
          <w:numId w:val="11"/>
        </w:numPr>
      </w:pPr>
      <w:r w:rsidRPr="002A284D">
        <w:rPr>
          <w:b/>
          <w:bCs/>
        </w:rPr>
        <w:t>Origine du modèle</w:t>
      </w:r>
      <w:r w:rsidRPr="002A284D">
        <w:t> : utilise l’origine du système d’axes de travail de la pièce active pour définir l’origine de l’outil.</w:t>
      </w:r>
    </w:p>
    <w:p w14:paraId="38025F45" w14:textId="77777777" w:rsidR="00703464" w:rsidRPr="002A284D" w:rsidRDefault="00703464" w:rsidP="00DB4055">
      <w:pPr>
        <w:pStyle w:val="ListParagraph"/>
        <w:numPr>
          <w:ilvl w:val="0"/>
          <w:numId w:val="11"/>
        </w:numPr>
      </w:pPr>
      <w:r w:rsidRPr="002A284D">
        <w:rPr>
          <w:b/>
          <w:bCs/>
        </w:rPr>
        <w:t>Sélectionner le point</w:t>
      </w:r>
      <w:r w:rsidRPr="002A284D">
        <w:t> : permet de sélectionner un sommet ou une arête comme origine du trièdre.</w:t>
      </w:r>
    </w:p>
    <w:p w14:paraId="4E0D9BA1" w14:textId="77777777" w:rsidR="00703464" w:rsidRPr="002A284D" w:rsidRDefault="00703464" w:rsidP="00DB4055">
      <w:pPr>
        <w:pStyle w:val="ListParagraph"/>
        <w:numPr>
          <w:ilvl w:val="0"/>
          <w:numId w:val="11"/>
        </w:numPr>
      </w:pPr>
      <w:r w:rsidRPr="002A284D">
        <w:rPr>
          <w:b/>
          <w:bCs/>
        </w:rPr>
        <w:t>Point de cube de brut</w:t>
      </w:r>
      <w:r w:rsidRPr="002A284D">
        <w:t> : permet de sélectionner un point sur le cube capable du brut pour définir l’origine du trièdre.</w:t>
      </w:r>
    </w:p>
    <w:p w14:paraId="7B1846DA" w14:textId="77777777" w:rsidR="00703464" w:rsidRDefault="00703464" w:rsidP="00DB4055">
      <w:pPr>
        <w:pStyle w:val="ListParagraph"/>
        <w:numPr>
          <w:ilvl w:val="0"/>
          <w:numId w:val="11"/>
        </w:numPr>
      </w:pPr>
      <w:r w:rsidRPr="002A284D">
        <w:rPr>
          <w:b/>
          <w:bCs/>
        </w:rPr>
        <w:t>Coin du modèle</w:t>
      </w:r>
      <w:r w:rsidRPr="002A284D">
        <w:t> : permet de sélectionner un point sur le cube capable du modèle pour définir l’origine du trièdre.</w:t>
      </w:r>
    </w:p>
    <w:p w14:paraId="1B312C36" w14:textId="77777777" w:rsidR="00D768B4" w:rsidRPr="002A284D" w:rsidRDefault="00D768B4" w:rsidP="00D768B4"/>
    <w:p w14:paraId="0683ECD3" w14:textId="47693B70" w:rsidR="007C7B9A" w:rsidRPr="002A284D" w:rsidRDefault="00701844" w:rsidP="00DB4055">
      <w:r w:rsidRPr="002A284D">
        <w:t>PARAMÈTRES DE L’ONGLET HAUTEUR</w:t>
      </w:r>
    </w:p>
    <w:p w14:paraId="6D9B3CE1" w14:textId="2B1A016B" w:rsidR="00701844" w:rsidRPr="002A284D" w:rsidRDefault="00232B46" w:rsidP="00D768B4">
      <w:pPr>
        <w:pStyle w:val="NormalWeb"/>
        <w:ind w:left="1440"/>
      </w:pPr>
      <w:bookmarkStart w:id="60" w:name="_Hlk168943525"/>
      <w:r w:rsidRPr="002A284D">
        <w:rPr>
          <w:noProof/>
        </w:rPr>
        <w:drawing>
          <wp:anchor distT="0" distB="0" distL="114300" distR="114300" simplePos="0" relativeHeight="251671552" behindDoc="0" locked="0" layoutInCell="1" allowOverlap="1" wp14:anchorId="68AB15D2" wp14:editId="3A3ECF2B">
            <wp:simplePos x="0" y="0"/>
            <wp:positionH relativeFrom="column">
              <wp:posOffset>250825</wp:posOffset>
            </wp:positionH>
            <wp:positionV relativeFrom="paragraph">
              <wp:posOffset>142892</wp:posOffset>
            </wp:positionV>
            <wp:extent cx="597535" cy="597535"/>
            <wp:effectExtent l="0" t="0" r="0" b="0"/>
            <wp:wrapNone/>
            <wp:docPr id="1775933524" name="Picture 4" descr="schéma de la hauteur de dég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héma de la hauteur de dégagement"/>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97535" cy="597535"/>
                    </a:xfrm>
                    <a:prstGeom prst="rect">
                      <a:avLst/>
                    </a:prstGeom>
                    <a:noFill/>
                    <a:ln>
                      <a:noFill/>
                    </a:ln>
                  </pic:spPr>
                </pic:pic>
              </a:graphicData>
            </a:graphic>
            <wp14:sizeRelH relativeFrom="page">
              <wp14:pctWidth>0</wp14:pctWidth>
            </wp14:sizeRelH>
            <wp14:sizeRelV relativeFrom="page">
              <wp14:pctHeight>0</wp14:pctHeight>
            </wp14:sizeRelV>
          </wp:anchor>
        </w:drawing>
      </w:r>
      <w:r w:rsidR="00701844" w:rsidRPr="002A284D">
        <w:rPr>
          <w:b/>
          <w:bCs/>
        </w:rPr>
        <w:t>Hauteur de sécurité </w:t>
      </w:r>
      <w:r w:rsidR="00701844" w:rsidRPr="002A284D">
        <w:t xml:space="preserve">: La hauteur de sécurité correspond à la </w:t>
      </w:r>
      <w:r w:rsidR="007C7B9A" w:rsidRPr="002A284D">
        <w:fldChar w:fldCharType="begin"/>
      </w:r>
      <w:r w:rsidR="007C7B9A" w:rsidRPr="002A284D">
        <w:instrText xml:space="preserve"> INCLUDEPICTURE "https://help.autodesk.com/cloudhelp/FRA/Fusion-CAM/images/diagram/ref-height-clearance.png" \* MERGEFORMATINET </w:instrText>
      </w:r>
      <w:r w:rsidR="005C27B2">
        <w:fldChar w:fldCharType="separate"/>
      </w:r>
      <w:r w:rsidR="007C7B9A" w:rsidRPr="002A284D">
        <w:fldChar w:fldCharType="end"/>
      </w:r>
      <w:r w:rsidR="00701844" w:rsidRPr="002A284D">
        <w:t>première hauteur que l’outil atteint sur son chemin en direction du début de la trajectoire d’outil.</w:t>
      </w:r>
    </w:p>
    <w:bookmarkEnd w:id="60"/>
    <w:p w14:paraId="5703AE5D" w14:textId="3DC7BC21" w:rsidR="00611E0D" w:rsidRPr="002A284D" w:rsidRDefault="00611E0D" w:rsidP="00DB4055">
      <w:pPr>
        <w:pStyle w:val="ListParagraph"/>
        <w:numPr>
          <w:ilvl w:val="0"/>
          <w:numId w:val="15"/>
        </w:numPr>
      </w:pPr>
      <w:r w:rsidRPr="002A284D">
        <w:rPr>
          <w:b/>
          <w:bCs/>
        </w:rPr>
        <w:t>Hauteur de rétraction</w:t>
      </w:r>
      <w:r w:rsidRPr="002A284D">
        <w:t xml:space="preserve"> : décalage incrémentiel par rapport à la </w:t>
      </w:r>
      <w:r w:rsidRPr="002A284D">
        <w:rPr>
          <w:i/>
          <w:iCs/>
        </w:rPr>
        <w:t>hauteur de rétraction</w:t>
      </w:r>
      <w:r w:rsidRPr="002A284D">
        <w:t>.</w:t>
      </w:r>
    </w:p>
    <w:p w14:paraId="434516C7" w14:textId="77777777" w:rsidR="00611E0D" w:rsidRPr="002A284D" w:rsidRDefault="00611E0D" w:rsidP="00DB4055">
      <w:pPr>
        <w:pStyle w:val="ListParagraph"/>
        <w:numPr>
          <w:ilvl w:val="0"/>
          <w:numId w:val="15"/>
        </w:numPr>
      </w:pPr>
      <w:r w:rsidRPr="002A284D">
        <w:rPr>
          <w:b/>
          <w:bCs/>
        </w:rPr>
        <w:t>Hauteur de travail</w:t>
      </w:r>
      <w:r w:rsidRPr="002A284D">
        <w:t xml:space="preserve"> : décalage incrémentiel par rapport à la </w:t>
      </w:r>
      <w:r w:rsidRPr="002A284D">
        <w:rPr>
          <w:i/>
          <w:iCs/>
        </w:rPr>
        <w:t>hauteur de travail</w:t>
      </w:r>
      <w:r w:rsidRPr="002A284D">
        <w:t>.</w:t>
      </w:r>
    </w:p>
    <w:p w14:paraId="4C87A6D6" w14:textId="77777777" w:rsidR="00611E0D" w:rsidRPr="002A284D" w:rsidRDefault="00611E0D" w:rsidP="00DB4055">
      <w:pPr>
        <w:pStyle w:val="ListParagraph"/>
        <w:numPr>
          <w:ilvl w:val="0"/>
          <w:numId w:val="15"/>
        </w:numPr>
      </w:pPr>
      <w:r w:rsidRPr="002A284D">
        <w:rPr>
          <w:b/>
          <w:bCs/>
        </w:rPr>
        <w:t>Hauteur de la partie supérieure</w:t>
      </w:r>
      <w:r w:rsidRPr="002A284D">
        <w:t xml:space="preserve"> : décalage incrémentiel par rapport à la </w:t>
      </w:r>
      <w:r w:rsidRPr="002A284D">
        <w:rPr>
          <w:i/>
          <w:iCs/>
        </w:rPr>
        <w:t>hauteur sur le dessus</w:t>
      </w:r>
      <w:r w:rsidRPr="002A284D">
        <w:t>.</w:t>
      </w:r>
    </w:p>
    <w:p w14:paraId="0B1831B8" w14:textId="77777777" w:rsidR="00611E0D" w:rsidRPr="002A284D" w:rsidRDefault="00611E0D" w:rsidP="00DB4055">
      <w:pPr>
        <w:pStyle w:val="ListParagraph"/>
        <w:numPr>
          <w:ilvl w:val="0"/>
          <w:numId w:val="15"/>
        </w:numPr>
      </w:pPr>
      <w:r w:rsidRPr="002A284D">
        <w:rPr>
          <w:b/>
          <w:bCs/>
        </w:rPr>
        <w:t>Profondeur d’usinage</w:t>
      </w:r>
      <w:r w:rsidRPr="002A284D">
        <w:t xml:space="preserve"> : décalage incrémentiel par rapport à la </w:t>
      </w:r>
      <w:r w:rsidRPr="002A284D">
        <w:rPr>
          <w:i/>
          <w:iCs/>
        </w:rPr>
        <w:t>profondeur d’usinage</w:t>
      </w:r>
      <w:r w:rsidRPr="002A284D">
        <w:t>.</w:t>
      </w:r>
    </w:p>
    <w:p w14:paraId="3A380861" w14:textId="77777777" w:rsidR="00611E0D" w:rsidRPr="002A284D" w:rsidRDefault="00611E0D" w:rsidP="00DB4055">
      <w:pPr>
        <w:pStyle w:val="ListParagraph"/>
        <w:numPr>
          <w:ilvl w:val="0"/>
          <w:numId w:val="15"/>
        </w:numPr>
      </w:pPr>
      <w:r w:rsidRPr="002A284D">
        <w:rPr>
          <w:b/>
          <w:bCs/>
        </w:rPr>
        <w:t>Haut du modèle</w:t>
      </w:r>
      <w:r w:rsidRPr="002A284D">
        <w:t xml:space="preserve"> : décalage incrémentiel par rapport au </w:t>
      </w:r>
      <w:r w:rsidRPr="002A284D">
        <w:rPr>
          <w:i/>
          <w:iCs/>
        </w:rPr>
        <w:t>haut du modèle</w:t>
      </w:r>
      <w:r w:rsidRPr="002A284D">
        <w:t>.</w:t>
      </w:r>
    </w:p>
    <w:p w14:paraId="12A65558" w14:textId="77777777" w:rsidR="00611E0D" w:rsidRPr="002A284D" w:rsidRDefault="00611E0D" w:rsidP="00DB4055">
      <w:pPr>
        <w:pStyle w:val="ListParagraph"/>
        <w:numPr>
          <w:ilvl w:val="0"/>
          <w:numId w:val="15"/>
        </w:numPr>
      </w:pPr>
      <w:r w:rsidRPr="002A284D">
        <w:rPr>
          <w:b/>
          <w:bCs/>
        </w:rPr>
        <w:t>Bas du modèle</w:t>
      </w:r>
      <w:r w:rsidRPr="002A284D">
        <w:t xml:space="preserve"> : décalage incrémentiel par rapport au </w:t>
      </w:r>
      <w:r w:rsidRPr="002A284D">
        <w:rPr>
          <w:i/>
          <w:iCs/>
        </w:rPr>
        <w:t>bas du modèle</w:t>
      </w:r>
      <w:r w:rsidRPr="002A284D">
        <w:t>.</w:t>
      </w:r>
    </w:p>
    <w:p w14:paraId="1224DE39" w14:textId="3036DDD8" w:rsidR="00611E0D" w:rsidRPr="002A284D" w:rsidRDefault="00611E0D" w:rsidP="00DB4055">
      <w:pPr>
        <w:pStyle w:val="ListParagraph"/>
        <w:numPr>
          <w:ilvl w:val="0"/>
          <w:numId w:val="15"/>
        </w:numPr>
      </w:pPr>
      <w:r w:rsidRPr="002A284D">
        <w:rPr>
          <w:b/>
          <w:bCs/>
        </w:rPr>
        <w:t>Dessus du brut</w:t>
      </w:r>
      <w:r w:rsidRPr="002A284D">
        <w:t xml:space="preserve"> : décalage incrémentiel par rapport </w:t>
      </w:r>
      <w:r w:rsidR="00187E21" w:rsidRPr="002A284D">
        <w:t>au-</w:t>
      </w:r>
      <w:r w:rsidR="00187E21" w:rsidRPr="002A284D">
        <w:rPr>
          <w:i/>
          <w:iCs/>
        </w:rPr>
        <w:t>dessus</w:t>
      </w:r>
      <w:r w:rsidRPr="002A284D">
        <w:rPr>
          <w:i/>
          <w:iCs/>
        </w:rPr>
        <w:t xml:space="preserve"> du brut</w:t>
      </w:r>
      <w:r w:rsidRPr="002A284D">
        <w:t>.</w:t>
      </w:r>
    </w:p>
    <w:p w14:paraId="2B6DEE99" w14:textId="77777777" w:rsidR="00611E0D" w:rsidRPr="002A284D" w:rsidRDefault="00611E0D" w:rsidP="00DB4055">
      <w:pPr>
        <w:pStyle w:val="ListParagraph"/>
        <w:numPr>
          <w:ilvl w:val="0"/>
          <w:numId w:val="15"/>
        </w:numPr>
      </w:pPr>
      <w:r w:rsidRPr="002A284D">
        <w:rPr>
          <w:b/>
          <w:bCs/>
        </w:rPr>
        <w:lastRenderedPageBreak/>
        <w:t>Bas du brut</w:t>
      </w:r>
      <w:r w:rsidRPr="002A284D">
        <w:t xml:space="preserve"> : décalage incrémentiel par rapport au </w:t>
      </w:r>
      <w:r w:rsidRPr="002A284D">
        <w:rPr>
          <w:i/>
          <w:iCs/>
        </w:rPr>
        <w:t>bas du brut</w:t>
      </w:r>
      <w:r w:rsidRPr="002A284D">
        <w:t>.</w:t>
      </w:r>
    </w:p>
    <w:p w14:paraId="33673EC5" w14:textId="544C47BE" w:rsidR="00611E0D" w:rsidRPr="002A284D" w:rsidRDefault="00611E0D" w:rsidP="00DB4055">
      <w:pPr>
        <w:pStyle w:val="ListParagraph"/>
        <w:numPr>
          <w:ilvl w:val="0"/>
          <w:numId w:val="15"/>
        </w:numPr>
      </w:pPr>
      <w:r w:rsidRPr="002A284D">
        <w:rPr>
          <w:b/>
          <w:bCs/>
        </w:rPr>
        <w:t>Contour(s) sélectionné(s)</w:t>
      </w:r>
      <w:r w:rsidRPr="002A284D">
        <w:t xml:space="preserve"> : décalage incrémentiel à partir d’un </w:t>
      </w:r>
      <w:r w:rsidR="00187E21" w:rsidRPr="002A284D">
        <w:rPr>
          <w:i/>
          <w:iCs/>
        </w:rPr>
        <w:t>contour</w:t>
      </w:r>
      <w:r w:rsidR="00187E21" w:rsidRPr="002A284D">
        <w:t xml:space="preserve"> sélectionné</w:t>
      </w:r>
      <w:r w:rsidRPr="002A284D">
        <w:t xml:space="preserve"> sur le modèle.</w:t>
      </w:r>
    </w:p>
    <w:p w14:paraId="1ADFE795" w14:textId="35E1E50D" w:rsidR="00611E0D" w:rsidRPr="002A284D" w:rsidRDefault="00611E0D" w:rsidP="00DB4055">
      <w:pPr>
        <w:pStyle w:val="ListParagraph"/>
        <w:numPr>
          <w:ilvl w:val="0"/>
          <w:numId w:val="15"/>
        </w:numPr>
      </w:pPr>
      <w:r w:rsidRPr="002A284D">
        <w:rPr>
          <w:b/>
          <w:bCs/>
        </w:rPr>
        <w:t>Sélection</w:t>
      </w:r>
      <w:r w:rsidRPr="002A284D">
        <w:t xml:space="preserve"> : décalage incrémentiel par rapport à un </w:t>
      </w:r>
      <w:r w:rsidRPr="002A284D">
        <w:rPr>
          <w:i/>
          <w:iCs/>
        </w:rPr>
        <w:t>point (sommet)</w:t>
      </w:r>
      <w:r w:rsidRPr="002A284D">
        <w:t xml:space="preserve">, une </w:t>
      </w:r>
      <w:r w:rsidRPr="002A284D">
        <w:rPr>
          <w:i/>
          <w:iCs/>
        </w:rPr>
        <w:t>arête</w:t>
      </w:r>
      <w:r w:rsidRPr="002A284D">
        <w:t xml:space="preserve"> ou </w:t>
      </w:r>
      <w:r w:rsidR="00187E21" w:rsidRPr="002A284D">
        <w:t xml:space="preserve">une </w:t>
      </w:r>
      <w:r w:rsidR="00187E21" w:rsidRPr="002A284D">
        <w:rPr>
          <w:i/>
          <w:iCs/>
        </w:rPr>
        <w:t>face</w:t>
      </w:r>
      <w:r w:rsidR="00187E21" w:rsidRPr="002A284D">
        <w:t xml:space="preserve"> sélectionnée</w:t>
      </w:r>
      <w:r w:rsidRPr="002A284D">
        <w:t xml:space="preserve"> dans le modèle.</w:t>
      </w:r>
    </w:p>
    <w:p w14:paraId="1AC3F4B5" w14:textId="77777777" w:rsidR="00611E0D" w:rsidRPr="002A284D" w:rsidRDefault="00611E0D" w:rsidP="00DB4055">
      <w:pPr>
        <w:pStyle w:val="ListParagraph"/>
        <w:numPr>
          <w:ilvl w:val="0"/>
          <w:numId w:val="15"/>
        </w:numPr>
      </w:pPr>
      <w:r w:rsidRPr="002A284D">
        <w:rPr>
          <w:b/>
          <w:bCs/>
        </w:rPr>
        <w:t>Origine (absolue)</w:t>
      </w:r>
      <w:r w:rsidRPr="002A284D">
        <w:t> : décalage absolu par rapport à l’</w:t>
      </w:r>
      <w:r w:rsidRPr="002A284D">
        <w:rPr>
          <w:i/>
          <w:iCs/>
        </w:rPr>
        <w:t>origine</w:t>
      </w:r>
      <w:r w:rsidRPr="002A284D">
        <w:t xml:space="preserve"> définie soit dans la </w:t>
      </w:r>
      <w:r w:rsidRPr="002A284D">
        <w:rPr>
          <w:i/>
          <w:iCs/>
        </w:rPr>
        <w:t>configuration</w:t>
      </w:r>
      <w:r w:rsidRPr="002A284D">
        <w:t>, soit dans l’</w:t>
      </w:r>
      <w:r w:rsidRPr="002A284D">
        <w:rPr>
          <w:i/>
          <w:iCs/>
        </w:rPr>
        <w:t>orientation de l’outil</w:t>
      </w:r>
      <w:r w:rsidRPr="002A284D">
        <w:t xml:space="preserve"> dans le cadre de l’opération en cours.</w:t>
      </w:r>
    </w:p>
    <w:p w14:paraId="15443CDC" w14:textId="50B531C5" w:rsidR="005106F6" w:rsidRPr="002A284D" w:rsidRDefault="005106F6" w:rsidP="00DB4055">
      <w:pPr>
        <w:pStyle w:val="NormalWeb"/>
      </w:pPr>
      <w:r w:rsidRPr="002A284D">
        <w:rPr>
          <w:b/>
          <w:bCs/>
        </w:rPr>
        <w:t>Décalage de hauteur de dégagement </w:t>
      </w:r>
      <w:r w:rsidRPr="002A284D">
        <w:t xml:space="preserve">: Le paramètre </w:t>
      </w:r>
      <w:r w:rsidRPr="002A284D">
        <w:rPr>
          <w:rStyle w:val="Strong"/>
        </w:rPr>
        <w:t>Décalage de hauteur de dégagement</w:t>
      </w:r>
      <w:r w:rsidRPr="002A284D">
        <w:t xml:space="preserve"> est appliqué. Il est défini par rapport à la hauteur de dégagement sélectionnée dans la liste déroulante ci-dessus.</w:t>
      </w:r>
    </w:p>
    <w:p w14:paraId="6AF9158C" w14:textId="13CC5831" w:rsidR="00701844" w:rsidRPr="002A284D" w:rsidRDefault="00232B46" w:rsidP="00D768B4">
      <w:pPr>
        <w:pStyle w:val="NormalWeb"/>
        <w:ind w:left="1440"/>
      </w:pPr>
      <w:r w:rsidRPr="002A284D">
        <w:rPr>
          <w:noProof/>
        </w:rPr>
        <w:drawing>
          <wp:anchor distT="0" distB="0" distL="114300" distR="114300" simplePos="0" relativeHeight="251673600" behindDoc="0" locked="0" layoutInCell="1" allowOverlap="1" wp14:anchorId="185FE92E" wp14:editId="4062F1C2">
            <wp:simplePos x="0" y="0"/>
            <wp:positionH relativeFrom="column">
              <wp:posOffset>247015</wp:posOffset>
            </wp:positionH>
            <wp:positionV relativeFrom="paragraph">
              <wp:posOffset>-38752</wp:posOffset>
            </wp:positionV>
            <wp:extent cx="597535" cy="597535"/>
            <wp:effectExtent l="0" t="0" r="0" b="0"/>
            <wp:wrapNone/>
            <wp:docPr id="221634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63485" name="Picture 4"/>
                    <pic:cNvPicPr>
                      <a:picLocks noChangeAspect="1" noChangeArrowheads="1"/>
                    </pic:cNvPicPr>
                  </pic:nvPicPr>
                  <pic:blipFill>
                    <a:blip r:embed="rId77" cstate="print">
                      <a:extLst>
                        <a:ext uri="{28A0092B-C50C-407E-A947-70E740481C1C}">
                          <a14:useLocalDpi xmlns:a14="http://schemas.microsoft.com/office/drawing/2010/main" val="0"/>
                        </a:ext>
                      </a:extLst>
                    </a:blip>
                    <a:stretch>
                      <a:fillRect/>
                    </a:stretch>
                  </pic:blipFill>
                  <pic:spPr bwMode="auto">
                    <a:xfrm>
                      <a:off x="0" y="0"/>
                      <a:ext cx="597535" cy="597535"/>
                    </a:xfrm>
                    <a:prstGeom prst="rect">
                      <a:avLst/>
                    </a:prstGeom>
                    <a:noFill/>
                    <a:ln>
                      <a:noFill/>
                    </a:ln>
                  </pic:spPr>
                </pic:pic>
              </a:graphicData>
            </a:graphic>
            <wp14:sizeRelH relativeFrom="page">
              <wp14:pctWidth>0</wp14:pctWidth>
            </wp14:sizeRelH>
            <wp14:sizeRelV relativeFrom="page">
              <wp14:pctHeight>0</wp14:pctHeight>
            </wp14:sizeRelV>
          </wp:anchor>
        </w:drawing>
      </w:r>
      <w:r w:rsidR="007C7B9A" w:rsidRPr="002A284D">
        <w:rPr>
          <w:b/>
          <w:bCs/>
        </w:rPr>
        <w:t xml:space="preserve">Hauteur de </w:t>
      </w:r>
      <w:r w:rsidR="0065644C" w:rsidRPr="002A284D">
        <w:rPr>
          <w:b/>
          <w:bCs/>
        </w:rPr>
        <w:t>rétraction</w:t>
      </w:r>
      <w:r w:rsidR="007C7B9A" w:rsidRPr="002A284D">
        <w:rPr>
          <w:b/>
          <w:bCs/>
        </w:rPr>
        <w:t> </w:t>
      </w:r>
      <w:r w:rsidR="007C7B9A" w:rsidRPr="002A284D">
        <w:t xml:space="preserve">: La hauteur de </w:t>
      </w:r>
      <w:r w:rsidR="0065644C" w:rsidRPr="002A284D">
        <w:t>rétraction</w:t>
      </w:r>
      <w:r w:rsidR="007C7B9A" w:rsidRPr="002A284D">
        <w:t xml:space="preserve"> </w:t>
      </w:r>
      <w:r w:rsidR="0065644C" w:rsidRPr="002A284D">
        <w:t>spécifie la hauteur qu’atteint l’outil avant la passe de coupe suivante. Elle doit être définie sur une valeur supérieure à celle des paramètres Hauteur d’avance et Haut</w:t>
      </w:r>
      <w:r w:rsidR="0070505E" w:rsidRPr="002A284D">
        <w:t>.</w:t>
      </w:r>
    </w:p>
    <w:p w14:paraId="72B81B9D" w14:textId="7AF81507" w:rsidR="00A51B53" w:rsidRPr="002A284D" w:rsidRDefault="00A51B53" w:rsidP="00DB4055">
      <w:pPr>
        <w:pStyle w:val="ListParagraph"/>
        <w:numPr>
          <w:ilvl w:val="0"/>
          <w:numId w:val="16"/>
        </w:numPr>
      </w:pPr>
      <w:r w:rsidRPr="002A284D">
        <w:rPr>
          <w:rStyle w:val="Strong"/>
        </w:rPr>
        <w:t>Hauteur de dégagement</w:t>
      </w:r>
      <w:r w:rsidRPr="002A284D">
        <w:t xml:space="preserve"> : décalage incrémentiel par rapport à la </w:t>
      </w:r>
      <w:r w:rsidRPr="002A284D">
        <w:rPr>
          <w:rStyle w:val="Emphasis"/>
        </w:rPr>
        <w:t>hauteur de dégagement</w:t>
      </w:r>
      <w:r w:rsidRPr="002A284D">
        <w:t>.</w:t>
      </w:r>
    </w:p>
    <w:p w14:paraId="1C083E43" w14:textId="4BC2E4B8" w:rsidR="00A51B53" w:rsidRPr="002A284D" w:rsidRDefault="00A51B53" w:rsidP="00DB4055">
      <w:pPr>
        <w:pStyle w:val="ListParagraph"/>
        <w:numPr>
          <w:ilvl w:val="0"/>
          <w:numId w:val="16"/>
        </w:numPr>
      </w:pPr>
      <w:r w:rsidRPr="002A284D">
        <w:rPr>
          <w:rStyle w:val="Strong"/>
        </w:rPr>
        <w:t>Hauteur supérieure</w:t>
      </w:r>
      <w:r w:rsidRPr="002A284D">
        <w:t xml:space="preserve"> : décalage incrémentiel par rapport à la </w:t>
      </w:r>
      <w:r w:rsidRPr="002A284D">
        <w:rPr>
          <w:rStyle w:val="Emphasis"/>
        </w:rPr>
        <w:t>hauteur supérieure</w:t>
      </w:r>
      <w:r w:rsidRPr="002A284D">
        <w:t>.</w:t>
      </w:r>
    </w:p>
    <w:p w14:paraId="03495D4C" w14:textId="519D09D9" w:rsidR="00A51B53" w:rsidRPr="002A284D" w:rsidRDefault="00A51B53" w:rsidP="00DB4055">
      <w:pPr>
        <w:pStyle w:val="ListParagraph"/>
        <w:numPr>
          <w:ilvl w:val="0"/>
          <w:numId w:val="16"/>
        </w:numPr>
      </w:pPr>
      <w:r w:rsidRPr="002A284D">
        <w:rPr>
          <w:rStyle w:val="Strong"/>
        </w:rPr>
        <w:t>Profondeur d’usinage</w:t>
      </w:r>
      <w:r w:rsidRPr="002A284D">
        <w:t xml:space="preserve"> : décalage incrémentiel par rapport à la </w:t>
      </w:r>
      <w:r w:rsidRPr="002A284D">
        <w:rPr>
          <w:rStyle w:val="Emphasis"/>
        </w:rPr>
        <w:t>profondeur d’usinage</w:t>
      </w:r>
      <w:r w:rsidRPr="002A284D">
        <w:t>.</w:t>
      </w:r>
    </w:p>
    <w:p w14:paraId="308CCEA1" w14:textId="30F8270D" w:rsidR="00A51B53" w:rsidRPr="002A284D" w:rsidRDefault="00A51B53" w:rsidP="00DB4055">
      <w:pPr>
        <w:pStyle w:val="ListParagraph"/>
        <w:numPr>
          <w:ilvl w:val="0"/>
          <w:numId w:val="16"/>
        </w:numPr>
      </w:pPr>
      <w:r w:rsidRPr="002A284D">
        <w:rPr>
          <w:rStyle w:val="Strong"/>
        </w:rPr>
        <w:t>Haut du modèle</w:t>
      </w:r>
      <w:r w:rsidRPr="002A284D">
        <w:t xml:space="preserve"> : décalage incrémentiel par rapport au </w:t>
      </w:r>
      <w:r w:rsidRPr="002A284D">
        <w:rPr>
          <w:rStyle w:val="Emphasis"/>
        </w:rPr>
        <w:t>haut du modèle</w:t>
      </w:r>
      <w:r w:rsidRPr="002A284D">
        <w:t>.</w:t>
      </w:r>
    </w:p>
    <w:p w14:paraId="24DFBBCD" w14:textId="27C8F967" w:rsidR="00A51B53" w:rsidRPr="002A284D" w:rsidRDefault="00A51B53" w:rsidP="00DB4055">
      <w:pPr>
        <w:pStyle w:val="ListParagraph"/>
        <w:numPr>
          <w:ilvl w:val="0"/>
          <w:numId w:val="16"/>
        </w:numPr>
      </w:pPr>
      <w:r w:rsidRPr="002A284D">
        <w:rPr>
          <w:rStyle w:val="Strong"/>
        </w:rPr>
        <w:t>Bas du modèle</w:t>
      </w:r>
      <w:r w:rsidRPr="002A284D">
        <w:t xml:space="preserve"> : décalage incrémentiel par rapport au </w:t>
      </w:r>
      <w:r w:rsidRPr="002A284D">
        <w:rPr>
          <w:rStyle w:val="Emphasis"/>
        </w:rPr>
        <w:t>bas du modèle</w:t>
      </w:r>
      <w:r w:rsidRPr="002A284D">
        <w:t>.</w:t>
      </w:r>
    </w:p>
    <w:p w14:paraId="363472A0" w14:textId="0238C282" w:rsidR="00A51B53" w:rsidRPr="002A284D" w:rsidRDefault="00A51B53" w:rsidP="00DB4055">
      <w:pPr>
        <w:pStyle w:val="ListParagraph"/>
        <w:numPr>
          <w:ilvl w:val="0"/>
          <w:numId w:val="16"/>
        </w:numPr>
      </w:pPr>
      <w:r w:rsidRPr="002A284D">
        <w:rPr>
          <w:rStyle w:val="Strong"/>
        </w:rPr>
        <w:t>Dessus du brut</w:t>
      </w:r>
      <w:r w:rsidRPr="002A284D">
        <w:t xml:space="preserve"> : décalage incrémentiel par rapport </w:t>
      </w:r>
      <w:r w:rsidR="009C72BD" w:rsidRPr="002A284D">
        <w:t>au-</w:t>
      </w:r>
      <w:r w:rsidR="009C72BD" w:rsidRPr="002A284D">
        <w:rPr>
          <w:rStyle w:val="Emphasis"/>
        </w:rPr>
        <w:t>dessus</w:t>
      </w:r>
      <w:r w:rsidRPr="002A284D">
        <w:rPr>
          <w:rStyle w:val="Emphasis"/>
        </w:rPr>
        <w:t xml:space="preserve"> du brut</w:t>
      </w:r>
      <w:r w:rsidRPr="002A284D">
        <w:t>.</w:t>
      </w:r>
    </w:p>
    <w:p w14:paraId="151E4516" w14:textId="4F1AB5B4" w:rsidR="00A51B53" w:rsidRPr="002A284D" w:rsidRDefault="00A51B53" w:rsidP="00DB4055">
      <w:pPr>
        <w:pStyle w:val="ListParagraph"/>
        <w:numPr>
          <w:ilvl w:val="0"/>
          <w:numId w:val="16"/>
        </w:numPr>
      </w:pPr>
      <w:r w:rsidRPr="002A284D">
        <w:rPr>
          <w:rStyle w:val="Strong"/>
        </w:rPr>
        <w:t>Bas du brut</w:t>
      </w:r>
      <w:r w:rsidRPr="002A284D">
        <w:t xml:space="preserve"> : décalage incrémentiel par rapport au </w:t>
      </w:r>
      <w:r w:rsidRPr="002A284D">
        <w:rPr>
          <w:rStyle w:val="Emphasis"/>
        </w:rPr>
        <w:t>bas du brut</w:t>
      </w:r>
      <w:r w:rsidRPr="002A284D">
        <w:t>.</w:t>
      </w:r>
    </w:p>
    <w:p w14:paraId="454D121E" w14:textId="2567C7ED" w:rsidR="00A51B53" w:rsidRPr="002A284D" w:rsidRDefault="00A51B53" w:rsidP="00DB4055">
      <w:pPr>
        <w:pStyle w:val="ListParagraph"/>
        <w:numPr>
          <w:ilvl w:val="0"/>
          <w:numId w:val="16"/>
        </w:numPr>
      </w:pPr>
      <w:r w:rsidRPr="002A284D">
        <w:rPr>
          <w:rStyle w:val="Strong"/>
        </w:rPr>
        <w:t>Contour(s) sélectionné(s)</w:t>
      </w:r>
      <w:r w:rsidRPr="002A284D">
        <w:t xml:space="preserve"> : décalage incrémentiel à partir d’un </w:t>
      </w:r>
      <w:r w:rsidR="002234D5" w:rsidRPr="002A284D">
        <w:rPr>
          <w:rStyle w:val="Emphasis"/>
        </w:rPr>
        <w:t>contour</w:t>
      </w:r>
      <w:r w:rsidR="002234D5" w:rsidRPr="002A284D">
        <w:t xml:space="preserve"> sélectionné</w:t>
      </w:r>
      <w:r w:rsidRPr="002A284D">
        <w:t xml:space="preserve"> sur le modèle.</w:t>
      </w:r>
    </w:p>
    <w:p w14:paraId="38BCDA6C" w14:textId="0637D807" w:rsidR="00A51B53" w:rsidRPr="002A284D" w:rsidRDefault="00A51B53" w:rsidP="00DB4055">
      <w:pPr>
        <w:pStyle w:val="ListParagraph"/>
        <w:numPr>
          <w:ilvl w:val="0"/>
          <w:numId w:val="16"/>
        </w:numPr>
      </w:pPr>
      <w:r w:rsidRPr="002A284D">
        <w:rPr>
          <w:rStyle w:val="Strong"/>
        </w:rPr>
        <w:t>Sélection</w:t>
      </w:r>
      <w:r w:rsidRPr="002A284D">
        <w:t xml:space="preserve"> : décalage incrémentiel par rapport à un </w:t>
      </w:r>
      <w:r w:rsidRPr="002A284D">
        <w:rPr>
          <w:rStyle w:val="Emphasis"/>
        </w:rPr>
        <w:t>point (sommet)</w:t>
      </w:r>
      <w:r w:rsidRPr="002A284D">
        <w:t xml:space="preserve">, une </w:t>
      </w:r>
      <w:r w:rsidRPr="002A284D">
        <w:rPr>
          <w:rStyle w:val="Emphasis"/>
        </w:rPr>
        <w:t>arête</w:t>
      </w:r>
      <w:r w:rsidRPr="002A284D">
        <w:t xml:space="preserve"> ou </w:t>
      </w:r>
      <w:r w:rsidR="009C72BD" w:rsidRPr="002A284D">
        <w:t xml:space="preserve">une </w:t>
      </w:r>
      <w:r w:rsidR="009C72BD" w:rsidRPr="002A284D">
        <w:rPr>
          <w:rStyle w:val="Emphasis"/>
        </w:rPr>
        <w:t>face</w:t>
      </w:r>
      <w:r w:rsidR="009C72BD" w:rsidRPr="002A284D">
        <w:t xml:space="preserve"> sélectionnée</w:t>
      </w:r>
      <w:r w:rsidRPr="002A284D">
        <w:t xml:space="preserve"> dans le modèle.</w:t>
      </w:r>
    </w:p>
    <w:p w14:paraId="40142CB0" w14:textId="791751C2" w:rsidR="00A51B53" w:rsidRPr="002A284D" w:rsidRDefault="000018A5" w:rsidP="00DB4055">
      <w:pPr>
        <w:pStyle w:val="ListParagraph"/>
        <w:numPr>
          <w:ilvl w:val="0"/>
          <w:numId w:val="16"/>
        </w:numPr>
      </w:pPr>
      <w:r w:rsidRPr="002A284D">
        <w:rPr>
          <w:noProof/>
        </w:rPr>
        <w:drawing>
          <wp:anchor distT="0" distB="0" distL="114300" distR="114300" simplePos="0" relativeHeight="251675648" behindDoc="0" locked="0" layoutInCell="1" allowOverlap="1" wp14:anchorId="3BCAFF4C" wp14:editId="3AD1762C">
            <wp:simplePos x="0" y="0"/>
            <wp:positionH relativeFrom="column">
              <wp:posOffset>247015</wp:posOffset>
            </wp:positionH>
            <wp:positionV relativeFrom="paragraph">
              <wp:posOffset>704232</wp:posOffset>
            </wp:positionV>
            <wp:extent cx="597535" cy="597535"/>
            <wp:effectExtent l="0" t="0" r="0" b="0"/>
            <wp:wrapNone/>
            <wp:docPr id="358461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6191" name="Picture 4"/>
                    <pic:cNvPicPr>
                      <a:picLocks noChangeAspect="1" noChangeArrowheads="1"/>
                    </pic:cNvPicPr>
                  </pic:nvPicPr>
                  <pic:blipFill>
                    <a:blip r:embed="rId78" cstate="print">
                      <a:extLst>
                        <a:ext uri="{28A0092B-C50C-407E-A947-70E740481C1C}">
                          <a14:useLocalDpi xmlns:a14="http://schemas.microsoft.com/office/drawing/2010/main" val="0"/>
                        </a:ext>
                      </a:extLst>
                    </a:blip>
                    <a:stretch>
                      <a:fillRect/>
                    </a:stretch>
                  </pic:blipFill>
                  <pic:spPr bwMode="auto">
                    <a:xfrm>
                      <a:off x="0" y="0"/>
                      <a:ext cx="597535" cy="597535"/>
                    </a:xfrm>
                    <a:prstGeom prst="rect">
                      <a:avLst/>
                    </a:prstGeom>
                    <a:noFill/>
                    <a:ln>
                      <a:noFill/>
                    </a:ln>
                  </pic:spPr>
                </pic:pic>
              </a:graphicData>
            </a:graphic>
            <wp14:sizeRelH relativeFrom="page">
              <wp14:pctWidth>0</wp14:pctWidth>
            </wp14:sizeRelH>
            <wp14:sizeRelV relativeFrom="page">
              <wp14:pctHeight>0</wp14:pctHeight>
            </wp14:sizeRelV>
          </wp:anchor>
        </w:drawing>
      </w:r>
      <w:r w:rsidR="00A51B53" w:rsidRPr="002A284D">
        <w:rPr>
          <w:rStyle w:val="Strong"/>
        </w:rPr>
        <w:t>Origine (absolue)</w:t>
      </w:r>
      <w:r w:rsidR="00A51B53" w:rsidRPr="002A284D">
        <w:t> : décalage absolu par rapport à l’</w:t>
      </w:r>
      <w:r w:rsidR="00A51B53" w:rsidRPr="002A284D">
        <w:rPr>
          <w:rStyle w:val="Emphasis"/>
        </w:rPr>
        <w:t>origine</w:t>
      </w:r>
      <w:r w:rsidR="00A51B53" w:rsidRPr="002A284D">
        <w:t xml:space="preserve"> définie soit dans la </w:t>
      </w:r>
      <w:r w:rsidR="00A51B53" w:rsidRPr="002A284D">
        <w:rPr>
          <w:rStyle w:val="Emphasis"/>
        </w:rPr>
        <w:t>configuration</w:t>
      </w:r>
      <w:r w:rsidR="00A51B53" w:rsidRPr="002A284D">
        <w:t>, soit dans l’</w:t>
      </w:r>
      <w:r w:rsidR="00A51B53" w:rsidRPr="002A284D">
        <w:rPr>
          <w:rStyle w:val="Emphasis"/>
        </w:rPr>
        <w:t>orientation de l’outil</w:t>
      </w:r>
      <w:r w:rsidR="00A51B53" w:rsidRPr="002A284D">
        <w:t xml:space="preserve"> dans le cadre de l’opération en cours.</w:t>
      </w:r>
    </w:p>
    <w:bookmarkStart w:id="61" w:name="_Hlk168992963"/>
    <w:p w14:paraId="549E38ED" w14:textId="268BF277" w:rsidR="00AF3D13" w:rsidRPr="002A284D" w:rsidRDefault="000018A5" w:rsidP="00D768B4">
      <w:pPr>
        <w:pStyle w:val="NormalWeb"/>
        <w:ind w:left="1440"/>
      </w:pPr>
      <w:r w:rsidRPr="002A284D">
        <w:fldChar w:fldCharType="begin"/>
      </w:r>
      <w:r w:rsidRPr="002A284D">
        <w:instrText xml:space="preserve"> INCLUDEPICTURE "https://help.autodesk.com/cloudhelp/FRA/Fusion-CAM/images/diagram/ref-height-feed.png" \* MERGEFORMATINET </w:instrText>
      </w:r>
      <w:r w:rsidR="005C27B2">
        <w:fldChar w:fldCharType="separate"/>
      </w:r>
      <w:r w:rsidRPr="002A284D">
        <w:fldChar w:fldCharType="end"/>
      </w:r>
      <w:r w:rsidR="00905C06" w:rsidRPr="002A284D">
        <w:rPr>
          <w:b/>
          <w:bCs/>
        </w:rPr>
        <w:t>Hauteur d’avance </w:t>
      </w:r>
      <w:r w:rsidR="00905C06" w:rsidRPr="002A284D">
        <w:t>:</w:t>
      </w:r>
      <w:r w:rsidR="00AF3D13" w:rsidRPr="002A284D">
        <w:t xml:space="preserve"> La hauteur d'avance définit la hauteur jusqu'à laquelle l'outil accélère avant de passer à la vitesse d'avance/de plongée pour pénétrer la pièce. Elle doit être supérieure à la valeur du paramètre </w:t>
      </w:r>
      <w:r w:rsidR="00AF3D13" w:rsidRPr="002A284D">
        <w:rPr>
          <w:rStyle w:val="Emphasis"/>
        </w:rPr>
        <w:t>Haut</w:t>
      </w:r>
      <w:r w:rsidR="00AF3D13" w:rsidRPr="002A284D">
        <w:t xml:space="preserve">. </w:t>
      </w:r>
    </w:p>
    <w:bookmarkEnd w:id="61"/>
    <w:p w14:paraId="0082FCD1" w14:textId="4454F13A" w:rsidR="00BC41E4" w:rsidRPr="002A284D" w:rsidRDefault="00BC41E4" w:rsidP="00DB4055">
      <w:pPr>
        <w:pStyle w:val="ListParagraph"/>
        <w:numPr>
          <w:ilvl w:val="0"/>
          <w:numId w:val="18"/>
        </w:numPr>
      </w:pPr>
      <w:r w:rsidRPr="002A284D">
        <w:rPr>
          <w:rStyle w:val="Strong"/>
        </w:rPr>
        <w:t>Hauteur de dégagement</w:t>
      </w:r>
      <w:r w:rsidRPr="002A284D">
        <w:t xml:space="preserve"> : décalage incrémentiel par rapport à la </w:t>
      </w:r>
      <w:r w:rsidRPr="002A284D">
        <w:rPr>
          <w:rStyle w:val="Emphasis"/>
        </w:rPr>
        <w:t>hauteur de dégagement</w:t>
      </w:r>
      <w:r w:rsidRPr="002A284D">
        <w:t>.</w:t>
      </w:r>
    </w:p>
    <w:p w14:paraId="3C299BE4" w14:textId="562317E7" w:rsidR="00BC41E4" w:rsidRPr="002A284D" w:rsidRDefault="00BC41E4" w:rsidP="00DB4055">
      <w:pPr>
        <w:pStyle w:val="ListParagraph"/>
        <w:numPr>
          <w:ilvl w:val="0"/>
          <w:numId w:val="18"/>
        </w:numPr>
      </w:pPr>
      <w:r w:rsidRPr="002A284D">
        <w:rPr>
          <w:rStyle w:val="Strong"/>
        </w:rPr>
        <w:lastRenderedPageBreak/>
        <w:t>Hauteur de rétraction</w:t>
      </w:r>
      <w:r w:rsidRPr="002A284D">
        <w:t xml:space="preserve"> : décalage incrémentiel par rapport à la </w:t>
      </w:r>
      <w:r w:rsidRPr="002A284D">
        <w:rPr>
          <w:rStyle w:val="Emphasis"/>
        </w:rPr>
        <w:t>hauteur de rétraction</w:t>
      </w:r>
      <w:r w:rsidRPr="002A284D">
        <w:t>.</w:t>
      </w:r>
    </w:p>
    <w:p w14:paraId="234E5BFD" w14:textId="1FFB9012" w:rsidR="00BC41E4" w:rsidRPr="002A284D" w:rsidRDefault="00BC41E4" w:rsidP="00DB4055">
      <w:pPr>
        <w:pStyle w:val="ListParagraph"/>
        <w:numPr>
          <w:ilvl w:val="0"/>
          <w:numId w:val="18"/>
        </w:numPr>
      </w:pPr>
      <w:r w:rsidRPr="002A284D">
        <w:rPr>
          <w:rStyle w:val="Strong"/>
        </w:rPr>
        <w:t>Désactivée</w:t>
      </w:r>
      <w:r w:rsidRPr="002A284D">
        <w:t xml:space="preserve"> : la désactivation de l’option </w:t>
      </w:r>
      <w:r w:rsidRPr="002A284D">
        <w:rPr>
          <w:rStyle w:val="Emphasis"/>
        </w:rPr>
        <w:t>Hauteur d’avance</w:t>
      </w:r>
      <w:r w:rsidRPr="002A284D">
        <w:t xml:space="preserve"> pousse l’outil à accélérer jusqu’à l’entrée.</w:t>
      </w:r>
    </w:p>
    <w:p w14:paraId="102BB5E8" w14:textId="4AFC304E" w:rsidR="00BC41E4" w:rsidRPr="002A284D" w:rsidRDefault="00BC41E4" w:rsidP="00DB4055">
      <w:pPr>
        <w:pStyle w:val="ListParagraph"/>
        <w:numPr>
          <w:ilvl w:val="0"/>
          <w:numId w:val="18"/>
        </w:numPr>
      </w:pPr>
      <w:r w:rsidRPr="002A284D">
        <w:rPr>
          <w:rStyle w:val="Strong"/>
        </w:rPr>
        <w:t>Hauteur de la partie supérieure</w:t>
      </w:r>
      <w:r w:rsidRPr="002A284D">
        <w:t xml:space="preserve"> : décalage incrémentiel par rapport à la </w:t>
      </w:r>
      <w:r w:rsidRPr="002A284D">
        <w:rPr>
          <w:rStyle w:val="Emphasis"/>
        </w:rPr>
        <w:t>hauteur sur le dessus</w:t>
      </w:r>
      <w:r w:rsidRPr="002A284D">
        <w:t>.</w:t>
      </w:r>
    </w:p>
    <w:p w14:paraId="77EE3336" w14:textId="01E9E489" w:rsidR="00BC41E4" w:rsidRPr="002A284D" w:rsidRDefault="00BC41E4" w:rsidP="00DB4055">
      <w:pPr>
        <w:pStyle w:val="ListParagraph"/>
        <w:numPr>
          <w:ilvl w:val="0"/>
          <w:numId w:val="18"/>
        </w:numPr>
      </w:pPr>
      <w:r w:rsidRPr="002A284D">
        <w:rPr>
          <w:rStyle w:val="Strong"/>
        </w:rPr>
        <w:t>Profondeur d’usinage</w:t>
      </w:r>
      <w:r w:rsidRPr="002A284D">
        <w:t xml:space="preserve"> : décalage incrémentiel par rapport à la </w:t>
      </w:r>
      <w:r w:rsidRPr="002A284D">
        <w:rPr>
          <w:rStyle w:val="Emphasis"/>
        </w:rPr>
        <w:t>profondeur d’usinage</w:t>
      </w:r>
      <w:r w:rsidRPr="002A284D">
        <w:t>.</w:t>
      </w:r>
    </w:p>
    <w:p w14:paraId="082F85B9" w14:textId="439CA704" w:rsidR="00BC41E4" w:rsidRPr="002A284D" w:rsidRDefault="00BC41E4" w:rsidP="00DB4055">
      <w:pPr>
        <w:pStyle w:val="ListParagraph"/>
        <w:numPr>
          <w:ilvl w:val="0"/>
          <w:numId w:val="18"/>
        </w:numPr>
      </w:pPr>
      <w:r w:rsidRPr="002A284D">
        <w:rPr>
          <w:rStyle w:val="Strong"/>
        </w:rPr>
        <w:t>Haut du modèle</w:t>
      </w:r>
      <w:r w:rsidRPr="002A284D">
        <w:t xml:space="preserve"> : décalage incrémentiel par rapport au </w:t>
      </w:r>
      <w:r w:rsidRPr="002A284D">
        <w:rPr>
          <w:rStyle w:val="Emphasis"/>
        </w:rPr>
        <w:t>haut du modèle</w:t>
      </w:r>
      <w:r w:rsidRPr="002A284D">
        <w:t>.</w:t>
      </w:r>
    </w:p>
    <w:p w14:paraId="2229BB4A" w14:textId="30EFB5F6" w:rsidR="00BC41E4" w:rsidRPr="002A284D" w:rsidRDefault="00BC41E4" w:rsidP="00DB4055">
      <w:pPr>
        <w:pStyle w:val="ListParagraph"/>
        <w:numPr>
          <w:ilvl w:val="0"/>
          <w:numId w:val="18"/>
        </w:numPr>
      </w:pPr>
      <w:r w:rsidRPr="002A284D">
        <w:rPr>
          <w:rStyle w:val="Strong"/>
        </w:rPr>
        <w:t>Bas du modèle</w:t>
      </w:r>
      <w:r w:rsidRPr="002A284D">
        <w:t xml:space="preserve"> : décalage incrémentiel par rapport au </w:t>
      </w:r>
      <w:r w:rsidRPr="002A284D">
        <w:rPr>
          <w:rStyle w:val="Emphasis"/>
        </w:rPr>
        <w:t>bas du modèle</w:t>
      </w:r>
      <w:r w:rsidRPr="002A284D">
        <w:t>.</w:t>
      </w:r>
    </w:p>
    <w:p w14:paraId="3602B863" w14:textId="68213049" w:rsidR="00BC41E4" w:rsidRPr="002A284D" w:rsidRDefault="00BC41E4" w:rsidP="00DB4055">
      <w:pPr>
        <w:pStyle w:val="ListParagraph"/>
        <w:numPr>
          <w:ilvl w:val="0"/>
          <w:numId w:val="18"/>
        </w:numPr>
      </w:pPr>
      <w:r w:rsidRPr="002A284D">
        <w:rPr>
          <w:rStyle w:val="Strong"/>
        </w:rPr>
        <w:t>Dessus du brut</w:t>
      </w:r>
      <w:r w:rsidRPr="002A284D">
        <w:t> : décalage incrémentiel par rapport au-</w:t>
      </w:r>
      <w:r w:rsidRPr="002A284D">
        <w:rPr>
          <w:rStyle w:val="Emphasis"/>
        </w:rPr>
        <w:t>dessus du brut</w:t>
      </w:r>
      <w:r w:rsidRPr="002A284D">
        <w:t>.</w:t>
      </w:r>
    </w:p>
    <w:p w14:paraId="216871C7" w14:textId="74A4603F" w:rsidR="00BC41E4" w:rsidRPr="002A284D" w:rsidRDefault="00BC41E4" w:rsidP="00DB4055">
      <w:pPr>
        <w:pStyle w:val="ListParagraph"/>
        <w:numPr>
          <w:ilvl w:val="0"/>
          <w:numId w:val="18"/>
        </w:numPr>
      </w:pPr>
      <w:r w:rsidRPr="002A284D">
        <w:rPr>
          <w:rStyle w:val="Strong"/>
        </w:rPr>
        <w:t>Bas du brut</w:t>
      </w:r>
      <w:r w:rsidRPr="002A284D">
        <w:t xml:space="preserve"> : décalage incrémentiel par rapport au </w:t>
      </w:r>
      <w:r w:rsidRPr="002A284D">
        <w:rPr>
          <w:rStyle w:val="Emphasis"/>
        </w:rPr>
        <w:t>bas du brut</w:t>
      </w:r>
      <w:r w:rsidRPr="002A284D">
        <w:t>.</w:t>
      </w:r>
    </w:p>
    <w:p w14:paraId="3EE1A188" w14:textId="1EC3AFB9" w:rsidR="00BC41E4" w:rsidRPr="002A284D" w:rsidRDefault="00BC41E4" w:rsidP="00DB4055">
      <w:pPr>
        <w:pStyle w:val="ListParagraph"/>
        <w:numPr>
          <w:ilvl w:val="0"/>
          <w:numId w:val="18"/>
        </w:numPr>
      </w:pPr>
      <w:r w:rsidRPr="002A284D">
        <w:rPr>
          <w:rStyle w:val="Strong"/>
        </w:rPr>
        <w:t>Contour(s) sélectionné(s)</w:t>
      </w:r>
      <w:r w:rsidRPr="002A284D">
        <w:t xml:space="preserve"> : décalage incrémentiel à partir d’un </w:t>
      </w:r>
      <w:r w:rsidRPr="002A284D">
        <w:rPr>
          <w:rStyle w:val="Emphasis"/>
        </w:rPr>
        <w:t>contour</w:t>
      </w:r>
      <w:r w:rsidRPr="002A284D">
        <w:t xml:space="preserve"> sélectionné sur le modèle.</w:t>
      </w:r>
    </w:p>
    <w:p w14:paraId="70FEA7C2" w14:textId="29823D8D" w:rsidR="00BC41E4" w:rsidRPr="002A284D" w:rsidRDefault="00BC41E4" w:rsidP="00DB4055">
      <w:pPr>
        <w:pStyle w:val="ListParagraph"/>
        <w:numPr>
          <w:ilvl w:val="0"/>
          <w:numId w:val="18"/>
        </w:numPr>
      </w:pPr>
      <w:r w:rsidRPr="002A284D">
        <w:rPr>
          <w:rStyle w:val="Strong"/>
        </w:rPr>
        <w:t>Sélection</w:t>
      </w:r>
      <w:r w:rsidRPr="002A284D">
        <w:t xml:space="preserve"> : décalage incrémentiel par rapport à un </w:t>
      </w:r>
      <w:r w:rsidRPr="002A284D">
        <w:rPr>
          <w:rStyle w:val="Emphasis"/>
        </w:rPr>
        <w:t>point (sommet)</w:t>
      </w:r>
      <w:r w:rsidRPr="002A284D">
        <w:t xml:space="preserve">, une </w:t>
      </w:r>
      <w:r w:rsidRPr="002A284D">
        <w:rPr>
          <w:rStyle w:val="Emphasis"/>
        </w:rPr>
        <w:t>arête</w:t>
      </w:r>
      <w:r w:rsidRPr="002A284D">
        <w:t xml:space="preserve"> ou une </w:t>
      </w:r>
      <w:r w:rsidRPr="002A284D">
        <w:rPr>
          <w:rStyle w:val="Emphasis"/>
        </w:rPr>
        <w:t>face</w:t>
      </w:r>
      <w:r w:rsidRPr="002A284D">
        <w:t xml:space="preserve"> sélectionnée dans le modèle.</w:t>
      </w:r>
    </w:p>
    <w:p w14:paraId="557FE4FA" w14:textId="37EA7857" w:rsidR="00CE5E43" w:rsidRDefault="00BC41E4" w:rsidP="00DB4055">
      <w:pPr>
        <w:pStyle w:val="ListParagraph"/>
        <w:numPr>
          <w:ilvl w:val="0"/>
          <w:numId w:val="18"/>
        </w:numPr>
      </w:pPr>
      <w:r w:rsidRPr="002A284D">
        <w:rPr>
          <w:rStyle w:val="Strong"/>
        </w:rPr>
        <w:t>Origine (absolue)</w:t>
      </w:r>
      <w:r w:rsidRPr="002A284D">
        <w:t> : décalage absolu par rapport à l’</w:t>
      </w:r>
      <w:r w:rsidRPr="002A284D">
        <w:rPr>
          <w:rStyle w:val="Emphasis"/>
        </w:rPr>
        <w:t>origine</w:t>
      </w:r>
      <w:r w:rsidRPr="002A284D">
        <w:t xml:space="preserve"> définie soit dans la </w:t>
      </w:r>
      <w:r w:rsidRPr="002A284D">
        <w:rPr>
          <w:rStyle w:val="Emphasis"/>
        </w:rPr>
        <w:t>configuration</w:t>
      </w:r>
      <w:r w:rsidRPr="002A284D">
        <w:t>, soit dans l’</w:t>
      </w:r>
      <w:r w:rsidRPr="002A284D">
        <w:rPr>
          <w:rStyle w:val="Emphasis"/>
        </w:rPr>
        <w:t>orientation de l’outil</w:t>
      </w:r>
      <w:r w:rsidRPr="002A284D">
        <w:t xml:space="preserve"> dans le cadre de l’opération en cours.</w:t>
      </w:r>
    </w:p>
    <w:p w14:paraId="32A56365" w14:textId="3917674A" w:rsidR="00991188" w:rsidRPr="00991188" w:rsidRDefault="00D768B4" w:rsidP="00D768B4">
      <w:pPr>
        <w:pStyle w:val="NormalWeb"/>
        <w:ind w:left="1440"/>
      </w:pPr>
      <w:bookmarkStart w:id="62" w:name="_Hlk168993263"/>
      <w:r w:rsidRPr="00991188">
        <w:rPr>
          <w:noProof/>
        </w:rPr>
        <w:drawing>
          <wp:anchor distT="0" distB="0" distL="114300" distR="114300" simplePos="0" relativeHeight="251677696" behindDoc="0" locked="0" layoutInCell="1" allowOverlap="1" wp14:anchorId="73D33962" wp14:editId="7B949B6E">
            <wp:simplePos x="0" y="0"/>
            <wp:positionH relativeFrom="column">
              <wp:posOffset>247015</wp:posOffset>
            </wp:positionH>
            <wp:positionV relativeFrom="paragraph">
              <wp:posOffset>139700</wp:posOffset>
            </wp:positionV>
            <wp:extent cx="597535" cy="597535"/>
            <wp:effectExtent l="0" t="0" r="0" b="0"/>
            <wp:wrapNone/>
            <wp:docPr id="3675638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563809" name="Picture 4"/>
                    <pic:cNvPicPr>
                      <a:picLocks noChangeAspect="1" noChangeArrowheads="1"/>
                    </pic:cNvPicPr>
                  </pic:nvPicPr>
                  <pic:blipFill>
                    <a:blip r:embed="rId79" cstate="print">
                      <a:extLst>
                        <a:ext uri="{28A0092B-C50C-407E-A947-70E740481C1C}">
                          <a14:useLocalDpi xmlns:a14="http://schemas.microsoft.com/office/drawing/2010/main" val="0"/>
                        </a:ext>
                      </a:extLst>
                    </a:blip>
                    <a:stretch>
                      <a:fillRect/>
                    </a:stretch>
                  </pic:blipFill>
                  <pic:spPr bwMode="auto">
                    <a:xfrm>
                      <a:off x="0" y="0"/>
                      <a:ext cx="597535" cy="597535"/>
                    </a:xfrm>
                    <a:prstGeom prst="rect">
                      <a:avLst/>
                    </a:prstGeom>
                    <a:noFill/>
                    <a:ln>
                      <a:noFill/>
                    </a:ln>
                  </pic:spPr>
                </pic:pic>
              </a:graphicData>
            </a:graphic>
            <wp14:sizeRelH relativeFrom="page">
              <wp14:pctWidth>0</wp14:pctWidth>
            </wp14:sizeRelH>
            <wp14:sizeRelV relativeFrom="page">
              <wp14:pctHeight>0</wp14:pctHeight>
            </wp14:sizeRelV>
          </wp:anchor>
        </w:drawing>
      </w:r>
      <w:r w:rsidR="00CE5E43" w:rsidRPr="00991188">
        <w:fldChar w:fldCharType="begin"/>
      </w:r>
      <w:r w:rsidR="00CE5E43" w:rsidRPr="00991188">
        <w:instrText xml:space="preserve"> INCLUDEPICTURE "https://help.autodesk.com/cloudhelp/FRA/Fusion-CAM/images/diagram/ref-height-feed.png" \* MERGEFORMATINET </w:instrText>
      </w:r>
      <w:r w:rsidR="005C27B2">
        <w:fldChar w:fldCharType="separate"/>
      </w:r>
      <w:r w:rsidR="00CE5E43" w:rsidRPr="00991188">
        <w:fldChar w:fldCharType="end"/>
      </w:r>
      <w:r w:rsidR="00CE5E43" w:rsidRPr="00991188">
        <w:rPr>
          <w:b/>
          <w:bCs/>
        </w:rPr>
        <w:t>Hauteur d’avance </w:t>
      </w:r>
      <w:r w:rsidR="00CE5E43" w:rsidRPr="00991188">
        <w:t xml:space="preserve">: </w:t>
      </w:r>
      <w:r w:rsidR="00991188" w:rsidRPr="00991188">
        <w:t xml:space="preserve">La hauteur supérieure définit la hauteur qui décrit le haut de la coupe. Elle doit être définie sur une valeur supérieure à celle du paramètre </w:t>
      </w:r>
      <w:r w:rsidR="00991188" w:rsidRPr="00991188">
        <w:rPr>
          <w:rStyle w:val="Emphasis"/>
        </w:rPr>
        <w:t>Bas</w:t>
      </w:r>
      <w:r w:rsidR="00991188" w:rsidRPr="00991188">
        <w:t xml:space="preserve">. </w:t>
      </w:r>
    </w:p>
    <w:bookmarkEnd w:id="62"/>
    <w:p w14:paraId="601AB1E3" w14:textId="77777777" w:rsidR="00CD6A39" w:rsidRPr="00CD6A39" w:rsidRDefault="00CD6A39" w:rsidP="00DB4055">
      <w:pPr>
        <w:pStyle w:val="ListParagraph"/>
        <w:numPr>
          <w:ilvl w:val="0"/>
          <w:numId w:val="20"/>
        </w:numPr>
      </w:pPr>
      <w:r w:rsidRPr="00CD6A39">
        <w:rPr>
          <w:rStyle w:val="Strong"/>
        </w:rPr>
        <w:t>Hauteur de dégagement</w:t>
      </w:r>
      <w:r w:rsidRPr="00CD6A39">
        <w:t xml:space="preserve"> : décalage incrémentiel par rapport à la </w:t>
      </w:r>
      <w:r w:rsidRPr="00CD6A39">
        <w:rPr>
          <w:rStyle w:val="Emphasis"/>
        </w:rPr>
        <w:t>hauteur de dégagement</w:t>
      </w:r>
      <w:r w:rsidRPr="00CD6A39">
        <w:t>.</w:t>
      </w:r>
    </w:p>
    <w:p w14:paraId="7B272C80" w14:textId="77777777" w:rsidR="00CD6A39" w:rsidRPr="00CD6A39" w:rsidRDefault="00CD6A39" w:rsidP="00DB4055">
      <w:pPr>
        <w:pStyle w:val="ListParagraph"/>
        <w:numPr>
          <w:ilvl w:val="0"/>
          <w:numId w:val="20"/>
        </w:numPr>
      </w:pPr>
      <w:r w:rsidRPr="00CD6A39">
        <w:rPr>
          <w:rStyle w:val="Strong"/>
        </w:rPr>
        <w:t>Hauteur de rétraction</w:t>
      </w:r>
      <w:r w:rsidRPr="00CD6A39">
        <w:t xml:space="preserve"> : décalage incrémentiel par rapport à la </w:t>
      </w:r>
      <w:r w:rsidRPr="00CD6A39">
        <w:rPr>
          <w:rStyle w:val="Emphasis"/>
        </w:rPr>
        <w:t>hauteur de rétraction</w:t>
      </w:r>
      <w:r w:rsidRPr="00CD6A39">
        <w:t>.</w:t>
      </w:r>
    </w:p>
    <w:p w14:paraId="28E31EF1" w14:textId="77777777" w:rsidR="00CD6A39" w:rsidRPr="00CD6A39" w:rsidRDefault="00CD6A39" w:rsidP="00DB4055">
      <w:pPr>
        <w:pStyle w:val="ListParagraph"/>
        <w:numPr>
          <w:ilvl w:val="0"/>
          <w:numId w:val="20"/>
        </w:numPr>
      </w:pPr>
      <w:r w:rsidRPr="00CD6A39">
        <w:rPr>
          <w:rStyle w:val="Strong"/>
        </w:rPr>
        <w:t>Hauteur de travail</w:t>
      </w:r>
      <w:r w:rsidRPr="00CD6A39">
        <w:t xml:space="preserve"> : décalage incrémentiel par rapport à la </w:t>
      </w:r>
      <w:r w:rsidRPr="00CD6A39">
        <w:rPr>
          <w:rStyle w:val="Emphasis"/>
        </w:rPr>
        <w:t>hauteur de travail</w:t>
      </w:r>
      <w:r w:rsidRPr="00CD6A39">
        <w:t>.</w:t>
      </w:r>
    </w:p>
    <w:p w14:paraId="2C26C185" w14:textId="77777777" w:rsidR="00CD6A39" w:rsidRPr="00CD6A39" w:rsidRDefault="00CD6A39" w:rsidP="00DB4055">
      <w:pPr>
        <w:pStyle w:val="ListParagraph"/>
        <w:numPr>
          <w:ilvl w:val="0"/>
          <w:numId w:val="20"/>
        </w:numPr>
      </w:pPr>
      <w:r w:rsidRPr="00CD6A39">
        <w:rPr>
          <w:rStyle w:val="Strong"/>
        </w:rPr>
        <w:t>Profondeur d’usinage</w:t>
      </w:r>
      <w:r w:rsidRPr="00CD6A39">
        <w:t xml:space="preserve"> : décalage incrémentiel par rapport à la </w:t>
      </w:r>
      <w:r w:rsidRPr="00CD6A39">
        <w:rPr>
          <w:rStyle w:val="Emphasis"/>
        </w:rPr>
        <w:t>profondeur d’usinage</w:t>
      </w:r>
      <w:r w:rsidRPr="00CD6A39">
        <w:t>.</w:t>
      </w:r>
    </w:p>
    <w:p w14:paraId="65DAC71B" w14:textId="77777777" w:rsidR="00CD6A39" w:rsidRPr="00CD6A39" w:rsidRDefault="00CD6A39" w:rsidP="00DB4055">
      <w:pPr>
        <w:pStyle w:val="ListParagraph"/>
        <w:numPr>
          <w:ilvl w:val="0"/>
          <w:numId w:val="20"/>
        </w:numPr>
      </w:pPr>
      <w:r w:rsidRPr="00CD6A39">
        <w:rPr>
          <w:rStyle w:val="Strong"/>
        </w:rPr>
        <w:t>Haut du modèle</w:t>
      </w:r>
      <w:r w:rsidRPr="00CD6A39">
        <w:t xml:space="preserve"> : décalage incrémentiel par rapport au </w:t>
      </w:r>
      <w:r w:rsidRPr="00CD6A39">
        <w:rPr>
          <w:rStyle w:val="Emphasis"/>
        </w:rPr>
        <w:t>haut du modèle</w:t>
      </w:r>
      <w:r w:rsidRPr="00CD6A39">
        <w:t>.</w:t>
      </w:r>
    </w:p>
    <w:p w14:paraId="15155511" w14:textId="77777777" w:rsidR="00CD6A39" w:rsidRPr="00CD6A39" w:rsidRDefault="00CD6A39" w:rsidP="00DB4055">
      <w:pPr>
        <w:pStyle w:val="ListParagraph"/>
        <w:numPr>
          <w:ilvl w:val="0"/>
          <w:numId w:val="20"/>
        </w:numPr>
      </w:pPr>
      <w:r w:rsidRPr="00CD6A39">
        <w:rPr>
          <w:rStyle w:val="Strong"/>
        </w:rPr>
        <w:t>Bas du modèle</w:t>
      </w:r>
      <w:r w:rsidRPr="00CD6A39">
        <w:t xml:space="preserve"> : décalage incrémentiel par rapport au </w:t>
      </w:r>
      <w:r w:rsidRPr="00CD6A39">
        <w:rPr>
          <w:rStyle w:val="Emphasis"/>
        </w:rPr>
        <w:t>bas du modèle</w:t>
      </w:r>
      <w:r w:rsidRPr="00CD6A39">
        <w:t>.</w:t>
      </w:r>
    </w:p>
    <w:p w14:paraId="6E6D231F" w14:textId="64F0CE23" w:rsidR="00CD6A39" w:rsidRPr="00CD6A39" w:rsidRDefault="00CD6A39" w:rsidP="00DB4055">
      <w:pPr>
        <w:pStyle w:val="ListParagraph"/>
        <w:numPr>
          <w:ilvl w:val="0"/>
          <w:numId w:val="20"/>
        </w:numPr>
      </w:pPr>
      <w:r w:rsidRPr="00CD6A39">
        <w:rPr>
          <w:rStyle w:val="Strong"/>
        </w:rPr>
        <w:t>Dessus du brut</w:t>
      </w:r>
      <w:r w:rsidRPr="00CD6A39">
        <w:t> : décalage incrémentiel par rapport au</w:t>
      </w:r>
      <w:r w:rsidR="0037033D">
        <w:t>-</w:t>
      </w:r>
      <w:r w:rsidRPr="00CD6A39">
        <w:rPr>
          <w:rStyle w:val="Emphasis"/>
        </w:rPr>
        <w:t>dessus du brut</w:t>
      </w:r>
      <w:r w:rsidRPr="00CD6A39">
        <w:t>.</w:t>
      </w:r>
    </w:p>
    <w:p w14:paraId="6BE95412" w14:textId="77777777" w:rsidR="00CD6A39" w:rsidRPr="00CD6A39" w:rsidRDefault="00CD6A39" w:rsidP="00DB4055">
      <w:pPr>
        <w:pStyle w:val="ListParagraph"/>
        <w:numPr>
          <w:ilvl w:val="0"/>
          <w:numId w:val="20"/>
        </w:numPr>
      </w:pPr>
      <w:r w:rsidRPr="00CD6A39">
        <w:rPr>
          <w:rStyle w:val="Strong"/>
        </w:rPr>
        <w:t>Bas du brut</w:t>
      </w:r>
      <w:r w:rsidRPr="00CD6A39">
        <w:t xml:space="preserve"> : décalage incrémentiel par rapport au </w:t>
      </w:r>
      <w:r w:rsidRPr="00CD6A39">
        <w:rPr>
          <w:rStyle w:val="Emphasis"/>
        </w:rPr>
        <w:t>bas du brut</w:t>
      </w:r>
      <w:r w:rsidRPr="00CD6A39">
        <w:t>.</w:t>
      </w:r>
    </w:p>
    <w:p w14:paraId="714B2176" w14:textId="75C32C07" w:rsidR="00CD6A39" w:rsidRPr="00CD6A39" w:rsidRDefault="00CD6A39" w:rsidP="00DB4055">
      <w:pPr>
        <w:pStyle w:val="ListParagraph"/>
        <w:numPr>
          <w:ilvl w:val="0"/>
          <w:numId w:val="20"/>
        </w:numPr>
      </w:pPr>
      <w:r w:rsidRPr="00CD6A39">
        <w:rPr>
          <w:rStyle w:val="Strong"/>
        </w:rPr>
        <w:t>Contour(s) sélectionné(s)</w:t>
      </w:r>
      <w:r w:rsidRPr="00CD6A39">
        <w:t xml:space="preserve"> : décalage incrémentiel à partir d’un </w:t>
      </w:r>
      <w:r w:rsidR="0037033D" w:rsidRPr="00CD6A39">
        <w:rPr>
          <w:rStyle w:val="Emphasis"/>
        </w:rPr>
        <w:t>contour</w:t>
      </w:r>
      <w:r w:rsidR="0037033D" w:rsidRPr="00CD6A39">
        <w:t xml:space="preserve"> sélectionné</w:t>
      </w:r>
      <w:r w:rsidRPr="00CD6A39">
        <w:t xml:space="preserve"> sur le modèle.</w:t>
      </w:r>
    </w:p>
    <w:p w14:paraId="6A4F8D7F" w14:textId="305C45E0" w:rsidR="00CD6A39" w:rsidRPr="0037033D" w:rsidRDefault="00CD6A39" w:rsidP="00DB4055">
      <w:pPr>
        <w:pStyle w:val="ListParagraph"/>
        <w:numPr>
          <w:ilvl w:val="0"/>
          <w:numId w:val="20"/>
        </w:numPr>
      </w:pPr>
      <w:r w:rsidRPr="0037033D">
        <w:rPr>
          <w:rStyle w:val="Strong"/>
        </w:rPr>
        <w:t>Sélection</w:t>
      </w:r>
      <w:r w:rsidRPr="0037033D">
        <w:t xml:space="preserve"> : décalage incrémentiel par rapport à un </w:t>
      </w:r>
      <w:r w:rsidRPr="0037033D">
        <w:rPr>
          <w:rStyle w:val="Emphasis"/>
        </w:rPr>
        <w:t>point (sommet)</w:t>
      </w:r>
      <w:r w:rsidRPr="0037033D">
        <w:t xml:space="preserve">, une </w:t>
      </w:r>
      <w:r w:rsidRPr="0037033D">
        <w:rPr>
          <w:rStyle w:val="Emphasis"/>
        </w:rPr>
        <w:t>arête</w:t>
      </w:r>
      <w:r w:rsidRPr="0037033D">
        <w:t xml:space="preserve"> ou </w:t>
      </w:r>
      <w:r w:rsidR="0037033D" w:rsidRPr="0037033D">
        <w:t xml:space="preserve">une </w:t>
      </w:r>
      <w:r w:rsidR="0037033D" w:rsidRPr="0037033D">
        <w:rPr>
          <w:rStyle w:val="Emphasis"/>
        </w:rPr>
        <w:t>face</w:t>
      </w:r>
      <w:r w:rsidR="0037033D" w:rsidRPr="0037033D">
        <w:t xml:space="preserve"> sélectionnée</w:t>
      </w:r>
      <w:r w:rsidRPr="0037033D">
        <w:t xml:space="preserve"> dans le modèle.</w:t>
      </w:r>
    </w:p>
    <w:p w14:paraId="03A253F9" w14:textId="5DC3F9DC" w:rsidR="002A245D" w:rsidRPr="002A245D" w:rsidRDefault="00B70E5E" w:rsidP="00DB4055">
      <w:pPr>
        <w:pStyle w:val="ListParagraph"/>
        <w:numPr>
          <w:ilvl w:val="0"/>
          <w:numId w:val="20"/>
        </w:numPr>
      </w:pPr>
      <w:r w:rsidRPr="00991188">
        <w:rPr>
          <w:noProof/>
        </w:rPr>
        <w:lastRenderedPageBreak/>
        <w:drawing>
          <wp:anchor distT="0" distB="0" distL="114300" distR="114300" simplePos="0" relativeHeight="251679744" behindDoc="0" locked="0" layoutInCell="1" allowOverlap="1" wp14:anchorId="57201E11" wp14:editId="7FEA630A">
            <wp:simplePos x="0" y="0"/>
            <wp:positionH relativeFrom="column">
              <wp:posOffset>243840</wp:posOffset>
            </wp:positionH>
            <wp:positionV relativeFrom="paragraph">
              <wp:posOffset>708025</wp:posOffset>
            </wp:positionV>
            <wp:extent cx="597535" cy="597535"/>
            <wp:effectExtent l="0" t="0" r="0" b="0"/>
            <wp:wrapNone/>
            <wp:docPr id="4504631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463148" name="Picture 4"/>
                    <pic:cNvPicPr>
                      <a:picLocks noChangeAspect="1" noChangeArrowheads="1"/>
                    </pic:cNvPicPr>
                  </pic:nvPicPr>
                  <pic:blipFill>
                    <a:blip r:embed="rId80" cstate="print">
                      <a:extLst>
                        <a:ext uri="{28A0092B-C50C-407E-A947-70E740481C1C}">
                          <a14:useLocalDpi xmlns:a14="http://schemas.microsoft.com/office/drawing/2010/main" val="0"/>
                        </a:ext>
                      </a:extLst>
                    </a:blip>
                    <a:stretch>
                      <a:fillRect/>
                    </a:stretch>
                  </pic:blipFill>
                  <pic:spPr bwMode="auto">
                    <a:xfrm>
                      <a:off x="0" y="0"/>
                      <a:ext cx="597535" cy="597535"/>
                    </a:xfrm>
                    <a:prstGeom prst="rect">
                      <a:avLst/>
                    </a:prstGeom>
                    <a:noFill/>
                    <a:ln>
                      <a:noFill/>
                    </a:ln>
                  </pic:spPr>
                </pic:pic>
              </a:graphicData>
            </a:graphic>
            <wp14:sizeRelH relativeFrom="page">
              <wp14:pctWidth>0</wp14:pctWidth>
            </wp14:sizeRelH>
            <wp14:sizeRelV relativeFrom="page">
              <wp14:pctHeight>0</wp14:pctHeight>
            </wp14:sizeRelV>
          </wp:anchor>
        </w:drawing>
      </w:r>
      <w:r w:rsidR="00CD6A39" w:rsidRPr="0037033D">
        <w:rPr>
          <w:rStyle w:val="Strong"/>
        </w:rPr>
        <w:t>Origine (absolue)</w:t>
      </w:r>
      <w:r w:rsidR="00CD6A39" w:rsidRPr="0037033D">
        <w:t> : décalage absolu par rapport à l’</w:t>
      </w:r>
      <w:r w:rsidR="00CD6A39" w:rsidRPr="0037033D">
        <w:rPr>
          <w:rStyle w:val="Emphasis"/>
        </w:rPr>
        <w:t>origine</w:t>
      </w:r>
      <w:r w:rsidR="00CD6A39" w:rsidRPr="0037033D">
        <w:t xml:space="preserve"> définie soit dans la </w:t>
      </w:r>
      <w:r w:rsidR="00CD6A39" w:rsidRPr="0037033D">
        <w:rPr>
          <w:rStyle w:val="Emphasis"/>
        </w:rPr>
        <w:t>configuration</w:t>
      </w:r>
      <w:r w:rsidR="00CD6A39" w:rsidRPr="0037033D">
        <w:t>, soit dans l’</w:t>
      </w:r>
      <w:r w:rsidR="00CD6A39" w:rsidRPr="0037033D">
        <w:rPr>
          <w:rStyle w:val="Emphasis"/>
        </w:rPr>
        <w:t>orientation de l’outil</w:t>
      </w:r>
      <w:r w:rsidR="00CD6A39" w:rsidRPr="0037033D">
        <w:t xml:space="preserve"> dans le cadre de l’opération en cours.</w:t>
      </w:r>
    </w:p>
    <w:p w14:paraId="41B0CAA5" w14:textId="172EF7F0" w:rsidR="00B70E5E" w:rsidRPr="004349F4" w:rsidRDefault="002A245D" w:rsidP="00D768B4">
      <w:pPr>
        <w:pStyle w:val="NormalWeb"/>
        <w:ind w:left="1440"/>
      </w:pPr>
      <w:r w:rsidRPr="00991188">
        <w:fldChar w:fldCharType="begin"/>
      </w:r>
      <w:r w:rsidRPr="00991188">
        <w:instrText xml:space="preserve"> INCLUDEPICTURE "https://help.autodesk.com/cloudhelp/FRA/Fusion-CAM/images/diagram/ref-height-feed.png" \* MERGEFORMATINET </w:instrText>
      </w:r>
      <w:r w:rsidR="005C27B2">
        <w:fldChar w:fldCharType="separate"/>
      </w:r>
      <w:r w:rsidRPr="00991188">
        <w:fldChar w:fldCharType="end"/>
      </w:r>
      <w:r w:rsidRPr="00991188">
        <w:rPr>
          <w:b/>
          <w:bCs/>
        </w:rPr>
        <w:t xml:space="preserve">Hauteur </w:t>
      </w:r>
      <w:r w:rsidR="00B70E5E">
        <w:rPr>
          <w:b/>
          <w:bCs/>
        </w:rPr>
        <w:t>inférieure </w:t>
      </w:r>
      <w:r w:rsidR="00B70E5E">
        <w:t xml:space="preserve">: </w:t>
      </w:r>
      <w:r w:rsidR="00B70E5E" w:rsidRPr="00B70E5E">
        <w:t xml:space="preserve">La hauteur inférieure détermine les valeurs finales de hauteur et de profondeur d'usinage, ainsi que la profondeur maximale atteinte par l'outil dans le brut. </w:t>
      </w:r>
    </w:p>
    <w:p w14:paraId="06E87999" w14:textId="77777777" w:rsidR="00681064" w:rsidRPr="00681064" w:rsidRDefault="00681064" w:rsidP="00DB4055">
      <w:pPr>
        <w:pStyle w:val="ListParagraph"/>
        <w:numPr>
          <w:ilvl w:val="0"/>
          <w:numId w:val="22"/>
        </w:numPr>
      </w:pPr>
      <w:r w:rsidRPr="00681064">
        <w:rPr>
          <w:rStyle w:val="Strong"/>
        </w:rPr>
        <w:t>Hauteur de dégagement</w:t>
      </w:r>
      <w:r w:rsidRPr="00681064">
        <w:t xml:space="preserve"> : décalage incrémentiel par rapport à la </w:t>
      </w:r>
      <w:r w:rsidRPr="00681064">
        <w:rPr>
          <w:rStyle w:val="Emphasis"/>
        </w:rPr>
        <w:t>hauteur de dégagement</w:t>
      </w:r>
      <w:r w:rsidRPr="00681064">
        <w:t>.</w:t>
      </w:r>
    </w:p>
    <w:p w14:paraId="1F8D923D" w14:textId="77777777" w:rsidR="00681064" w:rsidRPr="00681064" w:rsidRDefault="00681064" w:rsidP="00DB4055">
      <w:pPr>
        <w:pStyle w:val="ListParagraph"/>
        <w:numPr>
          <w:ilvl w:val="0"/>
          <w:numId w:val="22"/>
        </w:numPr>
      </w:pPr>
      <w:r w:rsidRPr="00681064">
        <w:rPr>
          <w:rStyle w:val="Strong"/>
        </w:rPr>
        <w:t>Hauteur de rétraction</w:t>
      </w:r>
      <w:r w:rsidRPr="00681064">
        <w:t xml:space="preserve"> : décalage incrémentiel par rapport à la </w:t>
      </w:r>
      <w:r w:rsidRPr="00681064">
        <w:rPr>
          <w:rStyle w:val="Emphasis"/>
        </w:rPr>
        <w:t>hauteur de rétraction</w:t>
      </w:r>
      <w:r w:rsidRPr="00681064">
        <w:t>.</w:t>
      </w:r>
    </w:p>
    <w:p w14:paraId="152FF5B8" w14:textId="77777777" w:rsidR="00681064" w:rsidRPr="00681064" w:rsidRDefault="00681064" w:rsidP="00DB4055">
      <w:pPr>
        <w:pStyle w:val="ListParagraph"/>
        <w:numPr>
          <w:ilvl w:val="0"/>
          <w:numId w:val="22"/>
        </w:numPr>
      </w:pPr>
      <w:r w:rsidRPr="00681064">
        <w:rPr>
          <w:rStyle w:val="Strong"/>
        </w:rPr>
        <w:t>Hauteur de travail</w:t>
      </w:r>
      <w:r w:rsidRPr="00681064">
        <w:t xml:space="preserve"> : décalage incrémentiel par rapport à la </w:t>
      </w:r>
      <w:r w:rsidRPr="00681064">
        <w:rPr>
          <w:rStyle w:val="Emphasis"/>
        </w:rPr>
        <w:t>hauteur de travail</w:t>
      </w:r>
      <w:r w:rsidRPr="00681064">
        <w:t>.</w:t>
      </w:r>
    </w:p>
    <w:p w14:paraId="6BF2593A" w14:textId="77777777" w:rsidR="00681064" w:rsidRPr="00681064" w:rsidRDefault="00681064" w:rsidP="00DB4055">
      <w:pPr>
        <w:pStyle w:val="ListParagraph"/>
        <w:numPr>
          <w:ilvl w:val="0"/>
          <w:numId w:val="22"/>
        </w:numPr>
      </w:pPr>
      <w:r w:rsidRPr="00681064">
        <w:rPr>
          <w:rStyle w:val="Strong"/>
        </w:rPr>
        <w:t>Hauteur de la partie supérieure</w:t>
      </w:r>
      <w:r w:rsidRPr="00681064">
        <w:t xml:space="preserve"> : décalage incrémentiel par rapport à la </w:t>
      </w:r>
      <w:r w:rsidRPr="00681064">
        <w:rPr>
          <w:rStyle w:val="Emphasis"/>
        </w:rPr>
        <w:t>hauteur sur le dessus</w:t>
      </w:r>
      <w:r w:rsidRPr="00681064">
        <w:t>.</w:t>
      </w:r>
    </w:p>
    <w:p w14:paraId="4B55E78D" w14:textId="77777777" w:rsidR="00681064" w:rsidRPr="00681064" w:rsidRDefault="00681064" w:rsidP="00DB4055">
      <w:pPr>
        <w:pStyle w:val="ListParagraph"/>
        <w:numPr>
          <w:ilvl w:val="0"/>
          <w:numId w:val="22"/>
        </w:numPr>
      </w:pPr>
      <w:r w:rsidRPr="00681064">
        <w:rPr>
          <w:rStyle w:val="Strong"/>
        </w:rPr>
        <w:t>Haut du modèle</w:t>
      </w:r>
      <w:r w:rsidRPr="00681064">
        <w:t xml:space="preserve"> : décalage incrémentiel par rapport au </w:t>
      </w:r>
      <w:r w:rsidRPr="00681064">
        <w:rPr>
          <w:rStyle w:val="Emphasis"/>
        </w:rPr>
        <w:t>haut du modèle</w:t>
      </w:r>
      <w:r w:rsidRPr="00681064">
        <w:t>.</w:t>
      </w:r>
    </w:p>
    <w:p w14:paraId="39A0F233" w14:textId="77777777" w:rsidR="00681064" w:rsidRPr="00681064" w:rsidRDefault="00681064" w:rsidP="00DB4055">
      <w:pPr>
        <w:pStyle w:val="ListParagraph"/>
        <w:numPr>
          <w:ilvl w:val="0"/>
          <w:numId w:val="22"/>
        </w:numPr>
      </w:pPr>
      <w:r w:rsidRPr="00681064">
        <w:rPr>
          <w:rStyle w:val="Strong"/>
        </w:rPr>
        <w:t>Bas du modèle</w:t>
      </w:r>
      <w:r w:rsidRPr="00681064">
        <w:t xml:space="preserve"> : décalage incrémentiel par rapport au </w:t>
      </w:r>
      <w:r w:rsidRPr="00681064">
        <w:rPr>
          <w:rStyle w:val="Emphasis"/>
        </w:rPr>
        <w:t>bas du modèle</w:t>
      </w:r>
      <w:r w:rsidRPr="00681064">
        <w:t>.</w:t>
      </w:r>
    </w:p>
    <w:p w14:paraId="6E787088" w14:textId="5A82C2CF" w:rsidR="00681064" w:rsidRPr="00681064" w:rsidRDefault="00681064" w:rsidP="00DB4055">
      <w:pPr>
        <w:pStyle w:val="ListParagraph"/>
        <w:numPr>
          <w:ilvl w:val="0"/>
          <w:numId w:val="22"/>
        </w:numPr>
      </w:pPr>
      <w:r w:rsidRPr="00681064">
        <w:rPr>
          <w:rStyle w:val="Strong"/>
        </w:rPr>
        <w:t>Dessus du brut</w:t>
      </w:r>
      <w:r w:rsidRPr="00681064">
        <w:t> : décalage incrémentiel par rapport au</w:t>
      </w:r>
      <w:r>
        <w:t>-</w:t>
      </w:r>
      <w:r w:rsidRPr="00681064">
        <w:rPr>
          <w:rStyle w:val="Emphasis"/>
        </w:rPr>
        <w:t>dessus du brut</w:t>
      </w:r>
      <w:r w:rsidRPr="00681064">
        <w:t>.</w:t>
      </w:r>
    </w:p>
    <w:p w14:paraId="1D8201BA" w14:textId="77777777" w:rsidR="00681064" w:rsidRPr="00681064" w:rsidRDefault="00681064" w:rsidP="00DB4055">
      <w:pPr>
        <w:pStyle w:val="ListParagraph"/>
        <w:numPr>
          <w:ilvl w:val="0"/>
          <w:numId w:val="22"/>
        </w:numPr>
      </w:pPr>
      <w:r w:rsidRPr="00681064">
        <w:rPr>
          <w:rStyle w:val="Strong"/>
        </w:rPr>
        <w:t>Bas du brut</w:t>
      </w:r>
      <w:r w:rsidRPr="00681064">
        <w:t xml:space="preserve"> : décalage incrémentiel par rapport au </w:t>
      </w:r>
      <w:r w:rsidRPr="00681064">
        <w:rPr>
          <w:rStyle w:val="Emphasis"/>
        </w:rPr>
        <w:t>bas du brut</w:t>
      </w:r>
      <w:r w:rsidRPr="00681064">
        <w:t>.</w:t>
      </w:r>
    </w:p>
    <w:p w14:paraId="1F88FAD7" w14:textId="04CDDE7B" w:rsidR="00681064" w:rsidRPr="00681064" w:rsidRDefault="00681064" w:rsidP="00DB4055">
      <w:pPr>
        <w:pStyle w:val="ListParagraph"/>
        <w:numPr>
          <w:ilvl w:val="0"/>
          <w:numId w:val="22"/>
        </w:numPr>
      </w:pPr>
      <w:r w:rsidRPr="00681064">
        <w:rPr>
          <w:rStyle w:val="Strong"/>
        </w:rPr>
        <w:t>Contour(s) sélectionné(s)</w:t>
      </w:r>
      <w:r w:rsidRPr="00681064">
        <w:t xml:space="preserve"> : décalage incrémentiel à partir d’un </w:t>
      </w:r>
      <w:r w:rsidR="00F153EF" w:rsidRPr="00681064">
        <w:rPr>
          <w:rStyle w:val="Emphasis"/>
        </w:rPr>
        <w:t>contour</w:t>
      </w:r>
      <w:r w:rsidR="00F153EF" w:rsidRPr="00681064">
        <w:t xml:space="preserve"> sélectionné</w:t>
      </w:r>
      <w:r w:rsidRPr="00681064">
        <w:t xml:space="preserve"> sur le modèle.</w:t>
      </w:r>
    </w:p>
    <w:p w14:paraId="650BBB68" w14:textId="4571C27B" w:rsidR="00681064" w:rsidRPr="00681064" w:rsidRDefault="00681064" w:rsidP="00DB4055">
      <w:pPr>
        <w:pStyle w:val="ListParagraph"/>
        <w:numPr>
          <w:ilvl w:val="0"/>
          <w:numId w:val="22"/>
        </w:numPr>
      </w:pPr>
      <w:r w:rsidRPr="00681064">
        <w:rPr>
          <w:rStyle w:val="Strong"/>
        </w:rPr>
        <w:t>Sélection</w:t>
      </w:r>
      <w:r w:rsidRPr="00681064">
        <w:t xml:space="preserve"> : décalage incrémentiel par rapport à un </w:t>
      </w:r>
      <w:r w:rsidRPr="00681064">
        <w:rPr>
          <w:rStyle w:val="Emphasis"/>
        </w:rPr>
        <w:t>point (sommet)</w:t>
      </w:r>
      <w:r w:rsidRPr="00681064">
        <w:t xml:space="preserve">, une </w:t>
      </w:r>
      <w:r w:rsidRPr="00681064">
        <w:rPr>
          <w:rStyle w:val="Emphasis"/>
        </w:rPr>
        <w:t>arête</w:t>
      </w:r>
      <w:r w:rsidRPr="00681064">
        <w:t xml:space="preserve"> ou une </w:t>
      </w:r>
      <w:r w:rsidRPr="00681064">
        <w:rPr>
          <w:rStyle w:val="Emphasis"/>
        </w:rPr>
        <w:t>face</w:t>
      </w:r>
      <w:r w:rsidRPr="00681064">
        <w:t xml:space="preserve"> sélectionnée dans le modèle.</w:t>
      </w:r>
    </w:p>
    <w:p w14:paraId="0E21728E" w14:textId="77777777" w:rsidR="00681064" w:rsidRPr="00681064" w:rsidRDefault="00681064" w:rsidP="00DB4055">
      <w:pPr>
        <w:pStyle w:val="ListParagraph"/>
        <w:numPr>
          <w:ilvl w:val="0"/>
          <w:numId w:val="22"/>
        </w:numPr>
      </w:pPr>
      <w:r w:rsidRPr="00681064">
        <w:rPr>
          <w:rStyle w:val="Strong"/>
        </w:rPr>
        <w:t>Origine (absolue)</w:t>
      </w:r>
      <w:r w:rsidRPr="00681064">
        <w:t> : décalage absolu par rapport à l’</w:t>
      </w:r>
      <w:r w:rsidRPr="00681064">
        <w:rPr>
          <w:rStyle w:val="Emphasis"/>
        </w:rPr>
        <w:t>origine</w:t>
      </w:r>
      <w:r w:rsidRPr="00681064">
        <w:t xml:space="preserve"> définie soit dans la </w:t>
      </w:r>
      <w:r w:rsidRPr="00681064">
        <w:rPr>
          <w:rStyle w:val="Emphasis"/>
        </w:rPr>
        <w:t>configuration</w:t>
      </w:r>
      <w:r w:rsidRPr="00681064">
        <w:t>, soit dans l’</w:t>
      </w:r>
      <w:r w:rsidRPr="00681064">
        <w:rPr>
          <w:rStyle w:val="Emphasis"/>
        </w:rPr>
        <w:t>orientation de l’outil</w:t>
      </w:r>
      <w:r w:rsidRPr="00681064">
        <w:t xml:space="preserve"> dans le cadre de l’opération en cours.</w:t>
      </w:r>
    </w:p>
    <w:p w14:paraId="33B7EDE0" w14:textId="77777777" w:rsidR="00681064" w:rsidRPr="00681064" w:rsidRDefault="00681064" w:rsidP="00DB4055">
      <w:pPr>
        <w:pStyle w:val="NormalWeb"/>
      </w:pPr>
    </w:p>
    <w:p w14:paraId="7B5DC373" w14:textId="365AEF30" w:rsidR="002A245D" w:rsidRPr="00991188" w:rsidRDefault="002A245D" w:rsidP="00DB4055">
      <w:pPr>
        <w:pStyle w:val="NormalWeb"/>
      </w:pPr>
      <w:r w:rsidRPr="00991188">
        <w:t xml:space="preserve"> </w:t>
      </w:r>
    </w:p>
    <w:p w14:paraId="7E460747" w14:textId="77777777" w:rsidR="002A245D" w:rsidRPr="002A245D" w:rsidRDefault="002A245D" w:rsidP="00DB4055"/>
    <w:p w14:paraId="784F2A19" w14:textId="0DE2D82F" w:rsidR="00CE5E43" w:rsidRPr="002A284D" w:rsidRDefault="00CE5E43" w:rsidP="00DB4055">
      <w:pPr>
        <w:pStyle w:val="NormalWeb"/>
      </w:pPr>
    </w:p>
    <w:p w14:paraId="4DE18B70" w14:textId="16B7BC14" w:rsidR="00CE5E43" w:rsidRPr="00CE5E43" w:rsidRDefault="00CE5E43" w:rsidP="00DB4055"/>
    <w:sectPr w:rsidR="00CE5E43" w:rsidRPr="00CE5E43" w:rsidSect="005B1EB5">
      <w:footerReference w:type="even" r:id="rId81"/>
      <w:footerReference w:type="default" r:id="rId82"/>
      <w:footerReference w:type="first" r:id="rId83"/>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B7625B" w14:textId="0A15667E" w:rsidR="00B16BD3" w:rsidRDefault="00B16BD3" w:rsidP="00DB4055">
      <w:r>
        <w:separator/>
      </w:r>
    </w:p>
    <w:p w14:paraId="71EFC7D2" w14:textId="77777777" w:rsidR="005C27B2" w:rsidRDefault="005C27B2" w:rsidP="00DB4055"/>
    <w:p w14:paraId="673D537C" w14:textId="77777777" w:rsidR="005C27B2" w:rsidRDefault="005C27B2" w:rsidP="00DB4055"/>
  </w:endnote>
  <w:endnote w:type="continuationSeparator" w:id="0">
    <w:p w14:paraId="36A6A898" w14:textId="106CFDEE" w:rsidR="00B16BD3" w:rsidRDefault="00B16BD3" w:rsidP="00DB4055">
      <w:r>
        <w:continuationSeparator/>
      </w:r>
    </w:p>
    <w:p w14:paraId="1F8577B5" w14:textId="77777777" w:rsidR="005C27B2" w:rsidRDefault="005C27B2" w:rsidP="00DB4055"/>
    <w:p w14:paraId="6E141746" w14:textId="77777777" w:rsidR="005C27B2" w:rsidRDefault="005C27B2" w:rsidP="00DB405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81970948"/>
      <w:docPartObj>
        <w:docPartGallery w:val="Page Numbers (Bottom of Page)"/>
        <w:docPartUnique/>
      </w:docPartObj>
    </w:sdtPr>
    <w:sdtEndPr>
      <w:rPr>
        <w:rStyle w:val="PageNumber"/>
      </w:rPr>
    </w:sdtEndPr>
    <w:sdtContent>
      <w:p w14:paraId="1BF7EE5E" w14:textId="185A9FE9" w:rsidR="00536B9A" w:rsidRDefault="00536B9A" w:rsidP="00DB4055">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3D8A5BB" w14:textId="77777777" w:rsidR="00536B9A" w:rsidRDefault="00536B9A" w:rsidP="00DB4055">
    <w:pPr>
      <w:pStyle w:val="Footer"/>
    </w:pPr>
  </w:p>
  <w:p w14:paraId="0DFF59CC" w14:textId="77777777" w:rsidR="005C27B2" w:rsidRDefault="005C27B2" w:rsidP="00DB4055"/>
  <w:p w14:paraId="61777353" w14:textId="77777777" w:rsidR="005C27B2" w:rsidRDefault="005C27B2" w:rsidP="00DB405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79602587"/>
      <w:docPartObj>
        <w:docPartGallery w:val="Page Numbers (Bottom of Page)"/>
        <w:docPartUnique/>
      </w:docPartObj>
    </w:sdtPr>
    <w:sdtEndPr>
      <w:rPr>
        <w:rStyle w:val="PageNumber"/>
        <w:sz w:val="18"/>
        <w:szCs w:val="18"/>
      </w:rPr>
    </w:sdtEndPr>
    <w:sdtContent>
      <w:p w14:paraId="3383D4BD" w14:textId="77777777" w:rsidR="005C27B2" w:rsidRDefault="005C27B2" w:rsidP="005C27B2">
        <w:pPr>
          <w:pStyle w:val="Footer"/>
          <w:jc w:val="right"/>
          <w:rPr>
            <w:rStyle w:val="PageNumber"/>
          </w:rPr>
        </w:pPr>
      </w:p>
      <w:p w14:paraId="363FF512" w14:textId="52CE5F36" w:rsidR="00536B9A" w:rsidRPr="005C27B2" w:rsidRDefault="00536B9A" w:rsidP="005C27B2">
        <w:pPr>
          <w:pStyle w:val="Footer"/>
          <w:jc w:val="right"/>
          <w:rPr>
            <w:rStyle w:val="PageNumber"/>
            <w:sz w:val="18"/>
            <w:szCs w:val="18"/>
          </w:rPr>
        </w:pPr>
        <w:r w:rsidRPr="005C27B2">
          <w:rPr>
            <w:rStyle w:val="PageNumber"/>
            <w:color w:val="000000" w:themeColor="text1"/>
            <w:sz w:val="18"/>
            <w:szCs w:val="18"/>
          </w:rPr>
          <w:fldChar w:fldCharType="begin"/>
        </w:r>
        <w:r w:rsidRPr="005C27B2">
          <w:rPr>
            <w:rStyle w:val="PageNumber"/>
            <w:color w:val="000000" w:themeColor="text1"/>
            <w:sz w:val="18"/>
            <w:szCs w:val="18"/>
          </w:rPr>
          <w:instrText xml:space="preserve"> PAGE </w:instrText>
        </w:r>
        <w:r w:rsidRPr="005C27B2">
          <w:rPr>
            <w:rStyle w:val="PageNumber"/>
            <w:color w:val="000000" w:themeColor="text1"/>
            <w:sz w:val="18"/>
            <w:szCs w:val="18"/>
          </w:rPr>
          <w:fldChar w:fldCharType="separate"/>
        </w:r>
        <w:r w:rsidRPr="005C27B2">
          <w:rPr>
            <w:rStyle w:val="PageNumber"/>
            <w:noProof/>
            <w:color w:val="000000" w:themeColor="text1"/>
            <w:sz w:val="18"/>
            <w:szCs w:val="18"/>
          </w:rPr>
          <w:t>2</w:t>
        </w:r>
        <w:r w:rsidRPr="005C27B2">
          <w:rPr>
            <w:rStyle w:val="PageNumber"/>
            <w:color w:val="000000" w:themeColor="text1"/>
            <w:sz w:val="18"/>
            <w:szCs w:val="18"/>
          </w:rPr>
          <w:fldChar w:fldCharType="end"/>
        </w:r>
      </w:p>
    </w:sdtContent>
  </w:sdt>
  <w:p w14:paraId="171FE61F" w14:textId="77777777" w:rsidR="00536B9A" w:rsidRDefault="00536B9A" w:rsidP="00DB4055">
    <w:pPr>
      <w:pStyle w:val="Footer"/>
    </w:pPr>
  </w:p>
  <w:p w14:paraId="3787ED2A" w14:textId="77777777" w:rsidR="005C27B2" w:rsidRDefault="005C27B2" w:rsidP="00DB4055"/>
  <w:p w14:paraId="23A95559" w14:textId="77777777" w:rsidR="005C27B2" w:rsidRDefault="005C27B2" w:rsidP="00DB405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CellMar>
        <w:top w:w="108" w:type="dxa"/>
        <w:bottom w:w="108" w:type="dxa"/>
      </w:tblCellMar>
      <w:tblLook w:val="04A0" w:firstRow="1" w:lastRow="0" w:firstColumn="1" w:lastColumn="0" w:noHBand="0" w:noVBand="1"/>
    </w:tblPr>
    <w:tblGrid>
      <w:gridCol w:w="9350"/>
    </w:tblGrid>
    <w:tr w:rsidR="005B1EB5" w:rsidRPr="004A3855" w14:paraId="0E728F3E" w14:textId="77777777" w:rsidTr="009321B9">
      <w:tc>
        <w:tcPr>
          <w:tcW w:w="9350" w:type="dxa"/>
          <w:shd w:val="clear" w:color="auto" w:fill="F2F2F2" w:themeFill="background1" w:themeFillShade="F2"/>
        </w:tcPr>
        <w:p w14:paraId="7096B32C" w14:textId="16E53CC9" w:rsidR="005B1EB5" w:rsidRPr="002A284D" w:rsidRDefault="005B1EB5" w:rsidP="00DB4055">
          <w:r w:rsidRPr="002A284D">
            <w:rPr>
              <w:b/>
              <w:bCs/>
            </w:rPr>
            <w:t>Version 0.0 </w:t>
          </w:r>
          <w:r w:rsidRPr="002A284D">
            <w:t xml:space="preserve">: Dernière actualisation le </w:t>
          </w:r>
          <w:r w:rsidR="00966FFA" w:rsidRPr="002A284D">
            <w:t>23</w:t>
          </w:r>
          <w:r w:rsidRPr="002A284D">
            <w:t xml:space="preserve"> mai 2024</w:t>
          </w:r>
        </w:p>
        <w:p w14:paraId="606499F1" w14:textId="77777777" w:rsidR="005B1EB5" w:rsidRPr="00B51EDE" w:rsidRDefault="005B1EB5" w:rsidP="00DB4055">
          <w:r w:rsidRPr="002A284D">
            <w:t>Réalisé par Loïk É. Mallat</w:t>
          </w:r>
        </w:p>
      </w:tc>
    </w:tr>
  </w:tbl>
  <w:p w14:paraId="6AC7084F" w14:textId="77777777" w:rsidR="005B1EB5" w:rsidRDefault="005B1EB5" w:rsidP="00DB4055">
    <w:pPr>
      <w:pStyle w:val="Footer"/>
    </w:pPr>
  </w:p>
  <w:tbl>
    <w:tblPr>
      <w:tblStyle w:val="TableGrid"/>
      <w:tblW w:w="0" w:type="auto"/>
      <w:tblCellMar>
        <w:top w:w="108" w:type="dxa"/>
        <w:bottom w:w="108" w:type="dxa"/>
      </w:tblCellMar>
      <w:tblLook w:val="04A0" w:firstRow="1" w:lastRow="0" w:firstColumn="1" w:lastColumn="0" w:noHBand="0" w:noVBand="1"/>
    </w:tblPr>
    <w:tblGrid>
      <w:gridCol w:w="9350"/>
    </w:tblGrid>
    <w:tr w:rsidR="00975C10" w:rsidRPr="004A3855" w14:paraId="105A61C6" w14:textId="77777777" w:rsidTr="00975C10">
      <w:tc>
        <w:tcPr>
          <w:tcW w:w="9350" w:type="dxa"/>
          <w:shd w:val="clear" w:color="auto" w:fill="F2F2F2" w:themeFill="background1" w:themeFillShade="F2"/>
          <w:vAlign w:val="center"/>
        </w:tcPr>
        <w:p w14:paraId="3BC504EA" w14:textId="0E17E3D7" w:rsidR="00975C10" w:rsidRPr="00C067A9" w:rsidRDefault="00D8360B" w:rsidP="00DB4055">
          <w:pPr>
            <w:pStyle w:val="Footer"/>
            <w:rPr>
              <w:i/>
              <w:iCs/>
            </w:rPr>
          </w:pPr>
          <w:r w:rsidRPr="00D8360B">
            <w:t xml:space="preserve">Le présent guide est distribué </w:t>
          </w:r>
          <w:r>
            <w:t>sous l</w:t>
          </w:r>
          <w:r w:rsidR="00C067A9">
            <w:t xml:space="preserve">a </w:t>
          </w:r>
          <w:r w:rsidR="00C067A9">
            <w:rPr>
              <w:b/>
              <w:bCs/>
              <w:u w:val="single"/>
            </w:rPr>
            <w:t>GNU General Public License (GPLv3)</w:t>
          </w:r>
          <w:r w:rsidR="00C067A9">
            <w:t>. Toute modificatio</w:t>
          </w:r>
          <w:r w:rsidR="002254CB">
            <w:t xml:space="preserve">n ou redistribution doit se faire sous cette même license et avec crédit à l’auteur et </w:t>
          </w:r>
          <w:r w:rsidR="009F21BC">
            <w:t>en maintenant les droits d’auteurs originaux.</w:t>
          </w:r>
        </w:p>
      </w:tc>
    </w:tr>
  </w:tbl>
  <w:p w14:paraId="4FC72853" w14:textId="77777777" w:rsidR="00975C10" w:rsidRPr="005B1EB5" w:rsidRDefault="00975C10" w:rsidP="00DB40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BAD728" w14:textId="77777777" w:rsidR="00B16BD3" w:rsidRDefault="00B16BD3" w:rsidP="00DB4055">
      <w:r>
        <w:separator/>
      </w:r>
    </w:p>
    <w:p w14:paraId="4983A008" w14:textId="77777777" w:rsidR="005C27B2" w:rsidRDefault="005C27B2" w:rsidP="00DB4055"/>
    <w:p w14:paraId="40595A96" w14:textId="77777777" w:rsidR="005C27B2" w:rsidRDefault="005C27B2" w:rsidP="00DB4055"/>
  </w:footnote>
  <w:footnote w:type="continuationSeparator" w:id="0">
    <w:p w14:paraId="43746090" w14:textId="5D7CF398" w:rsidR="00B16BD3" w:rsidRDefault="00B16BD3" w:rsidP="00DB4055">
      <w:r>
        <w:continuationSeparator/>
      </w:r>
    </w:p>
    <w:p w14:paraId="00A247C1" w14:textId="77777777" w:rsidR="005C27B2" w:rsidRDefault="005C27B2" w:rsidP="00DB4055"/>
    <w:p w14:paraId="5E92D858" w14:textId="77777777" w:rsidR="005C27B2" w:rsidRDefault="005C27B2" w:rsidP="00DB4055"/>
  </w:footnote>
  <w:footnote w:id="1">
    <w:p w14:paraId="11E62B4B" w14:textId="19D81BA5" w:rsidR="00F3179B" w:rsidRPr="00BD5185" w:rsidRDefault="00F3179B" w:rsidP="00DB4055">
      <w:pPr>
        <w:pStyle w:val="FootnoteText"/>
      </w:pPr>
      <w:r w:rsidRPr="00BD5185">
        <w:rPr>
          <w:rStyle w:val="FootnoteReference"/>
        </w:rPr>
        <w:footnoteRef/>
      </w:r>
      <w:r w:rsidRPr="00BD5185">
        <w:t xml:space="preserve"> Les trois premières opérations de base peuvent être comparées </w:t>
      </w:r>
      <w:r w:rsidR="000C720A" w:rsidRPr="00BD5185">
        <w:t xml:space="preserve">au modificateur </w:t>
      </w:r>
      <w:proofErr w:type="spellStart"/>
      <w:r w:rsidR="000C720A" w:rsidRPr="00BD5185">
        <w:rPr>
          <w:i/>
          <w:iCs/>
        </w:rPr>
        <w:t>boolean</w:t>
      </w:r>
      <w:proofErr w:type="spellEnd"/>
      <w:r w:rsidR="000C720A" w:rsidRPr="00BD5185">
        <w:t xml:space="preserve"> du logiciel Blender. Elles permettent d’exécuter une multitude d’opérations </w:t>
      </w:r>
      <w:r w:rsidR="0063236B" w:rsidRPr="00BD5185">
        <w:t>dans la zone de jonction de deux corps.</w:t>
      </w:r>
    </w:p>
  </w:footnote>
  <w:footnote w:id="2">
    <w:p w14:paraId="21C83C6E" w14:textId="04350FCC" w:rsidR="00951795" w:rsidRPr="00BD5185" w:rsidRDefault="00951795" w:rsidP="00DB4055">
      <w:pPr>
        <w:pStyle w:val="FootnoteText"/>
      </w:pPr>
      <w:r w:rsidRPr="00BD5185">
        <w:rPr>
          <w:rStyle w:val="FootnoteReference"/>
        </w:rPr>
        <w:footnoteRef/>
      </w:r>
      <w:r w:rsidRPr="00BD5185">
        <w:t xml:space="preserve"> </w:t>
      </w:r>
      <w:r w:rsidR="00381A2D" w:rsidRPr="00BD5185">
        <w:t>Une composante interne se situe dans la composante déjà sélectionnée.</w:t>
      </w:r>
    </w:p>
  </w:footnote>
  <w:footnote w:id="3">
    <w:p w14:paraId="128170E6" w14:textId="0FB209A1" w:rsidR="00381A2D" w:rsidRPr="00BD5185" w:rsidRDefault="00381A2D" w:rsidP="00DB4055">
      <w:pPr>
        <w:pStyle w:val="FootnoteText"/>
      </w:pPr>
      <w:r w:rsidRPr="00BD5185">
        <w:rPr>
          <w:rStyle w:val="FootnoteReference"/>
        </w:rPr>
        <w:footnoteRef/>
      </w:r>
      <w:r w:rsidRPr="00BD5185">
        <w:t xml:space="preserve"> Une composante externe </w:t>
      </w:r>
      <w:r w:rsidR="001C5FB0" w:rsidRPr="00BD5185">
        <w:t xml:space="preserve">vous permet </w:t>
      </w:r>
      <w:r w:rsidR="000B3C10" w:rsidRPr="00BD5185">
        <w:t>de la déplacer dans le parent que vous souhaitez avant même sa création.</w:t>
      </w:r>
    </w:p>
  </w:footnote>
  <w:footnote w:id="4">
    <w:p w14:paraId="0083EF32" w14:textId="007DF513" w:rsidR="00BD5DB2" w:rsidRPr="00BD5185" w:rsidRDefault="00BD5DB2" w:rsidP="00DB4055">
      <w:pPr>
        <w:pStyle w:val="FootnoteText"/>
      </w:pPr>
      <w:r w:rsidRPr="00BD5185">
        <w:rPr>
          <w:rStyle w:val="FootnoteReference"/>
        </w:rPr>
        <w:footnoteRef/>
      </w:r>
      <w:r w:rsidRPr="00BD5185">
        <w:t xml:space="preserve"> L’option « modéliser le pas de vis » (</w:t>
      </w:r>
      <w:r w:rsidRPr="00BD5185">
        <w:rPr>
          <w:i/>
          <w:iCs/>
        </w:rPr>
        <w:t>model thread in 3D</w:t>
      </w:r>
      <w:r w:rsidRPr="00BD5185">
        <w:t xml:space="preserve">) doit être sélectionné pour que le pas de vis </w:t>
      </w:r>
      <w:r w:rsidR="00014F3F" w:rsidRPr="00BD5185">
        <w:t>apparaisse</w:t>
      </w:r>
      <w:r w:rsidRPr="00BD5185">
        <w:t xml:space="preserve"> à l’exportation STL. </w:t>
      </w:r>
    </w:p>
  </w:footnote>
  <w:footnote w:id="5">
    <w:p w14:paraId="3D768DEF" w14:textId="0B7C0593" w:rsidR="0007679F" w:rsidRPr="00BD5185" w:rsidRDefault="0007679F" w:rsidP="00DB4055">
      <w:pPr>
        <w:pStyle w:val="FootnoteText"/>
      </w:pPr>
      <w:r w:rsidRPr="00BD5185">
        <w:rPr>
          <w:rStyle w:val="FootnoteReference"/>
        </w:rPr>
        <w:footnoteRef/>
      </w:r>
      <w:r w:rsidRPr="00BD5185">
        <w:t xml:space="preserve"> Les </w:t>
      </w:r>
      <w:r w:rsidRPr="00BD5185">
        <w:rPr>
          <w:i/>
          <w:iCs/>
        </w:rPr>
        <w:t>patterns géométriques</w:t>
      </w:r>
      <w:r w:rsidRPr="00BD5185">
        <w:t xml:space="preserve"> peuvent être difficiles à maitriser et utiliser correctement. Je recommande de </w:t>
      </w:r>
      <w:r w:rsidR="00AE509A" w:rsidRPr="00BD5185">
        <w:t>vous</w:t>
      </w:r>
      <w:r w:rsidR="00D86E4F" w:rsidRPr="00BD5185">
        <w:t xml:space="preserve"> tenir au séquences rectangulaires, circulaires ou sur un chemin.</w:t>
      </w:r>
    </w:p>
  </w:footnote>
  <w:footnote w:id="6">
    <w:p w14:paraId="72BE83EF" w14:textId="5F84F51E" w:rsidR="00606023" w:rsidRPr="00BD5185" w:rsidRDefault="00606023" w:rsidP="00DB4055">
      <w:pPr>
        <w:pStyle w:val="FootnoteText"/>
      </w:pPr>
      <w:r w:rsidRPr="00BD5185">
        <w:rPr>
          <w:rStyle w:val="FootnoteReference"/>
        </w:rPr>
        <w:footnoteRef/>
      </w:r>
      <w:r w:rsidRPr="00BD5185">
        <w:t xml:space="preserve"> Une majeure partie de cette section est tirée directement de la documentation d’Autodesk sur Fusion 360 et Autodesk </w:t>
      </w:r>
      <w:proofErr w:type="spellStart"/>
      <w:r w:rsidRPr="00BD5185">
        <w:t>Inventor</w:t>
      </w:r>
      <w:proofErr w:type="spellEnd"/>
      <w:r w:rsidRPr="00BD5185">
        <w:t xml:space="preserve">. Je ne prendrai aucun crédit pour ce qui est écrit </w:t>
      </w:r>
      <w:r w:rsidR="004349F4" w:rsidRPr="00BD5185">
        <w:t>dans les pages suivantes</w:t>
      </w:r>
      <w:r w:rsidRPr="00BD5185">
        <w:t xml:space="preserve">. Il est à noter que toute la documentation se trouve sous license </w:t>
      </w:r>
      <w:r w:rsidR="003129E9" w:rsidRPr="00BD5185">
        <w:t xml:space="preserve">entièrement </w:t>
      </w:r>
      <w:r w:rsidR="00187E21" w:rsidRPr="00BD5185">
        <w:t xml:space="preserve">ouverte à but éducatif. L’information est </w:t>
      </w:r>
      <w:r w:rsidR="003129E9" w:rsidRPr="00BD5185">
        <w:t xml:space="preserve">toutefois </w:t>
      </w:r>
      <w:r w:rsidR="00187E21" w:rsidRPr="00BD5185">
        <w:t>traitée et seulement l’essentiel est indiqué plus bas.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D0D67"/>
    <w:multiLevelType w:val="multilevel"/>
    <w:tmpl w:val="F3B294C2"/>
    <w:lvl w:ilvl="0">
      <w:start w:val="1"/>
      <w:numFmt w:val="bullet"/>
      <w:lvlText w:val=""/>
      <w:lvlJc w:val="left"/>
      <w:pPr>
        <w:tabs>
          <w:tab w:val="num" w:pos="720"/>
        </w:tabs>
        <w:ind w:left="720" w:hanging="360"/>
      </w:pPr>
      <w:rPr>
        <w:rFonts w:ascii="Symbol" w:hAnsi="Symbol" w:hint="default"/>
        <w:sz w:val="20"/>
        <w:lang w:val="fr-C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107AA4"/>
    <w:multiLevelType w:val="hybridMultilevel"/>
    <w:tmpl w:val="0D4A1DFC"/>
    <w:lvl w:ilvl="0" w:tplc="800CEB28">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466522"/>
    <w:multiLevelType w:val="multilevel"/>
    <w:tmpl w:val="424A9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CA0FA9"/>
    <w:multiLevelType w:val="multilevel"/>
    <w:tmpl w:val="0FB86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3910DF"/>
    <w:multiLevelType w:val="multilevel"/>
    <w:tmpl w:val="CE089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946637"/>
    <w:multiLevelType w:val="hybridMultilevel"/>
    <w:tmpl w:val="551CAC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216695"/>
    <w:multiLevelType w:val="hybridMultilevel"/>
    <w:tmpl w:val="6292018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D086B45"/>
    <w:multiLevelType w:val="hybridMultilevel"/>
    <w:tmpl w:val="4C7C9D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44B14BB"/>
    <w:multiLevelType w:val="multilevel"/>
    <w:tmpl w:val="58B6D296"/>
    <w:lvl w:ilvl="0">
      <w:start w:val="1"/>
      <w:numFmt w:val="bullet"/>
      <w:lvlText w:val=""/>
      <w:lvlJc w:val="left"/>
      <w:pPr>
        <w:tabs>
          <w:tab w:val="num" w:pos="720"/>
        </w:tabs>
        <w:ind w:left="720" w:hanging="360"/>
      </w:pPr>
      <w:rPr>
        <w:rFonts w:ascii="Symbol" w:hAnsi="Symbol" w:hint="default"/>
        <w:sz w:val="20"/>
        <w:lang w:val="fr-C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D12CDD"/>
    <w:multiLevelType w:val="hybridMultilevel"/>
    <w:tmpl w:val="D8AE0CFE"/>
    <w:lvl w:ilvl="0" w:tplc="06C8A3D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E168D3"/>
    <w:multiLevelType w:val="hybridMultilevel"/>
    <w:tmpl w:val="CB1C9D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FC262A0"/>
    <w:multiLevelType w:val="hybridMultilevel"/>
    <w:tmpl w:val="837CC5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6533C51"/>
    <w:multiLevelType w:val="multilevel"/>
    <w:tmpl w:val="6FB29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733F5B"/>
    <w:multiLevelType w:val="multilevel"/>
    <w:tmpl w:val="84AC3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8716B2"/>
    <w:multiLevelType w:val="hybridMultilevel"/>
    <w:tmpl w:val="BBC280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D172DEF"/>
    <w:multiLevelType w:val="hybridMultilevel"/>
    <w:tmpl w:val="62920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504E01"/>
    <w:multiLevelType w:val="hybridMultilevel"/>
    <w:tmpl w:val="B1129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461528"/>
    <w:multiLevelType w:val="hybridMultilevel"/>
    <w:tmpl w:val="5C8038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E5773EE"/>
    <w:multiLevelType w:val="hybridMultilevel"/>
    <w:tmpl w:val="D082B8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BE27896"/>
    <w:multiLevelType w:val="hybridMultilevel"/>
    <w:tmpl w:val="1C6242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4831930"/>
    <w:multiLevelType w:val="multilevel"/>
    <w:tmpl w:val="15768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E21178"/>
    <w:multiLevelType w:val="hybridMultilevel"/>
    <w:tmpl w:val="CED4108C"/>
    <w:lvl w:ilvl="0" w:tplc="26502F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646279116">
    <w:abstractNumId w:val="1"/>
  </w:num>
  <w:num w:numId="2" w16cid:durableId="1475220755">
    <w:abstractNumId w:val="17"/>
  </w:num>
  <w:num w:numId="3" w16cid:durableId="987974211">
    <w:abstractNumId w:val="15"/>
  </w:num>
  <w:num w:numId="4" w16cid:durableId="1036466104">
    <w:abstractNumId w:val="6"/>
  </w:num>
  <w:num w:numId="5" w16cid:durableId="1989822982">
    <w:abstractNumId w:val="21"/>
  </w:num>
  <w:num w:numId="6" w16cid:durableId="1699772020">
    <w:abstractNumId w:val="9"/>
  </w:num>
  <w:num w:numId="7" w16cid:durableId="251083406">
    <w:abstractNumId w:val="5"/>
  </w:num>
  <w:num w:numId="8" w16cid:durableId="909078542">
    <w:abstractNumId w:val="13"/>
  </w:num>
  <w:num w:numId="9" w16cid:durableId="1364136417">
    <w:abstractNumId w:val="3"/>
  </w:num>
  <w:num w:numId="10" w16cid:durableId="1540360220">
    <w:abstractNumId w:val="16"/>
  </w:num>
  <w:num w:numId="11" w16cid:durableId="45300974">
    <w:abstractNumId w:val="11"/>
  </w:num>
  <w:num w:numId="12" w16cid:durableId="2126578231">
    <w:abstractNumId w:val="4"/>
  </w:num>
  <w:num w:numId="13" w16cid:durableId="873419146">
    <w:abstractNumId w:val="2"/>
  </w:num>
  <w:num w:numId="14" w16cid:durableId="1333987996">
    <w:abstractNumId w:val="12"/>
  </w:num>
  <w:num w:numId="15" w16cid:durableId="1936401875">
    <w:abstractNumId w:val="14"/>
  </w:num>
  <w:num w:numId="16" w16cid:durableId="1369258552">
    <w:abstractNumId w:val="10"/>
  </w:num>
  <w:num w:numId="17" w16cid:durableId="1023242806">
    <w:abstractNumId w:val="0"/>
  </w:num>
  <w:num w:numId="18" w16cid:durableId="59061400">
    <w:abstractNumId w:val="18"/>
  </w:num>
  <w:num w:numId="19" w16cid:durableId="383530898">
    <w:abstractNumId w:val="8"/>
  </w:num>
  <w:num w:numId="20" w16cid:durableId="552235769">
    <w:abstractNumId w:val="7"/>
  </w:num>
  <w:num w:numId="21" w16cid:durableId="310062375">
    <w:abstractNumId w:val="20"/>
  </w:num>
  <w:num w:numId="22" w16cid:durableId="164928769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1E8A"/>
    <w:rsid w:val="000018A5"/>
    <w:rsid w:val="00004E71"/>
    <w:rsid w:val="000127A7"/>
    <w:rsid w:val="00014F3F"/>
    <w:rsid w:val="000320E8"/>
    <w:rsid w:val="00041258"/>
    <w:rsid w:val="000438C4"/>
    <w:rsid w:val="00043F06"/>
    <w:rsid w:val="00056CD1"/>
    <w:rsid w:val="00056FBF"/>
    <w:rsid w:val="0006569E"/>
    <w:rsid w:val="000656E3"/>
    <w:rsid w:val="0007679F"/>
    <w:rsid w:val="00081B56"/>
    <w:rsid w:val="00083384"/>
    <w:rsid w:val="000914E2"/>
    <w:rsid w:val="00092850"/>
    <w:rsid w:val="00092A75"/>
    <w:rsid w:val="000A3B4A"/>
    <w:rsid w:val="000A6CA5"/>
    <w:rsid w:val="000B19E7"/>
    <w:rsid w:val="000B3C10"/>
    <w:rsid w:val="000C720A"/>
    <w:rsid w:val="000D1C2C"/>
    <w:rsid w:val="000E7035"/>
    <w:rsid w:val="000F1D4C"/>
    <w:rsid w:val="000F5F5A"/>
    <w:rsid w:val="00115BB7"/>
    <w:rsid w:val="001230DB"/>
    <w:rsid w:val="00143CEE"/>
    <w:rsid w:val="00162C8F"/>
    <w:rsid w:val="00164DF9"/>
    <w:rsid w:val="001670E0"/>
    <w:rsid w:val="001717F9"/>
    <w:rsid w:val="00175E44"/>
    <w:rsid w:val="0018464C"/>
    <w:rsid w:val="00187E21"/>
    <w:rsid w:val="001939FE"/>
    <w:rsid w:val="0019786D"/>
    <w:rsid w:val="001A7C3D"/>
    <w:rsid w:val="001B04AB"/>
    <w:rsid w:val="001B39F6"/>
    <w:rsid w:val="001B4C27"/>
    <w:rsid w:val="001C0506"/>
    <w:rsid w:val="001C0887"/>
    <w:rsid w:val="001C48FC"/>
    <w:rsid w:val="001C5FB0"/>
    <w:rsid w:val="001C612D"/>
    <w:rsid w:val="001C74EF"/>
    <w:rsid w:val="001D138E"/>
    <w:rsid w:val="001D2284"/>
    <w:rsid w:val="001D2D1E"/>
    <w:rsid w:val="001E7CD5"/>
    <w:rsid w:val="001F5D34"/>
    <w:rsid w:val="001F6099"/>
    <w:rsid w:val="002111D2"/>
    <w:rsid w:val="002120F4"/>
    <w:rsid w:val="002130C4"/>
    <w:rsid w:val="002160D1"/>
    <w:rsid w:val="002234D5"/>
    <w:rsid w:val="002254CB"/>
    <w:rsid w:val="00232B46"/>
    <w:rsid w:val="0024473F"/>
    <w:rsid w:val="002633AA"/>
    <w:rsid w:val="0026429D"/>
    <w:rsid w:val="00281E8A"/>
    <w:rsid w:val="00282C18"/>
    <w:rsid w:val="002838A9"/>
    <w:rsid w:val="00286F15"/>
    <w:rsid w:val="002A245D"/>
    <w:rsid w:val="002A284D"/>
    <w:rsid w:val="002B4B1A"/>
    <w:rsid w:val="002C2ADC"/>
    <w:rsid w:val="002C3CA2"/>
    <w:rsid w:val="002C4E5D"/>
    <w:rsid w:val="002C5072"/>
    <w:rsid w:val="002C7619"/>
    <w:rsid w:val="002D3828"/>
    <w:rsid w:val="002D7C2C"/>
    <w:rsid w:val="002E3A1B"/>
    <w:rsid w:val="002E762B"/>
    <w:rsid w:val="002F2121"/>
    <w:rsid w:val="002F25AC"/>
    <w:rsid w:val="002F44C8"/>
    <w:rsid w:val="00304AB8"/>
    <w:rsid w:val="003129E9"/>
    <w:rsid w:val="0034091F"/>
    <w:rsid w:val="00370234"/>
    <w:rsid w:val="0037033D"/>
    <w:rsid w:val="00372CC0"/>
    <w:rsid w:val="003770E4"/>
    <w:rsid w:val="00381A2D"/>
    <w:rsid w:val="00385B07"/>
    <w:rsid w:val="00386CB7"/>
    <w:rsid w:val="00393262"/>
    <w:rsid w:val="003A542E"/>
    <w:rsid w:val="003D00EB"/>
    <w:rsid w:val="003D25C0"/>
    <w:rsid w:val="003E0EB9"/>
    <w:rsid w:val="003F367D"/>
    <w:rsid w:val="003F45E5"/>
    <w:rsid w:val="003F4D1F"/>
    <w:rsid w:val="0040247A"/>
    <w:rsid w:val="00403D88"/>
    <w:rsid w:val="004067B7"/>
    <w:rsid w:val="00412CE0"/>
    <w:rsid w:val="004349F4"/>
    <w:rsid w:val="00436FA3"/>
    <w:rsid w:val="00440E2E"/>
    <w:rsid w:val="0044128F"/>
    <w:rsid w:val="004510A3"/>
    <w:rsid w:val="004549D2"/>
    <w:rsid w:val="00463376"/>
    <w:rsid w:val="00463F14"/>
    <w:rsid w:val="00465A76"/>
    <w:rsid w:val="00467584"/>
    <w:rsid w:val="0047014A"/>
    <w:rsid w:val="00481F3B"/>
    <w:rsid w:val="00484F2F"/>
    <w:rsid w:val="00485108"/>
    <w:rsid w:val="0049061C"/>
    <w:rsid w:val="0049437A"/>
    <w:rsid w:val="004A065C"/>
    <w:rsid w:val="004A3855"/>
    <w:rsid w:val="004A537E"/>
    <w:rsid w:val="004B236E"/>
    <w:rsid w:val="004B31C1"/>
    <w:rsid w:val="004B367A"/>
    <w:rsid w:val="004B54CA"/>
    <w:rsid w:val="004B66F1"/>
    <w:rsid w:val="004C3CBC"/>
    <w:rsid w:val="004D6CB4"/>
    <w:rsid w:val="004F3626"/>
    <w:rsid w:val="004F5F23"/>
    <w:rsid w:val="00504A67"/>
    <w:rsid w:val="00505D1C"/>
    <w:rsid w:val="00506EB7"/>
    <w:rsid w:val="005106F6"/>
    <w:rsid w:val="0052205B"/>
    <w:rsid w:val="00536B9A"/>
    <w:rsid w:val="0054165A"/>
    <w:rsid w:val="005453E6"/>
    <w:rsid w:val="005471A5"/>
    <w:rsid w:val="005533BB"/>
    <w:rsid w:val="00565A31"/>
    <w:rsid w:val="005666D0"/>
    <w:rsid w:val="00575361"/>
    <w:rsid w:val="00594E66"/>
    <w:rsid w:val="005A1A57"/>
    <w:rsid w:val="005A506C"/>
    <w:rsid w:val="005B1EB5"/>
    <w:rsid w:val="005C27B2"/>
    <w:rsid w:val="005C3101"/>
    <w:rsid w:val="005D4AF5"/>
    <w:rsid w:val="005D5BA3"/>
    <w:rsid w:val="005F3632"/>
    <w:rsid w:val="005F3949"/>
    <w:rsid w:val="00606023"/>
    <w:rsid w:val="00611E0D"/>
    <w:rsid w:val="00613AD4"/>
    <w:rsid w:val="00615495"/>
    <w:rsid w:val="00617BA2"/>
    <w:rsid w:val="006214E7"/>
    <w:rsid w:val="00630F77"/>
    <w:rsid w:val="00631251"/>
    <w:rsid w:val="0063236B"/>
    <w:rsid w:val="006325FE"/>
    <w:rsid w:val="00632D4E"/>
    <w:rsid w:val="00633377"/>
    <w:rsid w:val="00645CE0"/>
    <w:rsid w:val="006541F3"/>
    <w:rsid w:val="0065441A"/>
    <w:rsid w:val="0065644C"/>
    <w:rsid w:val="006566E0"/>
    <w:rsid w:val="00663FED"/>
    <w:rsid w:val="0066555E"/>
    <w:rsid w:val="00666D1B"/>
    <w:rsid w:val="0067578B"/>
    <w:rsid w:val="00681064"/>
    <w:rsid w:val="006856A2"/>
    <w:rsid w:val="006A2B36"/>
    <w:rsid w:val="006A7146"/>
    <w:rsid w:val="006C28D3"/>
    <w:rsid w:val="006D1BC3"/>
    <w:rsid w:val="006D5806"/>
    <w:rsid w:val="006E666E"/>
    <w:rsid w:val="006F1BD9"/>
    <w:rsid w:val="006F7E62"/>
    <w:rsid w:val="00701844"/>
    <w:rsid w:val="00703464"/>
    <w:rsid w:val="0070425D"/>
    <w:rsid w:val="007048CE"/>
    <w:rsid w:val="0070505E"/>
    <w:rsid w:val="00714783"/>
    <w:rsid w:val="007249FA"/>
    <w:rsid w:val="0072519B"/>
    <w:rsid w:val="007251E4"/>
    <w:rsid w:val="007305E4"/>
    <w:rsid w:val="00732F71"/>
    <w:rsid w:val="00734B13"/>
    <w:rsid w:val="00740B9B"/>
    <w:rsid w:val="00741CD1"/>
    <w:rsid w:val="00754E4B"/>
    <w:rsid w:val="00763B15"/>
    <w:rsid w:val="00765C61"/>
    <w:rsid w:val="00773A86"/>
    <w:rsid w:val="00774F39"/>
    <w:rsid w:val="00782A05"/>
    <w:rsid w:val="00784561"/>
    <w:rsid w:val="00793B1D"/>
    <w:rsid w:val="007941E1"/>
    <w:rsid w:val="007A715F"/>
    <w:rsid w:val="007C6D04"/>
    <w:rsid w:val="007C7B9A"/>
    <w:rsid w:val="007E6BED"/>
    <w:rsid w:val="007F2C86"/>
    <w:rsid w:val="00823E25"/>
    <w:rsid w:val="00825C9C"/>
    <w:rsid w:val="0083191C"/>
    <w:rsid w:val="00834343"/>
    <w:rsid w:val="00834432"/>
    <w:rsid w:val="008557E1"/>
    <w:rsid w:val="00881B80"/>
    <w:rsid w:val="00892970"/>
    <w:rsid w:val="008939BA"/>
    <w:rsid w:val="008A1050"/>
    <w:rsid w:val="008B3352"/>
    <w:rsid w:val="008B38E6"/>
    <w:rsid w:val="008B57AE"/>
    <w:rsid w:val="008C3AB9"/>
    <w:rsid w:val="008D348F"/>
    <w:rsid w:val="008D497B"/>
    <w:rsid w:val="009000DF"/>
    <w:rsid w:val="0090394B"/>
    <w:rsid w:val="00905C06"/>
    <w:rsid w:val="00910B9E"/>
    <w:rsid w:val="00912BED"/>
    <w:rsid w:val="009131EC"/>
    <w:rsid w:val="00915E14"/>
    <w:rsid w:val="0092706D"/>
    <w:rsid w:val="009321B9"/>
    <w:rsid w:val="00937ECE"/>
    <w:rsid w:val="00951795"/>
    <w:rsid w:val="009522D1"/>
    <w:rsid w:val="00955D90"/>
    <w:rsid w:val="00966FFA"/>
    <w:rsid w:val="00975C10"/>
    <w:rsid w:val="0097758B"/>
    <w:rsid w:val="00990E8F"/>
    <w:rsid w:val="00991188"/>
    <w:rsid w:val="00991765"/>
    <w:rsid w:val="00997516"/>
    <w:rsid w:val="009A6541"/>
    <w:rsid w:val="009B34EC"/>
    <w:rsid w:val="009C72BD"/>
    <w:rsid w:val="009E34D4"/>
    <w:rsid w:val="009F0E65"/>
    <w:rsid w:val="009F21BC"/>
    <w:rsid w:val="009F2FED"/>
    <w:rsid w:val="00A22385"/>
    <w:rsid w:val="00A270FE"/>
    <w:rsid w:val="00A32247"/>
    <w:rsid w:val="00A51B53"/>
    <w:rsid w:val="00A571A9"/>
    <w:rsid w:val="00A708F4"/>
    <w:rsid w:val="00A726D1"/>
    <w:rsid w:val="00A81743"/>
    <w:rsid w:val="00A877AC"/>
    <w:rsid w:val="00A94541"/>
    <w:rsid w:val="00A95F58"/>
    <w:rsid w:val="00AA1902"/>
    <w:rsid w:val="00AB1953"/>
    <w:rsid w:val="00AB79A6"/>
    <w:rsid w:val="00AD4453"/>
    <w:rsid w:val="00AE4AAF"/>
    <w:rsid w:val="00AE509A"/>
    <w:rsid w:val="00AE7BDA"/>
    <w:rsid w:val="00AF1F57"/>
    <w:rsid w:val="00AF3D13"/>
    <w:rsid w:val="00AF7A93"/>
    <w:rsid w:val="00B04C0F"/>
    <w:rsid w:val="00B068E8"/>
    <w:rsid w:val="00B16BD3"/>
    <w:rsid w:val="00B40AF6"/>
    <w:rsid w:val="00B45B50"/>
    <w:rsid w:val="00B51EDE"/>
    <w:rsid w:val="00B70E5E"/>
    <w:rsid w:val="00B70EF5"/>
    <w:rsid w:val="00B81644"/>
    <w:rsid w:val="00B8756A"/>
    <w:rsid w:val="00B92871"/>
    <w:rsid w:val="00B93AE8"/>
    <w:rsid w:val="00BA3461"/>
    <w:rsid w:val="00BB0208"/>
    <w:rsid w:val="00BC41E4"/>
    <w:rsid w:val="00BD5185"/>
    <w:rsid w:val="00BD5DB2"/>
    <w:rsid w:val="00BE5984"/>
    <w:rsid w:val="00BE745E"/>
    <w:rsid w:val="00BF310F"/>
    <w:rsid w:val="00BF4F8F"/>
    <w:rsid w:val="00C067A9"/>
    <w:rsid w:val="00C100D8"/>
    <w:rsid w:val="00C1622C"/>
    <w:rsid w:val="00C31C0F"/>
    <w:rsid w:val="00C34E05"/>
    <w:rsid w:val="00C55184"/>
    <w:rsid w:val="00C755D8"/>
    <w:rsid w:val="00C75887"/>
    <w:rsid w:val="00C8516A"/>
    <w:rsid w:val="00C9259D"/>
    <w:rsid w:val="00CA0AB7"/>
    <w:rsid w:val="00CA3BA4"/>
    <w:rsid w:val="00CA45E5"/>
    <w:rsid w:val="00CB1D73"/>
    <w:rsid w:val="00CB2C78"/>
    <w:rsid w:val="00CB455B"/>
    <w:rsid w:val="00CB4D4B"/>
    <w:rsid w:val="00CC1E5D"/>
    <w:rsid w:val="00CC3A91"/>
    <w:rsid w:val="00CD2E72"/>
    <w:rsid w:val="00CD6A39"/>
    <w:rsid w:val="00CE4C50"/>
    <w:rsid w:val="00CE5E43"/>
    <w:rsid w:val="00CE5F38"/>
    <w:rsid w:val="00CF6D27"/>
    <w:rsid w:val="00D048A4"/>
    <w:rsid w:val="00D13495"/>
    <w:rsid w:val="00D31F28"/>
    <w:rsid w:val="00D33DDE"/>
    <w:rsid w:val="00D366F4"/>
    <w:rsid w:val="00D5238B"/>
    <w:rsid w:val="00D6650C"/>
    <w:rsid w:val="00D768B4"/>
    <w:rsid w:val="00D8360B"/>
    <w:rsid w:val="00D83892"/>
    <w:rsid w:val="00D848BA"/>
    <w:rsid w:val="00D86E4F"/>
    <w:rsid w:val="00D91C49"/>
    <w:rsid w:val="00DA0364"/>
    <w:rsid w:val="00DA1AC1"/>
    <w:rsid w:val="00DB01B6"/>
    <w:rsid w:val="00DB3F6B"/>
    <w:rsid w:val="00DB4055"/>
    <w:rsid w:val="00DC1747"/>
    <w:rsid w:val="00DD01DE"/>
    <w:rsid w:val="00DD2005"/>
    <w:rsid w:val="00DE2B26"/>
    <w:rsid w:val="00DE6AC4"/>
    <w:rsid w:val="00DF1439"/>
    <w:rsid w:val="00DF5F84"/>
    <w:rsid w:val="00E04C1D"/>
    <w:rsid w:val="00E063C4"/>
    <w:rsid w:val="00E20B40"/>
    <w:rsid w:val="00E21734"/>
    <w:rsid w:val="00E32B0C"/>
    <w:rsid w:val="00E437C5"/>
    <w:rsid w:val="00E67117"/>
    <w:rsid w:val="00E71C6E"/>
    <w:rsid w:val="00E740A2"/>
    <w:rsid w:val="00E75E90"/>
    <w:rsid w:val="00E77737"/>
    <w:rsid w:val="00E80509"/>
    <w:rsid w:val="00E84B42"/>
    <w:rsid w:val="00E973C4"/>
    <w:rsid w:val="00EA3B7B"/>
    <w:rsid w:val="00EA6FD4"/>
    <w:rsid w:val="00EA70FA"/>
    <w:rsid w:val="00EB4C90"/>
    <w:rsid w:val="00EB6671"/>
    <w:rsid w:val="00ED3A8C"/>
    <w:rsid w:val="00ED4B7B"/>
    <w:rsid w:val="00EE5465"/>
    <w:rsid w:val="00EF73F5"/>
    <w:rsid w:val="00F007D9"/>
    <w:rsid w:val="00F06E04"/>
    <w:rsid w:val="00F1305D"/>
    <w:rsid w:val="00F14906"/>
    <w:rsid w:val="00F153EF"/>
    <w:rsid w:val="00F3179B"/>
    <w:rsid w:val="00F35683"/>
    <w:rsid w:val="00F54299"/>
    <w:rsid w:val="00F558AC"/>
    <w:rsid w:val="00F56222"/>
    <w:rsid w:val="00F57850"/>
    <w:rsid w:val="00F72E2F"/>
    <w:rsid w:val="00F77C52"/>
    <w:rsid w:val="00F82C6A"/>
    <w:rsid w:val="00F843B6"/>
    <w:rsid w:val="00F85DFE"/>
    <w:rsid w:val="00FA2890"/>
    <w:rsid w:val="00FA5DDB"/>
    <w:rsid w:val="00FA7D9E"/>
    <w:rsid w:val="00FB195D"/>
    <w:rsid w:val="00FB7013"/>
    <w:rsid w:val="00FC153D"/>
    <w:rsid w:val="00FC2507"/>
    <w:rsid w:val="00FC5B33"/>
    <w:rsid w:val="00FC659A"/>
    <w:rsid w:val="00FD6A00"/>
    <w:rsid w:val="00FE501E"/>
    <w:rsid w:val="00FE56AD"/>
    <w:rsid w:val="00FF0D9A"/>
    <w:rsid w:val="00FF7EF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B9F226"/>
  <w15:chartTrackingRefBased/>
  <w15:docId w15:val="{702CA2B5-2492-5A4B-8B77-5F6DBA98D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4055"/>
    <w:rPr>
      <w:rFonts w:eastAsia="Times New Roman" w:cs="Times New Roman"/>
      <w:kern w:val="0"/>
      <w:lang w:val="fr-CA"/>
      <w14:ligatures w14:val="none"/>
    </w:rPr>
  </w:style>
  <w:style w:type="paragraph" w:styleId="Heading1">
    <w:name w:val="heading 1"/>
    <w:basedOn w:val="Normal"/>
    <w:next w:val="Normal"/>
    <w:link w:val="Heading1Char"/>
    <w:uiPriority w:val="9"/>
    <w:qFormat/>
    <w:rsid w:val="003E0EB9"/>
    <w:pPr>
      <w:pBdr>
        <w:bottom w:val="single" w:sz="6" w:space="1" w:color="auto"/>
      </w:pBdr>
      <w:outlineLvl w:val="0"/>
    </w:pPr>
    <w:rPr>
      <w:b/>
      <w:bCs/>
    </w:rPr>
  </w:style>
  <w:style w:type="paragraph" w:styleId="Heading2">
    <w:name w:val="heading 2"/>
    <w:basedOn w:val="Normal"/>
    <w:next w:val="Normal"/>
    <w:link w:val="Heading2Char"/>
    <w:uiPriority w:val="9"/>
    <w:unhideWhenUsed/>
    <w:qFormat/>
    <w:rsid w:val="00DB4055"/>
    <w:pPr>
      <w:outlineLvl w:val="1"/>
    </w:pPr>
    <w:rPr>
      <w:b/>
      <w:bCs/>
    </w:rPr>
  </w:style>
  <w:style w:type="paragraph" w:styleId="Heading3">
    <w:name w:val="heading 3"/>
    <w:basedOn w:val="Heading2"/>
    <w:next w:val="Normal"/>
    <w:link w:val="Heading3Char"/>
    <w:uiPriority w:val="9"/>
    <w:unhideWhenUsed/>
    <w:qFormat/>
    <w:rsid w:val="00DB4055"/>
    <w:pPr>
      <w:outlineLvl w:val="2"/>
    </w:pPr>
    <w:rPr>
      <w:b w:val="0"/>
      <w:bCs w:val="0"/>
      <w:u w:val="single"/>
    </w:rPr>
  </w:style>
  <w:style w:type="paragraph" w:styleId="Heading4">
    <w:name w:val="heading 4"/>
    <w:basedOn w:val="Normal"/>
    <w:next w:val="Normal"/>
    <w:link w:val="Heading4Char"/>
    <w:uiPriority w:val="9"/>
    <w:semiHidden/>
    <w:unhideWhenUsed/>
    <w:qFormat/>
    <w:rsid w:val="00281E8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1E8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1E8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1E8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1E8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1E8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0EB9"/>
    <w:rPr>
      <w:rFonts w:eastAsia="Times New Roman" w:cs="Times New Roman"/>
      <w:b/>
      <w:bCs/>
      <w:kern w:val="0"/>
      <w:lang w:val="fr-CA"/>
      <w14:ligatures w14:val="none"/>
    </w:rPr>
  </w:style>
  <w:style w:type="character" w:customStyle="1" w:styleId="Heading2Char">
    <w:name w:val="Heading 2 Char"/>
    <w:basedOn w:val="DefaultParagraphFont"/>
    <w:link w:val="Heading2"/>
    <w:uiPriority w:val="9"/>
    <w:rsid w:val="00DB4055"/>
    <w:rPr>
      <w:rFonts w:eastAsia="Times New Roman" w:cs="Times New Roman"/>
      <w:b/>
      <w:bCs/>
      <w:kern w:val="0"/>
      <w:lang w:val="fr-CA"/>
      <w14:ligatures w14:val="none"/>
    </w:rPr>
  </w:style>
  <w:style w:type="character" w:customStyle="1" w:styleId="Heading3Char">
    <w:name w:val="Heading 3 Char"/>
    <w:basedOn w:val="DefaultParagraphFont"/>
    <w:link w:val="Heading3"/>
    <w:uiPriority w:val="9"/>
    <w:rsid w:val="00DB4055"/>
    <w:rPr>
      <w:rFonts w:eastAsia="Times New Roman" w:cs="Times New Roman"/>
      <w:kern w:val="0"/>
      <w:u w:val="single"/>
      <w:lang w:val="fr-CA"/>
      <w14:ligatures w14:val="none"/>
    </w:rPr>
  </w:style>
  <w:style w:type="character" w:customStyle="1" w:styleId="Heading4Char">
    <w:name w:val="Heading 4 Char"/>
    <w:basedOn w:val="DefaultParagraphFont"/>
    <w:link w:val="Heading4"/>
    <w:uiPriority w:val="9"/>
    <w:semiHidden/>
    <w:rsid w:val="00281E8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1E8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1E8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1E8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1E8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1E8A"/>
    <w:rPr>
      <w:rFonts w:eastAsiaTheme="majorEastAsia" w:cstheme="majorBidi"/>
      <w:color w:val="272727" w:themeColor="text1" w:themeTint="D8"/>
    </w:rPr>
  </w:style>
  <w:style w:type="paragraph" w:styleId="Title">
    <w:name w:val="Title"/>
    <w:basedOn w:val="Normal"/>
    <w:next w:val="Normal"/>
    <w:link w:val="TitleChar"/>
    <w:uiPriority w:val="10"/>
    <w:qFormat/>
    <w:rsid w:val="00281E8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1E8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1E8A"/>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1E8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1E8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81E8A"/>
    <w:rPr>
      <w:i/>
      <w:iCs/>
      <w:color w:val="404040" w:themeColor="text1" w:themeTint="BF"/>
    </w:rPr>
  </w:style>
  <w:style w:type="paragraph" w:styleId="ListParagraph">
    <w:name w:val="List Paragraph"/>
    <w:basedOn w:val="Normal"/>
    <w:uiPriority w:val="34"/>
    <w:qFormat/>
    <w:rsid w:val="00281E8A"/>
    <w:pPr>
      <w:ind w:left="720"/>
      <w:contextualSpacing/>
    </w:pPr>
  </w:style>
  <w:style w:type="character" w:styleId="IntenseEmphasis">
    <w:name w:val="Intense Emphasis"/>
    <w:basedOn w:val="DefaultParagraphFont"/>
    <w:uiPriority w:val="21"/>
    <w:qFormat/>
    <w:rsid w:val="00281E8A"/>
    <w:rPr>
      <w:i/>
      <w:iCs/>
      <w:color w:val="0F4761" w:themeColor="accent1" w:themeShade="BF"/>
    </w:rPr>
  </w:style>
  <w:style w:type="paragraph" w:styleId="IntenseQuote">
    <w:name w:val="Intense Quote"/>
    <w:basedOn w:val="Normal"/>
    <w:next w:val="Normal"/>
    <w:link w:val="IntenseQuoteChar"/>
    <w:uiPriority w:val="30"/>
    <w:qFormat/>
    <w:rsid w:val="00281E8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1E8A"/>
    <w:rPr>
      <w:i/>
      <w:iCs/>
      <w:color w:val="0F4761" w:themeColor="accent1" w:themeShade="BF"/>
    </w:rPr>
  </w:style>
  <w:style w:type="character" w:styleId="IntenseReference">
    <w:name w:val="Intense Reference"/>
    <w:basedOn w:val="DefaultParagraphFont"/>
    <w:uiPriority w:val="32"/>
    <w:qFormat/>
    <w:rsid w:val="00281E8A"/>
    <w:rPr>
      <w:b/>
      <w:bCs/>
      <w:smallCaps/>
      <w:color w:val="0F4761" w:themeColor="accent1" w:themeShade="BF"/>
      <w:spacing w:val="5"/>
    </w:rPr>
  </w:style>
  <w:style w:type="table" w:styleId="TableGrid">
    <w:name w:val="Table Grid"/>
    <w:basedOn w:val="TableNormal"/>
    <w:uiPriority w:val="39"/>
    <w:rsid w:val="00281E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B1EB5"/>
    <w:pPr>
      <w:tabs>
        <w:tab w:val="center" w:pos="4680"/>
        <w:tab w:val="right" w:pos="9360"/>
      </w:tabs>
    </w:pPr>
  </w:style>
  <w:style w:type="character" w:customStyle="1" w:styleId="HeaderChar">
    <w:name w:val="Header Char"/>
    <w:basedOn w:val="DefaultParagraphFont"/>
    <w:link w:val="Header"/>
    <w:uiPriority w:val="99"/>
    <w:rsid w:val="005B1EB5"/>
  </w:style>
  <w:style w:type="paragraph" w:styleId="Footer">
    <w:name w:val="footer"/>
    <w:basedOn w:val="Normal"/>
    <w:link w:val="FooterChar"/>
    <w:uiPriority w:val="99"/>
    <w:unhideWhenUsed/>
    <w:rsid w:val="005B1EB5"/>
    <w:pPr>
      <w:tabs>
        <w:tab w:val="center" w:pos="4680"/>
        <w:tab w:val="right" w:pos="9360"/>
      </w:tabs>
    </w:pPr>
  </w:style>
  <w:style w:type="character" w:customStyle="1" w:styleId="FooterChar">
    <w:name w:val="Footer Char"/>
    <w:basedOn w:val="DefaultParagraphFont"/>
    <w:link w:val="Footer"/>
    <w:uiPriority w:val="99"/>
    <w:rsid w:val="005B1EB5"/>
  </w:style>
  <w:style w:type="character" w:styleId="PlaceholderText">
    <w:name w:val="Placeholder Text"/>
    <w:basedOn w:val="DefaultParagraphFont"/>
    <w:uiPriority w:val="99"/>
    <w:semiHidden/>
    <w:rsid w:val="006A7146"/>
    <w:rPr>
      <w:color w:val="666666"/>
    </w:rPr>
  </w:style>
  <w:style w:type="character" w:styleId="PageNumber">
    <w:name w:val="page number"/>
    <w:basedOn w:val="DefaultParagraphFont"/>
    <w:uiPriority w:val="99"/>
    <w:semiHidden/>
    <w:unhideWhenUsed/>
    <w:rsid w:val="001B4C27"/>
  </w:style>
  <w:style w:type="character" w:styleId="Strong">
    <w:name w:val="Strong"/>
    <w:basedOn w:val="DefaultParagraphFont"/>
    <w:uiPriority w:val="22"/>
    <w:qFormat/>
    <w:rsid w:val="00617BA2"/>
    <w:rPr>
      <w:b/>
      <w:bCs/>
    </w:rPr>
  </w:style>
  <w:style w:type="paragraph" w:styleId="TOC1">
    <w:name w:val="toc 1"/>
    <w:basedOn w:val="Normal"/>
    <w:next w:val="Normal"/>
    <w:autoRedefine/>
    <w:uiPriority w:val="39"/>
    <w:unhideWhenUsed/>
    <w:rsid w:val="0083191C"/>
    <w:pPr>
      <w:spacing w:before="360"/>
    </w:pPr>
    <w:rPr>
      <w:rFonts w:asciiTheme="majorHAnsi" w:hAnsiTheme="majorHAnsi"/>
      <w:b/>
      <w:bCs/>
      <w:caps/>
    </w:rPr>
  </w:style>
  <w:style w:type="paragraph" w:styleId="TOC2">
    <w:name w:val="toc 2"/>
    <w:basedOn w:val="Normal"/>
    <w:next w:val="Normal"/>
    <w:autoRedefine/>
    <w:uiPriority w:val="39"/>
    <w:unhideWhenUsed/>
    <w:rsid w:val="0083191C"/>
    <w:pPr>
      <w:spacing w:before="240"/>
    </w:pPr>
    <w:rPr>
      <w:b/>
      <w:bCs/>
      <w:sz w:val="20"/>
      <w:szCs w:val="20"/>
    </w:rPr>
  </w:style>
  <w:style w:type="paragraph" w:styleId="TOC3">
    <w:name w:val="toc 3"/>
    <w:basedOn w:val="Normal"/>
    <w:next w:val="Normal"/>
    <w:autoRedefine/>
    <w:uiPriority w:val="39"/>
    <w:unhideWhenUsed/>
    <w:rsid w:val="0083191C"/>
    <w:pPr>
      <w:ind w:left="240"/>
    </w:pPr>
    <w:rPr>
      <w:sz w:val="20"/>
      <w:szCs w:val="20"/>
    </w:rPr>
  </w:style>
  <w:style w:type="paragraph" w:styleId="TOC4">
    <w:name w:val="toc 4"/>
    <w:basedOn w:val="Normal"/>
    <w:next w:val="Normal"/>
    <w:autoRedefine/>
    <w:uiPriority w:val="39"/>
    <w:unhideWhenUsed/>
    <w:rsid w:val="0083191C"/>
    <w:pPr>
      <w:ind w:left="480"/>
    </w:pPr>
    <w:rPr>
      <w:sz w:val="20"/>
      <w:szCs w:val="20"/>
    </w:rPr>
  </w:style>
  <w:style w:type="paragraph" w:styleId="TOC5">
    <w:name w:val="toc 5"/>
    <w:basedOn w:val="Normal"/>
    <w:next w:val="Normal"/>
    <w:autoRedefine/>
    <w:uiPriority w:val="39"/>
    <w:unhideWhenUsed/>
    <w:rsid w:val="0083191C"/>
    <w:pPr>
      <w:ind w:left="720"/>
    </w:pPr>
    <w:rPr>
      <w:sz w:val="20"/>
      <w:szCs w:val="20"/>
    </w:rPr>
  </w:style>
  <w:style w:type="paragraph" w:styleId="TOC6">
    <w:name w:val="toc 6"/>
    <w:basedOn w:val="Normal"/>
    <w:next w:val="Normal"/>
    <w:autoRedefine/>
    <w:uiPriority w:val="39"/>
    <w:unhideWhenUsed/>
    <w:rsid w:val="0083191C"/>
    <w:pPr>
      <w:ind w:left="960"/>
    </w:pPr>
    <w:rPr>
      <w:sz w:val="20"/>
      <w:szCs w:val="20"/>
    </w:rPr>
  </w:style>
  <w:style w:type="paragraph" w:styleId="TOC7">
    <w:name w:val="toc 7"/>
    <w:basedOn w:val="Normal"/>
    <w:next w:val="Normal"/>
    <w:autoRedefine/>
    <w:uiPriority w:val="39"/>
    <w:unhideWhenUsed/>
    <w:rsid w:val="0083191C"/>
    <w:pPr>
      <w:ind w:left="1200"/>
    </w:pPr>
    <w:rPr>
      <w:sz w:val="20"/>
      <w:szCs w:val="20"/>
    </w:rPr>
  </w:style>
  <w:style w:type="paragraph" w:styleId="TOC8">
    <w:name w:val="toc 8"/>
    <w:basedOn w:val="Normal"/>
    <w:next w:val="Normal"/>
    <w:autoRedefine/>
    <w:uiPriority w:val="39"/>
    <w:unhideWhenUsed/>
    <w:rsid w:val="0083191C"/>
    <w:pPr>
      <w:ind w:left="1440"/>
    </w:pPr>
    <w:rPr>
      <w:sz w:val="20"/>
      <w:szCs w:val="20"/>
    </w:rPr>
  </w:style>
  <w:style w:type="paragraph" w:styleId="TOC9">
    <w:name w:val="toc 9"/>
    <w:basedOn w:val="Normal"/>
    <w:next w:val="Normal"/>
    <w:autoRedefine/>
    <w:uiPriority w:val="39"/>
    <w:unhideWhenUsed/>
    <w:rsid w:val="0083191C"/>
    <w:pPr>
      <w:ind w:left="1680"/>
    </w:pPr>
    <w:rPr>
      <w:sz w:val="20"/>
      <w:szCs w:val="20"/>
    </w:rPr>
  </w:style>
  <w:style w:type="character" w:styleId="Hyperlink">
    <w:name w:val="Hyperlink"/>
    <w:basedOn w:val="DefaultParagraphFont"/>
    <w:uiPriority w:val="99"/>
    <w:unhideWhenUsed/>
    <w:rsid w:val="0083191C"/>
    <w:rPr>
      <w:color w:val="467886" w:themeColor="hyperlink"/>
      <w:u w:val="single"/>
    </w:rPr>
  </w:style>
  <w:style w:type="paragraph" w:styleId="Revision">
    <w:name w:val="Revision"/>
    <w:hidden/>
    <w:uiPriority w:val="99"/>
    <w:semiHidden/>
    <w:rsid w:val="00991765"/>
  </w:style>
  <w:style w:type="paragraph" w:styleId="FootnoteText">
    <w:name w:val="footnote text"/>
    <w:basedOn w:val="Normal"/>
    <w:link w:val="FootnoteTextChar"/>
    <w:uiPriority w:val="99"/>
    <w:unhideWhenUsed/>
    <w:rsid w:val="00F3179B"/>
    <w:rPr>
      <w:sz w:val="20"/>
      <w:szCs w:val="20"/>
    </w:rPr>
  </w:style>
  <w:style w:type="character" w:customStyle="1" w:styleId="FootnoteTextChar">
    <w:name w:val="Footnote Text Char"/>
    <w:basedOn w:val="DefaultParagraphFont"/>
    <w:link w:val="FootnoteText"/>
    <w:uiPriority w:val="99"/>
    <w:rsid w:val="00F3179B"/>
    <w:rPr>
      <w:sz w:val="20"/>
      <w:szCs w:val="20"/>
    </w:rPr>
  </w:style>
  <w:style w:type="character" w:styleId="FootnoteReference">
    <w:name w:val="footnote reference"/>
    <w:basedOn w:val="DefaultParagraphFont"/>
    <w:uiPriority w:val="99"/>
    <w:semiHidden/>
    <w:unhideWhenUsed/>
    <w:rsid w:val="00F3179B"/>
    <w:rPr>
      <w:vertAlign w:val="superscript"/>
    </w:rPr>
  </w:style>
  <w:style w:type="paragraph" w:styleId="NormalWeb">
    <w:name w:val="Normal (Web)"/>
    <w:basedOn w:val="Normal"/>
    <w:uiPriority w:val="99"/>
    <w:unhideWhenUsed/>
    <w:rsid w:val="00D31F28"/>
    <w:pPr>
      <w:spacing w:before="100" w:beforeAutospacing="1" w:after="100" w:afterAutospacing="1"/>
    </w:pPr>
  </w:style>
  <w:style w:type="character" w:styleId="Emphasis">
    <w:name w:val="Emphasis"/>
    <w:basedOn w:val="DefaultParagraphFont"/>
    <w:uiPriority w:val="20"/>
    <w:qFormat/>
    <w:rsid w:val="00703464"/>
    <w:rPr>
      <w:i/>
      <w:iCs/>
    </w:rPr>
  </w:style>
  <w:style w:type="character" w:styleId="UnresolvedMention">
    <w:name w:val="Unresolved Mention"/>
    <w:basedOn w:val="DefaultParagraphFont"/>
    <w:uiPriority w:val="99"/>
    <w:semiHidden/>
    <w:unhideWhenUsed/>
    <w:rsid w:val="000F1D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342951">
      <w:bodyDiv w:val="1"/>
      <w:marLeft w:val="0"/>
      <w:marRight w:val="0"/>
      <w:marTop w:val="0"/>
      <w:marBottom w:val="0"/>
      <w:divBdr>
        <w:top w:val="none" w:sz="0" w:space="0" w:color="auto"/>
        <w:left w:val="none" w:sz="0" w:space="0" w:color="auto"/>
        <w:bottom w:val="none" w:sz="0" w:space="0" w:color="auto"/>
        <w:right w:val="none" w:sz="0" w:space="0" w:color="auto"/>
      </w:divBdr>
    </w:div>
    <w:div w:id="200099692">
      <w:bodyDiv w:val="1"/>
      <w:marLeft w:val="0"/>
      <w:marRight w:val="0"/>
      <w:marTop w:val="0"/>
      <w:marBottom w:val="0"/>
      <w:divBdr>
        <w:top w:val="none" w:sz="0" w:space="0" w:color="auto"/>
        <w:left w:val="none" w:sz="0" w:space="0" w:color="auto"/>
        <w:bottom w:val="none" w:sz="0" w:space="0" w:color="auto"/>
        <w:right w:val="none" w:sz="0" w:space="0" w:color="auto"/>
      </w:divBdr>
    </w:div>
    <w:div w:id="234167522">
      <w:bodyDiv w:val="1"/>
      <w:marLeft w:val="0"/>
      <w:marRight w:val="0"/>
      <w:marTop w:val="0"/>
      <w:marBottom w:val="0"/>
      <w:divBdr>
        <w:top w:val="none" w:sz="0" w:space="0" w:color="auto"/>
        <w:left w:val="none" w:sz="0" w:space="0" w:color="auto"/>
        <w:bottom w:val="none" w:sz="0" w:space="0" w:color="auto"/>
        <w:right w:val="none" w:sz="0" w:space="0" w:color="auto"/>
      </w:divBdr>
    </w:div>
    <w:div w:id="391974931">
      <w:bodyDiv w:val="1"/>
      <w:marLeft w:val="0"/>
      <w:marRight w:val="0"/>
      <w:marTop w:val="0"/>
      <w:marBottom w:val="0"/>
      <w:divBdr>
        <w:top w:val="none" w:sz="0" w:space="0" w:color="auto"/>
        <w:left w:val="none" w:sz="0" w:space="0" w:color="auto"/>
        <w:bottom w:val="none" w:sz="0" w:space="0" w:color="auto"/>
        <w:right w:val="none" w:sz="0" w:space="0" w:color="auto"/>
      </w:divBdr>
    </w:div>
    <w:div w:id="401563587">
      <w:bodyDiv w:val="1"/>
      <w:marLeft w:val="0"/>
      <w:marRight w:val="0"/>
      <w:marTop w:val="0"/>
      <w:marBottom w:val="0"/>
      <w:divBdr>
        <w:top w:val="none" w:sz="0" w:space="0" w:color="auto"/>
        <w:left w:val="none" w:sz="0" w:space="0" w:color="auto"/>
        <w:bottom w:val="none" w:sz="0" w:space="0" w:color="auto"/>
        <w:right w:val="none" w:sz="0" w:space="0" w:color="auto"/>
      </w:divBdr>
    </w:div>
    <w:div w:id="628558926">
      <w:bodyDiv w:val="1"/>
      <w:marLeft w:val="0"/>
      <w:marRight w:val="0"/>
      <w:marTop w:val="0"/>
      <w:marBottom w:val="0"/>
      <w:divBdr>
        <w:top w:val="none" w:sz="0" w:space="0" w:color="auto"/>
        <w:left w:val="none" w:sz="0" w:space="0" w:color="auto"/>
        <w:bottom w:val="none" w:sz="0" w:space="0" w:color="auto"/>
        <w:right w:val="none" w:sz="0" w:space="0" w:color="auto"/>
      </w:divBdr>
    </w:div>
    <w:div w:id="629550755">
      <w:bodyDiv w:val="1"/>
      <w:marLeft w:val="0"/>
      <w:marRight w:val="0"/>
      <w:marTop w:val="0"/>
      <w:marBottom w:val="0"/>
      <w:divBdr>
        <w:top w:val="none" w:sz="0" w:space="0" w:color="auto"/>
        <w:left w:val="none" w:sz="0" w:space="0" w:color="auto"/>
        <w:bottom w:val="none" w:sz="0" w:space="0" w:color="auto"/>
        <w:right w:val="none" w:sz="0" w:space="0" w:color="auto"/>
      </w:divBdr>
    </w:div>
    <w:div w:id="678578350">
      <w:bodyDiv w:val="1"/>
      <w:marLeft w:val="0"/>
      <w:marRight w:val="0"/>
      <w:marTop w:val="0"/>
      <w:marBottom w:val="0"/>
      <w:divBdr>
        <w:top w:val="none" w:sz="0" w:space="0" w:color="auto"/>
        <w:left w:val="none" w:sz="0" w:space="0" w:color="auto"/>
        <w:bottom w:val="none" w:sz="0" w:space="0" w:color="auto"/>
        <w:right w:val="none" w:sz="0" w:space="0" w:color="auto"/>
      </w:divBdr>
    </w:div>
    <w:div w:id="761725641">
      <w:bodyDiv w:val="1"/>
      <w:marLeft w:val="0"/>
      <w:marRight w:val="0"/>
      <w:marTop w:val="0"/>
      <w:marBottom w:val="0"/>
      <w:divBdr>
        <w:top w:val="none" w:sz="0" w:space="0" w:color="auto"/>
        <w:left w:val="none" w:sz="0" w:space="0" w:color="auto"/>
        <w:bottom w:val="none" w:sz="0" w:space="0" w:color="auto"/>
        <w:right w:val="none" w:sz="0" w:space="0" w:color="auto"/>
      </w:divBdr>
    </w:div>
    <w:div w:id="859589844">
      <w:bodyDiv w:val="1"/>
      <w:marLeft w:val="0"/>
      <w:marRight w:val="0"/>
      <w:marTop w:val="0"/>
      <w:marBottom w:val="0"/>
      <w:divBdr>
        <w:top w:val="none" w:sz="0" w:space="0" w:color="auto"/>
        <w:left w:val="none" w:sz="0" w:space="0" w:color="auto"/>
        <w:bottom w:val="none" w:sz="0" w:space="0" w:color="auto"/>
        <w:right w:val="none" w:sz="0" w:space="0" w:color="auto"/>
      </w:divBdr>
    </w:div>
    <w:div w:id="862938504">
      <w:bodyDiv w:val="1"/>
      <w:marLeft w:val="0"/>
      <w:marRight w:val="0"/>
      <w:marTop w:val="0"/>
      <w:marBottom w:val="0"/>
      <w:divBdr>
        <w:top w:val="none" w:sz="0" w:space="0" w:color="auto"/>
        <w:left w:val="none" w:sz="0" w:space="0" w:color="auto"/>
        <w:bottom w:val="none" w:sz="0" w:space="0" w:color="auto"/>
        <w:right w:val="none" w:sz="0" w:space="0" w:color="auto"/>
      </w:divBdr>
    </w:div>
    <w:div w:id="876313341">
      <w:bodyDiv w:val="1"/>
      <w:marLeft w:val="0"/>
      <w:marRight w:val="0"/>
      <w:marTop w:val="0"/>
      <w:marBottom w:val="0"/>
      <w:divBdr>
        <w:top w:val="none" w:sz="0" w:space="0" w:color="auto"/>
        <w:left w:val="none" w:sz="0" w:space="0" w:color="auto"/>
        <w:bottom w:val="none" w:sz="0" w:space="0" w:color="auto"/>
        <w:right w:val="none" w:sz="0" w:space="0" w:color="auto"/>
      </w:divBdr>
    </w:div>
    <w:div w:id="887105690">
      <w:bodyDiv w:val="1"/>
      <w:marLeft w:val="0"/>
      <w:marRight w:val="0"/>
      <w:marTop w:val="0"/>
      <w:marBottom w:val="0"/>
      <w:divBdr>
        <w:top w:val="none" w:sz="0" w:space="0" w:color="auto"/>
        <w:left w:val="none" w:sz="0" w:space="0" w:color="auto"/>
        <w:bottom w:val="none" w:sz="0" w:space="0" w:color="auto"/>
        <w:right w:val="none" w:sz="0" w:space="0" w:color="auto"/>
      </w:divBdr>
    </w:div>
    <w:div w:id="900869895">
      <w:bodyDiv w:val="1"/>
      <w:marLeft w:val="0"/>
      <w:marRight w:val="0"/>
      <w:marTop w:val="0"/>
      <w:marBottom w:val="0"/>
      <w:divBdr>
        <w:top w:val="none" w:sz="0" w:space="0" w:color="auto"/>
        <w:left w:val="none" w:sz="0" w:space="0" w:color="auto"/>
        <w:bottom w:val="none" w:sz="0" w:space="0" w:color="auto"/>
        <w:right w:val="none" w:sz="0" w:space="0" w:color="auto"/>
      </w:divBdr>
    </w:div>
    <w:div w:id="945693621">
      <w:bodyDiv w:val="1"/>
      <w:marLeft w:val="0"/>
      <w:marRight w:val="0"/>
      <w:marTop w:val="0"/>
      <w:marBottom w:val="0"/>
      <w:divBdr>
        <w:top w:val="none" w:sz="0" w:space="0" w:color="auto"/>
        <w:left w:val="none" w:sz="0" w:space="0" w:color="auto"/>
        <w:bottom w:val="none" w:sz="0" w:space="0" w:color="auto"/>
        <w:right w:val="none" w:sz="0" w:space="0" w:color="auto"/>
      </w:divBdr>
    </w:div>
    <w:div w:id="1052073809">
      <w:bodyDiv w:val="1"/>
      <w:marLeft w:val="0"/>
      <w:marRight w:val="0"/>
      <w:marTop w:val="0"/>
      <w:marBottom w:val="0"/>
      <w:divBdr>
        <w:top w:val="none" w:sz="0" w:space="0" w:color="auto"/>
        <w:left w:val="none" w:sz="0" w:space="0" w:color="auto"/>
        <w:bottom w:val="none" w:sz="0" w:space="0" w:color="auto"/>
        <w:right w:val="none" w:sz="0" w:space="0" w:color="auto"/>
      </w:divBdr>
    </w:div>
    <w:div w:id="1110003404">
      <w:bodyDiv w:val="1"/>
      <w:marLeft w:val="0"/>
      <w:marRight w:val="0"/>
      <w:marTop w:val="0"/>
      <w:marBottom w:val="0"/>
      <w:divBdr>
        <w:top w:val="none" w:sz="0" w:space="0" w:color="auto"/>
        <w:left w:val="none" w:sz="0" w:space="0" w:color="auto"/>
        <w:bottom w:val="none" w:sz="0" w:space="0" w:color="auto"/>
        <w:right w:val="none" w:sz="0" w:space="0" w:color="auto"/>
      </w:divBdr>
    </w:div>
    <w:div w:id="1155757180">
      <w:bodyDiv w:val="1"/>
      <w:marLeft w:val="0"/>
      <w:marRight w:val="0"/>
      <w:marTop w:val="0"/>
      <w:marBottom w:val="0"/>
      <w:divBdr>
        <w:top w:val="none" w:sz="0" w:space="0" w:color="auto"/>
        <w:left w:val="none" w:sz="0" w:space="0" w:color="auto"/>
        <w:bottom w:val="none" w:sz="0" w:space="0" w:color="auto"/>
        <w:right w:val="none" w:sz="0" w:space="0" w:color="auto"/>
      </w:divBdr>
    </w:div>
    <w:div w:id="1359043915">
      <w:bodyDiv w:val="1"/>
      <w:marLeft w:val="0"/>
      <w:marRight w:val="0"/>
      <w:marTop w:val="0"/>
      <w:marBottom w:val="0"/>
      <w:divBdr>
        <w:top w:val="none" w:sz="0" w:space="0" w:color="auto"/>
        <w:left w:val="none" w:sz="0" w:space="0" w:color="auto"/>
        <w:bottom w:val="none" w:sz="0" w:space="0" w:color="auto"/>
        <w:right w:val="none" w:sz="0" w:space="0" w:color="auto"/>
      </w:divBdr>
    </w:div>
    <w:div w:id="1382244938">
      <w:bodyDiv w:val="1"/>
      <w:marLeft w:val="0"/>
      <w:marRight w:val="0"/>
      <w:marTop w:val="0"/>
      <w:marBottom w:val="0"/>
      <w:divBdr>
        <w:top w:val="none" w:sz="0" w:space="0" w:color="auto"/>
        <w:left w:val="none" w:sz="0" w:space="0" w:color="auto"/>
        <w:bottom w:val="none" w:sz="0" w:space="0" w:color="auto"/>
        <w:right w:val="none" w:sz="0" w:space="0" w:color="auto"/>
      </w:divBdr>
    </w:div>
    <w:div w:id="1460684621">
      <w:bodyDiv w:val="1"/>
      <w:marLeft w:val="0"/>
      <w:marRight w:val="0"/>
      <w:marTop w:val="0"/>
      <w:marBottom w:val="0"/>
      <w:divBdr>
        <w:top w:val="none" w:sz="0" w:space="0" w:color="auto"/>
        <w:left w:val="none" w:sz="0" w:space="0" w:color="auto"/>
        <w:bottom w:val="none" w:sz="0" w:space="0" w:color="auto"/>
        <w:right w:val="none" w:sz="0" w:space="0" w:color="auto"/>
      </w:divBdr>
    </w:div>
    <w:div w:id="1461532897">
      <w:bodyDiv w:val="1"/>
      <w:marLeft w:val="0"/>
      <w:marRight w:val="0"/>
      <w:marTop w:val="0"/>
      <w:marBottom w:val="0"/>
      <w:divBdr>
        <w:top w:val="none" w:sz="0" w:space="0" w:color="auto"/>
        <w:left w:val="none" w:sz="0" w:space="0" w:color="auto"/>
        <w:bottom w:val="none" w:sz="0" w:space="0" w:color="auto"/>
        <w:right w:val="none" w:sz="0" w:space="0" w:color="auto"/>
      </w:divBdr>
    </w:div>
    <w:div w:id="1649047262">
      <w:bodyDiv w:val="1"/>
      <w:marLeft w:val="0"/>
      <w:marRight w:val="0"/>
      <w:marTop w:val="0"/>
      <w:marBottom w:val="0"/>
      <w:divBdr>
        <w:top w:val="none" w:sz="0" w:space="0" w:color="auto"/>
        <w:left w:val="none" w:sz="0" w:space="0" w:color="auto"/>
        <w:bottom w:val="none" w:sz="0" w:space="0" w:color="auto"/>
        <w:right w:val="none" w:sz="0" w:space="0" w:color="auto"/>
      </w:divBdr>
    </w:div>
    <w:div w:id="1691907900">
      <w:bodyDiv w:val="1"/>
      <w:marLeft w:val="0"/>
      <w:marRight w:val="0"/>
      <w:marTop w:val="0"/>
      <w:marBottom w:val="0"/>
      <w:divBdr>
        <w:top w:val="none" w:sz="0" w:space="0" w:color="auto"/>
        <w:left w:val="none" w:sz="0" w:space="0" w:color="auto"/>
        <w:bottom w:val="none" w:sz="0" w:space="0" w:color="auto"/>
        <w:right w:val="none" w:sz="0" w:space="0" w:color="auto"/>
      </w:divBdr>
    </w:div>
    <w:div w:id="1697390064">
      <w:bodyDiv w:val="1"/>
      <w:marLeft w:val="0"/>
      <w:marRight w:val="0"/>
      <w:marTop w:val="0"/>
      <w:marBottom w:val="0"/>
      <w:divBdr>
        <w:top w:val="none" w:sz="0" w:space="0" w:color="auto"/>
        <w:left w:val="none" w:sz="0" w:space="0" w:color="auto"/>
        <w:bottom w:val="none" w:sz="0" w:space="0" w:color="auto"/>
        <w:right w:val="none" w:sz="0" w:space="0" w:color="auto"/>
      </w:divBdr>
    </w:div>
    <w:div w:id="1794904003">
      <w:bodyDiv w:val="1"/>
      <w:marLeft w:val="0"/>
      <w:marRight w:val="0"/>
      <w:marTop w:val="0"/>
      <w:marBottom w:val="0"/>
      <w:divBdr>
        <w:top w:val="none" w:sz="0" w:space="0" w:color="auto"/>
        <w:left w:val="none" w:sz="0" w:space="0" w:color="auto"/>
        <w:bottom w:val="none" w:sz="0" w:space="0" w:color="auto"/>
        <w:right w:val="none" w:sz="0" w:space="0" w:color="auto"/>
      </w:divBdr>
    </w:div>
    <w:div w:id="1957180611">
      <w:bodyDiv w:val="1"/>
      <w:marLeft w:val="0"/>
      <w:marRight w:val="0"/>
      <w:marTop w:val="0"/>
      <w:marBottom w:val="0"/>
      <w:divBdr>
        <w:top w:val="none" w:sz="0" w:space="0" w:color="auto"/>
        <w:left w:val="none" w:sz="0" w:space="0" w:color="auto"/>
        <w:bottom w:val="none" w:sz="0" w:space="0" w:color="auto"/>
        <w:right w:val="none" w:sz="0" w:space="0" w:color="auto"/>
      </w:divBdr>
    </w:div>
    <w:div w:id="2000032795">
      <w:bodyDiv w:val="1"/>
      <w:marLeft w:val="0"/>
      <w:marRight w:val="0"/>
      <w:marTop w:val="0"/>
      <w:marBottom w:val="0"/>
      <w:divBdr>
        <w:top w:val="none" w:sz="0" w:space="0" w:color="auto"/>
        <w:left w:val="none" w:sz="0" w:space="0" w:color="auto"/>
        <w:bottom w:val="none" w:sz="0" w:space="0" w:color="auto"/>
        <w:right w:val="none" w:sz="0" w:space="0" w:color="auto"/>
      </w:divBdr>
    </w:div>
    <w:div w:id="2053537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0.png"/><Relationship Id="rId84"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github.com/robotique-sainteanne" TargetMode="External"/><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8.png"/><Relationship Id="rId61" Type="http://schemas.openxmlformats.org/officeDocument/2006/relationships/image" Target="media/image54.png"/><Relationship Id="rId8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F9A706-E185-264B-90FF-31BDD95E05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TotalTime>
  <Pages>20</Pages>
  <Words>4944</Words>
  <Characters>28185</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Loïk Émilio Mallat</dc:creator>
  <cp:keywords/>
  <dc:description/>
  <cp:lastModifiedBy>Loïk Émilio Mallat</cp:lastModifiedBy>
  <cp:revision>388</cp:revision>
  <cp:lastPrinted>2024-05-21T16:22:00Z</cp:lastPrinted>
  <dcterms:created xsi:type="dcterms:W3CDTF">2024-05-21T13:59:00Z</dcterms:created>
  <dcterms:modified xsi:type="dcterms:W3CDTF">2024-07-06T21:29:00Z</dcterms:modified>
</cp:coreProperties>
</file>