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87A0" w14:textId="77777777" w:rsidR="006753F4" w:rsidRDefault="34FD3D22">
      <w:pPr>
        <w:pStyle w:val="Ttulo1"/>
      </w:pPr>
      <w:bookmarkStart w:id="0" w:name="_Toc215746508"/>
      <w:bookmarkStart w:id="1" w:name="_Toc215825495"/>
      <w:r>
        <w:t>UNIVERSIDAD TECNOLÓGICA DE CIUDAD JUÁREZ</w:t>
      </w:r>
      <w:bookmarkEnd w:id="0"/>
      <w:bookmarkEnd w:id="1"/>
    </w:p>
    <w:p w14:paraId="672A6659" w14:textId="77777777" w:rsidR="006753F4" w:rsidRDefault="006753F4">
      <w:pPr>
        <w:spacing w:line="240" w:lineRule="auto"/>
        <w:jc w:val="center"/>
        <w:rPr>
          <w:rFonts w:ascii="Times New Roman" w:eastAsia="Times New Roman" w:hAnsi="Times New Roman" w:cs="Times New Roman"/>
        </w:rPr>
      </w:pPr>
    </w:p>
    <w:p w14:paraId="0A37501D" w14:textId="77777777" w:rsidR="006753F4" w:rsidRDefault="006753F4">
      <w:pPr>
        <w:spacing w:line="240" w:lineRule="auto"/>
        <w:jc w:val="center"/>
        <w:rPr>
          <w:rFonts w:ascii="Times New Roman" w:eastAsia="Times New Roman" w:hAnsi="Times New Roman" w:cs="Times New Roman"/>
        </w:rPr>
      </w:pPr>
    </w:p>
    <w:p w14:paraId="351AD9B3" w14:textId="77777777" w:rsidR="006753F4" w:rsidRDefault="00DF5042">
      <w:pPr>
        <w:spacing w:line="240" w:lineRule="auto"/>
        <w:jc w:val="center"/>
        <w:rPr>
          <w:rFonts w:ascii="Times New Roman" w:eastAsia="Times New Roman" w:hAnsi="Times New Roman" w:cs="Times New Roman"/>
        </w:rPr>
      </w:pPr>
      <w:r>
        <w:rPr>
          <w:noProof/>
        </w:rPr>
        <w:drawing>
          <wp:anchor distT="0" distB="0" distL="114300" distR="114300" simplePos="0" relativeHeight="251658240" behindDoc="0" locked="0" layoutInCell="1" hidden="0" allowOverlap="1" wp14:anchorId="0C2EC77D" wp14:editId="07777777">
            <wp:simplePos x="0" y="0"/>
            <wp:positionH relativeFrom="column">
              <wp:posOffset>1499658</wp:posOffset>
            </wp:positionH>
            <wp:positionV relativeFrom="paragraph">
              <wp:posOffset>25236</wp:posOffset>
            </wp:positionV>
            <wp:extent cx="2674581" cy="1271755"/>
            <wp:effectExtent l="0" t="0" r="0" b="0"/>
            <wp:wrapNone/>
            <wp:docPr id="1" name="image1.png" descr="siglas UTCJ"/>
            <wp:cNvGraphicFramePr/>
            <a:graphic xmlns:a="http://schemas.openxmlformats.org/drawingml/2006/main">
              <a:graphicData uri="http://schemas.openxmlformats.org/drawingml/2006/picture">
                <pic:pic xmlns:pic="http://schemas.openxmlformats.org/drawingml/2006/picture">
                  <pic:nvPicPr>
                    <pic:cNvPr id="0" name="image1.png" descr="siglas UTCJ"/>
                    <pic:cNvPicPr preferRelativeResize="0"/>
                  </pic:nvPicPr>
                  <pic:blipFill>
                    <a:blip r:embed="rId8"/>
                    <a:srcRect/>
                    <a:stretch>
                      <a:fillRect/>
                    </a:stretch>
                  </pic:blipFill>
                  <pic:spPr>
                    <a:xfrm>
                      <a:off x="0" y="0"/>
                      <a:ext cx="2674581" cy="1271755"/>
                    </a:xfrm>
                    <a:prstGeom prst="rect">
                      <a:avLst/>
                    </a:prstGeom>
                    <a:ln/>
                  </pic:spPr>
                </pic:pic>
              </a:graphicData>
            </a:graphic>
          </wp:anchor>
        </w:drawing>
      </w:r>
    </w:p>
    <w:p w14:paraId="5DAB6C7B" w14:textId="77777777" w:rsidR="006753F4" w:rsidRDefault="006753F4">
      <w:pPr>
        <w:spacing w:line="240" w:lineRule="auto"/>
        <w:jc w:val="center"/>
        <w:rPr>
          <w:rFonts w:ascii="Times New Roman" w:eastAsia="Times New Roman" w:hAnsi="Times New Roman" w:cs="Times New Roman"/>
        </w:rPr>
      </w:pPr>
    </w:p>
    <w:p w14:paraId="02EB378F" w14:textId="77777777" w:rsidR="006753F4" w:rsidRDefault="006753F4">
      <w:pPr>
        <w:spacing w:line="240" w:lineRule="auto"/>
        <w:jc w:val="center"/>
        <w:rPr>
          <w:rFonts w:ascii="Times New Roman" w:eastAsia="Times New Roman" w:hAnsi="Times New Roman" w:cs="Times New Roman"/>
        </w:rPr>
      </w:pPr>
    </w:p>
    <w:p w14:paraId="6A05A809" w14:textId="77777777" w:rsidR="006753F4" w:rsidRDefault="006753F4">
      <w:pPr>
        <w:jc w:val="center"/>
        <w:rPr>
          <w:rFonts w:ascii="Times New Roman" w:eastAsia="Times New Roman" w:hAnsi="Times New Roman" w:cs="Times New Roman"/>
        </w:rPr>
      </w:pPr>
    </w:p>
    <w:p w14:paraId="5A39BBE3" w14:textId="77777777" w:rsidR="006753F4" w:rsidRDefault="006753F4">
      <w:pPr>
        <w:jc w:val="center"/>
        <w:rPr>
          <w:rFonts w:ascii="Times New Roman" w:eastAsia="Times New Roman" w:hAnsi="Times New Roman" w:cs="Times New Roman"/>
        </w:rPr>
      </w:pPr>
    </w:p>
    <w:p w14:paraId="38F08029" w14:textId="5B31257D" w:rsidR="00DC1EE3" w:rsidRPr="00DC1EE3" w:rsidRDefault="00DC1EE3" w:rsidP="00DC1EE3">
      <w:pPr>
        <w:shd w:val="clear" w:color="auto" w:fill="FFFFFF"/>
        <w:spacing w:after="0" w:line="240" w:lineRule="auto"/>
        <w:jc w:val="center"/>
        <w:textAlignment w:val="baseline"/>
        <w:rPr>
          <w:rFonts w:eastAsia="Times New Roman"/>
          <w:color w:val="000000"/>
          <w:sz w:val="32"/>
          <w:szCs w:val="32"/>
          <w:lang w:eastAsia="es-MX"/>
        </w:rPr>
      </w:pPr>
      <w:r w:rsidRPr="00DC1EE3">
        <w:rPr>
          <w:rFonts w:eastAsia="Times New Roman"/>
          <w:b/>
          <w:bCs/>
          <w:color w:val="000000"/>
          <w:sz w:val="32"/>
          <w:szCs w:val="32"/>
          <w:lang w:eastAsia="es-MX"/>
        </w:rPr>
        <w:t xml:space="preserve">Prototipo de Traducción </w:t>
      </w:r>
      <w:proofErr w:type="spellStart"/>
      <w:r w:rsidRPr="00DC1EE3">
        <w:rPr>
          <w:rFonts w:eastAsia="Times New Roman"/>
          <w:b/>
          <w:bCs/>
          <w:color w:val="000000"/>
          <w:sz w:val="32"/>
          <w:szCs w:val="32"/>
          <w:lang w:eastAsia="es-MX"/>
        </w:rPr>
        <w:t>Ódami</w:t>
      </w:r>
      <w:proofErr w:type="spellEnd"/>
      <w:r w:rsidRPr="00DC1EE3">
        <w:rPr>
          <w:rFonts w:eastAsia="Times New Roman"/>
          <w:b/>
          <w:bCs/>
          <w:color w:val="000000"/>
          <w:sz w:val="32"/>
          <w:szCs w:val="32"/>
          <w:lang w:eastAsia="es-MX"/>
        </w:rPr>
        <w:t>–</w:t>
      </w:r>
      <w:r w:rsidRPr="00DC1EE3">
        <w:rPr>
          <w:rFonts w:eastAsia="Times New Roman"/>
          <w:b/>
          <w:bCs/>
          <w:color w:val="000000"/>
          <w:sz w:val="32"/>
          <w:szCs w:val="32"/>
          <w:lang w:eastAsia="es-MX"/>
        </w:rPr>
        <w:t>español</w:t>
      </w:r>
      <w:r w:rsidRPr="00DC1EE3">
        <w:rPr>
          <w:rFonts w:eastAsia="Times New Roman"/>
          <w:b/>
          <w:bCs/>
          <w:color w:val="000000"/>
          <w:sz w:val="32"/>
          <w:szCs w:val="32"/>
          <w:lang w:eastAsia="es-MX"/>
        </w:rPr>
        <w:t xml:space="preserve"> para la Comunidad Tepehuano del Norte de México.</w:t>
      </w:r>
    </w:p>
    <w:p w14:paraId="72A3D3EC" w14:textId="77777777" w:rsidR="006753F4" w:rsidRDefault="006753F4" w:rsidP="58560D02">
      <w:pPr>
        <w:jc w:val="center"/>
      </w:pPr>
    </w:p>
    <w:p w14:paraId="3ACF026B" w14:textId="77777777" w:rsidR="006753F4" w:rsidRDefault="7BDB246A" w:rsidP="58560D02">
      <w:pPr>
        <w:jc w:val="center"/>
        <w:rPr>
          <w:sz w:val="32"/>
          <w:szCs w:val="32"/>
        </w:rPr>
      </w:pPr>
      <w:r w:rsidRPr="58560D02">
        <w:rPr>
          <w:sz w:val="32"/>
          <w:szCs w:val="32"/>
        </w:rPr>
        <w:t>MEMORIA DE ESTADÍA QUE PRESENTA:</w:t>
      </w:r>
    </w:p>
    <w:p w14:paraId="16D49D7B" w14:textId="77777777" w:rsidR="006753F4" w:rsidRDefault="34FD3D22" w:rsidP="7863768E">
      <w:pPr>
        <w:jc w:val="center"/>
        <w:rPr>
          <w:b/>
          <w:bCs/>
          <w:sz w:val="32"/>
          <w:szCs w:val="32"/>
        </w:rPr>
      </w:pPr>
      <w:r w:rsidRPr="7863768E">
        <w:rPr>
          <w:b/>
          <w:bCs/>
          <w:sz w:val="32"/>
          <w:szCs w:val="32"/>
        </w:rPr>
        <w:t>Jorge Alberto Enríquez Costeño</w:t>
      </w:r>
    </w:p>
    <w:p w14:paraId="0D0B940D" w14:textId="77777777" w:rsidR="006753F4" w:rsidRDefault="006753F4" w:rsidP="58560D02">
      <w:pPr>
        <w:jc w:val="center"/>
      </w:pPr>
    </w:p>
    <w:p w14:paraId="63D382E8" w14:textId="77777777" w:rsidR="006753F4" w:rsidRDefault="7BDB246A" w:rsidP="58560D02">
      <w:pPr>
        <w:spacing w:after="0" w:line="240" w:lineRule="auto"/>
        <w:jc w:val="center"/>
        <w:rPr>
          <w:sz w:val="32"/>
          <w:szCs w:val="32"/>
        </w:rPr>
      </w:pPr>
      <w:r w:rsidRPr="58560D02">
        <w:rPr>
          <w:sz w:val="32"/>
          <w:szCs w:val="32"/>
        </w:rPr>
        <w:t>PARA OBTENER EL TÍTULO DE:</w:t>
      </w:r>
    </w:p>
    <w:p w14:paraId="0E27B00A" w14:textId="77777777" w:rsidR="006753F4" w:rsidRDefault="006753F4" w:rsidP="58560D02">
      <w:pPr>
        <w:spacing w:after="0" w:line="240" w:lineRule="auto"/>
        <w:jc w:val="center"/>
        <w:rPr>
          <w:sz w:val="32"/>
          <w:szCs w:val="32"/>
        </w:rPr>
      </w:pPr>
    </w:p>
    <w:p w14:paraId="218D38FD" w14:textId="77777777" w:rsidR="006753F4" w:rsidRDefault="34FD3D22" w:rsidP="58560D02">
      <w:pPr>
        <w:spacing w:after="0" w:line="240" w:lineRule="auto"/>
        <w:jc w:val="center"/>
        <w:rPr>
          <w:sz w:val="36"/>
          <w:szCs w:val="36"/>
        </w:rPr>
      </w:pPr>
      <w:r w:rsidRPr="7863768E">
        <w:rPr>
          <w:b/>
          <w:bCs/>
          <w:sz w:val="32"/>
          <w:szCs w:val="32"/>
        </w:rPr>
        <w:t>Técnico Superior Universitario de Tecnologías de la Información, área Desarrollo de Software Multiplataforma</w:t>
      </w:r>
      <w:r w:rsidR="00DF5042">
        <w:br/>
      </w:r>
    </w:p>
    <w:p w14:paraId="60061E4C" w14:textId="77777777" w:rsidR="006753F4" w:rsidRDefault="006753F4">
      <w:pPr>
        <w:spacing w:after="0" w:line="240" w:lineRule="auto"/>
        <w:jc w:val="center"/>
        <w:rPr>
          <w:rFonts w:ascii="Times New Roman" w:eastAsia="Times New Roman" w:hAnsi="Times New Roman" w:cs="Times New Roman"/>
          <w:b/>
          <w:bCs/>
          <w:sz w:val="36"/>
          <w:szCs w:val="36"/>
        </w:rPr>
      </w:pPr>
    </w:p>
    <w:p w14:paraId="44EAFD9C" w14:textId="77777777" w:rsidR="006753F4" w:rsidRDefault="006753F4" w:rsidP="00552AFA">
      <w:pPr>
        <w:jc w:val="right"/>
        <w:rPr>
          <w:rFonts w:ascii="Times New Roman" w:eastAsia="Times New Roman" w:hAnsi="Times New Roman" w:cs="Times New Roman"/>
        </w:rPr>
      </w:pPr>
    </w:p>
    <w:p w14:paraId="7546C56E" w14:textId="38C9376E" w:rsidR="006753F4" w:rsidRDefault="7BDB246A" w:rsidP="58560D02">
      <w:pPr>
        <w:rPr>
          <w:rFonts w:ascii="Times New Roman" w:eastAsia="Times New Roman" w:hAnsi="Times New Roman" w:cs="Times New Roman"/>
          <w:sz w:val="28"/>
          <w:szCs w:val="28"/>
        </w:rPr>
        <w:sectPr w:rsidR="006753F4">
          <w:headerReference w:type="default" r:id="rId9"/>
          <w:footerReference w:type="default" r:id="rId10"/>
          <w:pgSz w:w="12240" w:h="15840"/>
          <w:pgMar w:top="1440" w:right="1440" w:bottom="1440" w:left="1728" w:header="720" w:footer="720" w:gutter="0"/>
          <w:pgNumType w:start="1"/>
          <w:cols w:space="720"/>
        </w:sectPr>
      </w:pPr>
      <w:r w:rsidRPr="58560D02">
        <w:rPr>
          <w:rFonts w:ascii="Times New Roman" w:eastAsia="Times New Roman" w:hAnsi="Times New Roman" w:cs="Times New Roman"/>
          <w:sz w:val="28"/>
          <w:szCs w:val="28"/>
        </w:rPr>
        <w:t xml:space="preserve">CD. JUÁREZ, CHIH.                                                     </w:t>
      </w:r>
      <w:r w:rsidR="393F3438" w:rsidRPr="58560D02">
        <w:rPr>
          <w:rFonts w:ascii="Times New Roman" w:eastAsia="Times New Roman" w:hAnsi="Times New Roman" w:cs="Times New Roman"/>
          <w:sz w:val="28"/>
          <w:szCs w:val="28"/>
        </w:rPr>
        <w:t xml:space="preserve">Diciembre de </w:t>
      </w:r>
      <w:r w:rsidRPr="58560D02">
        <w:rPr>
          <w:rFonts w:ascii="Times New Roman" w:eastAsia="Times New Roman" w:hAnsi="Times New Roman" w:cs="Times New Roman"/>
          <w:sz w:val="28"/>
          <w:szCs w:val="28"/>
        </w:rPr>
        <w:t>2025</w:t>
      </w:r>
    </w:p>
    <w:p w14:paraId="3DEEC669" w14:textId="77777777" w:rsidR="006753F4" w:rsidRDefault="006753F4"/>
    <w:p w14:paraId="46C24AD5" w14:textId="77777777" w:rsidR="006753F4" w:rsidRDefault="34FD3D22" w:rsidP="58560D02">
      <w:pPr>
        <w:pStyle w:val="Ttulo1"/>
      </w:pPr>
      <w:bookmarkStart w:id="2" w:name="_wfd7p8vr6e3b"/>
      <w:bookmarkStart w:id="3" w:name="_Toc215825496"/>
      <w:bookmarkEnd w:id="2"/>
      <w:r>
        <w:t>AGRADECIMIENTOS</w:t>
      </w:r>
      <w:bookmarkEnd w:id="3"/>
    </w:p>
    <w:p w14:paraId="4EC437EA" w14:textId="65C18FBE" w:rsidR="07943FC8" w:rsidRDefault="07943FC8" w:rsidP="58560D02">
      <w:pPr>
        <w:spacing w:before="240" w:after="240"/>
        <w:rPr>
          <w:color w:val="000000" w:themeColor="text1"/>
          <w:lang w:val="es-ES"/>
        </w:rPr>
      </w:pPr>
      <w:r w:rsidRPr="58560D02">
        <w:rPr>
          <w:color w:val="000000" w:themeColor="text1"/>
        </w:rPr>
        <w:t>El desarrollo de la creación de este proyecto ha sido un camino largo con muchos aprendizajes y retos, que no habría sido posible sin el apoyo de las personas y la institución a las que deseo agradecer sinceramente.</w:t>
      </w:r>
    </w:p>
    <w:p w14:paraId="68D53278" w14:textId="537F9388" w:rsidR="07943FC8" w:rsidRDefault="07943FC8" w:rsidP="58560D02">
      <w:pPr>
        <w:spacing w:before="240" w:after="240"/>
        <w:rPr>
          <w:color w:val="000000" w:themeColor="text1"/>
          <w:lang w:val="es-ES"/>
        </w:rPr>
      </w:pPr>
      <w:r w:rsidRPr="58560D02">
        <w:rPr>
          <w:color w:val="000000" w:themeColor="text1"/>
        </w:rPr>
        <w:t xml:space="preserve">Agradezco a mi escuela, la Universidad Tecnológica de Ciudad Juárez (UTCJ), por la formación académica y las herramientas que hicieron posible esta memoria de estadía y el desarrollo del traductor inteligente de la lengua </w:t>
      </w:r>
      <w:proofErr w:type="spellStart"/>
      <w:r w:rsidRPr="58560D02">
        <w:rPr>
          <w:color w:val="000000" w:themeColor="text1"/>
        </w:rPr>
        <w:t>Ódami</w:t>
      </w:r>
      <w:proofErr w:type="spellEnd"/>
      <w:r w:rsidRPr="58560D02">
        <w:rPr>
          <w:color w:val="000000" w:themeColor="text1"/>
        </w:rPr>
        <w:t xml:space="preserve"> del Norte (tepehuano del norte) al español. Agradezco también al maestro </w:t>
      </w:r>
      <w:proofErr w:type="spellStart"/>
      <w:r w:rsidRPr="58560D02">
        <w:rPr>
          <w:color w:val="000000" w:themeColor="text1"/>
        </w:rPr>
        <w:t>Jose</w:t>
      </w:r>
      <w:proofErr w:type="spellEnd"/>
      <w:r w:rsidRPr="58560D02">
        <w:rPr>
          <w:color w:val="000000" w:themeColor="text1"/>
        </w:rPr>
        <w:t xml:space="preserve"> Roberto Carlos </w:t>
      </w:r>
      <w:proofErr w:type="spellStart"/>
      <w:r w:rsidRPr="58560D02">
        <w:rPr>
          <w:color w:val="000000" w:themeColor="text1"/>
        </w:rPr>
        <w:t>Campoya</w:t>
      </w:r>
      <w:proofErr w:type="spellEnd"/>
      <w:r w:rsidRPr="58560D02">
        <w:rPr>
          <w:color w:val="000000" w:themeColor="text1"/>
        </w:rPr>
        <w:t>, encargado del proyecto en MECH ROBOTIX A.C, por su confianza, su orientación y por brindarme la oportunidad de llevar esta idea a la práctica.</w:t>
      </w:r>
    </w:p>
    <w:p w14:paraId="4A1888C5" w14:textId="3774936F" w:rsidR="07943FC8" w:rsidRDefault="07943FC8" w:rsidP="58560D02">
      <w:pPr>
        <w:spacing w:before="240" w:after="240"/>
        <w:rPr>
          <w:color w:val="000000" w:themeColor="text1"/>
          <w:lang w:val="es-ES"/>
        </w:rPr>
      </w:pPr>
      <w:r w:rsidRPr="58560D02">
        <w:rPr>
          <w:color w:val="000000" w:themeColor="text1"/>
        </w:rPr>
        <w:t>De manera especial, agradezco a mis padres, Ángel Alfonso Enríquez Vázquez y Mildred Costeño Domínguez, por su apoyo incondicional. A mi padre, por la ayuda económica, en particular para el transporte necesario durante mis estudios y el proyecto; y a ambos, por su ánimo constante y por creer en mí. Las horas dedicadas a investigar, programar y probar el sistema representan un paso importante en mi crecimiento profesional y personal.</w:t>
      </w:r>
    </w:p>
    <w:p w14:paraId="2D489A72" w14:textId="18B33801" w:rsidR="58560D02" w:rsidRDefault="58560D02" w:rsidP="58560D02">
      <w:pPr>
        <w:spacing w:before="240" w:after="240"/>
      </w:pPr>
    </w:p>
    <w:p w14:paraId="3656B9AB" w14:textId="77777777" w:rsidR="006753F4" w:rsidRDefault="00DF5042">
      <w:r>
        <w:br w:type="page"/>
      </w:r>
    </w:p>
    <w:p w14:paraId="018D1C8F" w14:textId="77777777" w:rsidR="006753F4" w:rsidRDefault="34FD3D22">
      <w:pPr>
        <w:pStyle w:val="Ttulo1"/>
      </w:pPr>
      <w:bookmarkStart w:id="4" w:name="_9jse70c69j3n"/>
      <w:bookmarkStart w:id="5" w:name="_Toc215825497"/>
      <w:bookmarkEnd w:id="4"/>
      <w:r>
        <w:lastRenderedPageBreak/>
        <w:t>ÍNDICE</w:t>
      </w:r>
      <w:bookmarkEnd w:id="5"/>
    </w:p>
    <w:p w14:paraId="45FB0818" w14:textId="77777777" w:rsidR="006753F4" w:rsidRDefault="006753F4">
      <w:pPr>
        <w:keepNext/>
        <w:keepLines/>
        <w:pBdr>
          <w:top w:val="nil"/>
          <w:left w:val="nil"/>
          <w:bottom w:val="nil"/>
          <w:right w:val="nil"/>
          <w:between w:val="nil"/>
        </w:pBdr>
        <w:spacing w:before="240" w:after="0" w:line="259" w:lineRule="auto"/>
        <w:jc w:val="left"/>
        <w:rPr>
          <w:rFonts w:ascii="Calibri" w:eastAsia="Calibri" w:hAnsi="Calibri" w:cs="Calibri"/>
          <w:color w:val="2E75B5"/>
          <w:sz w:val="32"/>
          <w:szCs w:val="32"/>
        </w:rPr>
      </w:pPr>
    </w:p>
    <w:sdt>
      <w:sdtPr>
        <w:id w:val="1178725535"/>
        <w:docPartObj>
          <w:docPartGallery w:val="Table of Contents"/>
          <w:docPartUnique/>
        </w:docPartObj>
      </w:sdtPr>
      <w:sdtContent>
        <w:p w14:paraId="60890B8D" w14:textId="5A513A38" w:rsidR="00DC1EE3" w:rsidRDefault="00DF5042">
          <w:pPr>
            <w:pStyle w:val="TDC1"/>
            <w:tabs>
              <w:tab w:val="right" w:leader="underscore" w:pos="9062"/>
            </w:tabs>
            <w:rPr>
              <w:rFonts w:asciiTheme="minorHAnsi" w:eastAsiaTheme="minorEastAsia" w:hAnsiTheme="minorHAnsi" w:cstheme="minorBidi"/>
              <w:noProof/>
              <w:kern w:val="2"/>
              <w:lang w:eastAsia="es-MX"/>
              <w14:ligatures w14:val="standardContextual"/>
            </w:rPr>
          </w:pPr>
          <w:r>
            <w:fldChar w:fldCharType="begin"/>
          </w:r>
          <w:r>
            <w:instrText>TOC \o "1-9" \z \u \h</w:instrText>
          </w:r>
          <w:r>
            <w:fldChar w:fldCharType="separate"/>
          </w:r>
          <w:hyperlink w:anchor="_Toc215825496" w:history="1">
            <w:r w:rsidR="00DC1EE3" w:rsidRPr="005F5337">
              <w:rPr>
                <w:rStyle w:val="Hipervnculo"/>
                <w:noProof/>
              </w:rPr>
              <w:t>AGRADECIMIENTOS</w:t>
            </w:r>
            <w:r w:rsidR="00DC1EE3">
              <w:rPr>
                <w:noProof/>
                <w:webHidden/>
              </w:rPr>
              <w:tab/>
            </w:r>
            <w:r w:rsidR="00DC1EE3">
              <w:rPr>
                <w:noProof/>
                <w:webHidden/>
              </w:rPr>
              <w:fldChar w:fldCharType="begin"/>
            </w:r>
            <w:r w:rsidR="00DC1EE3">
              <w:rPr>
                <w:noProof/>
                <w:webHidden/>
              </w:rPr>
              <w:instrText xml:space="preserve"> PAGEREF _Toc215825496 \h </w:instrText>
            </w:r>
            <w:r w:rsidR="00DC1EE3">
              <w:rPr>
                <w:noProof/>
                <w:webHidden/>
              </w:rPr>
            </w:r>
            <w:r w:rsidR="00DC1EE3">
              <w:rPr>
                <w:noProof/>
                <w:webHidden/>
              </w:rPr>
              <w:fldChar w:fldCharType="separate"/>
            </w:r>
            <w:r w:rsidR="00476A70">
              <w:rPr>
                <w:noProof/>
                <w:webHidden/>
              </w:rPr>
              <w:t>1</w:t>
            </w:r>
            <w:r w:rsidR="00DC1EE3">
              <w:rPr>
                <w:noProof/>
                <w:webHidden/>
              </w:rPr>
              <w:fldChar w:fldCharType="end"/>
            </w:r>
          </w:hyperlink>
        </w:p>
        <w:p w14:paraId="048D0B86" w14:textId="55DFFAB6" w:rsidR="00DC1EE3" w:rsidRDefault="00DC1EE3">
          <w:pPr>
            <w:pStyle w:val="TDC1"/>
            <w:tabs>
              <w:tab w:val="right" w:leader="underscore" w:pos="9062"/>
            </w:tabs>
            <w:rPr>
              <w:rFonts w:asciiTheme="minorHAnsi" w:eastAsiaTheme="minorEastAsia" w:hAnsiTheme="minorHAnsi" w:cstheme="minorBidi"/>
              <w:noProof/>
              <w:kern w:val="2"/>
              <w:lang w:eastAsia="es-MX"/>
              <w14:ligatures w14:val="standardContextual"/>
            </w:rPr>
          </w:pPr>
          <w:hyperlink w:anchor="_Toc215825497" w:history="1">
            <w:r w:rsidRPr="005F5337">
              <w:rPr>
                <w:rStyle w:val="Hipervnculo"/>
                <w:noProof/>
              </w:rPr>
              <w:t>ÍNDICE</w:t>
            </w:r>
            <w:r>
              <w:rPr>
                <w:noProof/>
                <w:webHidden/>
              </w:rPr>
              <w:tab/>
            </w:r>
            <w:r>
              <w:rPr>
                <w:noProof/>
                <w:webHidden/>
              </w:rPr>
              <w:fldChar w:fldCharType="begin"/>
            </w:r>
            <w:r>
              <w:rPr>
                <w:noProof/>
                <w:webHidden/>
              </w:rPr>
              <w:instrText xml:space="preserve"> PAGEREF _Toc215825497 \h </w:instrText>
            </w:r>
            <w:r>
              <w:rPr>
                <w:noProof/>
                <w:webHidden/>
              </w:rPr>
            </w:r>
            <w:r>
              <w:rPr>
                <w:noProof/>
                <w:webHidden/>
              </w:rPr>
              <w:fldChar w:fldCharType="separate"/>
            </w:r>
            <w:r w:rsidR="00476A70">
              <w:rPr>
                <w:noProof/>
                <w:webHidden/>
              </w:rPr>
              <w:t>2</w:t>
            </w:r>
            <w:r>
              <w:rPr>
                <w:noProof/>
                <w:webHidden/>
              </w:rPr>
              <w:fldChar w:fldCharType="end"/>
            </w:r>
          </w:hyperlink>
        </w:p>
        <w:p w14:paraId="31FFCB5A" w14:textId="3FA8E930"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498" w:history="1">
            <w:r w:rsidRPr="005F5337">
              <w:rPr>
                <w:rStyle w:val="Hipervnculo"/>
                <w:noProof/>
              </w:rPr>
              <w:t>Índice de figuras</w:t>
            </w:r>
            <w:r>
              <w:rPr>
                <w:noProof/>
                <w:webHidden/>
              </w:rPr>
              <w:tab/>
            </w:r>
            <w:r>
              <w:rPr>
                <w:noProof/>
                <w:webHidden/>
              </w:rPr>
              <w:fldChar w:fldCharType="begin"/>
            </w:r>
            <w:r>
              <w:rPr>
                <w:noProof/>
                <w:webHidden/>
              </w:rPr>
              <w:instrText xml:space="preserve"> PAGEREF _Toc215825498 \h </w:instrText>
            </w:r>
            <w:r>
              <w:rPr>
                <w:noProof/>
                <w:webHidden/>
              </w:rPr>
            </w:r>
            <w:r>
              <w:rPr>
                <w:noProof/>
                <w:webHidden/>
              </w:rPr>
              <w:fldChar w:fldCharType="separate"/>
            </w:r>
            <w:r w:rsidR="00476A70">
              <w:rPr>
                <w:noProof/>
                <w:webHidden/>
              </w:rPr>
              <w:t>3</w:t>
            </w:r>
            <w:r>
              <w:rPr>
                <w:noProof/>
                <w:webHidden/>
              </w:rPr>
              <w:fldChar w:fldCharType="end"/>
            </w:r>
          </w:hyperlink>
        </w:p>
        <w:p w14:paraId="3D2913F6" w14:textId="71D92322"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499" w:history="1">
            <w:r w:rsidRPr="005F5337">
              <w:rPr>
                <w:rStyle w:val="Hipervnculo"/>
                <w:noProof/>
              </w:rPr>
              <w:t>Índice de tablas</w:t>
            </w:r>
            <w:r>
              <w:rPr>
                <w:noProof/>
                <w:webHidden/>
              </w:rPr>
              <w:tab/>
            </w:r>
            <w:r>
              <w:rPr>
                <w:noProof/>
                <w:webHidden/>
              </w:rPr>
              <w:fldChar w:fldCharType="begin"/>
            </w:r>
            <w:r>
              <w:rPr>
                <w:noProof/>
                <w:webHidden/>
              </w:rPr>
              <w:instrText xml:space="preserve"> PAGEREF _Toc215825499 \h </w:instrText>
            </w:r>
            <w:r>
              <w:rPr>
                <w:noProof/>
                <w:webHidden/>
              </w:rPr>
            </w:r>
            <w:r>
              <w:rPr>
                <w:noProof/>
                <w:webHidden/>
              </w:rPr>
              <w:fldChar w:fldCharType="separate"/>
            </w:r>
            <w:r w:rsidR="00476A70">
              <w:rPr>
                <w:noProof/>
                <w:webHidden/>
              </w:rPr>
              <w:t>3</w:t>
            </w:r>
            <w:r>
              <w:rPr>
                <w:noProof/>
                <w:webHidden/>
              </w:rPr>
              <w:fldChar w:fldCharType="end"/>
            </w:r>
          </w:hyperlink>
        </w:p>
        <w:p w14:paraId="6BEF9D28" w14:textId="6FE8C8B5" w:rsidR="00DC1EE3" w:rsidRDefault="00DC1EE3">
          <w:pPr>
            <w:pStyle w:val="TDC1"/>
            <w:tabs>
              <w:tab w:val="right" w:leader="underscore" w:pos="9062"/>
            </w:tabs>
            <w:rPr>
              <w:rFonts w:asciiTheme="minorHAnsi" w:eastAsiaTheme="minorEastAsia" w:hAnsiTheme="minorHAnsi" w:cstheme="minorBidi"/>
              <w:noProof/>
              <w:kern w:val="2"/>
              <w:lang w:eastAsia="es-MX"/>
              <w14:ligatures w14:val="standardContextual"/>
            </w:rPr>
          </w:pPr>
          <w:hyperlink w:anchor="_Toc215825500" w:history="1">
            <w:r w:rsidRPr="005F5337">
              <w:rPr>
                <w:rStyle w:val="Hipervnculo"/>
                <w:noProof/>
              </w:rPr>
              <w:t>RESUMEN</w:t>
            </w:r>
            <w:r>
              <w:rPr>
                <w:noProof/>
                <w:webHidden/>
              </w:rPr>
              <w:tab/>
            </w:r>
            <w:r>
              <w:rPr>
                <w:noProof/>
                <w:webHidden/>
              </w:rPr>
              <w:fldChar w:fldCharType="begin"/>
            </w:r>
            <w:r>
              <w:rPr>
                <w:noProof/>
                <w:webHidden/>
              </w:rPr>
              <w:instrText xml:space="preserve"> PAGEREF _Toc215825500 \h </w:instrText>
            </w:r>
            <w:r>
              <w:rPr>
                <w:noProof/>
                <w:webHidden/>
              </w:rPr>
            </w:r>
            <w:r>
              <w:rPr>
                <w:noProof/>
                <w:webHidden/>
              </w:rPr>
              <w:fldChar w:fldCharType="separate"/>
            </w:r>
            <w:r w:rsidR="00476A70">
              <w:rPr>
                <w:noProof/>
                <w:webHidden/>
              </w:rPr>
              <w:t>4</w:t>
            </w:r>
            <w:r>
              <w:rPr>
                <w:noProof/>
                <w:webHidden/>
              </w:rPr>
              <w:fldChar w:fldCharType="end"/>
            </w:r>
          </w:hyperlink>
        </w:p>
        <w:p w14:paraId="626CEABC" w14:textId="5FBA6917" w:rsidR="00DC1EE3" w:rsidRDefault="00DC1EE3">
          <w:pPr>
            <w:pStyle w:val="TDC1"/>
            <w:tabs>
              <w:tab w:val="right" w:leader="underscore" w:pos="9062"/>
            </w:tabs>
            <w:rPr>
              <w:rFonts w:asciiTheme="minorHAnsi" w:eastAsiaTheme="minorEastAsia" w:hAnsiTheme="minorHAnsi" w:cstheme="minorBidi"/>
              <w:noProof/>
              <w:kern w:val="2"/>
              <w:lang w:eastAsia="es-MX"/>
              <w14:ligatures w14:val="standardContextual"/>
            </w:rPr>
          </w:pPr>
          <w:hyperlink w:anchor="_Toc215825501" w:history="1">
            <w:r w:rsidRPr="005F5337">
              <w:rPr>
                <w:rStyle w:val="Hipervnculo"/>
                <w:noProof/>
              </w:rPr>
              <w:t>1. INTRODUCCIÓN</w:t>
            </w:r>
            <w:r>
              <w:rPr>
                <w:noProof/>
                <w:webHidden/>
              </w:rPr>
              <w:tab/>
            </w:r>
            <w:r>
              <w:rPr>
                <w:noProof/>
                <w:webHidden/>
              </w:rPr>
              <w:fldChar w:fldCharType="begin"/>
            </w:r>
            <w:r>
              <w:rPr>
                <w:noProof/>
                <w:webHidden/>
              </w:rPr>
              <w:instrText xml:space="preserve"> PAGEREF _Toc215825501 \h </w:instrText>
            </w:r>
            <w:r>
              <w:rPr>
                <w:noProof/>
                <w:webHidden/>
              </w:rPr>
            </w:r>
            <w:r>
              <w:rPr>
                <w:noProof/>
                <w:webHidden/>
              </w:rPr>
              <w:fldChar w:fldCharType="separate"/>
            </w:r>
            <w:r w:rsidR="00476A70">
              <w:rPr>
                <w:noProof/>
                <w:webHidden/>
              </w:rPr>
              <w:t>1</w:t>
            </w:r>
            <w:r>
              <w:rPr>
                <w:noProof/>
                <w:webHidden/>
              </w:rPr>
              <w:fldChar w:fldCharType="end"/>
            </w:r>
          </w:hyperlink>
        </w:p>
        <w:p w14:paraId="07761B06" w14:textId="7DAA5FFE"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02" w:history="1">
            <w:r w:rsidRPr="005F5337">
              <w:rPr>
                <w:rStyle w:val="Hipervnculo"/>
                <w:noProof/>
              </w:rPr>
              <w:t>1.1.- Antecedentes del proyecto</w:t>
            </w:r>
            <w:r>
              <w:rPr>
                <w:noProof/>
                <w:webHidden/>
              </w:rPr>
              <w:tab/>
            </w:r>
            <w:r>
              <w:rPr>
                <w:noProof/>
                <w:webHidden/>
              </w:rPr>
              <w:fldChar w:fldCharType="begin"/>
            </w:r>
            <w:r>
              <w:rPr>
                <w:noProof/>
                <w:webHidden/>
              </w:rPr>
              <w:instrText xml:space="preserve"> PAGEREF _Toc215825502 \h </w:instrText>
            </w:r>
            <w:r>
              <w:rPr>
                <w:noProof/>
                <w:webHidden/>
              </w:rPr>
            </w:r>
            <w:r>
              <w:rPr>
                <w:noProof/>
                <w:webHidden/>
              </w:rPr>
              <w:fldChar w:fldCharType="separate"/>
            </w:r>
            <w:r w:rsidR="00476A70">
              <w:rPr>
                <w:noProof/>
                <w:webHidden/>
              </w:rPr>
              <w:t>2</w:t>
            </w:r>
            <w:r>
              <w:rPr>
                <w:noProof/>
                <w:webHidden/>
              </w:rPr>
              <w:fldChar w:fldCharType="end"/>
            </w:r>
          </w:hyperlink>
        </w:p>
        <w:p w14:paraId="58F757CC" w14:textId="65245ECB"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03" w:history="1">
            <w:r w:rsidRPr="005F5337">
              <w:rPr>
                <w:rStyle w:val="Hipervnculo"/>
                <w:noProof/>
              </w:rPr>
              <w:t>1.2.- Planteamiento del problema</w:t>
            </w:r>
            <w:r>
              <w:rPr>
                <w:noProof/>
                <w:webHidden/>
              </w:rPr>
              <w:tab/>
            </w:r>
            <w:r>
              <w:rPr>
                <w:noProof/>
                <w:webHidden/>
              </w:rPr>
              <w:fldChar w:fldCharType="begin"/>
            </w:r>
            <w:r>
              <w:rPr>
                <w:noProof/>
                <w:webHidden/>
              </w:rPr>
              <w:instrText xml:space="preserve"> PAGEREF _Toc215825503 \h </w:instrText>
            </w:r>
            <w:r>
              <w:rPr>
                <w:noProof/>
                <w:webHidden/>
              </w:rPr>
            </w:r>
            <w:r>
              <w:rPr>
                <w:noProof/>
                <w:webHidden/>
              </w:rPr>
              <w:fldChar w:fldCharType="separate"/>
            </w:r>
            <w:r w:rsidR="00476A70">
              <w:rPr>
                <w:noProof/>
                <w:webHidden/>
              </w:rPr>
              <w:t>3</w:t>
            </w:r>
            <w:r>
              <w:rPr>
                <w:noProof/>
                <w:webHidden/>
              </w:rPr>
              <w:fldChar w:fldCharType="end"/>
            </w:r>
          </w:hyperlink>
        </w:p>
        <w:p w14:paraId="23F003CE" w14:textId="4BFBC06E"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04" w:history="1">
            <w:r w:rsidRPr="005F5337">
              <w:rPr>
                <w:rStyle w:val="Hipervnculo"/>
                <w:noProof/>
              </w:rPr>
              <w:t>1.3.- Justificación</w:t>
            </w:r>
            <w:r>
              <w:rPr>
                <w:noProof/>
                <w:webHidden/>
              </w:rPr>
              <w:tab/>
            </w:r>
            <w:r>
              <w:rPr>
                <w:noProof/>
                <w:webHidden/>
              </w:rPr>
              <w:fldChar w:fldCharType="begin"/>
            </w:r>
            <w:r>
              <w:rPr>
                <w:noProof/>
                <w:webHidden/>
              </w:rPr>
              <w:instrText xml:space="preserve"> PAGEREF _Toc215825504 \h </w:instrText>
            </w:r>
            <w:r>
              <w:rPr>
                <w:noProof/>
                <w:webHidden/>
              </w:rPr>
            </w:r>
            <w:r>
              <w:rPr>
                <w:noProof/>
                <w:webHidden/>
              </w:rPr>
              <w:fldChar w:fldCharType="separate"/>
            </w:r>
            <w:r w:rsidR="00476A70">
              <w:rPr>
                <w:noProof/>
                <w:webHidden/>
              </w:rPr>
              <w:t>4</w:t>
            </w:r>
            <w:r>
              <w:rPr>
                <w:noProof/>
                <w:webHidden/>
              </w:rPr>
              <w:fldChar w:fldCharType="end"/>
            </w:r>
          </w:hyperlink>
        </w:p>
        <w:p w14:paraId="49CEAF61" w14:textId="1545865D"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05" w:history="1">
            <w:r w:rsidRPr="005F5337">
              <w:rPr>
                <w:rStyle w:val="Hipervnculo"/>
                <w:noProof/>
              </w:rPr>
              <w:t>1.4.- Meta y objetivos</w:t>
            </w:r>
            <w:r>
              <w:rPr>
                <w:noProof/>
                <w:webHidden/>
              </w:rPr>
              <w:tab/>
            </w:r>
            <w:r>
              <w:rPr>
                <w:noProof/>
                <w:webHidden/>
              </w:rPr>
              <w:fldChar w:fldCharType="begin"/>
            </w:r>
            <w:r>
              <w:rPr>
                <w:noProof/>
                <w:webHidden/>
              </w:rPr>
              <w:instrText xml:space="preserve"> PAGEREF _Toc215825505 \h </w:instrText>
            </w:r>
            <w:r>
              <w:rPr>
                <w:noProof/>
                <w:webHidden/>
              </w:rPr>
            </w:r>
            <w:r>
              <w:rPr>
                <w:noProof/>
                <w:webHidden/>
              </w:rPr>
              <w:fldChar w:fldCharType="separate"/>
            </w:r>
            <w:r w:rsidR="00476A70">
              <w:rPr>
                <w:noProof/>
                <w:webHidden/>
              </w:rPr>
              <w:t>5</w:t>
            </w:r>
            <w:r>
              <w:rPr>
                <w:noProof/>
                <w:webHidden/>
              </w:rPr>
              <w:fldChar w:fldCharType="end"/>
            </w:r>
          </w:hyperlink>
        </w:p>
        <w:p w14:paraId="192B0943" w14:textId="698E681B" w:rsidR="00DC1EE3" w:rsidRDefault="00DC1EE3">
          <w:pPr>
            <w:pStyle w:val="TDC4"/>
            <w:tabs>
              <w:tab w:val="right" w:leader="underscore" w:pos="9062"/>
            </w:tabs>
            <w:rPr>
              <w:rFonts w:asciiTheme="minorHAnsi" w:eastAsiaTheme="minorEastAsia" w:hAnsiTheme="minorHAnsi" w:cstheme="minorBidi"/>
              <w:noProof/>
              <w:kern w:val="2"/>
              <w:lang w:eastAsia="es-MX"/>
              <w14:ligatures w14:val="standardContextual"/>
            </w:rPr>
          </w:pPr>
          <w:hyperlink w:anchor="_Toc215825506" w:history="1">
            <w:r w:rsidRPr="005F5337">
              <w:rPr>
                <w:rStyle w:val="Hipervnculo"/>
                <w:noProof/>
              </w:rPr>
              <w:t>1.4.1.- Meta</w:t>
            </w:r>
            <w:r>
              <w:rPr>
                <w:noProof/>
                <w:webHidden/>
              </w:rPr>
              <w:tab/>
            </w:r>
            <w:r>
              <w:rPr>
                <w:noProof/>
                <w:webHidden/>
              </w:rPr>
              <w:fldChar w:fldCharType="begin"/>
            </w:r>
            <w:r>
              <w:rPr>
                <w:noProof/>
                <w:webHidden/>
              </w:rPr>
              <w:instrText xml:space="preserve"> PAGEREF _Toc215825506 \h </w:instrText>
            </w:r>
            <w:r>
              <w:rPr>
                <w:noProof/>
                <w:webHidden/>
              </w:rPr>
            </w:r>
            <w:r>
              <w:rPr>
                <w:noProof/>
                <w:webHidden/>
              </w:rPr>
              <w:fldChar w:fldCharType="separate"/>
            </w:r>
            <w:r w:rsidR="00476A70">
              <w:rPr>
                <w:noProof/>
                <w:webHidden/>
              </w:rPr>
              <w:t>5</w:t>
            </w:r>
            <w:r>
              <w:rPr>
                <w:noProof/>
                <w:webHidden/>
              </w:rPr>
              <w:fldChar w:fldCharType="end"/>
            </w:r>
          </w:hyperlink>
        </w:p>
        <w:p w14:paraId="230F0DD5" w14:textId="0F3A5B55" w:rsidR="00DC1EE3" w:rsidRDefault="00DC1EE3">
          <w:pPr>
            <w:pStyle w:val="TDC4"/>
            <w:tabs>
              <w:tab w:val="right" w:leader="underscore" w:pos="9062"/>
            </w:tabs>
            <w:rPr>
              <w:rFonts w:asciiTheme="minorHAnsi" w:eastAsiaTheme="minorEastAsia" w:hAnsiTheme="minorHAnsi" w:cstheme="minorBidi"/>
              <w:noProof/>
              <w:kern w:val="2"/>
              <w:lang w:eastAsia="es-MX"/>
              <w14:ligatures w14:val="standardContextual"/>
            </w:rPr>
          </w:pPr>
          <w:hyperlink w:anchor="_Toc215825507" w:history="1">
            <w:r w:rsidRPr="005F5337">
              <w:rPr>
                <w:rStyle w:val="Hipervnculo"/>
                <w:noProof/>
              </w:rPr>
              <w:t>1.4.2.- Objetivo general</w:t>
            </w:r>
            <w:r>
              <w:rPr>
                <w:noProof/>
                <w:webHidden/>
              </w:rPr>
              <w:tab/>
            </w:r>
            <w:r>
              <w:rPr>
                <w:noProof/>
                <w:webHidden/>
              </w:rPr>
              <w:fldChar w:fldCharType="begin"/>
            </w:r>
            <w:r>
              <w:rPr>
                <w:noProof/>
                <w:webHidden/>
              </w:rPr>
              <w:instrText xml:space="preserve"> PAGEREF _Toc215825507 \h </w:instrText>
            </w:r>
            <w:r>
              <w:rPr>
                <w:noProof/>
                <w:webHidden/>
              </w:rPr>
            </w:r>
            <w:r>
              <w:rPr>
                <w:noProof/>
                <w:webHidden/>
              </w:rPr>
              <w:fldChar w:fldCharType="separate"/>
            </w:r>
            <w:r w:rsidR="00476A70">
              <w:rPr>
                <w:noProof/>
                <w:webHidden/>
              </w:rPr>
              <w:t>6</w:t>
            </w:r>
            <w:r>
              <w:rPr>
                <w:noProof/>
                <w:webHidden/>
              </w:rPr>
              <w:fldChar w:fldCharType="end"/>
            </w:r>
          </w:hyperlink>
        </w:p>
        <w:p w14:paraId="13926A97" w14:textId="28EA3861" w:rsidR="00DC1EE3" w:rsidRDefault="00DC1EE3">
          <w:pPr>
            <w:pStyle w:val="TDC4"/>
            <w:tabs>
              <w:tab w:val="right" w:leader="underscore" w:pos="9062"/>
            </w:tabs>
            <w:rPr>
              <w:rFonts w:asciiTheme="minorHAnsi" w:eastAsiaTheme="minorEastAsia" w:hAnsiTheme="minorHAnsi" w:cstheme="minorBidi"/>
              <w:noProof/>
              <w:kern w:val="2"/>
              <w:lang w:eastAsia="es-MX"/>
              <w14:ligatures w14:val="standardContextual"/>
            </w:rPr>
          </w:pPr>
          <w:hyperlink w:anchor="_Toc215825508" w:history="1">
            <w:r w:rsidRPr="005F5337">
              <w:rPr>
                <w:rStyle w:val="Hipervnculo"/>
                <w:noProof/>
              </w:rPr>
              <w:t>1.4.3.- Objetivos específicos</w:t>
            </w:r>
            <w:r>
              <w:rPr>
                <w:noProof/>
                <w:webHidden/>
              </w:rPr>
              <w:tab/>
            </w:r>
            <w:r>
              <w:rPr>
                <w:noProof/>
                <w:webHidden/>
              </w:rPr>
              <w:fldChar w:fldCharType="begin"/>
            </w:r>
            <w:r>
              <w:rPr>
                <w:noProof/>
                <w:webHidden/>
              </w:rPr>
              <w:instrText xml:space="preserve"> PAGEREF _Toc215825508 \h </w:instrText>
            </w:r>
            <w:r>
              <w:rPr>
                <w:noProof/>
                <w:webHidden/>
              </w:rPr>
            </w:r>
            <w:r>
              <w:rPr>
                <w:noProof/>
                <w:webHidden/>
              </w:rPr>
              <w:fldChar w:fldCharType="separate"/>
            </w:r>
            <w:r w:rsidR="00476A70">
              <w:rPr>
                <w:noProof/>
                <w:webHidden/>
              </w:rPr>
              <w:t>6</w:t>
            </w:r>
            <w:r>
              <w:rPr>
                <w:noProof/>
                <w:webHidden/>
              </w:rPr>
              <w:fldChar w:fldCharType="end"/>
            </w:r>
          </w:hyperlink>
        </w:p>
        <w:p w14:paraId="730FDDE5" w14:textId="55383F5D" w:rsidR="00DC1EE3" w:rsidRDefault="00DC1EE3">
          <w:pPr>
            <w:pStyle w:val="TDC1"/>
            <w:tabs>
              <w:tab w:val="right" w:leader="underscore" w:pos="9062"/>
            </w:tabs>
            <w:rPr>
              <w:rFonts w:asciiTheme="minorHAnsi" w:eastAsiaTheme="minorEastAsia" w:hAnsiTheme="minorHAnsi" w:cstheme="minorBidi"/>
              <w:noProof/>
              <w:kern w:val="2"/>
              <w:lang w:eastAsia="es-MX"/>
              <w14:ligatures w14:val="standardContextual"/>
            </w:rPr>
          </w:pPr>
          <w:hyperlink w:anchor="_Toc215825509" w:history="1">
            <w:r w:rsidRPr="005F5337">
              <w:rPr>
                <w:rStyle w:val="Hipervnculo"/>
                <w:noProof/>
              </w:rPr>
              <w:t>2. MARCO CONCEPTUAL</w:t>
            </w:r>
            <w:r>
              <w:rPr>
                <w:noProof/>
                <w:webHidden/>
              </w:rPr>
              <w:tab/>
            </w:r>
            <w:r>
              <w:rPr>
                <w:noProof/>
                <w:webHidden/>
              </w:rPr>
              <w:fldChar w:fldCharType="begin"/>
            </w:r>
            <w:r>
              <w:rPr>
                <w:noProof/>
                <w:webHidden/>
              </w:rPr>
              <w:instrText xml:space="preserve"> PAGEREF _Toc215825509 \h </w:instrText>
            </w:r>
            <w:r>
              <w:rPr>
                <w:noProof/>
                <w:webHidden/>
              </w:rPr>
            </w:r>
            <w:r>
              <w:rPr>
                <w:noProof/>
                <w:webHidden/>
              </w:rPr>
              <w:fldChar w:fldCharType="separate"/>
            </w:r>
            <w:r w:rsidR="00476A70">
              <w:rPr>
                <w:noProof/>
                <w:webHidden/>
              </w:rPr>
              <w:t>7</w:t>
            </w:r>
            <w:r>
              <w:rPr>
                <w:noProof/>
                <w:webHidden/>
              </w:rPr>
              <w:fldChar w:fldCharType="end"/>
            </w:r>
          </w:hyperlink>
        </w:p>
        <w:p w14:paraId="42C09F7D" w14:textId="5EE961B8"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10" w:history="1">
            <w:r w:rsidRPr="005F5337">
              <w:rPr>
                <w:rStyle w:val="Hipervnculo"/>
                <w:noProof/>
              </w:rPr>
              <w:t>2.1.- Traductor inteligente de dialecto  Ódami del Norte al español y flujo general</w:t>
            </w:r>
            <w:r>
              <w:rPr>
                <w:noProof/>
                <w:webHidden/>
              </w:rPr>
              <w:tab/>
            </w:r>
            <w:r>
              <w:rPr>
                <w:noProof/>
                <w:webHidden/>
              </w:rPr>
              <w:fldChar w:fldCharType="begin"/>
            </w:r>
            <w:r>
              <w:rPr>
                <w:noProof/>
                <w:webHidden/>
              </w:rPr>
              <w:instrText xml:space="preserve"> PAGEREF _Toc215825510 \h </w:instrText>
            </w:r>
            <w:r>
              <w:rPr>
                <w:noProof/>
                <w:webHidden/>
              </w:rPr>
            </w:r>
            <w:r>
              <w:rPr>
                <w:noProof/>
                <w:webHidden/>
              </w:rPr>
              <w:fldChar w:fldCharType="separate"/>
            </w:r>
            <w:r w:rsidR="00476A70">
              <w:rPr>
                <w:noProof/>
                <w:webHidden/>
              </w:rPr>
              <w:t>7</w:t>
            </w:r>
            <w:r>
              <w:rPr>
                <w:noProof/>
                <w:webHidden/>
              </w:rPr>
              <w:fldChar w:fldCharType="end"/>
            </w:r>
          </w:hyperlink>
        </w:p>
        <w:p w14:paraId="72B35DA4" w14:textId="295F5442"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11" w:history="1">
            <w:r w:rsidRPr="005F5337">
              <w:rPr>
                <w:rStyle w:val="Hipervnculo"/>
                <w:noProof/>
              </w:rPr>
              <w:t>2.2.- Corpus bilingüe en Microsoft Excel como base de conocimiento</w:t>
            </w:r>
            <w:r>
              <w:rPr>
                <w:noProof/>
                <w:webHidden/>
              </w:rPr>
              <w:tab/>
            </w:r>
            <w:r>
              <w:rPr>
                <w:noProof/>
                <w:webHidden/>
              </w:rPr>
              <w:fldChar w:fldCharType="begin"/>
            </w:r>
            <w:r>
              <w:rPr>
                <w:noProof/>
                <w:webHidden/>
              </w:rPr>
              <w:instrText xml:space="preserve"> PAGEREF _Toc215825511 \h </w:instrText>
            </w:r>
            <w:r>
              <w:rPr>
                <w:noProof/>
                <w:webHidden/>
              </w:rPr>
            </w:r>
            <w:r>
              <w:rPr>
                <w:noProof/>
                <w:webHidden/>
              </w:rPr>
              <w:fldChar w:fldCharType="separate"/>
            </w:r>
            <w:r w:rsidR="00476A70">
              <w:rPr>
                <w:noProof/>
                <w:webHidden/>
              </w:rPr>
              <w:t>8</w:t>
            </w:r>
            <w:r>
              <w:rPr>
                <w:noProof/>
                <w:webHidden/>
              </w:rPr>
              <w:fldChar w:fldCharType="end"/>
            </w:r>
          </w:hyperlink>
        </w:p>
        <w:p w14:paraId="661C579C" w14:textId="576E8DBB"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12" w:history="1">
            <w:r w:rsidRPr="005F5337">
              <w:rPr>
                <w:rStyle w:val="Hipervnculo"/>
                <w:noProof/>
              </w:rPr>
              <w:t>2.3.- Modelo de inteligencia artificial y prototipo en Google Colab</w:t>
            </w:r>
            <w:r>
              <w:rPr>
                <w:noProof/>
                <w:webHidden/>
              </w:rPr>
              <w:tab/>
            </w:r>
            <w:r>
              <w:rPr>
                <w:noProof/>
                <w:webHidden/>
              </w:rPr>
              <w:fldChar w:fldCharType="begin"/>
            </w:r>
            <w:r>
              <w:rPr>
                <w:noProof/>
                <w:webHidden/>
              </w:rPr>
              <w:instrText xml:space="preserve"> PAGEREF _Toc215825512 \h </w:instrText>
            </w:r>
            <w:r>
              <w:rPr>
                <w:noProof/>
                <w:webHidden/>
              </w:rPr>
            </w:r>
            <w:r>
              <w:rPr>
                <w:noProof/>
                <w:webHidden/>
              </w:rPr>
              <w:fldChar w:fldCharType="separate"/>
            </w:r>
            <w:r w:rsidR="00476A70">
              <w:rPr>
                <w:noProof/>
                <w:webHidden/>
              </w:rPr>
              <w:t>9</w:t>
            </w:r>
            <w:r>
              <w:rPr>
                <w:noProof/>
                <w:webHidden/>
              </w:rPr>
              <w:fldChar w:fldCharType="end"/>
            </w:r>
          </w:hyperlink>
        </w:p>
        <w:p w14:paraId="6859DF66" w14:textId="03C375EC"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13" w:history="1">
            <w:r w:rsidRPr="005F5337">
              <w:rPr>
                <w:rStyle w:val="Hipervnculo"/>
                <w:noProof/>
              </w:rPr>
              <w:t>2.4.- Publicación del modelo en Hugging Face y creación del Space</w:t>
            </w:r>
            <w:r>
              <w:rPr>
                <w:noProof/>
                <w:webHidden/>
              </w:rPr>
              <w:tab/>
            </w:r>
            <w:r>
              <w:rPr>
                <w:noProof/>
                <w:webHidden/>
              </w:rPr>
              <w:fldChar w:fldCharType="begin"/>
            </w:r>
            <w:r>
              <w:rPr>
                <w:noProof/>
                <w:webHidden/>
              </w:rPr>
              <w:instrText xml:space="preserve"> PAGEREF _Toc215825513 \h </w:instrText>
            </w:r>
            <w:r>
              <w:rPr>
                <w:noProof/>
                <w:webHidden/>
              </w:rPr>
            </w:r>
            <w:r>
              <w:rPr>
                <w:noProof/>
                <w:webHidden/>
              </w:rPr>
              <w:fldChar w:fldCharType="separate"/>
            </w:r>
            <w:r w:rsidR="00476A70">
              <w:rPr>
                <w:noProof/>
                <w:webHidden/>
              </w:rPr>
              <w:t>10</w:t>
            </w:r>
            <w:r>
              <w:rPr>
                <w:noProof/>
                <w:webHidden/>
              </w:rPr>
              <w:fldChar w:fldCharType="end"/>
            </w:r>
          </w:hyperlink>
        </w:p>
        <w:p w14:paraId="5ADC4330" w14:textId="29032926"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14" w:history="1">
            <w:r w:rsidRPr="005F5337">
              <w:rPr>
                <w:rStyle w:val="Hipervnculo"/>
                <w:noProof/>
              </w:rPr>
              <w:t>2.5.- Desarrollo de la página web en Visual Studio Code y despliegue en Hostinger</w:t>
            </w:r>
            <w:r>
              <w:rPr>
                <w:noProof/>
                <w:webHidden/>
              </w:rPr>
              <w:tab/>
            </w:r>
            <w:r>
              <w:rPr>
                <w:noProof/>
                <w:webHidden/>
              </w:rPr>
              <w:fldChar w:fldCharType="begin"/>
            </w:r>
            <w:r>
              <w:rPr>
                <w:noProof/>
                <w:webHidden/>
              </w:rPr>
              <w:instrText xml:space="preserve"> PAGEREF _Toc215825514 \h </w:instrText>
            </w:r>
            <w:r>
              <w:rPr>
                <w:noProof/>
                <w:webHidden/>
              </w:rPr>
            </w:r>
            <w:r>
              <w:rPr>
                <w:noProof/>
                <w:webHidden/>
              </w:rPr>
              <w:fldChar w:fldCharType="separate"/>
            </w:r>
            <w:r w:rsidR="00476A70">
              <w:rPr>
                <w:noProof/>
                <w:webHidden/>
              </w:rPr>
              <w:t>11</w:t>
            </w:r>
            <w:r>
              <w:rPr>
                <w:noProof/>
                <w:webHidden/>
              </w:rPr>
              <w:fldChar w:fldCharType="end"/>
            </w:r>
          </w:hyperlink>
        </w:p>
        <w:p w14:paraId="4F0A814C" w14:textId="4C593442" w:rsidR="00DC1EE3" w:rsidRDefault="00DC1EE3">
          <w:pPr>
            <w:pStyle w:val="TDC1"/>
            <w:tabs>
              <w:tab w:val="right" w:leader="underscore" w:pos="9062"/>
            </w:tabs>
            <w:rPr>
              <w:rFonts w:asciiTheme="minorHAnsi" w:eastAsiaTheme="minorEastAsia" w:hAnsiTheme="minorHAnsi" w:cstheme="minorBidi"/>
              <w:noProof/>
              <w:kern w:val="2"/>
              <w:lang w:eastAsia="es-MX"/>
              <w14:ligatures w14:val="standardContextual"/>
            </w:rPr>
          </w:pPr>
          <w:hyperlink w:anchor="_Toc215825515" w:history="1">
            <w:r w:rsidRPr="005F5337">
              <w:rPr>
                <w:rStyle w:val="Hipervnculo"/>
                <w:noProof/>
              </w:rPr>
              <w:t>3. DESARROLLO</w:t>
            </w:r>
            <w:r>
              <w:rPr>
                <w:noProof/>
                <w:webHidden/>
              </w:rPr>
              <w:tab/>
            </w:r>
            <w:r>
              <w:rPr>
                <w:noProof/>
                <w:webHidden/>
              </w:rPr>
              <w:fldChar w:fldCharType="begin"/>
            </w:r>
            <w:r>
              <w:rPr>
                <w:noProof/>
                <w:webHidden/>
              </w:rPr>
              <w:instrText xml:space="preserve"> PAGEREF _Toc215825515 \h </w:instrText>
            </w:r>
            <w:r>
              <w:rPr>
                <w:noProof/>
                <w:webHidden/>
              </w:rPr>
            </w:r>
            <w:r>
              <w:rPr>
                <w:noProof/>
                <w:webHidden/>
              </w:rPr>
              <w:fldChar w:fldCharType="separate"/>
            </w:r>
            <w:r w:rsidR="00476A70">
              <w:rPr>
                <w:noProof/>
                <w:webHidden/>
              </w:rPr>
              <w:t>12</w:t>
            </w:r>
            <w:r>
              <w:rPr>
                <w:noProof/>
                <w:webHidden/>
              </w:rPr>
              <w:fldChar w:fldCharType="end"/>
            </w:r>
          </w:hyperlink>
        </w:p>
        <w:p w14:paraId="610F19EC" w14:textId="6C241E02"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16" w:history="1">
            <w:r w:rsidRPr="005F5337">
              <w:rPr>
                <w:rStyle w:val="Hipervnculo"/>
                <w:noProof/>
              </w:rPr>
              <w:t>3.1 Enfoque metodológico general</w:t>
            </w:r>
            <w:r>
              <w:rPr>
                <w:noProof/>
                <w:webHidden/>
              </w:rPr>
              <w:tab/>
            </w:r>
            <w:r>
              <w:rPr>
                <w:noProof/>
                <w:webHidden/>
              </w:rPr>
              <w:fldChar w:fldCharType="begin"/>
            </w:r>
            <w:r>
              <w:rPr>
                <w:noProof/>
                <w:webHidden/>
              </w:rPr>
              <w:instrText xml:space="preserve"> PAGEREF _Toc215825516 \h </w:instrText>
            </w:r>
            <w:r>
              <w:rPr>
                <w:noProof/>
                <w:webHidden/>
              </w:rPr>
            </w:r>
            <w:r>
              <w:rPr>
                <w:noProof/>
                <w:webHidden/>
              </w:rPr>
              <w:fldChar w:fldCharType="separate"/>
            </w:r>
            <w:r w:rsidR="00476A70">
              <w:rPr>
                <w:noProof/>
                <w:webHidden/>
              </w:rPr>
              <w:t>12</w:t>
            </w:r>
            <w:r>
              <w:rPr>
                <w:noProof/>
                <w:webHidden/>
              </w:rPr>
              <w:fldChar w:fldCharType="end"/>
            </w:r>
          </w:hyperlink>
        </w:p>
        <w:p w14:paraId="1B62605B" w14:textId="5BE2F0D0"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17" w:history="1">
            <w:r w:rsidRPr="005F5337">
              <w:rPr>
                <w:rStyle w:val="Hipervnculo"/>
                <w:noProof/>
              </w:rPr>
              <w:t>3.2 Construcción del corpus Ódami del Norte–español</w:t>
            </w:r>
            <w:r>
              <w:rPr>
                <w:noProof/>
                <w:webHidden/>
              </w:rPr>
              <w:tab/>
            </w:r>
            <w:r>
              <w:rPr>
                <w:noProof/>
                <w:webHidden/>
              </w:rPr>
              <w:fldChar w:fldCharType="begin"/>
            </w:r>
            <w:r>
              <w:rPr>
                <w:noProof/>
                <w:webHidden/>
              </w:rPr>
              <w:instrText xml:space="preserve"> PAGEREF _Toc215825517 \h </w:instrText>
            </w:r>
            <w:r>
              <w:rPr>
                <w:noProof/>
                <w:webHidden/>
              </w:rPr>
            </w:r>
            <w:r>
              <w:rPr>
                <w:noProof/>
                <w:webHidden/>
              </w:rPr>
              <w:fldChar w:fldCharType="separate"/>
            </w:r>
            <w:r w:rsidR="00476A70">
              <w:rPr>
                <w:noProof/>
                <w:webHidden/>
              </w:rPr>
              <w:t>13</w:t>
            </w:r>
            <w:r>
              <w:rPr>
                <w:noProof/>
                <w:webHidden/>
              </w:rPr>
              <w:fldChar w:fldCharType="end"/>
            </w:r>
          </w:hyperlink>
        </w:p>
        <w:p w14:paraId="281752EF" w14:textId="4316E383"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18" w:history="1">
            <w:r w:rsidRPr="005F5337">
              <w:rPr>
                <w:rStyle w:val="Hipervnculo"/>
                <w:noProof/>
              </w:rPr>
              <w:t>3.3 Arquitectura del sistema de traducción</w:t>
            </w:r>
            <w:r>
              <w:rPr>
                <w:noProof/>
                <w:webHidden/>
              </w:rPr>
              <w:tab/>
            </w:r>
            <w:r>
              <w:rPr>
                <w:noProof/>
                <w:webHidden/>
              </w:rPr>
              <w:fldChar w:fldCharType="begin"/>
            </w:r>
            <w:r>
              <w:rPr>
                <w:noProof/>
                <w:webHidden/>
              </w:rPr>
              <w:instrText xml:space="preserve"> PAGEREF _Toc215825518 \h </w:instrText>
            </w:r>
            <w:r>
              <w:rPr>
                <w:noProof/>
                <w:webHidden/>
              </w:rPr>
            </w:r>
            <w:r>
              <w:rPr>
                <w:noProof/>
                <w:webHidden/>
              </w:rPr>
              <w:fldChar w:fldCharType="separate"/>
            </w:r>
            <w:r w:rsidR="00476A70">
              <w:rPr>
                <w:noProof/>
                <w:webHidden/>
              </w:rPr>
              <w:t>14</w:t>
            </w:r>
            <w:r>
              <w:rPr>
                <w:noProof/>
                <w:webHidden/>
              </w:rPr>
              <w:fldChar w:fldCharType="end"/>
            </w:r>
          </w:hyperlink>
        </w:p>
        <w:p w14:paraId="21D5666E" w14:textId="38B54C62"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19" w:history="1">
            <w:r w:rsidRPr="005F5337">
              <w:rPr>
                <w:rStyle w:val="Hipervnculo"/>
                <w:noProof/>
              </w:rPr>
              <w:t>3.4 Implementación del prototipo</w:t>
            </w:r>
            <w:r>
              <w:rPr>
                <w:noProof/>
                <w:webHidden/>
              </w:rPr>
              <w:tab/>
            </w:r>
            <w:r>
              <w:rPr>
                <w:noProof/>
                <w:webHidden/>
              </w:rPr>
              <w:fldChar w:fldCharType="begin"/>
            </w:r>
            <w:r>
              <w:rPr>
                <w:noProof/>
                <w:webHidden/>
              </w:rPr>
              <w:instrText xml:space="preserve"> PAGEREF _Toc215825519 \h </w:instrText>
            </w:r>
            <w:r>
              <w:rPr>
                <w:noProof/>
                <w:webHidden/>
              </w:rPr>
            </w:r>
            <w:r>
              <w:rPr>
                <w:noProof/>
                <w:webHidden/>
              </w:rPr>
              <w:fldChar w:fldCharType="separate"/>
            </w:r>
            <w:r w:rsidR="00476A70">
              <w:rPr>
                <w:noProof/>
                <w:webHidden/>
              </w:rPr>
              <w:t>15</w:t>
            </w:r>
            <w:r>
              <w:rPr>
                <w:noProof/>
                <w:webHidden/>
              </w:rPr>
              <w:fldChar w:fldCharType="end"/>
            </w:r>
          </w:hyperlink>
        </w:p>
        <w:p w14:paraId="12C74801" w14:textId="1BDB2964"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20" w:history="1">
            <w:r w:rsidRPr="005F5337">
              <w:rPr>
                <w:rStyle w:val="Hipervnculo"/>
                <w:noProof/>
              </w:rPr>
              <w:t>3.5 Estrategia de pruebas piloto y retroalimentación</w:t>
            </w:r>
            <w:r>
              <w:rPr>
                <w:noProof/>
                <w:webHidden/>
              </w:rPr>
              <w:tab/>
            </w:r>
            <w:r>
              <w:rPr>
                <w:noProof/>
                <w:webHidden/>
              </w:rPr>
              <w:fldChar w:fldCharType="begin"/>
            </w:r>
            <w:r>
              <w:rPr>
                <w:noProof/>
                <w:webHidden/>
              </w:rPr>
              <w:instrText xml:space="preserve"> PAGEREF _Toc215825520 \h </w:instrText>
            </w:r>
            <w:r>
              <w:rPr>
                <w:noProof/>
                <w:webHidden/>
              </w:rPr>
            </w:r>
            <w:r>
              <w:rPr>
                <w:noProof/>
                <w:webHidden/>
              </w:rPr>
              <w:fldChar w:fldCharType="separate"/>
            </w:r>
            <w:r w:rsidR="00476A70">
              <w:rPr>
                <w:noProof/>
                <w:webHidden/>
              </w:rPr>
              <w:t>16</w:t>
            </w:r>
            <w:r>
              <w:rPr>
                <w:noProof/>
                <w:webHidden/>
              </w:rPr>
              <w:fldChar w:fldCharType="end"/>
            </w:r>
          </w:hyperlink>
        </w:p>
        <w:p w14:paraId="02221121" w14:textId="5743E9B3" w:rsidR="00DC1EE3" w:rsidRDefault="00DC1EE3">
          <w:pPr>
            <w:pStyle w:val="TDC1"/>
            <w:tabs>
              <w:tab w:val="right" w:leader="underscore" w:pos="9062"/>
            </w:tabs>
            <w:rPr>
              <w:rFonts w:asciiTheme="minorHAnsi" w:eastAsiaTheme="minorEastAsia" w:hAnsiTheme="minorHAnsi" w:cstheme="minorBidi"/>
              <w:noProof/>
              <w:kern w:val="2"/>
              <w:lang w:eastAsia="es-MX"/>
              <w14:ligatures w14:val="standardContextual"/>
            </w:rPr>
          </w:pPr>
          <w:hyperlink w:anchor="_Toc215825521" w:history="1">
            <w:r w:rsidRPr="005F5337">
              <w:rPr>
                <w:rStyle w:val="Hipervnculo"/>
                <w:noProof/>
              </w:rPr>
              <w:t>4. RESULTADOS</w:t>
            </w:r>
            <w:r>
              <w:rPr>
                <w:noProof/>
                <w:webHidden/>
              </w:rPr>
              <w:tab/>
            </w:r>
            <w:r>
              <w:rPr>
                <w:noProof/>
                <w:webHidden/>
              </w:rPr>
              <w:fldChar w:fldCharType="begin"/>
            </w:r>
            <w:r>
              <w:rPr>
                <w:noProof/>
                <w:webHidden/>
              </w:rPr>
              <w:instrText xml:space="preserve"> PAGEREF _Toc215825521 \h </w:instrText>
            </w:r>
            <w:r>
              <w:rPr>
                <w:noProof/>
                <w:webHidden/>
              </w:rPr>
            </w:r>
            <w:r>
              <w:rPr>
                <w:noProof/>
                <w:webHidden/>
              </w:rPr>
              <w:fldChar w:fldCharType="separate"/>
            </w:r>
            <w:r w:rsidR="00476A70">
              <w:rPr>
                <w:noProof/>
                <w:webHidden/>
              </w:rPr>
              <w:t>17</w:t>
            </w:r>
            <w:r>
              <w:rPr>
                <w:noProof/>
                <w:webHidden/>
              </w:rPr>
              <w:fldChar w:fldCharType="end"/>
            </w:r>
          </w:hyperlink>
        </w:p>
        <w:p w14:paraId="6FF7CC64" w14:textId="5CF1C6BD" w:rsidR="00DC1EE3" w:rsidRDefault="00DC1EE3">
          <w:pPr>
            <w:pStyle w:val="TDC1"/>
            <w:tabs>
              <w:tab w:val="right" w:leader="underscore" w:pos="9062"/>
            </w:tabs>
            <w:rPr>
              <w:rFonts w:asciiTheme="minorHAnsi" w:eastAsiaTheme="minorEastAsia" w:hAnsiTheme="minorHAnsi" w:cstheme="minorBidi"/>
              <w:noProof/>
              <w:kern w:val="2"/>
              <w:lang w:eastAsia="es-MX"/>
              <w14:ligatures w14:val="standardContextual"/>
            </w:rPr>
          </w:pPr>
          <w:hyperlink w:anchor="_Toc215825522" w:history="1">
            <w:r w:rsidRPr="005F5337">
              <w:rPr>
                <w:rStyle w:val="Hipervnculo"/>
                <w:noProof/>
              </w:rPr>
              <w:t>5. CONCLUSIONES Y RECOMENDACIONES</w:t>
            </w:r>
            <w:r>
              <w:rPr>
                <w:noProof/>
                <w:webHidden/>
              </w:rPr>
              <w:tab/>
            </w:r>
            <w:r>
              <w:rPr>
                <w:noProof/>
                <w:webHidden/>
              </w:rPr>
              <w:fldChar w:fldCharType="begin"/>
            </w:r>
            <w:r>
              <w:rPr>
                <w:noProof/>
                <w:webHidden/>
              </w:rPr>
              <w:instrText xml:space="preserve"> PAGEREF _Toc215825522 \h </w:instrText>
            </w:r>
            <w:r>
              <w:rPr>
                <w:noProof/>
                <w:webHidden/>
              </w:rPr>
            </w:r>
            <w:r>
              <w:rPr>
                <w:noProof/>
                <w:webHidden/>
              </w:rPr>
              <w:fldChar w:fldCharType="separate"/>
            </w:r>
            <w:r w:rsidR="00476A70">
              <w:rPr>
                <w:noProof/>
                <w:webHidden/>
              </w:rPr>
              <w:t>19</w:t>
            </w:r>
            <w:r>
              <w:rPr>
                <w:noProof/>
                <w:webHidden/>
              </w:rPr>
              <w:fldChar w:fldCharType="end"/>
            </w:r>
          </w:hyperlink>
        </w:p>
        <w:p w14:paraId="10691B62" w14:textId="4A0C81BF"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23" w:history="1">
            <w:r w:rsidRPr="005F5337">
              <w:rPr>
                <w:rStyle w:val="Hipervnculo"/>
                <w:noProof/>
              </w:rPr>
              <w:t>5.2 Recomendaciones</w:t>
            </w:r>
            <w:r>
              <w:rPr>
                <w:noProof/>
                <w:webHidden/>
              </w:rPr>
              <w:tab/>
            </w:r>
            <w:r>
              <w:rPr>
                <w:noProof/>
                <w:webHidden/>
              </w:rPr>
              <w:fldChar w:fldCharType="begin"/>
            </w:r>
            <w:r>
              <w:rPr>
                <w:noProof/>
                <w:webHidden/>
              </w:rPr>
              <w:instrText xml:space="preserve"> PAGEREF _Toc215825523 \h </w:instrText>
            </w:r>
            <w:r>
              <w:rPr>
                <w:noProof/>
                <w:webHidden/>
              </w:rPr>
            </w:r>
            <w:r>
              <w:rPr>
                <w:noProof/>
                <w:webHidden/>
              </w:rPr>
              <w:fldChar w:fldCharType="separate"/>
            </w:r>
            <w:r w:rsidR="00476A70">
              <w:rPr>
                <w:noProof/>
                <w:webHidden/>
              </w:rPr>
              <w:t>20</w:t>
            </w:r>
            <w:r>
              <w:rPr>
                <w:noProof/>
                <w:webHidden/>
              </w:rPr>
              <w:fldChar w:fldCharType="end"/>
            </w:r>
          </w:hyperlink>
        </w:p>
        <w:p w14:paraId="2B4C3D2B" w14:textId="412789DA" w:rsidR="00DC1EE3" w:rsidRDefault="00DC1EE3">
          <w:pPr>
            <w:pStyle w:val="TDC1"/>
            <w:tabs>
              <w:tab w:val="right" w:leader="underscore" w:pos="9062"/>
            </w:tabs>
            <w:rPr>
              <w:rFonts w:asciiTheme="minorHAnsi" w:eastAsiaTheme="minorEastAsia" w:hAnsiTheme="minorHAnsi" w:cstheme="minorBidi"/>
              <w:noProof/>
              <w:kern w:val="2"/>
              <w:lang w:eastAsia="es-MX"/>
              <w14:ligatures w14:val="standardContextual"/>
            </w:rPr>
          </w:pPr>
          <w:hyperlink w:anchor="_Toc215825524" w:history="1">
            <w:r w:rsidRPr="005F5337">
              <w:rPr>
                <w:rStyle w:val="Hipervnculo"/>
                <w:noProof/>
                <w:lang w:val="en-US"/>
              </w:rPr>
              <w:t>6. BIBLIOGRAFÍA</w:t>
            </w:r>
            <w:r>
              <w:rPr>
                <w:noProof/>
                <w:webHidden/>
              </w:rPr>
              <w:tab/>
            </w:r>
            <w:r>
              <w:rPr>
                <w:noProof/>
                <w:webHidden/>
              </w:rPr>
              <w:fldChar w:fldCharType="begin"/>
            </w:r>
            <w:r>
              <w:rPr>
                <w:noProof/>
                <w:webHidden/>
              </w:rPr>
              <w:instrText xml:space="preserve"> PAGEREF _Toc215825524 \h </w:instrText>
            </w:r>
            <w:r>
              <w:rPr>
                <w:noProof/>
                <w:webHidden/>
              </w:rPr>
            </w:r>
            <w:r>
              <w:rPr>
                <w:noProof/>
                <w:webHidden/>
              </w:rPr>
              <w:fldChar w:fldCharType="separate"/>
            </w:r>
            <w:r w:rsidR="00476A70">
              <w:rPr>
                <w:noProof/>
                <w:webHidden/>
              </w:rPr>
              <w:t>22</w:t>
            </w:r>
            <w:r>
              <w:rPr>
                <w:noProof/>
                <w:webHidden/>
              </w:rPr>
              <w:fldChar w:fldCharType="end"/>
            </w:r>
          </w:hyperlink>
        </w:p>
        <w:p w14:paraId="26D367CD" w14:textId="4B5FAE9F" w:rsidR="00DC1EE3" w:rsidRDefault="00DC1EE3">
          <w:pPr>
            <w:pStyle w:val="TDC1"/>
            <w:tabs>
              <w:tab w:val="right" w:leader="underscore" w:pos="9062"/>
            </w:tabs>
            <w:rPr>
              <w:rFonts w:asciiTheme="minorHAnsi" w:eastAsiaTheme="minorEastAsia" w:hAnsiTheme="minorHAnsi" w:cstheme="minorBidi"/>
              <w:noProof/>
              <w:kern w:val="2"/>
              <w:lang w:eastAsia="es-MX"/>
              <w14:ligatures w14:val="standardContextual"/>
            </w:rPr>
          </w:pPr>
          <w:hyperlink w:anchor="_Toc215825525" w:history="1">
            <w:r w:rsidRPr="005F5337">
              <w:rPr>
                <w:rStyle w:val="Hipervnculo"/>
                <w:noProof/>
              </w:rPr>
              <w:t>ANEXOS</w:t>
            </w:r>
            <w:r>
              <w:rPr>
                <w:noProof/>
                <w:webHidden/>
              </w:rPr>
              <w:tab/>
            </w:r>
            <w:r>
              <w:rPr>
                <w:noProof/>
                <w:webHidden/>
              </w:rPr>
              <w:fldChar w:fldCharType="begin"/>
            </w:r>
            <w:r>
              <w:rPr>
                <w:noProof/>
                <w:webHidden/>
              </w:rPr>
              <w:instrText xml:space="preserve"> PAGEREF _Toc215825525 \h </w:instrText>
            </w:r>
            <w:r>
              <w:rPr>
                <w:noProof/>
                <w:webHidden/>
              </w:rPr>
            </w:r>
            <w:r>
              <w:rPr>
                <w:noProof/>
                <w:webHidden/>
              </w:rPr>
              <w:fldChar w:fldCharType="separate"/>
            </w:r>
            <w:r w:rsidR="00476A70">
              <w:rPr>
                <w:noProof/>
                <w:webHidden/>
              </w:rPr>
              <w:t>23</w:t>
            </w:r>
            <w:r>
              <w:rPr>
                <w:noProof/>
                <w:webHidden/>
              </w:rPr>
              <w:fldChar w:fldCharType="end"/>
            </w:r>
          </w:hyperlink>
        </w:p>
        <w:p w14:paraId="1741DA66" w14:textId="0EF0A325"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26" w:history="1">
            <w:r w:rsidRPr="005F5337">
              <w:rPr>
                <w:rStyle w:val="Hipervnculo"/>
                <w:noProof/>
              </w:rPr>
              <w:t>7.1 Capturas de pantalla del prototipo de traductor</w:t>
            </w:r>
            <w:r>
              <w:rPr>
                <w:noProof/>
                <w:webHidden/>
              </w:rPr>
              <w:tab/>
            </w:r>
            <w:r>
              <w:rPr>
                <w:noProof/>
                <w:webHidden/>
              </w:rPr>
              <w:fldChar w:fldCharType="begin"/>
            </w:r>
            <w:r>
              <w:rPr>
                <w:noProof/>
                <w:webHidden/>
              </w:rPr>
              <w:instrText xml:space="preserve"> PAGEREF _Toc215825526 \h </w:instrText>
            </w:r>
            <w:r>
              <w:rPr>
                <w:noProof/>
                <w:webHidden/>
              </w:rPr>
            </w:r>
            <w:r>
              <w:rPr>
                <w:noProof/>
                <w:webHidden/>
              </w:rPr>
              <w:fldChar w:fldCharType="separate"/>
            </w:r>
            <w:r w:rsidR="00476A70">
              <w:rPr>
                <w:noProof/>
                <w:webHidden/>
              </w:rPr>
              <w:t>23</w:t>
            </w:r>
            <w:r>
              <w:rPr>
                <w:noProof/>
                <w:webHidden/>
              </w:rPr>
              <w:fldChar w:fldCharType="end"/>
            </w:r>
          </w:hyperlink>
        </w:p>
        <w:p w14:paraId="54643400" w14:textId="254BB58E"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27" w:history="1">
            <w:r w:rsidRPr="005F5337">
              <w:rPr>
                <w:rStyle w:val="Hipervnculo"/>
                <w:noProof/>
              </w:rPr>
              <w:t>7.2 Fragmentos de código</w:t>
            </w:r>
            <w:r>
              <w:rPr>
                <w:noProof/>
                <w:webHidden/>
              </w:rPr>
              <w:tab/>
            </w:r>
            <w:r>
              <w:rPr>
                <w:noProof/>
                <w:webHidden/>
              </w:rPr>
              <w:fldChar w:fldCharType="begin"/>
            </w:r>
            <w:r>
              <w:rPr>
                <w:noProof/>
                <w:webHidden/>
              </w:rPr>
              <w:instrText xml:space="preserve"> PAGEREF _Toc215825527 \h </w:instrText>
            </w:r>
            <w:r>
              <w:rPr>
                <w:noProof/>
                <w:webHidden/>
              </w:rPr>
            </w:r>
            <w:r>
              <w:rPr>
                <w:noProof/>
                <w:webHidden/>
              </w:rPr>
              <w:fldChar w:fldCharType="separate"/>
            </w:r>
            <w:r w:rsidR="00476A70">
              <w:rPr>
                <w:noProof/>
                <w:webHidden/>
              </w:rPr>
              <w:t>25</w:t>
            </w:r>
            <w:r>
              <w:rPr>
                <w:noProof/>
                <w:webHidden/>
              </w:rPr>
              <w:fldChar w:fldCharType="end"/>
            </w:r>
          </w:hyperlink>
        </w:p>
        <w:p w14:paraId="232BBFA4" w14:textId="3CE33F25" w:rsidR="00DC1EE3" w:rsidRDefault="00DC1EE3">
          <w:pPr>
            <w:pStyle w:val="TDC3"/>
            <w:tabs>
              <w:tab w:val="right" w:leader="underscore" w:pos="9062"/>
            </w:tabs>
            <w:rPr>
              <w:rFonts w:asciiTheme="minorHAnsi" w:eastAsiaTheme="minorEastAsia" w:hAnsiTheme="minorHAnsi" w:cstheme="minorBidi"/>
              <w:noProof/>
              <w:kern w:val="2"/>
              <w:lang w:eastAsia="es-MX"/>
              <w14:ligatures w14:val="standardContextual"/>
            </w:rPr>
          </w:pPr>
          <w:hyperlink w:anchor="_Toc215825528" w:history="1">
            <w:r w:rsidRPr="005F5337">
              <w:rPr>
                <w:rStyle w:val="Hipervnculo"/>
                <w:noProof/>
              </w:rPr>
              <w:t>7.3 Listado de frases y expresiones del corpus Ódami del Norte–español</w:t>
            </w:r>
            <w:r>
              <w:rPr>
                <w:noProof/>
                <w:webHidden/>
              </w:rPr>
              <w:tab/>
            </w:r>
            <w:r>
              <w:rPr>
                <w:noProof/>
                <w:webHidden/>
              </w:rPr>
              <w:fldChar w:fldCharType="begin"/>
            </w:r>
            <w:r>
              <w:rPr>
                <w:noProof/>
                <w:webHidden/>
              </w:rPr>
              <w:instrText xml:space="preserve"> PAGEREF _Toc215825528 \h </w:instrText>
            </w:r>
            <w:r>
              <w:rPr>
                <w:noProof/>
                <w:webHidden/>
              </w:rPr>
            </w:r>
            <w:r>
              <w:rPr>
                <w:noProof/>
                <w:webHidden/>
              </w:rPr>
              <w:fldChar w:fldCharType="separate"/>
            </w:r>
            <w:r w:rsidR="00476A70">
              <w:rPr>
                <w:noProof/>
                <w:webHidden/>
              </w:rPr>
              <w:t>30</w:t>
            </w:r>
            <w:r>
              <w:rPr>
                <w:noProof/>
                <w:webHidden/>
              </w:rPr>
              <w:fldChar w:fldCharType="end"/>
            </w:r>
          </w:hyperlink>
        </w:p>
        <w:p w14:paraId="6AFFC71D" w14:textId="6063AFAC" w:rsidR="006753F4" w:rsidRPr="00C72224" w:rsidRDefault="00DF5042" w:rsidP="00C72224">
          <w:pPr>
            <w:pStyle w:val="TDC3"/>
            <w:tabs>
              <w:tab w:val="right" w:leader="underscore" w:pos="9060"/>
            </w:tabs>
          </w:pPr>
          <w:r>
            <w:fldChar w:fldCharType="end"/>
          </w:r>
        </w:p>
      </w:sdtContent>
    </w:sdt>
    <w:p w14:paraId="16F1A2FE" w14:textId="2E6FEE2D" w:rsidR="00DC1EE3" w:rsidRPr="00DC1EE3" w:rsidRDefault="00DC1EE3" w:rsidP="00DC1EE3">
      <w:pPr>
        <w:pStyle w:val="Ttulo3"/>
        <w:jc w:val="left"/>
        <w:rPr>
          <w:sz w:val="24"/>
          <w:szCs w:val="24"/>
        </w:rPr>
      </w:pPr>
      <w:bookmarkStart w:id="6" w:name="_Toc215825498"/>
      <w:r w:rsidRPr="00DC1EE3">
        <w:rPr>
          <w:sz w:val="24"/>
          <w:szCs w:val="24"/>
        </w:rPr>
        <w:t>Índice de figuras</w:t>
      </w:r>
      <w:bookmarkEnd w:id="6"/>
    </w:p>
    <w:p w14:paraId="6D84E554" w14:textId="65AE60BD" w:rsidR="00552AFA" w:rsidRDefault="00C72224">
      <w:pPr>
        <w:pStyle w:val="Tabladeilustraciones"/>
        <w:tabs>
          <w:tab w:val="right" w:leader="dot" w:pos="9062"/>
        </w:tabs>
        <w:rPr>
          <w:rFonts w:asciiTheme="minorHAnsi" w:eastAsiaTheme="minorEastAsia" w:hAnsiTheme="minorHAnsi" w:cstheme="minorBidi"/>
          <w:noProof/>
          <w:kern w:val="2"/>
          <w:lang w:eastAsia="es-MX"/>
          <w14:ligatures w14:val="standardContextual"/>
        </w:rPr>
      </w:pPr>
      <w:r>
        <w:rPr>
          <w:color w:val="000000" w:themeColor="text1"/>
        </w:rPr>
        <w:fldChar w:fldCharType="begin"/>
      </w:r>
      <w:r>
        <w:rPr>
          <w:color w:val="000000" w:themeColor="text1"/>
        </w:rPr>
        <w:instrText xml:space="preserve"> TOC \h \z \c "Ilustración" </w:instrText>
      </w:r>
      <w:r>
        <w:rPr>
          <w:color w:val="000000" w:themeColor="text1"/>
        </w:rPr>
        <w:fldChar w:fldCharType="separate"/>
      </w:r>
      <w:hyperlink w:anchor="_Toc215747379" w:history="1">
        <w:r w:rsidR="00552AFA" w:rsidRPr="004C3CD3">
          <w:rPr>
            <w:rStyle w:val="Hipervnculo"/>
            <w:noProof/>
          </w:rPr>
          <w:t>Ilustración 1. Interfaz principal de la página de  traductor</w:t>
        </w:r>
        <w:r w:rsidR="00552AFA">
          <w:rPr>
            <w:noProof/>
            <w:webHidden/>
          </w:rPr>
          <w:tab/>
        </w:r>
        <w:r w:rsidR="00552AFA">
          <w:rPr>
            <w:noProof/>
            <w:webHidden/>
          </w:rPr>
          <w:fldChar w:fldCharType="begin"/>
        </w:r>
        <w:r w:rsidR="00552AFA">
          <w:rPr>
            <w:noProof/>
            <w:webHidden/>
          </w:rPr>
          <w:instrText xml:space="preserve"> PAGEREF _Toc215747379 \h </w:instrText>
        </w:r>
        <w:r w:rsidR="00552AFA">
          <w:rPr>
            <w:noProof/>
            <w:webHidden/>
          </w:rPr>
        </w:r>
        <w:r w:rsidR="00552AFA">
          <w:rPr>
            <w:noProof/>
            <w:webHidden/>
          </w:rPr>
          <w:fldChar w:fldCharType="separate"/>
        </w:r>
        <w:r w:rsidR="00476A70">
          <w:rPr>
            <w:noProof/>
            <w:webHidden/>
          </w:rPr>
          <w:t>23</w:t>
        </w:r>
        <w:r w:rsidR="00552AFA">
          <w:rPr>
            <w:noProof/>
            <w:webHidden/>
          </w:rPr>
          <w:fldChar w:fldCharType="end"/>
        </w:r>
      </w:hyperlink>
    </w:p>
    <w:p w14:paraId="1E5EBC55" w14:textId="49019530" w:rsidR="00552AFA" w:rsidRDefault="00552AFA">
      <w:pPr>
        <w:pStyle w:val="Tabladeilustraciones"/>
        <w:tabs>
          <w:tab w:val="right" w:leader="dot" w:pos="9062"/>
        </w:tabs>
        <w:rPr>
          <w:rFonts w:asciiTheme="minorHAnsi" w:eastAsiaTheme="minorEastAsia" w:hAnsiTheme="minorHAnsi" w:cstheme="minorBidi"/>
          <w:noProof/>
          <w:kern w:val="2"/>
          <w:lang w:eastAsia="es-MX"/>
          <w14:ligatures w14:val="standardContextual"/>
        </w:rPr>
      </w:pPr>
      <w:hyperlink w:anchor="_Toc215747380" w:history="1">
        <w:r w:rsidRPr="004C3CD3">
          <w:rPr>
            <w:rStyle w:val="Hipervnculo"/>
            <w:noProof/>
          </w:rPr>
          <w:t>Ilustración 2 Vista principal del traductor funcional</w:t>
        </w:r>
        <w:r>
          <w:rPr>
            <w:noProof/>
            <w:webHidden/>
          </w:rPr>
          <w:tab/>
        </w:r>
        <w:r>
          <w:rPr>
            <w:noProof/>
            <w:webHidden/>
          </w:rPr>
          <w:fldChar w:fldCharType="begin"/>
        </w:r>
        <w:r>
          <w:rPr>
            <w:noProof/>
            <w:webHidden/>
          </w:rPr>
          <w:instrText xml:space="preserve"> PAGEREF _Toc215747380 \h </w:instrText>
        </w:r>
        <w:r>
          <w:rPr>
            <w:noProof/>
            <w:webHidden/>
          </w:rPr>
        </w:r>
        <w:r>
          <w:rPr>
            <w:noProof/>
            <w:webHidden/>
          </w:rPr>
          <w:fldChar w:fldCharType="separate"/>
        </w:r>
        <w:r w:rsidR="00476A70">
          <w:rPr>
            <w:noProof/>
            <w:webHidden/>
          </w:rPr>
          <w:t>24</w:t>
        </w:r>
        <w:r>
          <w:rPr>
            <w:noProof/>
            <w:webHidden/>
          </w:rPr>
          <w:fldChar w:fldCharType="end"/>
        </w:r>
      </w:hyperlink>
    </w:p>
    <w:p w14:paraId="336BC340" w14:textId="1454650D" w:rsidR="00552AFA" w:rsidRDefault="00552AFA">
      <w:pPr>
        <w:pStyle w:val="Tabladeilustraciones"/>
        <w:tabs>
          <w:tab w:val="right" w:leader="dot" w:pos="9062"/>
        </w:tabs>
        <w:rPr>
          <w:rFonts w:asciiTheme="minorHAnsi" w:eastAsiaTheme="minorEastAsia" w:hAnsiTheme="minorHAnsi" w:cstheme="minorBidi"/>
          <w:noProof/>
          <w:kern w:val="2"/>
          <w:lang w:eastAsia="es-MX"/>
          <w14:ligatures w14:val="standardContextual"/>
        </w:rPr>
      </w:pPr>
      <w:hyperlink w:anchor="_Toc215747381" w:history="1">
        <w:r w:rsidRPr="004C3CD3">
          <w:rPr>
            <w:rStyle w:val="Hipervnculo"/>
            <w:noProof/>
          </w:rPr>
          <w:t>Ilustración 3 Uso en tiempo real del traductor</w:t>
        </w:r>
        <w:r>
          <w:rPr>
            <w:noProof/>
            <w:webHidden/>
          </w:rPr>
          <w:tab/>
        </w:r>
        <w:r>
          <w:rPr>
            <w:noProof/>
            <w:webHidden/>
          </w:rPr>
          <w:fldChar w:fldCharType="begin"/>
        </w:r>
        <w:r>
          <w:rPr>
            <w:noProof/>
            <w:webHidden/>
          </w:rPr>
          <w:instrText xml:space="preserve"> PAGEREF _Toc215747381 \h </w:instrText>
        </w:r>
        <w:r>
          <w:rPr>
            <w:noProof/>
            <w:webHidden/>
          </w:rPr>
        </w:r>
        <w:r>
          <w:rPr>
            <w:noProof/>
            <w:webHidden/>
          </w:rPr>
          <w:fldChar w:fldCharType="separate"/>
        </w:r>
        <w:r w:rsidR="00476A70">
          <w:rPr>
            <w:noProof/>
            <w:webHidden/>
          </w:rPr>
          <w:t>24</w:t>
        </w:r>
        <w:r>
          <w:rPr>
            <w:noProof/>
            <w:webHidden/>
          </w:rPr>
          <w:fldChar w:fldCharType="end"/>
        </w:r>
      </w:hyperlink>
    </w:p>
    <w:p w14:paraId="2C137DC8" w14:textId="77777777" w:rsidR="00DC1EE3" w:rsidRDefault="00C72224" w:rsidP="00552AFA">
      <w:pPr>
        <w:pBdr>
          <w:top w:val="nil"/>
          <w:left w:val="nil"/>
          <w:bottom w:val="nil"/>
          <w:right w:val="nil"/>
          <w:between w:val="nil"/>
        </w:pBdr>
        <w:tabs>
          <w:tab w:val="right" w:pos="9062"/>
        </w:tabs>
        <w:spacing w:after="100"/>
        <w:rPr>
          <w:color w:val="000000" w:themeColor="text1"/>
        </w:rPr>
      </w:pPr>
      <w:r>
        <w:rPr>
          <w:color w:val="000000" w:themeColor="text1"/>
        </w:rPr>
        <w:fldChar w:fldCharType="end"/>
      </w:r>
    </w:p>
    <w:p w14:paraId="207ABA32" w14:textId="77777777" w:rsidR="00DC1EE3" w:rsidRPr="00DC1EE3" w:rsidRDefault="00DC1EE3" w:rsidP="00DC1EE3">
      <w:pPr>
        <w:pStyle w:val="Ttulo3"/>
        <w:jc w:val="left"/>
        <w:rPr>
          <w:sz w:val="24"/>
          <w:szCs w:val="24"/>
        </w:rPr>
      </w:pPr>
      <w:bookmarkStart w:id="7" w:name="_Toc215825499"/>
      <w:r w:rsidRPr="00DC1EE3">
        <w:rPr>
          <w:sz w:val="24"/>
          <w:szCs w:val="24"/>
        </w:rPr>
        <w:t>Índice de tablas</w:t>
      </w:r>
      <w:bookmarkEnd w:id="7"/>
    </w:p>
    <w:p w14:paraId="27FF4E08" w14:textId="3F7256DA" w:rsidR="00552AFA" w:rsidRDefault="00552AFA" w:rsidP="00552AFA">
      <w:pPr>
        <w:pBdr>
          <w:top w:val="nil"/>
          <w:left w:val="nil"/>
          <w:bottom w:val="nil"/>
          <w:right w:val="nil"/>
          <w:between w:val="nil"/>
        </w:pBdr>
        <w:tabs>
          <w:tab w:val="right" w:pos="9062"/>
        </w:tabs>
        <w:spacing w:after="100"/>
        <w:rPr>
          <w:noProof/>
        </w:rPr>
      </w:pPr>
      <w:r>
        <w:rPr>
          <w:color w:val="000000" w:themeColor="text1"/>
        </w:rPr>
        <w:fldChar w:fldCharType="begin"/>
      </w:r>
      <w:r>
        <w:rPr>
          <w:color w:val="000000" w:themeColor="text1"/>
        </w:rPr>
        <w:instrText xml:space="preserve"> TOC \h \z \c "Tabla" </w:instrText>
      </w:r>
      <w:r>
        <w:rPr>
          <w:color w:val="000000" w:themeColor="text1"/>
        </w:rPr>
        <w:fldChar w:fldCharType="separate"/>
      </w:r>
    </w:p>
    <w:p w14:paraId="0861453A" w14:textId="3FC1A474" w:rsidR="00552AFA" w:rsidRDefault="00552AFA">
      <w:pPr>
        <w:pStyle w:val="Tabladeilustraciones"/>
        <w:tabs>
          <w:tab w:val="right" w:leader="dot" w:pos="9062"/>
        </w:tabs>
        <w:rPr>
          <w:rFonts w:asciiTheme="minorHAnsi" w:eastAsiaTheme="minorEastAsia" w:hAnsiTheme="minorHAnsi" w:cstheme="minorBidi"/>
          <w:noProof/>
          <w:kern w:val="2"/>
          <w:lang w:eastAsia="es-MX"/>
          <w14:ligatures w14:val="standardContextual"/>
        </w:rPr>
      </w:pPr>
      <w:hyperlink w:anchor="_Toc215747402" w:history="1">
        <w:r w:rsidRPr="00EA5454">
          <w:rPr>
            <w:rStyle w:val="Hipervnculo"/>
            <w:noProof/>
          </w:rPr>
          <w:t>Tabla 1 Código principal del traductor</w:t>
        </w:r>
        <w:r>
          <w:rPr>
            <w:noProof/>
            <w:webHidden/>
          </w:rPr>
          <w:tab/>
        </w:r>
        <w:r>
          <w:rPr>
            <w:noProof/>
            <w:webHidden/>
          </w:rPr>
          <w:fldChar w:fldCharType="begin"/>
        </w:r>
        <w:r>
          <w:rPr>
            <w:noProof/>
            <w:webHidden/>
          </w:rPr>
          <w:instrText xml:space="preserve"> PAGEREF _Toc215747402 \h </w:instrText>
        </w:r>
        <w:r>
          <w:rPr>
            <w:noProof/>
            <w:webHidden/>
          </w:rPr>
        </w:r>
        <w:r>
          <w:rPr>
            <w:noProof/>
            <w:webHidden/>
          </w:rPr>
          <w:fldChar w:fldCharType="separate"/>
        </w:r>
        <w:r w:rsidR="00476A70">
          <w:rPr>
            <w:noProof/>
            <w:webHidden/>
          </w:rPr>
          <w:t>25</w:t>
        </w:r>
        <w:r>
          <w:rPr>
            <w:noProof/>
            <w:webHidden/>
          </w:rPr>
          <w:fldChar w:fldCharType="end"/>
        </w:r>
      </w:hyperlink>
    </w:p>
    <w:p w14:paraId="16A97E04" w14:textId="52052DC1" w:rsidR="00552AFA" w:rsidRDefault="00552AFA">
      <w:pPr>
        <w:pStyle w:val="Tabladeilustraciones"/>
        <w:tabs>
          <w:tab w:val="right" w:leader="dot" w:pos="9062"/>
        </w:tabs>
        <w:rPr>
          <w:rFonts w:asciiTheme="minorHAnsi" w:eastAsiaTheme="minorEastAsia" w:hAnsiTheme="minorHAnsi" w:cstheme="minorBidi"/>
          <w:noProof/>
          <w:kern w:val="2"/>
          <w:lang w:eastAsia="es-MX"/>
          <w14:ligatures w14:val="standardContextual"/>
        </w:rPr>
      </w:pPr>
      <w:hyperlink w:anchor="_Toc215747403" w:history="1">
        <w:r w:rsidRPr="00EA5454">
          <w:rPr>
            <w:rStyle w:val="Hipervnculo"/>
            <w:noProof/>
          </w:rPr>
          <w:t>Tabla 2 Palabras y traducción de odami al español</w:t>
        </w:r>
        <w:r>
          <w:rPr>
            <w:noProof/>
            <w:webHidden/>
          </w:rPr>
          <w:tab/>
        </w:r>
        <w:r>
          <w:rPr>
            <w:noProof/>
            <w:webHidden/>
          </w:rPr>
          <w:fldChar w:fldCharType="begin"/>
        </w:r>
        <w:r>
          <w:rPr>
            <w:noProof/>
            <w:webHidden/>
          </w:rPr>
          <w:instrText xml:space="preserve"> PAGEREF _Toc215747403 \h </w:instrText>
        </w:r>
        <w:r>
          <w:rPr>
            <w:noProof/>
            <w:webHidden/>
          </w:rPr>
        </w:r>
        <w:r>
          <w:rPr>
            <w:noProof/>
            <w:webHidden/>
          </w:rPr>
          <w:fldChar w:fldCharType="separate"/>
        </w:r>
        <w:r w:rsidR="00476A70">
          <w:rPr>
            <w:noProof/>
            <w:webHidden/>
          </w:rPr>
          <w:t>30</w:t>
        </w:r>
        <w:r>
          <w:rPr>
            <w:noProof/>
            <w:webHidden/>
          </w:rPr>
          <w:fldChar w:fldCharType="end"/>
        </w:r>
      </w:hyperlink>
    </w:p>
    <w:p w14:paraId="4BC09337" w14:textId="0EB745D9" w:rsidR="58560D02" w:rsidRDefault="00552AFA" w:rsidP="00552AFA">
      <w:pPr>
        <w:pBdr>
          <w:top w:val="nil"/>
          <w:left w:val="nil"/>
          <w:bottom w:val="nil"/>
          <w:right w:val="nil"/>
          <w:between w:val="nil"/>
        </w:pBdr>
        <w:tabs>
          <w:tab w:val="right" w:pos="9062"/>
        </w:tabs>
        <w:spacing w:after="100"/>
        <w:rPr>
          <w:color w:val="000000" w:themeColor="text1"/>
        </w:rPr>
      </w:pPr>
      <w:r>
        <w:rPr>
          <w:color w:val="000000" w:themeColor="text1"/>
        </w:rPr>
        <w:fldChar w:fldCharType="end"/>
      </w:r>
    </w:p>
    <w:p w14:paraId="21E5F99C" w14:textId="62B62284" w:rsidR="58560D02" w:rsidRDefault="58560D02" w:rsidP="58560D02">
      <w:pPr>
        <w:pBdr>
          <w:top w:val="nil"/>
          <w:left w:val="nil"/>
          <w:bottom w:val="nil"/>
          <w:right w:val="nil"/>
          <w:between w:val="nil"/>
        </w:pBdr>
        <w:tabs>
          <w:tab w:val="right" w:pos="9062"/>
        </w:tabs>
        <w:spacing w:after="100"/>
        <w:rPr>
          <w:color w:val="000000" w:themeColor="text1"/>
        </w:rPr>
      </w:pPr>
    </w:p>
    <w:p w14:paraId="6E0F8E75" w14:textId="06EB6222" w:rsidR="7863768E" w:rsidRDefault="7863768E" w:rsidP="7863768E">
      <w:pPr>
        <w:pBdr>
          <w:top w:val="nil"/>
          <w:left w:val="nil"/>
          <w:bottom w:val="nil"/>
          <w:right w:val="nil"/>
          <w:between w:val="nil"/>
        </w:pBdr>
        <w:tabs>
          <w:tab w:val="right" w:pos="9062"/>
        </w:tabs>
        <w:spacing w:after="100"/>
        <w:rPr>
          <w:color w:val="000000" w:themeColor="text1"/>
        </w:rPr>
      </w:pPr>
    </w:p>
    <w:p w14:paraId="12F772A7" w14:textId="798B54A6" w:rsidR="7863768E" w:rsidRDefault="7863768E" w:rsidP="7863768E">
      <w:pPr>
        <w:pBdr>
          <w:top w:val="nil"/>
          <w:left w:val="nil"/>
          <w:bottom w:val="nil"/>
          <w:right w:val="nil"/>
          <w:between w:val="nil"/>
        </w:pBdr>
        <w:tabs>
          <w:tab w:val="right" w:pos="9062"/>
        </w:tabs>
        <w:spacing w:after="100"/>
        <w:rPr>
          <w:color w:val="000000" w:themeColor="text1"/>
        </w:rPr>
      </w:pPr>
    </w:p>
    <w:p w14:paraId="114E754E" w14:textId="77777777" w:rsidR="006753F4" w:rsidRDefault="34FD3D22">
      <w:pPr>
        <w:pStyle w:val="Ttulo1"/>
      </w:pPr>
      <w:bookmarkStart w:id="8" w:name="_17sr8ur58psj"/>
      <w:bookmarkStart w:id="9" w:name="_Toc215825500"/>
      <w:bookmarkEnd w:id="8"/>
      <w:r>
        <w:lastRenderedPageBreak/>
        <w:t>RESUMEN</w:t>
      </w:r>
      <w:bookmarkEnd w:id="9"/>
    </w:p>
    <w:p w14:paraId="506982FB" w14:textId="50AF90B6" w:rsidR="26DA6F82" w:rsidRDefault="26DA6F82" w:rsidP="58560D02">
      <w:pPr>
        <w:spacing w:before="240" w:after="240"/>
      </w:pPr>
      <w:r>
        <w:t xml:space="preserve">La memoria de estadía describe el desarrollo de un traductor inteligente bidireccional entre la lengua </w:t>
      </w:r>
      <w:proofErr w:type="spellStart"/>
      <w:r>
        <w:t>Ódami</w:t>
      </w:r>
      <w:proofErr w:type="spellEnd"/>
      <w:r>
        <w:t xml:space="preserve"> del Norte (tepehuano del norte) al español, implementado en la empresa MECH ROBOTIX A.C. El proyecto surge ante las dificultades de comunicación que enfrentan las personas hablantes de </w:t>
      </w:r>
      <w:proofErr w:type="spellStart"/>
      <w:r>
        <w:t>Ódami</w:t>
      </w:r>
      <w:proofErr w:type="spellEnd"/>
      <w:r>
        <w:t xml:space="preserve"> del Norte al interactuar con personal hispanohablante en trámites, orientaciones e Indicaciones básicas. Como respuesta, se propone un prototipo que apoye la comprensión de mensajes y contribuya a una atención más clara, respetuosa e inclusiva. </w:t>
      </w:r>
    </w:p>
    <w:p w14:paraId="50E2AFE1" w14:textId="7A4D7368" w:rsidR="26DA6F82" w:rsidRDefault="26DA6F82" w:rsidP="58560D02">
      <w:pPr>
        <w:spacing w:before="240" w:after="240"/>
      </w:pPr>
      <w:r>
        <w:t xml:space="preserve">Para alcanzar este propósito se realizó primero una revisión de antecedentes sobre traducción automática en lenguas de bajos recursos y tecnologías del lenguaje para lenguas indígenas. Posteriormente se construyó un corpus inicial </w:t>
      </w:r>
      <w:proofErr w:type="spellStart"/>
      <w:r>
        <w:t>Ódami</w:t>
      </w:r>
      <w:proofErr w:type="spellEnd"/>
      <w:r>
        <w:t xml:space="preserve"> del Norte (tepehuano del norte) al español a partir de frases frecuentes en la empresa, con apoyo de hablantes bilingües, y se diseñó una arquitectura de sistema basada en una interfaz web sencilla, una base de datos de frases y un motor de traducción neuronal. El prototipo se implementó en la infraestructura disponible de MECH ROBOTIX A.C y se sometió a una fase de pruebas piloto con personal y usuarios. </w:t>
      </w:r>
    </w:p>
    <w:p w14:paraId="0FCB1F59" w14:textId="19513DE7" w:rsidR="26DA6F82" w:rsidRDefault="26DA6F82" w:rsidP="58560D02">
      <w:pPr>
        <w:spacing w:before="240" w:after="240"/>
        <w:sectPr w:rsidR="26DA6F82">
          <w:headerReference w:type="default" r:id="rId11"/>
          <w:footerReference w:type="default" r:id="rId12"/>
          <w:pgSz w:w="12240" w:h="15840"/>
          <w:pgMar w:top="1440" w:right="1440" w:bottom="1440" w:left="1728" w:header="720" w:footer="720" w:gutter="0"/>
          <w:pgNumType w:start="1"/>
          <w:cols w:space="720"/>
        </w:sectPr>
      </w:pPr>
      <w:r>
        <w:t>Los resultados muestran que el traductor facilita la comunicación en situaciones de registro y orientación, reduce malentendidos y apoya la explicación de requisitos y horarios. También se identificaron limitaciones, relacionadas con la cobertura del corpus y la naturalidad de algunas traducciones, lo que resalta la necesidad de seguir ampliando datos y validaciones con la comunidad. La memoria concluye que el prototipo es técnicamente viable y socialmente útil como herramienta de apoyo, y recomienda consolidar su uso dentro de la empresa, fortalecer el corpus y explorar futuras mejoras, como la integración de voz y la evaluación sistemática del desempeño.</w:t>
      </w:r>
    </w:p>
    <w:p w14:paraId="2DC71C71" w14:textId="77777777" w:rsidR="006753F4" w:rsidRDefault="34FD3D22">
      <w:pPr>
        <w:pStyle w:val="Ttulo1"/>
      </w:pPr>
      <w:bookmarkStart w:id="10" w:name="_fohle134wqmb"/>
      <w:bookmarkStart w:id="11" w:name="_Toc215825501"/>
      <w:bookmarkEnd w:id="10"/>
      <w:r>
        <w:lastRenderedPageBreak/>
        <w:t>1. INTRODUCCIÓN</w:t>
      </w:r>
      <w:bookmarkEnd w:id="11"/>
    </w:p>
    <w:p w14:paraId="15CB266D" w14:textId="7084C95C" w:rsidR="02AFB18E" w:rsidRDefault="02AFB18E" w:rsidP="58560D02">
      <w:pPr>
        <w:spacing w:before="240" w:after="240"/>
        <w:rPr>
          <w:color w:val="000000" w:themeColor="text1"/>
          <w:lang w:val="es-ES"/>
        </w:rPr>
      </w:pPr>
      <w:r w:rsidRPr="58560D02">
        <w:rPr>
          <w:color w:val="000000" w:themeColor="text1"/>
        </w:rPr>
        <w:t xml:space="preserve">La diversidad lingüística de México convive con brechas de acceso a tecnologías y servicios digitales. En la Sierra Tarahumara, las personas hablantes de </w:t>
      </w:r>
      <w:proofErr w:type="spellStart"/>
      <w:r w:rsidRPr="58560D02">
        <w:rPr>
          <w:color w:val="000000" w:themeColor="text1"/>
        </w:rPr>
        <w:t>Ódami</w:t>
      </w:r>
      <w:proofErr w:type="spellEnd"/>
      <w:r w:rsidRPr="58560D02">
        <w:rPr>
          <w:color w:val="000000" w:themeColor="text1"/>
        </w:rPr>
        <w:t xml:space="preserve"> del Norte (tepehuano del norte) enfrentan dificultades para comunicarse en espacios institucionales donde predomina exclusivamente el español escrito y oral. Esta situación limita la comprensión de trámites, avisos y orientaciones básicas, y reproduce desigualdades en el ejercicio de derechos fundamentales y en la atención recibida. En este contexto, el desarrollo de un traductor inteligente del dialecto </w:t>
      </w:r>
      <w:proofErr w:type="spellStart"/>
      <w:r w:rsidRPr="58560D02">
        <w:rPr>
          <w:color w:val="000000" w:themeColor="text1"/>
        </w:rPr>
        <w:t>Ódami</w:t>
      </w:r>
      <w:proofErr w:type="spellEnd"/>
      <w:r w:rsidRPr="58560D02">
        <w:rPr>
          <w:color w:val="000000" w:themeColor="text1"/>
        </w:rPr>
        <w:t xml:space="preserve"> del Norte (tepehuano del norte) a idioma español, con el propósito de contar con una herramienta tecnológica para fortalecer la comunicación intercultural cotidiana de la comunidad tepehuano del Norte del estado de Chihuahua, para la empresa MECH ROBOTIX A.C.</w:t>
      </w:r>
    </w:p>
    <w:p w14:paraId="78A2337A" w14:textId="7C0BC5F7" w:rsidR="02AFB18E" w:rsidRDefault="02AFB18E" w:rsidP="58560D02">
      <w:pPr>
        <w:spacing w:before="240" w:after="240"/>
        <w:rPr>
          <w:color w:val="000000" w:themeColor="text1"/>
          <w:lang w:val="es-ES"/>
        </w:rPr>
      </w:pPr>
      <w:r w:rsidRPr="58560D02">
        <w:rPr>
          <w:color w:val="000000" w:themeColor="text1"/>
        </w:rPr>
        <w:t xml:space="preserve">En MECH ROBOTIX A.C se identificó que muchas personas atendidas tienen como lengua principal el </w:t>
      </w:r>
      <w:proofErr w:type="spellStart"/>
      <w:r w:rsidRPr="58560D02">
        <w:rPr>
          <w:color w:val="000000" w:themeColor="text1"/>
        </w:rPr>
        <w:t>Ódami</w:t>
      </w:r>
      <w:proofErr w:type="spellEnd"/>
      <w:r w:rsidRPr="58560D02">
        <w:rPr>
          <w:color w:val="000000" w:themeColor="text1"/>
        </w:rPr>
        <w:t xml:space="preserve"> del Norte. El personal hispanohablante enfrenta retos para explicar con claridad procedimientos, requisitos y consecuencias de determinadas decisiones cuando no se cuenta con apoyo inmediato de una persona intérprete bilingüe que pueda mediar la interacción. </w:t>
      </w:r>
    </w:p>
    <w:p w14:paraId="29515E76" w14:textId="43014565" w:rsidR="02AFB18E" w:rsidRDefault="02AFB18E" w:rsidP="58560D02">
      <w:pPr>
        <w:spacing w:before="240" w:after="240"/>
        <w:rPr>
          <w:color w:val="000000" w:themeColor="text1"/>
          <w:lang w:val="es-ES"/>
        </w:rPr>
      </w:pPr>
      <w:r w:rsidRPr="58560D02">
        <w:rPr>
          <w:color w:val="000000" w:themeColor="text1"/>
        </w:rPr>
        <w:t xml:space="preserve">El objetivo es formular y desarrollar un prototipo funcional de traductor inteligente bidireccional entre el dialecto </w:t>
      </w:r>
      <w:proofErr w:type="spellStart"/>
      <w:r w:rsidRPr="58560D02">
        <w:rPr>
          <w:color w:val="000000" w:themeColor="text1"/>
        </w:rPr>
        <w:t>Ódami</w:t>
      </w:r>
      <w:proofErr w:type="spellEnd"/>
      <w:r w:rsidRPr="58560D02">
        <w:rPr>
          <w:color w:val="000000" w:themeColor="text1"/>
        </w:rPr>
        <w:t xml:space="preserve"> del Norte (tepehuano del norte) y el español, para facilitar la firma de documentos, la comprensión de avisos y la resolución de dudas sobre servicios y apoyos dirigidos a la comunidad tepehuano del norte que vive   en la Sierra Tarahumara, en el estado de Chihuahua.</w:t>
      </w:r>
    </w:p>
    <w:p w14:paraId="53733EF4" w14:textId="6360CBED" w:rsidR="58560D02" w:rsidRDefault="58560D02" w:rsidP="58560D02">
      <w:pPr>
        <w:spacing w:before="240" w:after="240"/>
        <w:rPr>
          <w:color w:val="000000" w:themeColor="text1"/>
          <w:lang w:val="es-ES"/>
        </w:rPr>
      </w:pPr>
    </w:p>
    <w:p w14:paraId="0CEDB39A" w14:textId="77777777" w:rsidR="00C72224" w:rsidRDefault="00C72224" w:rsidP="58560D02">
      <w:pPr>
        <w:spacing w:before="240" w:after="240"/>
        <w:rPr>
          <w:color w:val="000000" w:themeColor="text1"/>
          <w:lang w:val="es-ES"/>
        </w:rPr>
      </w:pPr>
    </w:p>
    <w:p w14:paraId="755DEEB3" w14:textId="77777777" w:rsidR="00C72224" w:rsidRDefault="00C72224" w:rsidP="58560D02">
      <w:pPr>
        <w:spacing w:before="240" w:after="240"/>
        <w:rPr>
          <w:color w:val="000000" w:themeColor="text1"/>
          <w:lang w:val="es-ES"/>
        </w:rPr>
      </w:pPr>
    </w:p>
    <w:p w14:paraId="0655A4E4" w14:textId="153D0081" w:rsidR="58560D02" w:rsidRDefault="58560D02" w:rsidP="58560D02">
      <w:pPr>
        <w:spacing w:before="240" w:after="240"/>
        <w:rPr>
          <w:color w:val="000000" w:themeColor="text1"/>
          <w:lang w:val="es-ES"/>
        </w:rPr>
      </w:pPr>
    </w:p>
    <w:p w14:paraId="1F861155" w14:textId="7BCE256D" w:rsidR="58560D02" w:rsidRDefault="58560D02" w:rsidP="58560D02">
      <w:pPr>
        <w:spacing w:before="240" w:after="240"/>
        <w:rPr>
          <w:color w:val="000000" w:themeColor="text1"/>
          <w:lang w:val="es-ES"/>
        </w:rPr>
      </w:pPr>
    </w:p>
    <w:p w14:paraId="04D39D94" w14:textId="77777777" w:rsidR="006753F4" w:rsidRDefault="34FD3D22" w:rsidP="58560D02">
      <w:pPr>
        <w:pStyle w:val="Ttulo3"/>
        <w:jc w:val="left"/>
        <w:rPr>
          <w:b w:val="0"/>
          <w:bCs w:val="0"/>
          <w:sz w:val="24"/>
          <w:szCs w:val="24"/>
        </w:rPr>
      </w:pPr>
      <w:bookmarkStart w:id="12" w:name="_nfil94y7ilfc"/>
      <w:bookmarkStart w:id="13" w:name="_Toc215825502"/>
      <w:bookmarkEnd w:id="12"/>
      <w:r w:rsidRPr="7863768E">
        <w:rPr>
          <w:b w:val="0"/>
          <w:bCs w:val="0"/>
          <w:sz w:val="24"/>
          <w:szCs w:val="24"/>
        </w:rPr>
        <w:lastRenderedPageBreak/>
        <w:t>1.1.- Antecedentes del proyecto</w:t>
      </w:r>
      <w:bookmarkEnd w:id="13"/>
    </w:p>
    <w:p w14:paraId="4A72A64E" w14:textId="6E6596DD" w:rsidR="47DD18D9" w:rsidRDefault="47DD18D9" w:rsidP="58560D02">
      <w:pPr>
        <w:rPr>
          <w:color w:val="000000" w:themeColor="text1"/>
          <w:lang w:val="es-ES"/>
        </w:rPr>
      </w:pPr>
      <w:r w:rsidRPr="58560D02">
        <w:rPr>
          <w:color w:val="000000" w:themeColor="text1"/>
        </w:rPr>
        <w:t xml:space="preserve">El </w:t>
      </w:r>
      <w:proofErr w:type="spellStart"/>
      <w:r w:rsidRPr="58560D02">
        <w:rPr>
          <w:color w:val="000000" w:themeColor="text1"/>
        </w:rPr>
        <w:t>Ódami</w:t>
      </w:r>
      <w:proofErr w:type="spellEnd"/>
      <w:r w:rsidRPr="58560D02">
        <w:rPr>
          <w:color w:val="000000" w:themeColor="text1"/>
        </w:rPr>
        <w:t xml:space="preserve"> del Norte es un dialecto de origen de la Sierra Tarahumara, transmitida principalmente en contextos comunitarios. En las comunidades </w:t>
      </w:r>
      <w:proofErr w:type="spellStart"/>
      <w:r w:rsidRPr="58560D02">
        <w:rPr>
          <w:color w:val="000000" w:themeColor="text1"/>
        </w:rPr>
        <w:t>ódami</w:t>
      </w:r>
      <w:proofErr w:type="spellEnd"/>
      <w:r w:rsidRPr="58560D02">
        <w:rPr>
          <w:color w:val="000000" w:themeColor="text1"/>
        </w:rPr>
        <w:t xml:space="preserve"> se mantiene una interacción cotidiana en el dialecto propio, mientras que, instituciones educativas, centros de salud y oficinas administrativas predomina el uso del español oral y escrito. Esta situación genera barreras comunicativas cuando las personas hablantes de </w:t>
      </w:r>
      <w:proofErr w:type="spellStart"/>
      <w:r w:rsidRPr="58560D02">
        <w:rPr>
          <w:color w:val="000000" w:themeColor="text1"/>
        </w:rPr>
        <w:t>Ódami</w:t>
      </w:r>
      <w:proofErr w:type="spellEnd"/>
      <w:r w:rsidRPr="58560D02">
        <w:rPr>
          <w:color w:val="000000" w:themeColor="text1"/>
        </w:rPr>
        <w:t xml:space="preserve"> deben realizar trámites, atender indicaciones y comprender información presentada solo en español.</w:t>
      </w:r>
    </w:p>
    <w:p w14:paraId="1A8E7B1A" w14:textId="047C04C8" w:rsidR="47DD18D9" w:rsidRDefault="47DD18D9" w:rsidP="58560D02">
      <w:pPr>
        <w:rPr>
          <w:color w:val="000000" w:themeColor="text1"/>
          <w:lang w:val="es-ES"/>
        </w:rPr>
      </w:pPr>
      <w:r w:rsidRPr="58560D02">
        <w:rPr>
          <w:color w:val="000000" w:themeColor="text1"/>
        </w:rPr>
        <w:t xml:space="preserve">En este contexto, la empresa MECH ROBOTIX A.C mantiene vínculos con la </w:t>
      </w:r>
      <w:proofErr w:type="gramStart"/>
      <w:r w:rsidRPr="58560D02">
        <w:rPr>
          <w:color w:val="000000" w:themeColor="text1"/>
        </w:rPr>
        <w:t>comunidad</w:t>
      </w:r>
      <w:r w:rsidR="3DECA5C1" w:rsidRPr="58560D02">
        <w:rPr>
          <w:color w:val="000000" w:themeColor="text1"/>
        </w:rPr>
        <w:t xml:space="preserve"> </w:t>
      </w:r>
      <w:r w:rsidRPr="58560D02">
        <w:rPr>
          <w:color w:val="000000" w:themeColor="text1"/>
        </w:rPr>
        <w:t xml:space="preserve"> </w:t>
      </w:r>
      <w:proofErr w:type="spellStart"/>
      <w:r w:rsidRPr="58560D02">
        <w:rPr>
          <w:color w:val="000000" w:themeColor="text1"/>
        </w:rPr>
        <w:t>ódami</w:t>
      </w:r>
      <w:proofErr w:type="spellEnd"/>
      <w:proofErr w:type="gramEnd"/>
      <w:r w:rsidRPr="58560D02">
        <w:rPr>
          <w:color w:val="000000" w:themeColor="text1"/>
        </w:rPr>
        <w:t xml:space="preserve"> mediante diversos servicios. Durante la estadía profesional </w:t>
      </w:r>
      <w:r w:rsidR="3CD5DEAA" w:rsidRPr="58560D02">
        <w:rPr>
          <w:color w:val="000000" w:themeColor="text1"/>
        </w:rPr>
        <w:t xml:space="preserve">pude </w:t>
      </w:r>
      <w:r w:rsidRPr="58560D02">
        <w:rPr>
          <w:color w:val="000000" w:themeColor="text1"/>
        </w:rPr>
        <w:t>observ</w:t>
      </w:r>
      <w:r w:rsidR="105ACC4E" w:rsidRPr="58560D02">
        <w:rPr>
          <w:color w:val="000000" w:themeColor="text1"/>
        </w:rPr>
        <w:t>ar</w:t>
      </w:r>
      <w:r w:rsidRPr="58560D02">
        <w:rPr>
          <w:color w:val="000000" w:themeColor="text1"/>
        </w:rPr>
        <w:t xml:space="preserve"> que, en distintos momentos de atención, la falta de herramientas de apoyo lingüístico obliga a improvisar explicaciones con vocabulario limitado, gestos o traducciones informales que generan confusión. A partir de estas observaciones se planteó desarrollar un prototipo de traductor inteligente </w:t>
      </w:r>
      <w:proofErr w:type="spellStart"/>
      <w:r w:rsidRPr="58560D02">
        <w:rPr>
          <w:color w:val="000000" w:themeColor="text1"/>
        </w:rPr>
        <w:t>Ódami</w:t>
      </w:r>
      <w:proofErr w:type="spellEnd"/>
      <w:r w:rsidRPr="58560D02">
        <w:rPr>
          <w:color w:val="000000" w:themeColor="text1"/>
        </w:rPr>
        <w:t xml:space="preserve"> del Norte–español para apoyar la comunicación básica entre personal y personas usuarias.</w:t>
      </w:r>
    </w:p>
    <w:p w14:paraId="77B1FE50" w14:textId="223E53BC" w:rsidR="58560D02" w:rsidRDefault="58560D02"/>
    <w:p w14:paraId="5043CB0F" w14:textId="77777777" w:rsidR="006753F4" w:rsidRDefault="006753F4"/>
    <w:p w14:paraId="07459315" w14:textId="77777777" w:rsidR="006753F4" w:rsidRDefault="006753F4"/>
    <w:p w14:paraId="42387550" w14:textId="7A0AAC69" w:rsidR="58560D02" w:rsidRDefault="58560D02" w:rsidP="58560D02"/>
    <w:p w14:paraId="5B48D250" w14:textId="6ACA3066" w:rsidR="58560D02" w:rsidRDefault="58560D02" w:rsidP="58560D02"/>
    <w:p w14:paraId="38558A3C" w14:textId="2C6CB1DC" w:rsidR="58560D02" w:rsidRDefault="58560D02" w:rsidP="58560D02"/>
    <w:p w14:paraId="4C3C9D1C" w14:textId="7F6EBA81" w:rsidR="58560D02" w:rsidRDefault="58560D02" w:rsidP="58560D02"/>
    <w:p w14:paraId="3542E986" w14:textId="3891228B" w:rsidR="58560D02" w:rsidRDefault="58560D02" w:rsidP="58560D02"/>
    <w:p w14:paraId="27D05B53" w14:textId="3F53A70D" w:rsidR="58560D02" w:rsidRDefault="58560D02" w:rsidP="58560D02"/>
    <w:p w14:paraId="06CBA8AA" w14:textId="04C0D720" w:rsidR="7863768E" w:rsidRDefault="7863768E" w:rsidP="7863768E"/>
    <w:p w14:paraId="3B7B4B86" w14:textId="77777777" w:rsidR="006753F4" w:rsidRDefault="006753F4"/>
    <w:p w14:paraId="6748F19A" w14:textId="77777777" w:rsidR="006753F4" w:rsidRDefault="34FD3D22" w:rsidP="58560D02">
      <w:pPr>
        <w:pStyle w:val="Ttulo3"/>
        <w:jc w:val="left"/>
        <w:rPr>
          <w:b w:val="0"/>
          <w:bCs w:val="0"/>
          <w:sz w:val="24"/>
          <w:szCs w:val="24"/>
        </w:rPr>
      </w:pPr>
      <w:bookmarkStart w:id="14" w:name="_m2w0dttyema4"/>
      <w:bookmarkStart w:id="15" w:name="_Toc215825503"/>
      <w:bookmarkEnd w:id="14"/>
      <w:r w:rsidRPr="7863768E">
        <w:rPr>
          <w:b w:val="0"/>
          <w:bCs w:val="0"/>
          <w:sz w:val="24"/>
          <w:szCs w:val="24"/>
        </w:rPr>
        <w:lastRenderedPageBreak/>
        <w:t>1.2.- Planteamiento del problema</w:t>
      </w:r>
      <w:bookmarkEnd w:id="15"/>
    </w:p>
    <w:p w14:paraId="5C7F9E07" w14:textId="77777777" w:rsidR="006753F4" w:rsidRDefault="00DF5042">
      <w:r>
        <w:t xml:space="preserve">En la empresa MECH ROBOTIX A.C se atiende a personas cuya lengua principal es el </w:t>
      </w:r>
      <w:proofErr w:type="spellStart"/>
      <w:r>
        <w:t>Ódami</w:t>
      </w:r>
      <w:proofErr w:type="spellEnd"/>
      <w:r>
        <w:t xml:space="preserve"> del Norte. Cuando no hay una persona bilingüe disponible, la comunicación se resuelve mediante español limitado, gestos o palabras sueltas, lo que incrementa la probabilidad de malentendidos en trámites y orientaciones básicas. Esta situación puede derivar en registros incompletos, interpretaciones erróneas de indicaciones o decisiones poco informadas sobre servicios ofrecidos. El problema central identificado es la ausencia de una herramienta tecnológica que facilite un intercambio lingüístico básico y confiable entre </w:t>
      </w:r>
      <w:proofErr w:type="spellStart"/>
      <w:r>
        <w:t>Ódami</w:t>
      </w:r>
      <w:proofErr w:type="spellEnd"/>
      <w:r>
        <w:t xml:space="preserve"> del Norte y español.</w:t>
      </w:r>
    </w:p>
    <w:p w14:paraId="3A0FF5F2" w14:textId="77777777" w:rsidR="006753F4" w:rsidRDefault="006753F4"/>
    <w:p w14:paraId="5630AD66" w14:textId="77777777" w:rsidR="006753F4" w:rsidRDefault="006753F4"/>
    <w:p w14:paraId="61829076" w14:textId="77777777" w:rsidR="006753F4" w:rsidRDefault="006753F4"/>
    <w:p w14:paraId="2BA226A1" w14:textId="77777777" w:rsidR="006753F4" w:rsidRDefault="006753F4"/>
    <w:p w14:paraId="17AD93B2" w14:textId="77777777" w:rsidR="006753F4" w:rsidRDefault="006753F4"/>
    <w:p w14:paraId="0DE4B5B7" w14:textId="77777777" w:rsidR="006753F4" w:rsidRDefault="006753F4"/>
    <w:p w14:paraId="66204FF1" w14:textId="77777777" w:rsidR="006753F4" w:rsidRDefault="006753F4"/>
    <w:p w14:paraId="2DBF0D7D" w14:textId="77777777" w:rsidR="006753F4" w:rsidRDefault="006753F4"/>
    <w:p w14:paraId="6B62F1B3" w14:textId="77777777" w:rsidR="006753F4" w:rsidRDefault="006753F4"/>
    <w:p w14:paraId="77C4224F" w14:textId="17C4CED6" w:rsidR="58560D02" w:rsidRDefault="58560D02"/>
    <w:p w14:paraId="39B8AA24" w14:textId="00C2819A" w:rsidR="58560D02" w:rsidRDefault="58560D02"/>
    <w:p w14:paraId="6D7C573C" w14:textId="076482F8" w:rsidR="58560D02" w:rsidRDefault="58560D02"/>
    <w:p w14:paraId="7EF5F4F0" w14:textId="18B67A0B" w:rsidR="58560D02" w:rsidRDefault="58560D02"/>
    <w:p w14:paraId="3064C29B" w14:textId="13A4DF89" w:rsidR="58560D02" w:rsidRDefault="58560D02"/>
    <w:p w14:paraId="5E049DCA" w14:textId="2F2AF6BE" w:rsidR="58560D02" w:rsidRDefault="58560D02" w:rsidP="58560D02"/>
    <w:p w14:paraId="3B684DD2" w14:textId="0F2C2511" w:rsidR="58560D02" w:rsidRDefault="58560D02" w:rsidP="58560D02"/>
    <w:p w14:paraId="1DA5CF65" w14:textId="77777777" w:rsidR="006753F4" w:rsidRDefault="34FD3D22" w:rsidP="58560D02">
      <w:pPr>
        <w:pStyle w:val="Ttulo3"/>
        <w:jc w:val="left"/>
        <w:rPr>
          <w:b w:val="0"/>
          <w:bCs w:val="0"/>
          <w:sz w:val="24"/>
          <w:szCs w:val="24"/>
        </w:rPr>
      </w:pPr>
      <w:bookmarkStart w:id="16" w:name="_yw59ammzjqcd"/>
      <w:bookmarkStart w:id="17" w:name="_Toc215825504"/>
      <w:bookmarkEnd w:id="16"/>
      <w:r w:rsidRPr="7863768E">
        <w:rPr>
          <w:b w:val="0"/>
          <w:bCs w:val="0"/>
          <w:sz w:val="24"/>
          <w:szCs w:val="24"/>
        </w:rPr>
        <w:lastRenderedPageBreak/>
        <w:t>1.3.- Justificación</w:t>
      </w:r>
      <w:bookmarkEnd w:id="17"/>
    </w:p>
    <w:p w14:paraId="50727611" w14:textId="77777777" w:rsidR="006753F4" w:rsidRDefault="00DF5042">
      <w:pPr>
        <w:spacing w:before="240" w:after="240"/>
      </w:pPr>
      <w:r>
        <w:t xml:space="preserve">La propuesta de desarrollar un traductor inteligente </w:t>
      </w:r>
      <w:proofErr w:type="spellStart"/>
      <w:r>
        <w:t>Ódami</w:t>
      </w:r>
      <w:proofErr w:type="spellEnd"/>
      <w:r>
        <w:t xml:space="preserve"> del Norte–español responde a una necesidad concreta de comunicación. Contar con una herramienta digital accesible puede apoyar a las personas hablantes de </w:t>
      </w:r>
      <w:proofErr w:type="spellStart"/>
      <w:r>
        <w:t>Ódami</w:t>
      </w:r>
      <w:proofErr w:type="spellEnd"/>
      <w:r>
        <w:t xml:space="preserve"> del Norte a comprender mensajes básicos en español y expresar dudas, solicitudes o aclaraciones sin depender siempre de terceras personas mediadoras. Desde una perspectiva social, el proyecto busca mejorar la atención, facilitar la comprensión de mensajes y fortalecer la relación entre la empresa y la comunidad usuaria.</w:t>
      </w:r>
    </w:p>
    <w:p w14:paraId="33C24859" w14:textId="77777777" w:rsidR="006753F4" w:rsidRDefault="00DF5042">
      <w:pPr>
        <w:spacing w:before="240" w:after="240"/>
      </w:pPr>
      <w:r>
        <w:t xml:space="preserve">Desde la perspectiva académica, el proyecto permite aplicar conocimientos de programación, bases de datos e inteligencia artificial. Para MECH ROBOTIX A.C, el desarrollo del prototipo representa una posibilidad de sistematizar frases frecuentes, documentar vocabulario clave y mejorar procesos de atención, integrando una herramienta que pueda incorporarse a futuras soluciones tecnológicas. El acompañamiento del ingeniero José Roberto Carlos </w:t>
      </w:r>
      <w:proofErr w:type="spellStart"/>
      <w:r>
        <w:t>Campoya</w:t>
      </w:r>
      <w:proofErr w:type="spellEnd"/>
      <w:r>
        <w:t xml:space="preserve"> orienta el trabajo técnico y ayuda a vincular el prototipo con necesidades concretas de la empresa.</w:t>
      </w:r>
    </w:p>
    <w:p w14:paraId="54CD245A" w14:textId="77777777" w:rsidR="006753F4" w:rsidRDefault="006753F4"/>
    <w:p w14:paraId="1231BE67" w14:textId="77777777" w:rsidR="006753F4" w:rsidRDefault="006753F4"/>
    <w:p w14:paraId="36FEB5B0" w14:textId="77777777" w:rsidR="006753F4" w:rsidRDefault="006753F4"/>
    <w:p w14:paraId="30D7AA69" w14:textId="77777777" w:rsidR="006753F4" w:rsidRDefault="006753F4"/>
    <w:p w14:paraId="7196D064" w14:textId="77777777" w:rsidR="006753F4" w:rsidRDefault="006753F4"/>
    <w:p w14:paraId="34FF1C98" w14:textId="77777777" w:rsidR="006753F4" w:rsidRDefault="006753F4"/>
    <w:p w14:paraId="6D072C0D" w14:textId="77777777" w:rsidR="006753F4" w:rsidRDefault="006753F4"/>
    <w:p w14:paraId="0E6C6870" w14:textId="77777777" w:rsidR="00C72224" w:rsidRDefault="00C72224"/>
    <w:p w14:paraId="48A21919" w14:textId="77777777" w:rsidR="006753F4" w:rsidRDefault="006753F4"/>
    <w:p w14:paraId="6BD18F9B" w14:textId="77777777" w:rsidR="006753F4" w:rsidRDefault="006753F4"/>
    <w:p w14:paraId="238601FE" w14:textId="77777777" w:rsidR="006753F4" w:rsidRDefault="006753F4"/>
    <w:p w14:paraId="7B516273" w14:textId="77777777" w:rsidR="006753F4" w:rsidRDefault="34FD3D22" w:rsidP="58560D02">
      <w:pPr>
        <w:pStyle w:val="Ttulo3"/>
        <w:jc w:val="left"/>
        <w:rPr>
          <w:sz w:val="24"/>
          <w:szCs w:val="24"/>
        </w:rPr>
      </w:pPr>
      <w:bookmarkStart w:id="18" w:name="_c3ssiz8xwfly"/>
      <w:bookmarkStart w:id="19" w:name="_Toc215825505"/>
      <w:bookmarkEnd w:id="18"/>
      <w:r w:rsidRPr="7863768E">
        <w:rPr>
          <w:sz w:val="24"/>
          <w:szCs w:val="24"/>
        </w:rPr>
        <w:lastRenderedPageBreak/>
        <w:t>1.4.- Meta y objetivos</w:t>
      </w:r>
      <w:bookmarkEnd w:id="19"/>
    </w:p>
    <w:p w14:paraId="67231122" w14:textId="77777777" w:rsidR="006753F4" w:rsidRDefault="34FD3D22">
      <w:pPr>
        <w:pStyle w:val="Ttulo4"/>
        <w:rPr>
          <w:b w:val="0"/>
          <w:bCs w:val="0"/>
        </w:rPr>
      </w:pPr>
      <w:bookmarkStart w:id="20" w:name="_Toc215825506"/>
      <w:r>
        <w:rPr>
          <w:b w:val="0"/>
          <w:bCs w:val="0"/>
        </w:rPr>
        <w:t>1.4.1.- Meta</w:t>
      </w:r>
      <w:bookmarkEnd w:id="20"/>
    </w:p>
    <w:p w14:paraId="6C113820" w14:textId="77777777" w:rsidR="006753F4" w:rsidRDefault="00DF5042">
      <w:pPr>
        <w:spacing w:before="240" w:after="240"/>
      </w:pPr>
      <w:r>
        <w:t xml:space="preserve">La meta principal del proyecto consiste en disponer de un traductor inteligente </w:t>
      </w:r>
      <w:proofErr w:type="spellStart"/>
      <w:r>
        <w:t>Ódami</w:t>
      </w:r>
      <w:proofErr w:type="spellEnd"/>
      <w:r>
        <w:t xml:space="preserve"> del Norte–español funcional y utilizable en el contexto real de MECH ROBOTIX A.C. Se busca que esta herramienta apoye la comunicación cotidiana entre personal hispanohablante y personas hablantes de </w:t>
      </w:r>
      <w:proofErr w:type="spellStart"/>
      <w:r>
        <w:t>Ódami</w:t>
      </w:r>
      <w:proofErr w:type="spellEnd"/>
      <w:r>
        <w:t xml:space="preserve"> del Norte en situaciones de registro, orientación general y explicación de indicaciones básicas. La meta incluye no solo la creación del software, sino también su validación en escenarios reales de uso, de modo que el prototipo no permanezca como un ejercicio teórico, sino que se consolide como un recurso práctico para la empresa y la comunidad.</w:t>
      </w:r>
    </w:p>
    <w:p w14:paraId="3B53EECB" w14:textId="77777777" w:rsidR="006753F4" w:rsidRDefault="00DF5042">
      <w:pPr>
        <w:spacing w:before="240" w:after="240"/>
      </w:pPr>
      <w:r>
        <w:t xml:space="preserve">De manera complementaria, la meta contempla sentar bases técnicas y organizacionales para que el traductor pueda evolucionar en el futuro. Esto implica dejar documentados el corpus inicial, la arquitectura de software, los criterios de diseño y las lecciones aprendidas durante las pruebas piloto. De esta forma, la empresa y futuras generaciones de estudiantes contarán con un punto de partida claro para ampliar el vocabulario, integrar nuevas funciones y adaptar el sistema a otros espacios de atención donde participan hablantes de </w:t>
      </w:r>
      <w:proofErr w:type="spellStart"/>
      <w:r>
        <w:t>Ódami</w:t>
      </w:r>
      <w:proofErr w:type="spellEnd"/>
      <w:r>
        <w:t xml:space="preserve"> del Norte.</w:t>
      </w:r>
    </w:p>
    <w:p w14:paraId="0F3CABC7" w14:textId="77777777" w:rsidR="006753F4" w:rsidRDefault="006753F4"/>
    <w:p w14:paraId="5B08B5D1" w14:textId="77777777" w:rsidR="006753F4" w:rsidRDefault="006753F4"/>
    <w:p w14:paraId="59583310" w14:textId="17CDC2AB" w:rsidR="58560D02" w:rsidRDefault="58560D02"/>
    <w:p w14:paraId="0CDA4B4E" w14:textId="33B60DF4" w:rsidR="58560D02" w:rsidRDefault="58560D02"/>
    <w:p w14:paraId="0E4B0F55" w14:textId="644B8CEA" w:rsidR="58560D02" w:rsidRDefault="58560D02"/>
    <w:p w14:paraId="1B7BCBC8" w14:textId="23C101DE" w:rsidR="58560D02" w:rsidRDefault="58560D02"/>
    <w:p w14:paraId="028C63C9" w14:textId="7826F9D1" w:rsidR="58560D02" w:rsidRDefault="58560D02"/>
    <w:p w14:paraId="2D9007EB" w14:textId="77777777" w:rsidR="00C72224" w:rsidRDefault="00C72224"/>
    <w:p w14:paraId="6DDF4880" w14:textId="77777777" w:rsidR="00C72224" w:rsidRDefault="00C72224"/>
    <w:p w14:paraId="229F3A39" w14:textId="40645ECD" w:rsidR="58560D02" w:rsidRDefault="58560D02"/>
    <w:p w14:paraId="72770F33" w14:textId="77777777" w:rsidR="006753F4" w:rsidRDefault="34FD3D22">
      <w:pPr>
        <w:pStyle w:val="Ttulo4"/>
        <w:rPr>
          <w:b w:val="0"/>
          <w:bCs w:val="0"/>
        </w:rPr>
      </w:pPr>
      <w:bookmarkStart w:id="21" w:name="_Toc215825507"/>
      <w:r>
        <w:rPr>
          <w:b w:val="0"/>
          <w:bCs w:val="0"/>
        </w:rPr>
        <w:t>1.4.2.- Objetivo general</w:t>
      </w:r>
      <w:bookmarkEnd w:id="21"/>
    </w:p>
    <w:p w14:paraId="42C6D796" w14:textId="63711FE3" w:rsidR="006753F4" w:rsidRDefault="7BDB246A" w:rsidP="00C72224">
      <w:pPr>
        <w:spacing w:before="240" w:after="240"/>
      </w:pPr>
      <w:r>
        <w:t xml:space="preserve">El objetivo es formular y desarrollar un prototipo funcional de traductor inteligente bidireccional entre el dialecto </w:t>
      </w:r>
      <w:proofErr w:type="spellStart"/>
      <w:r>
        <w:t>Ódami</w:t>
      </w:r>
      <w:proofErr w:type="spellEnd"/>
      <w:r>
        <w:t xml:space="preserve"> del Norte y el español, para facilitar la firma de documentos, la comprensión de avisos y la resolución de dudas sobre servicios y apoyos dirigidos a la comunidad </w:t>
      </w:r>
      <w:r w:rsidR="40EF3DA2">
        <w:t>tepehuano</w:t>
      </w:r>
      <w:r>
        <w:t xml:space="preserve"> del norte que vive   en la Sierra Tarahumara, en el estado de Chihuahua.</w:t>
      </w:r>
    </w:p>
    <w:p w14:paraId="6E1831B3" w14:textId="77777777" w:rsidR="006753F4" w:rsidRDefault="006753F4"/>
    <w:p w14:paraId="54E11D2A" w14:textId="77777777" w:rsidR="006753F4" w:rsidRDefault="006753F4"/>
    <w:p w14:paraId="44D6D79D" w14:textId="77777777" w:rsidR="006753F4" w:rsidRDefault="34FD3D22">
      <w:pPr>
        <w:pStyle w:val="Ttulo4"/>
        <w:rPr>
          <w:b w:val="0"/>
          <w:bCs w:val="0"/>
        </w:rPr>
      </w:pPr>
      <w:bookmarkStart w:id="22" w:name="_Toc215825508"/>
      <w:r>
        <w:rPr>
          <w:b w:val="0"/>
          <w:bCs w:val="0"/>
        </w:rPr>
        <w:t>1.4.3.- Objetivos específicos</w:t>
      </w:r>
      <w:bookmarkEnd w:id="22"/>
    </w:p>
    <w:p w14:paraId="78661916" w14:textId="77777777" w:rsidR="006753F4" w:rsidRDefault="00DF5042">
      <w:pPr>
        <w:numPr>
          <w:ilvl w:val="0"/>
          <w:numId w:val="1"/>
        </w:numPr>
        <w:pBdr>
          <w:top w:val="nil"/>
          <w:left w:val="nil"/>
          <w:bottom w:val="nil"/>
          <w:right w:val="nil"/>
          <w:between w:val="nil"/>
        </w:pBdr>
        <w:spacing w:before="240" w:after="0"/>
        <w:rPr>
          <w:color w:val="000000"/>
        </w:rPr>
      </w:pPr>
      <w:r>
        <w:rPr>
          <w:color w:val="000000"/>
        </w:rPr>
        <w:t xml:space="preserve">Recopilar vocabulario y frases clave del dialecto </w:t>
      </w:r>
      <w:proofErr w:type="spellStart"/>
      <w:r>
        <w:rPr>
          <w:color w:val="000000"/>
        </w:rPr>
        <w:t>Ódami</w:t>
      </w:r>
      <w:proofErr w:type="spellEnd"/>
      <w:r>
        <w:rPr>
          <w:color w:val="000000"/>
        </w:rPr>
        <w:t xml:space="preserve"> del Norte para conformar un corpus básico orientado a situaciones de registro, orientación y servicios.</w:t>
      </w:r>
    </w:p>
    <w:p w14:paraId="56B4F170" w14:textId="77777777" w:rsidR="006753F4" w:rsidRDefault="00DF5042">
      <w:pPr>
        <w:numPr>
          <w:ilvl w:val="0"/>
          <w:numId w:val="1"/>
        </w:numPr>
        <w:pBdr>
          <w:top w:val="nil"/>
          <w:left w:val="nil"/>
          <w:bottom w:val="nil"/>
          <w:right w:val="nil"/>
          <w:between w:val="nil"/>
        </w:pBdr>
        <w:spacing w:after="0"/>
        <w:rPr>
          <w:color w:val="000000"/>
        </w:rPr>
      </w:pPr>
      <w:r>
        <w:rPr>
          <w:color w:val="000000"/>
        </w:rPr>
        <w:t xml:space="preserve">Normalizar y validar el corpus </w:t>
      </w:r>
      <w:proofErr w:type="spellStart"/>
      <w:r>
        <w:rPr>
          <w:color w:val="000000"/>
        </w:rPr>
        <w:t>Ódami</w:t>
      </w:r>
      <w:proofErr w:type="spellEnd"/>
      <w:r>
        <w:rPr>
          <w:color w:val="000000"/>
        </w:rPr>
        <w:t xml:space="preserve"> del Norte–español para garantizar su escritura uniforme y su uso directo en el sistema de traducción.</w:t>
      </w:r>
    </w:p>
    <w:p w14:paraId="1AF9B6B7" w14:textId="77777777" w:rsidR="006753F4" w:rsidRDefault="00DF5042">
      <w:pPr>
        <w:numPr>
          <w:ilvl w:val="0"/>
          <w:numId w:val="1"/>
        </w:numPr>
        <w:pBdr>
          <w:top w:val="nil"/>
          <w:left w:val="nil"/>
          <w:bottom w:val="nil"/>
          <w:right w:val="nil"/>
          <w:between w:val="nil"/>
        </w:pBdr>
        <w:spacing w:after="0"/>
        <w:rPr>
          <w:color w:val="000000"/>
        </w:rPr>
      </w:pPr>
      <w:r>
        <w:rPr>
          <w:color w:val="000000"/>
        </w:rPr>
        <w:t>Diseñar la arquitectura general del traductor inteligente, definiendo módulos principales y flujo de información entre interfaz, base de datos y motor de traducción.</w:t>
      </w:r>
    </w:p>
    <w:p w14:paraId="2C4FB792" w14:textId="77777777" w:rsidR="006753F4" w:rsidRDefault="00DF5042">
      <w:pPr>
        <w:numPr>
          <w:ilvl w:val="0"/>
          <w:numId w:val="1"/>
        </w:numPr>
        <w:pBdr>
          <w:top w:val="nil"/>
          <w:left w:val="nil"/>
          <w:bottom w:val="nil"/>
          <w:right w:val="nil"/>
          <w:between w:val="nil"/>
        </w:pBdr>
        <w:spacing w:after="0"/>
        <w:rPr>
          <w:color w:val="000000"/>
        </w:rPr>
      </w:pPr>
      <w:r>
        <w:rPr>
          <w:color w:val="000000"/>
        </w:rPr>
        <w:t>Desarrollar una interfaz web sencilla y funcional para el traductor, adecuada al uso del personal de MECH ROBOTIX A.C y a la infraestructura disponible.</w:t>
      </w:r>
    </w:p>
    <w:p w14:paraId="744F169F" w14:textId="77777777" w:rsidR="006753F4" w:rsidRDefault="00DF5042">
      <w:pPr>
        <w:numPr>
          <w:ilvl w:val="0"/>
          <w:numId w:val="1"/>
        </w:numPr>
        <w:pBdr>
          <w:top w:val="nil"/>
          <w:left w:val="nil"/>
          <w:bottom w:val="nil"/>
          <w:right w:val="nil"/>
          <w:between w:val="nil"/>
        </w:pBdr>
        <w:spacing w:after="0"/>
        <w:rPr>
          <w:color w:val="000000"/>
        </w:rPr>
      </w:pPr>
      <w:r>
        <w:rPr>
          <w:color w:val="000000"/>
        </w:rPr>
        <w:t>Implementar el motor de traducción automática integrando el corpus propio y ajustando parámetros para mejorar la coherencia y estabilidad de las traducciones.</w:t>
      </w:r>
    </w:p>
    <w:p w14:paraId="1F945F05" w14:textId="77777777" w:rsidR="006753F4" w:rsidRDefault="00DF5042">
      <w:pPr>
        <w:numPr>
          <w:ilvl w:val="0"/>
          <w:numId w:val="1"/>
        </w:numPr>
        <w:pBdr>
          <w:top w:val="nil"/>
          <w:left w:val="nil"/>
          <w:bottom w:val="nil"/>
          <w:right w:val="nil"/>
          <w:between w:val="nil"/>
        </w:pBdr>
        <w:spacing w:after="0"/>
        <w:rPr>
          <w:color w:val="000000"/>
        </w:rPr>
      </w:pPr>
      <w:r>
        <w:rPr>
          <w:color w:val="000000"/>
        </w:rPr>
        <w:t xml:space="preserve">Ejecutar una prueba piloto con personal de MECH ROBOTIX A.C y hablantes del dialecto </w:t>
      </w:r>
      <w:proofErr w:type="spellStart"/>
      <w:r>
        <w:rPr>
          <w:color w:val="000000"/>
        </w:rPr>
        <w:t>Ódami</w:t>
      </w:r>
      <w:proofErr w:type="spellEnd"/>
      <w:r>
        <w:rPr>
          <w:color w:val="000000"/>
        </w:rPr>
        <w:t xml:space="preserve"> del Norte, registrando resultados, errores y oportunidades de mejora.</w:t>
      </w:r>
    </w:p>
    <w:p w14:paraId="31126E5D" w14:textId="78097BA8" w:rsidR="006753F4" w:rsidRPr="00F230F3" w:rsidRDefault="00DF5042" w:rsidP="00F230F3">
      <w:pPr>
        <w:numPr>
          <w:ilvl w:val="0"/>
          <w:numId w:val="1"/>
        </w:numPr>
        <w:pBdr>
          <w:top w:val="nil"/>
          <w:left w:val="nil"/>
          <w:bottom w:val="nil"/>
          <w:right w:val="nil"/>
          <w:between w:val="nil"/>
        </w:pBdr>
        <w:spacing w:after="240"/>
        <w:rPr>
          <w:color w:val="000000"/>
        </w:rPr>
      </w:pPr>
      <w:r>
        <w:rPr>
          <w:color w:val="000000"/>
        </w:rPr>
        <w:t>Formular recomendaciones para la ampliación futura del traductor, considerando la expansión del corpus, nuevas funciones y mecanismos de evaluación continua del sistema.</w:t>
      </w:r>
    </w:p>
    <w:p w14:paraId="351C8AC1" w14:textId="77777777" w:rsidR="006753F4" w:rsidRDefault="34FD3D22">
      <w:pPr>
        <w:pStyle w:val="Ttulo1"/>
      </w:pPr>
      <w:bookmarkStart w:id="23" w:name="_el5lygu3npry"/>
      <w:bookmarkStart w:id="24" w:name="_Toc215825509"/>
      <w:bookmarkEnd w:id="23"/>
      <w:r>
        <w:lastRenderedPageBreak/>
        <w:t>2. MARCO CONCEPTUAL</w:t>
      </w:r>
      <w:bookmarkEnd w:id="24"/>
    </w:p>
    <w:p w14:paraId="0BB2E7F5" w14:textId="77777777" w:rsidR="006753F4" w:rsidRDefault="7BDB246A">
      <w:r>
        <w:t xml:space="preserve">El proyecto de traductor inteligente </w:t>
      </w:r>
      <w:proofErr w:type="spellStart"/>
      <w:r>
        <w:t>Ódami</w:t>
      </w:r>
      <w:proofErr w:type="spellEnd"/>
      <w:r>
        <w:t xml:space="preserve"> del Norte–español se apoya en avances recientes de traducción automática, tecnologías del lenguaje e iniciativas de preservación de lenguas indígenas. En años recientes se han consolidado modelos de traducción automática neuronal y grandes modelos de lenguaje, pero aún persisten retos importantes cuando se trabaja con lenguas de bajos recursos y con escasa documentación escrita. Las revisiones actuales señalan que la calidad de la traducción depende tanto de la arquitectura del modelo como de la disponibilidad y calidad del corpus paralelo utilizado para entrenamiento.</w:t>
      </w:r>
    </w:p>
    <w:p w14:paraId="325B9E4E" w14:textId="3B47F257" w:rsidR="58560D02" w:rsidRDefault="58560D02"/>
    <w:p w14:paraId="74283E31" w14:textId="77777777" w:rsidR="006753F4" w:rsidRDefault="34FD3D22" w:rsidP="58560D02">
      <w:pPr>
        <w:pStyle w:val="Ttulo3"/>
        <w:jc w:val="left"/>
        <w:rPr>
          <w:b w:val="0"/>
          <w:bCs w:val="0"/>
          <w:sz w:val="24"/>
          <w:szCs w:val="24"/>
        </w:rPr>
      </w:pPr>
      <w:bookmarkStart w:id="25" w:name="_Toc215825510"/>
      <w:r w:rsidRPr="7863768E">
        <w:rPr>
          <w:b w:val="0"/>
          <w:bCs w:val="0"/>
          <w:sz w:val="24"/>
          <w:szCs w:val="24"/>
        </w:rPr>
        <w:t xml:space="preserve">2.1.- Traductor inteligente de </w:t>
      </w:r>
      <w:proofErr w:type="gramStart"/>
      <w:r w:rsidRPr="7863768E">
        <w:rPr>
          <w:b w:val="0"/>
          <w:bCs w:val="0"/>
          <w:sz w:val="24"/>
          <w:szCs w:val="24"/>
        </w:rPr>
        <w:t xml:space="preserve">dialecto  </w:t>
      </w:r>
      <w:proofErr w:type="spellStart"/>
      <w:r w:rsidRPr="7863768E">
        <w:rPr>
          <w:b w:val="0"/>
          <w:bCs w:val="0"/>
          <w:sz w:val="24"/>
          <w:szCs w:val="24"/>
        </w:rPr>
        <w:t>Ódami</w:t>
      </w:r>
      <w:proofErr w:type="spellEnd"/>
      <w:proofErr w:type="gramEnd"/>
      <w:r w:rsidRPr="7863768E">
        <w:rPr>
          <w:b w:val="0"/>
          <w:bCs w:val="0"/>
          <w:sz w:val="24"/>
          <w:szCs w:val="24"/>
        </w:rPr>
        <w:t xml:space="preserve"> del Norte al español y flujo general</w:t>
      </w:r>
      <w:bookmarkEnd w:id="25"/>
    </w:p>
    <w:p w14:paraId="293254C4" w14:textId="77777777" w:rsidR="006753F4" w:rsidRDefault="00DF5042">
      <w:pPr>
        <w:spacing w:before="240" w:after="240"/>
      </w:pPr>
      <w:r>
        <w:t xml:space="preserve">El traductor inteligente se concibe como un sistema que conecta el dialecto </w:t>
      </w:r>
      <w:proofErr w:type="spellStart"/>
      <w:r>
        <w:t>Ódami</w:t>
      </w:r>
      <w:proofErr w:type="spellEnd"/>
      <w:r>
        <w:t xml:space="preserve"> del Norte con el español a partir de datos reales obtenidos en la interacción entre MECH ROBOTIX A.C y la comunidad. El flujo general parte de un conjunto de palabras y frases en ambos idiomas, pasa por un modelo de inteligencia artificial de traducción automática neuronal y termina en una interfaz web donde el personal puede consultar los resultados en tiempo real. Todo el desarrollo se realizó empleando herramientas actualizadas durante el periodo del proyecto, manteniendo la coherencia entre versiones de software, servicios en la nube y entorno de desarrollo.</w:t>
      </w:r>
    </w:p>
    <w:p w14:paraId="2DE403A5" w14:textId="77777777" w:rsidR="006753F4" w:rsidRDefault="006753F4"/>
    <w:p w14:paraId="62431CDC" w14:textId="77777777" w:rsidR="006753F4" w:rsidRDefault="006753F4"/>
    <w:p w14:paraId="49E398E2" w14:textId="77777777" w:rsidR="006753F4" w:rsidRDefault="006753F4"/>
    <w:p w14:paraId="16287F21" w14:textId="77777777" w:rsidR="006753F4" w:rsidRDefault="006753F4"/>
    <w:p w14:paraId="5BE93A62" w14:textId="77777777" w:rsidR="006753F4" w:rsidRDefault="006753F4"/>
    <w:p w14:paraId="384BA73E" w14:textId="77777777" w:rsidR="006753F4" w:rsidRDefault="006753F4"/>
    <w:p w14:paraId="34B3F2EB" w14:textId="77777777" w:rsidR="006753F4" w:rsidRDefault="006753F4"/>
    <w:p w14:paraId="56FF634D" w14:textId="77777777" w:rsidR="006753F4" w:rsidRDefault="34FD3D22" w:rsidP="58560D02">
      <w:pPr>
        <w:pStyle w:val="Ttulo3"/>
        <w:jc w:val="left"/>
        <w:rPr>
          <w:b w:val="0"/>
          <w:bCs w:val="0"/>
          <w:sz w:val="24"/>
          <w:szCs w:val="24"/>
        </w:rPr>
      </w:pPr>
      <w:bookmarkStart w:id="26" w:name="_Toc215825511"/>
      <w:r w:rsidRPr="7863768E">
        <w:rPr>
          <w:b w:val="0"/>
          <w:bCs w:val="0"/>
          <w:sz w:val="24"/>
          <w:szCs w:val="24"/>
        </w:rPr>
        <w:lastRenderedPageBreak/>
        <w:t>2.2.- Corpus bilingüe en Microsoft Excel como base de conocimiento</w:t>
      </w:r>
      <w:bookmarkEnd w:id="26"/>
    </w:p>
    <w:p w14:paraId="3D934865" w14:textId="77777777" w:rsidR="006753F4" w:rsidRDefault="00DF5042">
      <w:pPr>
        <w:spacing w:before="240" w:after="240"/>
      </w:pPr>
      <w:r>
        <w:t xml:space="preserve">El punto de partida del sistema es un corpus bilingüe elaborado en una hoja de cálculo de Microsoft Excel de la suite Microsoft 365 (versión 2510). En este archivo se registraron más de mil palabras y frases en dialecto </w:t>
      </w:r>
      <w:proofErr w:type="spellStart"/>
      <w:r>
        <w:t>Ódami</w:t>
      </w:r>
      <w:proofErr w:type="spellEnd"/>
      <w:r>
        <w:t xml:space="preserve"> del Norte y su equivalente en español, organizadas en columnas para facilitar su revisión y actualización. El corpus se construyó pensando en expresiones que realmente se usan en la atención a la comunidad, como solicitudes de documentos, indicaciones básicas y mensajes informativos.</w:t>
      </w:r>
    </w:p>
    <w:p w14:paraId="1C808E78" w14:textId="77777777" w:rsidR="006753F4" w:rsidRDefault="00DF5042">
      <w:pPr>
        <w:spacing w:before="240" w:after="240"/>
      </w:pPr>
      <w:r>
        <w:t>Este corpus funciona como la base de conocimiento del traductor, porque de ahí se toman ejemplos para entrenar el modelo y para alimentar el comportamiento de la aplicación. Al estar estructurado en Excel, es posible filtrar, ordenar, depurar términos duplicados y corregir errores de escritura, lo que mejora la coherencia del sistema. Además, al utilizar Microsoft 365 se garantiza compatibilidad con otros programas de la misma plataforma y la posibilidad de mantener copias de respaldo en la nube si la empresa lo requiere.</w:t>
      </w:r>
    </w:p>
    <w:p w14:paraId="7D34F5C7" w14:textId="77777777" w:rsidR="006753F4" w:rsidRDefault="006753F4">
      <w:pPr>
        <w:spacing w:before="240" w:after="240"/>
      </w:pPr>
    </w:p>
    <w:p w14:paraId="0B4020A7" w14:textId="77777777" w:rsidR="006753F4" w:rsidRDefault="006753F4">
      <w:pPr>
        <w:spacing w:before="240" w:after="240"/>
      </w:pPr>
    </w:p>
    <w:p w14:paraId="1D7B270A" w14:textId="77777777" w:rsidR="006753F4" w:rsidRDefault="006753F4">
      <w:pPr>
        <w:spacing w:before="240" w:after="240"/>
      </w:pPr>
    </w:p>
    <w:p w14:paraId="4F904CB7" w14:textId="77777777" w:rsidR="006753F4" w:rsidRDefault="006753F4">
      <w:pPr>
        <w:spacing w:before="240" w:after="240"/>
      </w:pPr>
    </w:p>
    <w:p w14:paraId="06971CD3" w14:textId="77777777" w:rsidR="006753F4" w:rsidRDefault="006753F4">
      <w:pPr>
        <w:spacing w:before="240" w:after="240"/>
      </w:pPr>
    </w:p>
    <w:p w14:paraId="2A1F701D" w14:textId="77777777" w:rsidR="006753F4" w:rsidRDefault="006753F4"/>
    <w:p w14:paraId="529051D8" w14:textId="1ED9D977" w:rsidR="58560D02" w:rsidRDefault="00F230F3" w:rsidP="00F230F3">
      <w:pPr>
        <w:tabs>
          <w:tab w:val="left" w:pos="2448"/>
        </w:tabs>
      </w:pPr>
      <w:r>
        <w:tab/>
      </w:r>
    </w:p>
    <w:p w14:paraId="731735C4" w14:textId="77777777" w:rsidR="00F230F3" w:rsidRDefault="00F230F3" w:rsidP="00F230F3">
      <w:pPr>
        <w:tabs>
          <w:tab w:val="left" w:pos="2448"/>
        </w:tabs>
      </w:pPr>
    </w:p>
    <w:p w14:paraId="69B612EB" w14:textId="77777777" w:rsidR="00F230F3" w:rsidRDefault="00F230F3" w:rsidP="00F230F3">
      <w:pPr>
        <w:tabs>
          <w:tab w:val="left" w:pos="2448"/>
        </w:tabs>
      </w:pPr>
    </w:p>
    <w:p w14:paraId="135E1F45" w14:textId="77777777" w:rsidR="00F230F3" w:rsidRDefault="00F230F3" w:rsidP="00F230F3">
      <w:pPr>
        <w:tabs>
          <w:tab w:val="left" w:pos="2448"/>
        </w:tabs>
      </w:pPr>
    </w:p>
    <w:p w14:paraId="54673C5B" w14:textId="77777777" w:rsidR="00F230F3" w:rsidRDefault="00F230F3" w:rsidP="00F230F3">
      <w:pPr>
        <w:tabs>
          <w:tab w:val="left" w:pos="2448"/>
        </w:tabs>
      </w:pPr>
    </w:p>
    <w:p w14:paraId="600856C7" w14:textId="77777777" w:rsidR="006753F4" w:rsidRPr="00F230F3" w:rsidRDefault="34FD3D22" w:rsidP="58560D02">
      <w:pPr>
        <w:pStyle w:val="Ttulo3"/>
        <w:jc w:val="left"/>
        <w:rPr>
          <w:b w:val="0"/>
          <w:bCs w:val="0"/>
          <w:sz w:val="24"/>
          <w:szCs w:val="24"/>
        </w:rPr>
      </w:pPr>
      <w:bookmarkStart w:id="27" w:name="_Toc215825512"/>
      <w:r w:rsidRPr="00F230F3">
        <w:rPr>
          <w:b w:val="0"/>
          <w:bCs w:val="0"/>
          <w:sz w:val="24"/>
          <w:szCs w:val="24"/>
        </w:rPr>
        <w:lastRenderedPageBreak/>
        <w:t xml:space="preserve">2.3.- Modelo de inteligencia artificial y prototipo en Google </w:t>
      </w:r>
      <w:proofErr w:type="spellStart"/>
      <w:r w:rsidRPr="00F230F3">
        <w:rPr>
          <w:b w:val="0"/>
          <w:bCs w:val="0"/>
          <w:sz w:val="24"/>
          <w:szCs w:val="24"/>
        </w:rPr>
        <w:t>Colab</w:t>
      </w:r>
      <w:bookmarkEnd w:id="27"/>
      <w:proofErr w:type="spellEnd"/>
    </w:p>
    <w:p w14:paraId="24AA2606" w14:textId="77777777" w:rsidR="006753F4" w:rsidRDefault="00DF5042">
      <w:pPr>
        <w:spacing w:before="240" w:after="240"/>
      </w:pPr>
      <w:r>
        <w:t xml:space="preserve">Sobre la base del corpus bilingüe se desarrolló en Google </w:t>
      </w:r>
      <w:proofErr w:type="spellStart"/>
      <w:r>
        <w:t>Colab</w:t>
      </w:r>
      <w:proofErr w:type="spellEnd"/>
      <w:r>
        <w:t xml:space="preserve"> un prototipo funcional del traductor. Google </w:t>
      </w:r>
      <w:proofErr w:type="spellStart"/>
      <w:r>
        <w:t>Colab</w:t>
      </w:r>
      <w:proofErr w:type="spellEnd"/>
      <w:r>
        <w:t xml:space="preserve"> es un entorno de ejecución en la nube basado en Python 3, que permite escribir y ejecutar cuadernos de código sin necesidad de instalar herramientas adicionales en el equipo local. En este entorno se implementó un modelo de inteligencia artificial de traducción automática neuronal, empleando técnicas de procesamiento de lenguaje natural con redes neuronales profundas de tipo transformador.</w:t>
      </w:r>
    </w:p>
    <w:p w14:paraId="75CF3F2D" w14:textId="77777777" w:rsidR="006753F4" w:rsidRDefault="00DF5042">
      <w:pPr>
        <w:spacing w:before="240" w:after="240"/>
      </w:pPr>
      <w:r>
        <w:t xml:space="preserve">En los cuadernos de Google </w:t>
      </w:r>
      <w:proofErr w:type="spellStart"/>
      <w:r>
        <w:t>Colab</w:t>
      </w:r>
      <w:proofErr w:type="spellEnd"/>
      <w:r>
        <w:t xml:space="preserve"> se programó la lectura del corpus desde Excel, el preprocesamiento de los datos y las funciones necesarias para enviar una frase en dialecto </w:t>
      </w:r>
      <w:proofErr w:type="spellStart"/>
      <w:r>
        <w:t>Ódami</w:t>
      </w:r>
      <w:proofErr w:type="spellEnd"/>
      <w:r>
        <w:t xml:space="preserve"> del Norte o en español y obtener la traducción correspondiente. El entorno permitió probar distintas configuraciones del modelo, ajustar parámetros y verificar que las traducciones fueran coherentes con los ejemplos del corpus. Una vez validado el funcionamiento básico, el modelo entrenado se exportó desde Google </w:t>
      </w:r>
      <w:proofErr w:type="spellStart"/>
      <w:r>
        <w:t>Colab</w:t>
      </w:r>
      <w:proofErr w:type="spellEnd"/>
      <w:r>
        <w:t xml:space="preserve"> para poder emplearlo fuera del entorno de desarrollo y acercarlo al uso real en MECH ROBOTIX A.C.</w:t>
      </w:r>
    </w:p>
    <w:p w14:paraId="03EFCA41" w14:textId="77777777" w:rsidR="006753F4" w:rsidRDefault="006753F4"/>
    <w:p w14:paraId="290E77B9" w14:textId="55A40BA4" w:rsidR="58560D02" w:rsidRDefault="58560D02"/>
    <w:p w14:paraId="1F6EBC84" w14:textId="4AEF7286" w:rsidR="58560D02" w:rsidRDefault="58560D02"/>
    <w:p w14:paraId="0D2AC4C3" w14:textId="579918DF" w:rsidR="58560D02" w:rsidRDefault="58560D02"/>
    <w:p w14:paraId="53045890" w14:textId="425B48BC" w:rsidR="58560D02" w:rsidRDefault="58560D02"/>
    <w:p w14:paraId="2B9E4F2F" w14:textId="49503234" w:rsidR="58560D02" w:rsidRDefault="58560D02"/>
    <w:p w14:paraId="77EA551B" w14:textId="2BBBFA2D" w:rsidR="58560D02" w:rsidRDefault="58560D02"/>
    <w:p w14:paraId="6E1136EF" w14:textId="32BA3406" w:rsidR="58560D02" w:rsidRDefault="58560D02"/>
    <w:p w14:paraId="79CAAED8" w14:textId="71C3260E" w:rsidR="58560D02" w:rsidRDefault="58560D02"/>
    <w:p w14:paraId="77D93214" w14:textId="77777777" w:rsidR="00F230F3" w:rsidRDefault="00F230F3"/>
    <w:p w14:paraId="063155EF" w14:textId="77777777" w:rsidR="006753F4" w:rsidRDefault="34FD3D22" w:rsidP="7863768E">
      <w:pPr>
        <w:pStyle w:val="Ttulo3"/>
        <w:jc w:val="left"/>
        <w:rPr>
          <w:b w:val="0"/>
          <w:bCs w:val="0"/>
          <w:sz w:val="24"/>
          <w:szCs w:val="24"/>
        </w:rPr>
      </w:pPr>
      <w:bookmarkStart w:id="28" w:name="_Toc215825513"/>
      <w:r w:rsidRPr="7863768E">
        <w:rPr>
          <w:b w:val="0"/>
          <w:bCs w:val="0"/>
          <w:sz w:val="24"/>
          <w:szCs w:val="24"/>
        </w:rPr>
        <w:lastRenderedPageBreak/>
        <w:t xml:space="preserve">2.4.- Publicación del modelo en </w:t>
      </w:r>
      <w:proofErr w:type="spellStart"/>
      <w:r w:rsidRPr="7863768E">
        <w:rPr>
          <w:b w:val="0"/>
          <w:bCs w:val="0"/>
          <w:sz w:val="24"/>
          <w:szCs w:val="24"/>
        </w:rPr>
        <w:t>Hugging</w:t>
      </w:r>
      <w:proofErr w:type="spellEnd"/>
      <w:r w:rsidRPr="7863768E">
        <w:rPr>
          <w:b w:val="0"/>
          <w:bCs w:val="0"/>
          <w:sz w:val="24"/>
          <w:szCs w:val="24"/>
        </w:rPr>
        <w:t xml:space="preserve"> </w:t>
      </w:r>
      <w:proofErr w:type="spellStart"/>
      <w:r w:rsidRPr="7863768E">
        <w:rPr>
          <w:b w:val="0"/>
          <w:bCs w:val="0"/>
          <w:sz w:val="24"/>
          <w:szCs w:val="24"/>
        </w:rPr>
        <w:t>Face</w:t>
      </w:r>
      <w:proofErr w:type="spellEnd"/>
      <w:r w:rsidRPr="7863768E">
        <w:rPr>
          <w:b w:val="0"/>
          <w:bCs w:val="0"/>
          <w:sz w:val="24"/>
          <w:szCs w:val="24"/>
        </w:rPr>
        <w:t xml:space="preserve"> y creación del </w:t>
      </w:r>
      <w:proofErr w:type="spellStart"/>
      <w:r w:rsidRPr="7863768E">
        <w:rPr>
          <w:b w:val="0"/>
          <w:bCs w:val="0"/>
          <w:sz w:val="24"/>
          <w:szCs w:val="24"/>
        </w:rPr>
        <w:t>Space</w:t>
      </w:r>
      <w:bookmarkEnd w:id="28"/>
      <w:proofErr w:type="spellEnd"/>
    </w:p>
    <w:p w14:paraId="4DA3C52D" w14:textId="77777777" w:rsidR="006753F4" w:rsidRDefault="00DF5042">
      <w:pPr>
        <w:spacing w:before="240" w:after="240"/>
      </w:pPr>
      <w:r>
        <w:t xml:space="preserve">Con el modelo entrenado se procedió a publicarlo en la plataforma </w:t>
      </w:r>
      <w:proofErr w:type="spellStart"/>
      <w:r>
        <w:t>Hugging</w:t>
      </w:r>
      <w:proofErr w:type="spellEnd"/>
      <w:r>
        <w:t xml:space="preserve"> </w:t>
      </w:r>
      <w:proofErr w:type="spellStart"/>
      <w:r>
        <w:t>Face</w:t>
      </w:r>
      <w:proofErr w:type="spellEnd"/>
      <w:r>
        <w:t xml:space="preserve">, utilizando la infraestructura estándar disponible en el momento del desarrollo. Primero se creó un repositorio de modelo donde se almacenaron los archivos generados en Google </w:t>
      </w:r>
      <w:proofErr w:type="spellStart"/>
      <w:r>
        <w:t>Colab</w:t>
      </w:r>
      <w:proofErr w:type="spellEnd"/>
      <w:r>
        <w:t xml:space="preserve">, asegurando que el modelo pudiera descargarse y reutilizarse. Posteriormente se configuró un </w:t>
      </w:r>
      <w:proofErr w:type="spellStart"/>
      <w:r>
        <w:t>Hugging</w:t>
      </w:r>
      <w:proofErr w:type="spellEnd"/>
      <w:r>
        <w:t xml:space="preserve"> </w:t>
      </w:r>
      <w:proofErr w:type="spellStart"/>
      <w:r>
        <w:t>Face</w:t>
      </w:r>
      <w:proofErr w:type="spellEnd"/>
      <w:r>
        <w:t xml:space="preserve"> </w:t>
      </w:r>
      <w:proofErr w:type="spellStart"/>
      <w:r>
        <w:t>Space</w:t>
      </w:r>
      <w:proofErr w:type="spellEnd"/>
      <w:r>
        <w:t>, es decir, una pequeña aplicación web integrada en la plataforma que permite enviar texto de entrada y recibir la traducción como salida, aprovechando el modelo de traducción automática neuronal alojado en la nube.</w:t>
      </w:r>
    </w:p>
    <w:p w14:paraId="2906C902" w14:textId="77777777" w:rsidR="006753F4" w:rsidRDefault="00DF5042">
      <w:pPr>
        <w:spacing w:before="240" w:after="240"/>
      </w:pPr>
      <w:proofErr w:type="spellStart"/>
      <w:r>
        <w:t>Hugging</w:t>
      </w:r>
      <w:proofErr w:type="spellEnd"/>
      <w:r>
        <w:t xml:space="preserve"> </w:t>
      </w:r>
      <w:proofErr w:type="spellStart"/>
      <w:r>
        <w:t>Face</w:t>
      </w:r>
      <w:proofErr w:type="spellEnd"/>
      <w:r>
        <w:t xml:space="preserve"> se utilizó en su versión web estable, sin instalación local, aprovechando su integración nativa con Python y sus herramientas para despliegue de modelos. Conceptualmente, el modelo alojado en </w:t>
      </w:r>
      <w:proofErr w:type="spellStart"/>
      <w:r>
        <w:t>Hugging</w:t>
      </w:r>
      <w:proofErr w:type="spellEnd"/>
      <w:r>
        <w:t xml:space="preserve"> </w:t>
      </w:r>
      <w:proofErr w:type="spellStart"/>
      <w:r>
        <w:t>Face</w:t>
      </w:r>
      <w:proofErr w:type="spellEnd"/>
      <w:r>
        <w:t xml:space="preserve"> funciona como el “motor de traducción” del sistema: recibe la frase, la procesa con el modelo neuronal entrenado y devuelve la respuesta. Esta separación permite mantener el modelo actualizado en la nube sin modificar directamente la aplicación web que utilizan las personas en MECH ROBOTIX A.C.</w:t>
      </w:r>
    </w:p>
    <w:p w14:paraId="5F96A722" w14:textId="77777777" w:rsidR="006753F4" w:rsidRDefault="006753F4"/>
    <w:p w14:paraId="5B95CD12" w14:textId="77777777" w:rsidR="006753F4" w:rsidRDefault="006753F4"/>
    <w:p w14:paraId="5220BBB2" w14:textId="77777777" w:rsidR="006753F4" w:rsidRDefault="006753F4"/>
    <w:p w14:paraId="13CB595B" w14:textId="77777777" w:rsidR="006753F4" w:rsidRDefault="006753F4"/>
    <w:p w14:paraId="6D9C8D39" w14:textId="77777777" w:rsidR="006753F4" w:rsidRDefault="006753F4"/>
    <w:p w14:paraId="675E05EE" w14:textId="77777777" w:rsidR="006753F4" w:rsidRDefault="006753F4"/>
    <w:p w14:paraId="2FC17F8B" w14:textId="77777777" w:rsidR="006753F4" w:rsidRDefault="006753F4"/>
    <w:p w14:paraId="0A4F7224" w14:textId="77777777" w:rsidR="006753F4" w:rsidRDefault="006753F4"/>
    <w:p w14:paraId="10437D77" w14:textId="77777777" w:rsidR="00F230F3" w:rsidRDefault="00F230F3"/>
    <w:p w14:paraId="3FD9E90E" w14:textId="77777777" w:rsidR="00F230F3" w:rsidRDefault="00F230F3"/>
    <w:p w14:paraId="56EE48EE" w14:textId="79AB043D" w:rsidR="006753F4" w:rsidRDefault="006753F4" w:rsidP="58560D02"/>
    <w:p w14:paraId="0E93E131" w14:textId="3D8A8A82" w:rsidR="006753F4" w:rsidRDefault="34FD3D22" w:rsidP="58560D02">
      <w:pPr>
        <w:pStyle w:val="Ttulo3"/>
        <w:jc w:val="left"/>
        <w:rPr>
          <w:b w:val="0"/>
          <w:bCs w:val="0"/>
          <w:sz w:val="24"/>
          <w:szCs w:val="24"/>
        </w:rPr>
      </w:pPr>
      <w:bookmarkStart w:id="29" w:name="_Toc215825514"/>
      <w:r w:rsidRPr="7863768E">
        <w:rPr>
          <w:b w:val="0"/>
          <w:bCs w:val="0"/>
          <w:sz w:val="24"/>
          <w:szCs w:val="24"/>
        </w:rPr>
        <w:lastRenderedPageBreak/>
        <w:t xml:space="preserve">2.5.- Desarrollo de la </w:t>
      </w:r>
      <w:r w:rsidR="4C82DEE8" w:rsidRPr="7863768E">
        <w:rPr>
          <w:b w:val="0"/>
          <w:bCs w:val="0"/>
          <w:sz w:val="24"/>
          <w:szCs w:val="24"/>
        </w:rPr>
        <w:t>página</w:t>
      </w:r>
      <w:r w:rsidRPr="7863768E">
        <w:rPr>
          <w:b w:val="0"/>
          <w:bCs w:val="0"/>
          <w:sz w:val="24"/>
          <w:szCs w:val="24"/>
        </w:rPr>
        <w:t xml:space="preserve"> web en Visual Studio </w:t>
      </w:r>
      <w:proofErr w:type="spellStart"/>
      <w:r w:rsidRPr="7863768E">
        <w:rPr>
          <w:b w:val="0"/>
          <w:bCs w:val="0"/>
          <w:sz w:val="24"/>
          <w:szCs w:val="24"/>
        </w:rPr>
        <w:t>Code</w:t>
      </w:r>
      <w:proofErr w:type="spellEnd"/>
      <w:r w:rsidRPr="7863768E">
        <w:rPr>
          <w:b w:val="0"/>
          <w:bCs w:val="0"/>
          <w:sz w:val="24"/>
          <w:szCs w:val="24"/>
        </w:rPr>
        <w:t xml:space="preserve"> y despliegue en Hostinger</w:t>
      </w:r>
      <w:bookmarkEnd w:id="29"/>
    </w:p>
    <w:p w14:paraId="0B5C8ADD" w14:textId="77777777" w:rsidR="006753F4" w:rsidRDefault="00DF5042">
      <w:pPr>
        <w:spacing w:before="240" w:after="240"/>
      </w:pPr>
      <w:r>
        <w:t xml:space="preserve">Para que el traductor fuera accesible al personal y a las personas usuarias, se desarrolló una aplicación web específica empleando en Visual Studio </w:t>
      </w:r>
      <w:proofErr w:type="spellStart"/>
      <w:r>
        <w:t>Code</w:t>
      </w:r>
      <w:proofErr w:type="spellEnd"/>
      <w:r>
        <w:t xml:space="preserve"> (1.106.1). En este entorno se crearon archivos HTML, hojas de estilo y scripts necesarios para construir la interfaz del traductor, con campos de entrada, botones y áreas para mostrar la traducción. Visual Studio </w:t>
      </w:r>
      <w:proofErr w:type="spellStart"/>
      <w:r>
        <w:t>Code</w:t>
      </w:r>
      <w:proofErr w:type="spellEnd"/>
      <w:r>
        <w:t xml:space="preserve"> se utilizó como editor principal por su soporte para resaltado de sintaxis, extensiones para HTML y JavaScript, y control de estructura de archivos del proyecto.</w:t>
      </w:r>
    </w:p>
    <w:p w14:paraId="6F176A85" w14:textId="77777777" w:rsidR="006753F4" w:rsidRDefault="00DF5042">
      <w:pPr>
        <w:spacing w:before="240" w:after="240"/>
      </w:pPr>
      <w:r>
        <w:t>Una vez terminada la primera versión de la página, se publicó en el servicio de hospedaje de Hostinger, utilizando un plan de hosting compatible con sitios estáticos y con integración a servicios externos vía HTTP. La aplicación quedó disponible en el dominio:</w:t>
      </w:r>
      <w:r>
        <w:br/>
        <w:t xml:space="preserve"> </w:t>
      </w:r>
      <w:hyperlink r:id="rId13">
        <w:r>
          <w:rPr>
            <w:color w:val="0563C1"/>
            <w:u w:val="single"/>
          </w:rPr>
          <w:t>https://traductordamidelnorte.mechrobotix.com/index.html</w:t>
        </w:r>
      </w:hyperlink>
    </w:p>
    <w:p w14:paraId="7D21FA9B" w14:textId="77777777" w:rsidR="006753F4" w:rsidRDefault="00DF5042">
      <w:pPr>
        <w:spacing w:before="240" w:after="240"/>
      </w:pPr>
      <w:r>
        <w:t xml:space="preserve">En un paso posterior se integró el </w:t>
      </w:r>
      <w:proofErr w:type="spellStart"/>
      <w:r>
        <w:t>Hugging</w:t>
      </w:r>
      <w:proofErr w:type="spellEnd"/>
      <w:r>
        <w:t xml:space="preserve"> </w:t>
      </w:r>
      <w:proofErr w:type="spellStart"/>
      <w:r>
        <w:t>Face</w:t>
      </w:r>
      <w:proofErr w:type="spellEnd"/>
      <w:r>
        <w:t xml:space="preserve"> </w:t>
      </w:r>
      <w:proofErr w:type="spellStart"/>
      <w:r>
        <w:t>Space</w:t>
      </w:r>
      <w:proofErr w:type="spellEnd"/>
      <w:r>
        <w:t xml:space="preserve"> dentro de la página alojada en Hostinger, de modo que la aplicación web pudiera comunicarse directamente con el modelo de inteligencia artificial. El navegador del usuario envía la frase, Hostinger sirve la página y esta, a su vez, se conecta al </w:t>
      </w:r>
      <w:proofErr w:type="spellStart"/>
      <w:r>
        <w:t>Space</w:t>
      </w:r>
      <w:proofErr w:type="spellEnd"/>
      <w:r>
        <w:t xml:space="preserve"> de </w:t>
      </w:r>
      <w:proofErr w:type="spellStart"/>
      <w:r>
        <w:t>Hugging</w:t>
      </w:r>
      <w:proofErr w:type="spellEnd"/>
      <w:r>
        <w:t xml:space="preserve"> </w:t>
      </w:r>
      <w:proofErr w:type="spellStart"/>
      <w:r>
        <w:t>Face</w:t>
      </w:r>
      <w:proofErr w:type="spellEnd"/>
      <w:r>
        <w:t xml:space="preserve"> para obtener la traducción. Finalmente, se realizaron ajustes visuales y de diseño sobre los archivos HTML y scripts editados en Visual Studio </w:t>
      </w:r>
      <w:proofErr w:type="spellStart"/>
      <w:r>
        <w:t>Code</w:t>
      </w:r>
      <w:proofErr w:type="spellEnd"/>
      <w:r>
        <w:t>, hasta lograr que el traductor quedara visualmente integrado y funcional en la web de MECH ROBOTIX A.C.</w:t>
      </w:r>
    </w:p>
    <w:p w14:paraId="2908EB2C" w14:textId="77777777" w:rsidR="006753F4" w:rsidRDefault="006753F4">
      <w:pPr>
        <w:spacing w:before="240" w:after="240"/>
      </w:pPr>
    </w:p>
    <w:p w14:paraId="121FD38A" w14:textId="77777777" w:rsidR="006753F4" w:rsidRDefault="006753F4">
      <w:pPr>
        <w:spacing w:before="240" w:after="240"/>
      </w:pPr>
    </w:p>
    <w:p w14:paraId="1FE2DD96" w14:textId="77777777" w:rsidR="006753F4" w:rsidRDefault="006753F4">
      <w:pPr>
        <w:ind w:firstLine="708"/>
      </w:pPr>
    </w:p>
    <w:p w14:paraId="27357532" w14:textId="77777777" w:rsidR="006753F4" w:rsidRDefault="006753F4">
      <w:pPr>
        <w:pStyle w:val="Ttulo1"/>
        <w:ind w:firstLine="708"/>
        <w:jc w:val="both"/>
      </w:pPr>
    </w:p>
    <w:p w14:paraId="7ECD119D" w14:textId="77777777" w:rsidR="00F230F3" w:rsidRDefault="00F230F3" w:rsidP="00F230F3"/>
    <w:p w14:paraId="0886C7CE" w14:textId="77777777" w:rsidR="00F230F3" w:rsidRDefault="00F230F3" w:rsidP="00F230F3"/>
    <w:p w14:paraId="676F46D0" w14:textId="77777777" w:rsidR="00F230F3" w:rsidRPr="00F230F3" w:rsidRDefault="00F230F3" w:rsidP="00F230F3"/>
    <w:p w14:paraId="666F9926" w14:textId="77777777" w:rsidR="006753F4" w:rsidRDefault="34FD3D22">
      <w:pPr>
        <w:pStyle w:val="Ttulo1"/>
        <w:ind w:firstLine="708"/>
      </w:pPr>
      <w:bookmarkStart w:id="30" w:name="_448312cpbpfa"/>
      <w:bookmarkStart w:id="31" w:name="_Toc215825515"/>
      <w:bookmarkEnd w:id="30"/>
      <w:r>
        <w:lastRenderedPageBreak/>
        <w:t>3. DESARROLLO</w:t>
      </w:r>
      <w:bookmarkEnd w:id="31"/>
    </w:p>
    <w:p w14:paraId="23AC0009" w14:textId="77777777" w:rsidR="006753F4" w:rsidRDefault="34FD3D22" w:rsidP="58560D02">
      <w:pPr>
        <w:pStyle w:val="Ttulo3"/>
        <w:jc w:val="left"/>
        <w:rPr>
          <w:b w:val="0"/>
          <w:bCs w:val="0"/>
          <w:sz w:val="24"/>
          <w:szCs w:val="24"/>
        </w:rPr>
      </w:pPr>
      <w:bookmarkStart w:id="32" w:name="_Toc215825516"/>
      <w:r w:rsidRPr="7863768E">
        <w:rPr>
          <w:b w:val="0"/>
          <w:bCs w:val="0"/>
          <w:sz w:val="24"/>
          <w:szCs w:val="24"/>
        </w:rPr>
        <w:t>3.1 Enfoque metodológico general</w:t>
      </w:r>
      <w:bookmarkEnd w:id="32"/>
    </w:p>
    <w:p w14:paraId="1972C801" w14:textId="77777777" w:rsidR="006753F4" w:rsidRDefault="00DF5042">
      <w:pPr>
        <w:spacing w:before="240" w:after="240"/>
      </w:pPr>
      <w:r>
        <w:t xml:space="preserve">El desarrollo del traductor inteligente </w:t>
      </w:r>
      <w:proofErr w:type="spellStart"/>
      <w:r>
        <w:t>Ódami</w:t>
      </w:r>
      <w:proofErr w:type="spellEnd"/>
      <w:r>
        <w:t xml:space="preserve"> del Norte–español en MECH ROBOTIX A.C se organizó en fases sucesivas, desde la definición del problema hasta la puesta en marcha del prototipo en un entorno real de uso. En primer </w:t>
      </w:r>
      <w:proofErr w:type="gramStart"/>
      <w:r>
        <w:t>lugar</w:t>
      </w:r>
      <w:proofErr w:type="gramEnd"/>
      <w:r>
        <w:t xml:space="preserve"> se realizó una revisión documental y una exploración de experiencias previas de traducción automática para lenguas y dialectos de bajos recursos, con el objetivo de identificar enfoques que fueran viables técnica y operativamente para el contexto de la Sierra Tarahumara. Paralelamente se recogió información sobre las situaciones de comunicación más frecuentes entre el personal de la empresa y las personas hablantes del dialecto </w:t>
      </w:r>
      <w:proofErr w:type="spellStart"/>
      <w:r>
        <w:t>Ódami</w:t>
      </w:r>
      <w:proofErr w:type="spellEnd"/>
      <w:r>
        <w:t xml:space="preserve"> del Norte.</w:t>
      </w:r>
    </w:p>
    <w:p w14:paraId="3F77BB62" w14:textId="77777777" w:rsidR="006753F4" w:rsidRDefault="00DF5042">
      <w:pPr>
        <w:spacing w:before="240" w:after="240"/>
      </w:pPr>
      <w:r>
        <w:t xml:space="preserve">En una segunda etapa se definieron los requisitos funcionales mínimos del traductor, a partir de las necesidades expresadas por el personal y la comunidad atendida. Entre estos requisitos se incluyeron la capacidad de traducir frases cortas en ambas direcciones, una interfaz sencilla que pudiera utilizarse en computadoras de escritorio y portátiles de la empresa, y un tiempo de respuesta adecuado para la atención directa. Con estos criterios se planteó una arquitectura dividida en tres componentes principales: un corpus bilingüe elaborado en Microsoft Excel, un modelo de traducción automática neuronal desarrollado en Google </w:t>
      </w:r>
      <w:proofErr w:type="spellStart"/>
      <w:r>
        <w:t>Colab</w:t>
      </w:r>
      <w:proofErr w:type="spellEnd"/>
      <w:r>
        <w:t xml:space="preserve"> y alojado en </w:t>
      </w:r>
      <w:proofErr w:type="spellStart"/>
      <w:r>
        <w:t>Hugging</w:t>
      </w:r>
      <w:proofErr w:type="spellEnd"/>
      <w:r>
        <w:t xml:space="preserve"> </w:t>
      </w:r>
      <w:proofErr w:type="spellStart"/>
      <w:r>
        <w:t>Face</w:t>
      </w:r>
      <w:proofErr w:type="spellEnd"/>
      <w:r>
        <w:t xml:space="preserve">, y una aplicación web construida en Visual Studio </w:t>
      </w:r>
      <w:proofErr w:type="spellStart"/>
      <w:r>
        <w:t>Code</w:t>
      </w:r>
      <w:proofErr w:type="spellEnd"/>
      <w:r>
        <w:t xml:space="preserve"> y desplegada en Hostinger.</w:t>
      </w:r>
    </w:p>
    <w:p w14:paraId="07F023C8" w14:textId="77777777" w:rsidR="006753F4" w:rsidRDefault="006753F4">
      <w:pPr>
        <w:spacing w:before="240" w:after="240"/>
      </w:pPr>
    </w:p>
    <w:p w14:paraId="4BDB5498" w14:textId="77777777" w:rsidR="006753F4" w:rsidRDefault="006753F4">
      <w:pPr>
        <w:spacing w:before="240" w:after="240"/>
      </w:pPr>
    </w:p>
    <w:p w14:paraId="2916C19D" w14:textId="77777777" w:rsidR="006753F4" w:rsidRDefault="006753F4">
      <w:pPr>
        <w:spacing w:before="240" w:after="240"/>
      </w:pPr>
    </w:p>
    <w:p w14:paraId="3EF0CB27" w14:textId="561F9D0A" w:rsidR="58560D02" w:rsidRDefault="58560D02" w:rsidP="58560D02">
      <w:pPr>
        <w:spacing w:before="240" w:after="240"/>
      </w:pPr>
    </w:p>
    <w:p w14:paraId="64E2C405" w14:textId="77777777" w:rsidR="00F230F3" w:rsidRDefault="00F230F3" w:rsidP="58560D02">
      <w:pPr>
        <w:spacing w:before="240" w:after="240"/>
      </w:pPr>
    </w:p>
    <w:p w14:paraId="3B51F081" w14:textId="77777777" w:rsidR="00F230F3" w:rsidRDefault="00F230F3" w:rsidP="58560D02">
      <w:pPr>
        <w:spacing w:before="240" w:after="240"/>
      </w:pPr>
    </w:p>
    <w:p w14:paraId="41D9C443" w14:textId="77777777" w:rsidR="006753F4" w:rsidRDefault="34FD3D22" w:rsidP="58560D02">
      <w:pPr>
        <w:pStyle w:val="Ttulo3"/>
        <w:jc w:val="left"/>
        <w:rPr>
          <w:b w:val="0"/>
          <w:bCs w:val="0"/>
          <w:sz w:val="24"/>
          <w:szCs w:val="24"/>
        </w:rPr>
      </w:pPr>
      <w:bookmarkStart w:id="33" w:name="_Toc215825517"/>
      <w:r w:rsidRPr="7863768E">
        <w:rPr>
          <w:b w:val="0"/>
          <w:bCs w:val="0"/>
          <w:sz w:val="24"/>
          <w:szCs w:val="24"/>
        </w:rPr>
        <w:lastRenderedPageBreak/>
        <w:t xml:space="preserve">3.2 Construcción del corpus </w:t>
      </w:r>
      <w:proofErr w:type="spellStart"/>
      <w:r w:rsidRPr="7863768E">
        <w:rPr>
          <w:b w:val="0"/>
          <w:bCs w:val="0"/>
          <w:sz w:val="24"/>
          <w:szCs w:val="24"/>
        </w:rPr>
        <w:t>Ódami</w:t>
      </w:r>
      <w:proofErr w:type="spellEnd"/>
      <w:r w:rsidRPr="7863768E">
        <w:rPr>
          <w:b w:val="0"/>
          <w:bCs w:val="0"/>
          <w:sz w:val="24"/>
          <w:szCs w:val="24"/>
        </w:rPr>
        <w:t xml:space="preserve"> del Norte–español</w:t>
      </w:r>
      <w:bookmarkEnd w:id="33"/>
    </w:p>
    <w:p w14:paraId="32CF58A0" w14:textId="77777777" w:rsidR="006753F4" w:rsidRDefault="00DF5042">
      <w:pPr>
        <w:spacing w:before="240" w:after="240"/>
      </w:pPr>
      <w:r>
        <w:t xml:space="preserve">La construcción del corpus </w:t>
      </w:r>
      <w:proofErr w:type="spellStart"/>
      <w:r>
        <w:t>Ódami</w:t>
      </w:r>
      <w:proofErr w:type="spellEnd"/>
      <w:r>
        <w:t xml:space="preserve"> del Norte–español se llevó a cabo mediante entrevistas, observaciones y revisión de documentos utilizados de forma cotidiana en MECH ROBOTIX A.C. En coordinación con el ingeniero José Roberto Carlos </w:t>
      </w:r>
      <w:proofErr w:type="spellStart"/>
      <w:r>
        <w:t>Campoya</w:t>
      </w:r>
      <w:proofErr w:type="spellEnd"/>
      <w:r>
        <w:t xml:space="preserve"> se registraron frases que el personal emplea habitualmente al recibir, orientar o dar seguimiento a personas usuarias, y se solicitó a hablantes bilingües que propusieran sus equivalentes en el dialecto </w:t>
      </w:r>
      <w:proofErr w:type="spellStart"/>
      <w:r>
        <w:t>Ódami</w:t>
      </w:r>
      <w:proofErr w:type="spellEnd"/>
      <w:r>
        <w:t xml:space="preserve"> del Norte y en español. Se incorporaron también expresiones relativas a salud, transporte, horarios, documentación requerida y trámites básicos con instituciones de la región.</w:t>
      </w:r>
    </w:p>
    <w:p w14:paraId="1642BCDE" w14:textId="77777777" w:rsidR="006753F4" w:rsidRDefault="7BDB246A">
      <w:pPr>
        <w:spacing w:before="240" w:after="240"/>
      </w:pPr>
      <w:r>
        <w:t xml:space="preserve">Toda esta información se sistematizó en una hoja de cálculo de Microsoft Excel de la suite Microsoft 365, donde cada registro incluye la frase en dialecto, su equivalente en español y, cuando fue necesario, notas breves sobre el contexto de uso. Una vez recopiladas las frases, se procedió a normalizar el corpus eliminando duplicados, corrigiendo ortografía en español y consensuando la escritura en </w:t>
      </w:r>
      <w:proofErr w:type="spellStart"/>
      <w:r>
        <w:t>Ódami</w:t>
      </w:r>
      <w:proofErr w:type="spellEnd"/>
      <w:r>
        <w:t xml:space="preserve"> del Norte con apoyo de hablantes. El resultado fue un conjunto de más de mil palabras y frases alineadas, que sirve como base de conocimiento del sistema y como insumo para futuras ampliaciones del traductor.</w:t>
      </w:r>
    </w:p>
    <w:p w14:paraId="0EC0D955" w14:textId="5A8C685B" w:rsidR="58560D02" w:rsidRDefault="58560D02" w:rsidP="58560D02">
      <w:pPr>
        <w:spacing w:before="240" w:after="240"/>
      </w:pPr>
    </w:p>
    <w:p w14:paraId="2197DE6C" w14:textId="384766DA" w:rsidR="58560D02" w:rsidRDefault="58560D02" w:rsidP="58560D02">
      <w:pPr>
        <w:spacing w:before="240" w:after="240"/>
      </w:pPr>
    </w:p>
    <w:p w14:paraId="0F2FC2AA" w14:textId="708B95B4" w:rsidR="58560D02" w:rsidRDefault="58560D02" w:rsidP="58560D02">
      <w:pPr>
        <w:spacing w:before="240" w:after="240"/>
      </w:pPr>
    </w:p>
    <w:p w14:paraId="5CF05452" w14:textId="77777777" w:rsidR="00F230F3" w:rsidRDefault="00F230F3" w:rsidP="58560D02">
      <w:pPr>
        <w:spacing w:before="240" w:after="240"/>
      </w:pPr>
    </w:p>
    <w:p w14:paraId="5489C15B" w14:textId="77777777" w:rsidR="00F230F3" w:rsidRDefault="00F230F3" w:rsidP="58560D02">
      <w:pPr>
        <w:spacing w:before="240" w:after="240"/>
      </w:pPr>
    </w:p>
    <w:p w14:paraId="49AF3357" w14:textId="1E5F083B" w:rsidR="58560D02" w:rsidRDefault="58560D02" w:rsidP="58560D02">
      <w:pPr>
        <w:spacing w:before="240" w:after="240"/>
      </w:pPr>
    </w:p>
    <w:p w14:paraId="5289CF8F" w14:textId="34BB79A5" w:rsidR="58560D02" w:rsidRDefault="58560D02" w:rsidP="58560D02">
      <w:pPr>
        <w:spacing w:before="240" w:after="240"/>
      </w:pPr>
    </w:p>
    <w:p w14:paraId="3AE7636F" w14:textId="326725E9" w:rsidR="58560D02" w:rsidRDefault="58560D02" w:rsidP="58560D02">
      <w:pPr>
        <w:spacing w:before="240" w:after="240"/>
      </w:pPr>
    </w:p>
    <w:p w14:paraId="06887F76" w14:textId="77777777" w:rsidR="006753F4" w:rsidRDefault="34FD3D22" w:rsidP="58560D02">
      <w:pPr>
        <w:pStyle w:val="Ttulo3"/>
        <w:jc w:val="left"/>
        <w:rPr>
          <w:b w:val="0"/>
          <w:bCs w:val="0"/>
          <w:sz w:val="24"/>
          <w:szCs w:val="24"/>
        </w:rPr>
      </w:pPr>
      <w:bookmarkStart w:id="34" w:name="_Toc215825518"/>
      <w:r w:rsidRPr="7863768E">
        <w:rPr>
          <w:b w:val="0"/>
          <w:bCs w:val="0"/>
          <w:sz w:val="24"/>
          <w:szCs w:val="24"/>
        </w:rPr>
        <w:lastRenderedPageBreak/>
        <w:t>3.3 Arquitectura del sistema de traducción</w:t>
      </w:r>
      <w:bookmarkEnd w:id="34"/>
    </w:p>
    <w:p w14:paraId="7C295AF0" w14:textId="77777777" w:rsidR="006753F4" w:rsidRDefault="00DF5042">
      <w:pPr>
        <w:spacing w:before="240" w:after="240"/>
      </w:pPr>
      <w:r>
        <w:t xml:space="preserve">La arquitectura del sistema se diseñó siguiendo un esquema por capas para facilitar el mantenimiento y la incorporación de mejoras. En la capa de datos se ubica el corpus bilingüe, inicialmente almacenado en Excel y posteriormente exportado a formatos compatibles con el entorno de desarrollo en Python utilizado en Google </w:t>
      </w:r>
      <w:proofErr w:type="spellStart"/>
      <w:r>
        <w:t>Colab</w:t>
      </w:r>
      <w:proofErr w:type="spellEnd"/>
      <w:r>
        <w:t xml:space="preserve">. Esta capa representa la fuente principal de vocabulario y ejemplos de traducción entre el dialecto </w:t>
      </w:r>
      <w:proofErr w:type="spellStart"/>
      <w:r>
        <w:t>Ódami</w:t>
      </w:r>
      <w:proofErr w:type="spellEnd"/>
      <w:r>
        <w:t xml:space="preserve"> del Norte y el español, y puede ampliarse conforme se incorporen nuevas frases validadas por la comunidad.</w:t>
      </w:r>
    </w:p>
    <w:p w14:paraId="05F994F7" w14:textId="77777777" w:rsidR="006753F4" w:rsidRDefault="7BDB246A">
      <w:pPr>
        <w:spacing w:before="240" w:after="240"/>
      </w:pPr>
      <w:r>
        <w:t xml:space="preserve">En la capa de lógica de negocio se implementó un modelo de traducción automática neuronal basado en técnicas de procesamiento de lenguaje natural con redes neuronales de tipo transformador. Este modelo se desarrolló en Google </w:t>
      </w:r>
      <w:proofErr w:type="spellStart"/>
      <w:r>
        <w:t>Colab</w:t>
      </w:r>
      <w:proofErr w:type="spellEnd"/>
      <w:r>
        <w:t xml:space="preserve">, utilizando Python 3, y se entrenó a partir del corpus bilingüe preparado para el proyecto. Una vez obtenida una versión funcional del modelo, se exportó y alojó en la plataforma </w:t>
      </w:r>
      <w:proofErr w:type="spellStart"/>
      <w:r>
        <w:t>Hugging</w:t>
      </w:r>
      <w:proofErr w:type="spellEnd"/>
      <w:r>
        <w:t xml:space="preserve"> </w:t>
      </w:r>
      <w:proofErr w:type="spellStart"/>
      <w:r>
        <w:t>Face</w:t>
      </w:r>
      <w:proofErr w:type="spellEnd"/>
      <w:r>
        <w:t xml:space="preserve">, donde se creó un </w:t>
      </w:r>
      <w:proofErr w:type="spellStart"/>
      <w:r>
        <w:t>Space</w:t>
      </w:r>
      <w:proofErr w:type="spellEnd"/>
      <w:r>
        <w:t xml:space="preserve"> que permite ejecutar la traducción como un servicio accesible desde la web. Finalmente, en la capa de presentación se diseñó una aplicación web que consume el servicio de </w:t>
      </w:r>
      <w:proofErr w:type="spellStart"/>
      <w:r>
        <w:t>Hugging</w:t>
      </w:r>
      <w:proofErr w:type="spellEnd"/>
      <w:r>
        <w:t xml:space="preserve"> </w:t>
      </w:r>
      <w:proofErr w:type="spellStart"/>
      <w:r>
        <w:t>Face</w:t>
      </w:r>
      <w:proofErr w:type="spellEnd"/>
      <w:r>
        <w:t xml:space="preserve"> y muestra al usuario la traducción solicitada, integrando todos los componentes en un flujo de trabajo coherente.</w:t>
      </w:r>
    </w:p>
    <w:p w14:paraId="53F5C315" w14:textId="252AB61C" w:rsidR="58560D02" w:rsidRDefault="58560D02" w:rsidP="58560D02">
      <w:pPr>
        <w:spacing w:before="240" w:after="240"/>
      </w:pPr>
    </w:p>
    <w:p w14:paraId="623AFE9D" w14:textId="65FA8D96" w:rsidR="58560D02" w:rsidRDefault="58560D02" w:rsidP="58560D02">
      <w:pPr>
        <w:spacing w:before="240" w:after="240"/>
      </w:pPr>
    </w:p>
    <w:p w14:paraId="4BCEF27D" w14:textId="0C1B2066" w:rsidR="58560D02" w:rsidRDefault="58560D02" w:rsidP="58560D02">
      <w:pPr>
        <w:spacing w:before="240" w:after="240"/>
      </w:pPr>
    </w:p>
    <w:p w14:paraId="231EF997" w14:textId="3C558D24" w:rsidR="58560D02" w:rsidRDefault="58560D02" w:rsidP="58560D02">
      <w:pPr>
        <w:spacing w:before="240" w:after="240"/>
      </w:pPr>
    </w:p>
    <w:p w14:paraId="77AD5DC3" w14:textId="77777777" w:rsidR="00F230F3" w:rsidRDefault="00F230F3" w:rsidP="58560D02">
      <w:pPr>
        <w:spacing w:before="240" w:after="240"/>
      </w:pPr>
    </w:p>
    <w:p w14:paraId="15C78FFD" w14:textId="77777777" w:rsidR="00F230F3" w:rsidRDefault="00F230F3" w:rsidP="58560D02">
      <w:pPr>
        <w:spacing w:before="240" w:after="240"/>
      </w:pPr>
    </w:p>
    <w:p w14:paraId="2275F074" w14:textId="77777777" w:rsidR="00F230F3" w:rsidRDefault="00F230F3" w:rsidP="58560D02">
      <w:pPr>
        <w:spacing w:before="240" w:after="240"/>
      </w:pPr>
    </w:p>
    <w:p w14:paraId="48A37242" w14:textId="004E2512" w:rsidR="58560D02" w:rsidRDefault="58560D02" w:rsidP="58560D02">
      <w:pPr>
        <w:spacing w:before="240" w:after="240"/>
      </w:pPr>
    </w:p>
    <w:p w14:paraId="04E1AA26" w14:textId="77777777" w:rsidR="006753F4" w:rsidRDefault="34FD3D22" w:rsidP="58560D02">
      <w:pPr>
        <w:pStyle w:val="Ttulo3"/>
        <w:jc w:val="left"/>
        <w:rPr>
          <w:b w:val="0"/>
          <w:bCs w:val="0"/>
          <w:sz w:val="24"/>
          <w:szCs w:val="24"/>
        </w:rPr>
      </w:pPr>
      <w:bookmarkStart w:id="35" w:name="_Toc215825519"/>
      <w:r w:rsidRPr="7863768E">
        <w:rPr>
          <w:b w:val="0"/>
          <w:bCs w:val="0"/>
          <w:sz w:val="24"/>
          <w:szCs w:val="24"/>
        </w:rPr>
        <w:lastRenderedPageBreak/>
        <w:t>3.4 Implementación del prototipo</w:t>
      </w:r>
      <w:bookmarkEnd w:id="35"/>
    </w:p>
    <w:p w14:paraId="53BCEAF4" w14:textId="6AA3C6D0" w:rsidR="006753F4" w:rsidRDefault="7BDB246A">
      <w:pPr>
        <w:spacing w:before="240" w:after="240"/>
      </w:pPr>
      <w:r>
        <w:t xml:space="preserve">Durante la implementación del prototipo se utilizaron herramientas compatibles con la infraestructura tecnológica de MECH ROBOTIX A.C, procurando una integración sencilla con los equipos existentes. En primer </w:t>
      </w:r>
      <w:r w:rsidR="090DDE86">
        <w:t>término,</w:t>
      </w:r>
      <w:r>
        <w:t xml:space="preserve"> se consolidó el código del modelo de traducción en un cuaderno de Google </w:t>
      </w:r>
      <w:proofErr w:type="spellStart"/>
      <w:r>
        <w:t>Colab</w:t>
      </w:r>
      <w:proofErr w:type="spellEnd"/>
      <w:r>
        <w:t xml:space="preserve">, donde se programó la lectura del corpus, el preprocesamiento de texto y las funciones de traducción para ambos sentidos dialecto–español y español–dialecto. Posteriormente se exportó el modelo entrenado a un repositorio de </w:t>
      </w:r>
      <w:proofErr w:type="spellStart"/>
      <w:r>
        <w:t>Hugging</w:t>
      </w:r>
      <w:proofErr w:type="spellEnd"/>
      <w:r>
        <w:t xml:space="preserve"> </w:t>
      </w:r>
      <w:proofErr w:type="spellStart"/>
      <w:r>
        <w:t>Face</w:t>
      </w:r>
      <w:proofErr w:type="spellEnd"/>
      <w:r>
        <w:t xml:space="preserve"> y se configuró un </w:t>
      </w:r>
      <w:proofErr w:type="spellStart"/>
      <w:r>
        <w:t>Space</w:t>
      </w:r>
      <w:proofErr w:type="spellEnd"/>
      <w:r>
        <w:t xml:space="preserve"> que expone una interfaz básica para recibir texto de entrada y producir la traducción como respuesta.</w:t>
      </w:r>
    </w:p>
    <w:p w14:paraId="09F71069" w14:textId="77777777" w:rsidR="006753F4" w:rsidRDefault="7BDB246A">
      <w:pPr>
        <w:spacing w:before="240" w:after="240"/>
      </w:pPr>
      <w:r>
        <w:t xml:space="preserve">En paralelo se desarrolló la aplicación web utilizando Visual Studio </w:t>
      </w:r>
      <w:proofErr w:type="spellStart"/>
      <w:r>
        <w:t>Code</w:t>
      </w:r>
      <w:proofErr w:type="spellEnd"/>
      <w:r>
        <w:t xml:space="preserve"> como entorno principal de edición. Se implementaron archivos HTML, hojas de estilo y scripts que permiten al usuario seleccionar el idioma de origen, escribir una frase y visualizar el resultado de la traducción. Esta aplicación se publicó en el servicio de hospedaje Hostinger bajo el dominio traductordamidelnorte.mechrobotix.com, y se integró con el </w:t>
      </w:r>
      <w:proofErr w:type="spellStart"/>
      <w:r>
        <w:t>Space</w:t>
      </w:r>
      <w:proofErr w:type="spellEnd"/>
      <w:r>
        <w:t xml:space="preserve"> de </w:t>
      </w:r>
      <w:proofErr w:type="spellStart"/>
      <w:r>
        <w:t>Hugging</w:t>
      </w:r>
      <w:proofErr w:type="spellEnd"/>
      <w:r>
        <w:t xml:space="preserve"> </w:t>
      </w:r>
      <w:proofErr w:type="spellStart"/>
      <w:r>
        <w:t>Face</w:t>
      </w:r>
      <w:proofErr w:type="spellEnd"/>
      <w:r>
        <w:t xml:space="preserve"> por medio de llamadas web. En esta fase se ajustaron aspectos como la validación de entradas vacías, el manejo de caracteres especiales del dialecto y la presentación visual del traductor dentro de la página de MECH ROBOTIX A.C.</w:t>
      </w:r>
    </w:p>
    <w:p w14:paraId="5B867E05" w14:textId="271BE5FB" w:rsidR="58560D02" w:rsidRDefault="58560D02" w:rsidP="58560D02">
      <w:pPr>
        <w:spacing w:before="240" w:after="240"/>
      </w:pPr>
    </w:p>
    <w:p w14:paraId="1898D6D9" w14:textId="2885E167" w:rsidR="58560D02" w:rsidRDefault="58560D02" w:rsidP="58560D02">
      <w:pPr>
        <w:spacing w:before="240" w:after="240"/>
      </w:pPr>
    </w:p>
    <w:p w14:paraId="51D7713F" w14:textId="7C1814A9" w:rsidR="58560D02" w:rsidRDefault="58560D02" w:rsidP="58560D02">
      <w:pPr>
        <w:spacing w:before="240" w:after="240"/>
      </w:pPr>
    </w:p>
    <w:p w14:paraId="114A4002" w14:textId="7FEF55CA" w:rsidR="58560D02" w:rsidRDefault="58560D02" w:rsidP="58560D02">
      <w:pPr>
        <w:spacing w:before="240" w:after="240"/>
      </w:pPr>
    </w:p>
    <w:p w14:paraId="02C8D867" w14:textId="443326CB" w:rsidR="58560D02" w:rsidRDefault="58560D02" w:rsidP="58560D02">
      <w:pPr>
        <w:spacing w:before="240" w:after="240"/>
      </w:pPr>
    </w:p>
    <w:p w14:paraId="1F8052F9" w14:textId="77777777" w:rsidR="00F230F3" w:rsidRDefault="00F230F3" w:rsidP="58560D02">
      <w:pPr>
        <w:spacing w:before="240" w:after="240"/>
      </w:pPr>
    </w:p>
    <w:p w14:paraId="13CC8550" w14:textId="77777777" w:rsidR="00F230F3" w:rsidRDefault="00F230F3" w:rsidP="58560D02">
      <w:pPr>
        <w:spacing w:before="240" w:after="240"/>
      </w:pPr>
    </w:p>
    <w:p w14:paraId="179C7593" w14:textId="77777777" w:rsidR="00F230F3" w:rsidRDefault="00F230F3" w:rsidP="58560D02">
      <w:pPr>
        <w:spacing w:before="240" w:after="240"/>
      </w:pPr>
    </w:p>
    <w:p w14:paraId="675169CD" w14:textId="77777777" w:rsidR="006753F4" w:rsidRDefault="34FD3D22" w:rsidP="58560D02">
      <w:pPr>
        <w:pStyle w:val="Ttulo3"/>
        <w:jc w:val="left"/>
        <w:rPr>
          <w:b w:val="0"/>
          <w:bCs w:val="0"/>
          <w:sz w:val="24"/>
          <w:szCs w:val="24"/>
        </w:rPr>
      </w:pPr>
      <w:bookmarkStart w:id="36" w:name="_Toc215825520"/>
      <w:r w:rsidRPr="7863768E">
        <w:rPr>
          <w:b w:val="0"/>
          <w:bCs w:val="0"/>
          <w:sz w:val="24"/>
          <w:szCs w:val="24"/>
        </w:rPr>
        <w:lastRenderedPageBreak/>
        <w:t>3.5 Estrategia de pruebas piloto y retroalimentación</w:t>
      </w:r>
      <w:bookmarkEnd w:id="36"/>
    </w:p>
    <w:p w14:paraId="6628D5E9" w14:textId="77777777" w:rsidR="006753F4" w:rsidRDefault="00DF5042">
      <w:pPr>
        <w:spacing w:before="240" w:after="240"/>
      </w:pPr>
      <w:r>
        <w:t xml:space="preserve">La fase de pruebas piloto se diseñó con un enfoque cualitativo, basado en la observación de situaciones reales de uso y en la recopilación de comentarios de personal y hablantes del dialecto </w:t>
      </w:r>
      <w:proofErr w:type="spellStart"/>
      <w:r>
        <w:t>Ódami</w:t>
      </w:r>
      <w:proofErr w:type="spellEnd"/>
      <w:r>
        <w:t xml:space="preserve"> del Norte. Se seleccionaron interacciones típicas de la empresa, como el registro de datos básicos, la explicación de horarios y la orientación sobre pasos a seguir en determinados servicios, y se comparó la comunicación cuando se utilizaba el traductor y cuando se dependía únicamente de español limitado, gestos o traducciones improvisadas. Esta comparación permitió identificar los momentos en que el prototipo agregaba valor y aquellos en los que era necesario ajustar frases o ampliar el vocabulario disponible.</w:t>
      </w:r>
    </w:p>
    <w:p w14:paraId="459A2858" w14:textId="77777777" w:rsidR="006753F4" w:rsidRDefault="00DF5042">
      <w:pPr>
        <w:spacing w:before="240" w:after="240"/>
      </w:pPr>
      <w:r>
        <w:t>Los comentarios obtenidos se organizaron en categorías como claridad del mensaje traducido, facilidad de uso de la interfaz web, tiempo de respuesta del sistema y confianza percibida en los resultados. A partir de esta retroalimentación se propusieron ajustes, entre ellos la incorporación de nuevas frases de uso frecuente, la modificación de algunos mensajes en la interfaz y la revisión de ciertas traducciones generadas por el modelo neuronal. Aunque la prueba piloto se realizó con un grupo reducido de participantes, los hallazgos resultaron suficientes para orientar mejoras posteriores del prototipo y confirmar la utilidad del traductor como herramienta de apoyo en la atención que MECH ROBOTIX A.C brinda a la comunidad de la Sierra Tarahumara.</w:t>
      </w:r>
    </w:p>
    <w:p w14:paraId="74869460" w14:textId="77777777" w:rsidR="006753F4" w:rsidRDefault="006753F4">
      <w:pPr>
        <w:spacing w:before="240" w:after="240"/>
      </w:pPr>
    </w:p>
    <w:p w14:paraId="46ABBD8F" w14:textId="2F9B3FCA" w:rsidR="006753F4" w:rsidRDefault="006753F4">
      <w:pPr>
        <w:spacing w:line="259" w:lineRule="auto"/>
        <w:jc w:val="left"/>
      </w:pPr>
    </w:p>
    <w:p w14:paraId="5F315CD8" w14:textId="77777777" w:rsidR="00C72224" w:rsidRDefault="00C72224">
      <w:pPr>
        <w:spacing w:line="259" w:lineRule="auto"/>
        <w:jc w:val="left"/>
        <w:rPr>
          <w:b/>
          <w:bCs/>
          <w:sz w:val="32"/>
          <w:szCs w:val="32"/>
        </w:rPr>
      </w:pPr>
    </w:p>
    <w:p w14:paraId="3E6A64DC" w14:textId="77777777" w:rsidR="00F230F3" w:rsidRDefault="00F230F3">
      <w:pPr>
        <w:spacing w:line="259" w:lineRule="auto"/>
        <w:jc w:val="left"/>
        <w:rPr>
          <w:b/>
          <w:bCs/>
          <w:sz w:val="32"/>
          <w:szCs w:val="32"/>
        </w:rPr>
      </w:pPr>
    </w:p>
    <w:p w14:paraId="37A634BC" w14:textId="77777777" w:rsidR="00F230F3" w:rsidRDefault="00F230F3">
      <w:pPr>
        <w:spacing w:line="259" w:lineRule="auto"/>
        <w:jc w:val="left"/>
        <w:rPr>
          <w:b/>
          <w:bCs/>
          <w:sz w:val="32"/>
          <w:szCs w:val="32"/>
        </w:rPr>
      </w:pPr>
    </w:p>
    <w:p w14:paraId="2FB58B95" w14:textId="77777777" w:rsidR="00F230F3" w:rsidRDefault="00F230F3">
      <w:pPr>
        <w:spacing w:line="259" w:lineRule="auto"/>
        <w:jc w:val="left"/>
        <w:rPr>
          <w:b/>
          <w:bCs/>
          <w:sz w:val="32"/>
          <w:szCs w:val="32"/>
        </w:rPr>
      </w:pPr>
    </w:p>
    <w:p w14:paraId="6BBA3347" w14:textId="77777777" w:rsidR="00F230F3" w:rsidRDefault="00F230F3">
      <w:pPr>
        <w:spacing w:line="259" w:lineRule="auto"/>
        <w:jc w:val="left"/>
        <w:rPr>
          <w:b/>
          <w:bCs/>
          <w:sz w:val="32"/>
          <w:szCs w:val="32"/>
        </w:rPr>
      </w:pPr>
    </w:p>
    <w:p w14:paraId="4A572455" w14:textId="77777777" w:rsidR="00F230F3" w:rsidRDefault="00F230F3">
      <w:pPr>
        <w:spacing w:line="259" w:lineRule="auto"/>
        <w:jc w:val="left"/>
        <w:rPr>
          <w:b/>
          <w:bCs/>
          <w:sz w:val="32"/>
          <w:szCs w:val="32"/>
        </w:rPr>
      </w:pPr>
    </w:p>
    <w:p w14:paraId="07574391" w14:textId="77777777" w:rsidR="006753F4" w:rsidRDefault="34FD3D22">
      <w:pPr>
        <w:pStyle w:val="Ttulo1"/>
      </w:pPr>
      <w:bookmarkStart w:id="37" w:name="_thm4hh3ciubx"/>
      <w:bookmarkStart w:id="38" w:name="_Toc215825521"/>
      <w:bookmarkEnd w:id="37"/>
      <w:r>
        <w:lastRenderedPageBreak/>
        <w:t>4. RESULTADOS</w:t>
      </w:r>
      <w:bookmarkEnd w:id="38"/>
    </w:p>
    <w:p w14:paraId="3D1800CC" w14:textId="4A94CF7A" w:rsidR="7837F44D" w:rsidRDefault="7837F44D" w:rsidP="58560D02">
      <w:pPr>
        <w:spacing w:before="240" w:after="240"/>
      </w:pPr>
      <w:r>
        <w:t xml:space="preserve">Como resultado del proceso de desarrollo se obtuvo un prototipo funcional de traductor inteligente </w:t>
      </w:r>
      <w:proofErr w:type="spellStart"/>
      <w:r>
        <w:t>Ódami</w:t>
      </w:r>
      <w:proofErr w:type="spellEnd"/>
      <w:r>
        <w:t xml:space="preserve"> del Norte–español, integrado en la infraestructura tecnológica de MECH ROBOTIX A.C. El sistema permite introducir frases en cualquiera de las dos lenguas y obtener una traducción básica orientada a la comprensión general del mensaje, particularmente en situaciones de atención y orientación. La interfaz web resultó operable en los equipos disponibles en la empresa y mostró tiempos de respuesta adecuados para su uso durante interacciones cara a cara.</w:t>
      </w:r>
    </w:p>
    <w:p w14:paraId="5B37CCDA" w14:textId="5D4611DC" w:rsidR="7837F44D" w:rsidRDefault="7837F44D" w:rsidP="58560D02">
      <w:pPr>
        <w:spacing w:before="240" w:after="240"/>
      </w:pPr>
      <w:r>
        <w:t>En términos de funcionamiento interno, el prototipo logró combinar una base de datos propia de frases validadas con un servicio de traducción neuronal en la nube, lo que ofrece cierta flexibilidad ante frases no previstas en el corpus inicial. Cuando la frase coincide con el repertorio validado, el sistema devuelve la traducción establecida por hablantes bilingües; en caso contrario, recurre al modelo neuronal y presenta el resultado para revisión del usuario. Este diseño permite aprovechar las capacidades de modelos avanzados, sin perder el control comunitario sobre traducciones clave y términos sensibles</w:t>
      </w:r>
    </w:p>
    <w:p w14:paraId="4CF0A40D" w14:textId="344A681E" w:rsidR="006753F4" w:rsidRDefault="24077763" w:rsidP="58560D02">
      <w:pPr>
        <w:spacing w:before="240" w:after="240"/>
      </w:pPr>
      <w:r>
        <w:t>Durante las pruebas piloto se observó que el traductor facilita la comunicación en situaciones donde antes se recurría a explicaciones fragmentadas, gestos o traducciones improvisadas. En particular, se reportó una mejor comprensión de indicaciones relacionadas con horarios, citas, documentación requerida y pasos a seguir en procesos internos de la empresa. El personal señaló que el uso del prototipo contribuye a dar una atención más clara y ordenada, reduciendo el tiempo destinado a aclaraciones repetidas sobre un mismo punto.</w:t>
      </w:r>
    </w:p>
    <w:p w14:paraId="12A50C25" w14:textId="7427DFAC" w:rsidR="006753F4" w:rsidRDefault="006753F4" w:rsidP="58560D02">
      <w:pPr>
        <w:spacing w:before="240" w:after="240"/>
      </w:pPr>
    </w:p>
    <w:p w14:paraId="62199465" w14:textId="5602E3D4" w:rsidR="006753F4" w:rsidRDefault="24077763" w:rsidP="58560D02">
      <w:pPr>
        <w:spacing w:before="240" w:after="240"/>
      </w:pPr>
      <w:r>
        <w:t xml:space="preserve">Sin embargo, también se identificaron limitaciones y áreas de mejora. En algunos casos, el sistema presentó dificultades para traducir nombres propios de lugares, términos muy específicos o expresiones idiomáticas del </w:t>
      </w:r>
      <w:proofErr w:type="spellStart"/>
      <w:r>
        <w:t>Ódami</w:t>
      </w:r>
      <w:proofErr w:type="spellEnd"/>
      <w:r>
        <w:t xml:space="preserve"> del Norte que no estaban contempladas en el corpus inicial. En otras ocasiones, la traducción generada por el modelo neuronal </w:t>
      </w:r>
      <w:r>
        <w:lastRenderedPageBreak/>
        <w:t>resultó comprensible pero no del todo natural para los hablantes, lo que evidenció la necesidad de ampliar y revisar continuamente la base de frases validadas. Estos hallazgos confirman que el traductor debe entenderse como una herramienta en construcción, susceptible de mejorarse con mayor participación comunitaria y más datos.</w:t>
      </w:r>
    </w:p>
    <w:p w14:paraId="541D7F04" w14:textId="7B4F6767" w:rsidR="0BB6C6F9" w:rsidRDefault="0BB6C6F9" w:rsidP="58560D02">
      <w:pPr>
        <w:spacing w:before="240" w:after="240"/>
      </w:pPr>
      <w:r>
        <w:t xml:space="preserve">Entre los principales aprendizajes del proyecto se encuentra la importancia de trabajar de manera conjunta con personas hablantes de </w:t>
      </w:r>
      <w:proofErr w:type="spellStart"/>
      <w:r>
        <w:t>Ódami</w:t>
      </w:r>
      <w:proofErr w:type="spellEnd"/>
      <w:r>
        <w:t xml:space="preserve"> del Norte para definir vocabulario, validar traducciones y ajustar expresiones a contextos reales de uso. También se comprobó que, aun con recursos limitados, es posible desarrollar un prototipo funcional si se acota el dominio de aplicación y se priorizan frases que atienden necesidades concretas de comunicación en la empresa. Este enfoque gradual resulta clave para evitar expectativas irreales y para fortalecer el sentido de apropiación de la herramienta por parte de la comunidad usuaria.</w:t>
      </w:r>
    </w:p>
    <w:p w14:paraId="73A733FD" w14:textId="70420E4E" w:rsidR="006753F4" w:rsidRDefault="353D8CEB" w:rsidP="7863768E">
      <w:pPr>
        <w:spacing w:before="240" w:after="240"/>
      </w:pPr>
      <w:r>
        <w:t xml:space="preserve">En cuanto a las limitaciones, el prototipo depende todavía de un corpus relativamente pequeño y de la disponibilidad de conexión con el servicio de traducción neuronal en la nube. Además, no se han explorado de manera sistemática métricas cuantitativas de calidad de traducción, por lo que los resultados se basan principalmente en percepciones cualitativas y en observaciones de uso. A pesar de ello, el sistema abre una oportunidad clara para seguir ampliando el corpus, incorporar reconocimiento de voz en fases futuras y profundizar en mecanismos de evaluación más rigurosos. De esta manera, el proyecto sienta bases para fortalecer, de forma progresiva, la presencia de la lengua </w:t>
      </w:r>
      <w:proofErr w:type="spellStart"/>
      <w:r>
        <w:t>Ódami</w:t>
      </w:r>
      <w:proofErr w:type="spellEnd"/>
      <w:r>
        <w:t xml:space="preserve"> del Norte en entornos tecnológicos y contribuir a una comunicación más inclusiva en MECH ROBOTIX A.C.</w:t>
      </w:r>
    </w:p>
    <w:p w14:paraId="05942494" w14:textId="77777777" w:rsidR="00C72224" w:rsidRDefault="00C72224" w:rsidP="7863768E">
      <w:pPr>
        <w:spacing w:before="240" w:after="240"/>
      </w:pPr>
    </w:p>
    <w:p w14:paraId="55D46EB9" w14:textId="77777777" w:rsidR="00C72224" w:rsidRDefault="00C72224" w:rsidP="7863768E">
      <w:pPr>
        <w:spacing w:before="240" w:after="240"/>
      </w:pPr>
    </w:p>
    <w:p w14:paraId="4DDCF225" w14:textId="77777777" w:rsidR="00C72224" w:rsidRDefault="00C72224" w:rsidP="7863768E">
      <w:pPr>
        <w:spacing w:before="240" w:after="240"/>
      </w:pPr>
    </w:p>
    <w:p w14:paraId="7D1BB57A" w14:textId="77777777" w:rsidR="00C72224" w:rsidRDefault="00C72224" w:rsidP="7863768E">
      <w:pPr>
        <w:spacing w:before="240" w:after="240"/>
      </w:pPr>
    </w:p>
    <w:p w14:paraId="308D56CC" w14:textId="4178CE7D" w:rsidR="006753F4" w:rsidRDefault="006753F4" w:rsidP="58560D02"/>
    <w:p w14:paraId="04BAA1AB" w14:textId="77777777" w:rsidR="006753F4" w:rsidRDefault="34FD3D22">
      <w:pPr>
        <w:pStyle w:val="Ttulo1"/>
      </w:pPr>
      <w:bookmarkStart w:id="39" w:name="_v8ycqs537xrd"/>
      <w:bookmarkStart w:id="40" w:name="_Toc215825522"/>
      <w:bookmarkEnd w:id="39"/>
      <w:r>
        <w:lastRenderedPageBreak/>
        <w:t>5. CONCLUSIONES Y RECOMENDACIONES</w:t>
      </w:r>
      <w:bookmarkEnd w:id="40"/>
    </w:p>
    <w:p w14:paraId="21AA447F" w14:textId="095C653C" w:rsidR="3784AE5F" w:rsidRDefault="3784AE5F" w:rsidP="58560D02">
      <w:pPr>
        <w:spacing w:before="240" w:after="240"/>
      </w:pPr>
      <w:r w:rsidRPr="58560D02">
        <w:t xml:space="preserve">El proyecto de traductor inteligente </w:t>
      </w:r>
      <w:proofErr w:type="spellStart"/>
      <w:r w:rsidRPr="58560D02">
        <w:t>Ódami</w:t>
      </w:r>
      <w:proofErr w:type="spellEnd"/>
      <w:r w:rsidRPr="58560D02">
        <w:t xml:space="preserve"> del Norte-español en MECH ROBOTIX A.C hizo posible un cambio significativo desde el diagnóstico del problema de comunicación en general hasta el desarrollo de un prototipo práctico para su aplicación. El desarrollo del sistema apoya la idea de que los problemas de idioma entre el personal de habla hispana y los hablantes bilingües de </w:t>
      </w:r>
      <w:proofErr w:type="spellStart"/>
      <w:r w:rsidRPr="58560D02">
        <w:t>Ódami</w:t>
      </w:r>
      <w:proofErr w:type="spellEnd"/>
      <w:r w:rsidRPr="58560D02">
        <w:t xml:space="preserve"> del Norte pueden afectar no solo la comprensión del mensaje, sino también la confianza en los procedimientos de atención y la implementación de principios y derechos básicos, y la creencia en el tratamiento recibido. </w:t>
      </w:r>
    </w:p>
    <w:p w14:paraId="2C6A58C1" w14:textId="44D58E34" w:rsidR="3784AE5F" w:rsidRDefault="3784AE5F" w:rsidP="58560D02">
      <w:pPr>
        <w:spacing w:before="240" w:after="240"/>
      </w:pPr>
      <w:r w:rsidRPr="58560D02">
        <w:t xml:space="preserve">Estos resultados son consistentes con las conclusiones de investigaciones previas que demuestran la relevancia de la tecnología lingüística para reducir la brecha de acceso y facilitar la participación de hablantes de lenguas minoritarias en diversos entornos institucionales. Se confirmó </w:t>
      </w:r>
      <w:r w:rsidR="26EDF951" w:rsidRPr="58560D02">
        <w:t>que,</w:t>
      </w:r>
      <w:r w:rsidRPr="58560D02">
        <w:t xml:space="preserve"> desde una perspectiva técnica, un pequeño traductor para un idioma de pocos recursos puede construirse exitosamente si se restringe el ámbito de uso, se construye un corpus específico y se incluye el conocimiento de hablantes bilingües. </w:t>
      </w:r>
    </w:p>
    <w:p w14:paraId="4B2FBBC5" w14:textId="648F27D1" w:rsidR="3784AE5F" w:rsidRDefault="3784AE5F" w:rsidP="58560D02">
      <w:pPr>
        <w:spacing w:before="240" w:after="240"/>
      </w:pPr>
      <w:r w:rsidRPr="58560D02">
        <w:t xml:space="preserve">Al desplegar una base de frases validada que incluía un motor de traducción neuronal, el autor tuvo la ventaja de cubrir frases comunes y permitir cierta flexibilidad para nuevas frases, como lo han reportado otros pares de idiomas como kazajo-inglés. De manera similar, el enfoque gradual adoptado en el presente trabajo demuestra que se pueden obtener resultados funcionales, incluso con un corpus inicial más pequeño, si se mantiene la calidad de los datos y se verifican las respuestas de los usuarios. Con respecto al impacto social y las perspectivas futuras, el prototipo mostró que dicho sistema podría ser beneficioso para que la comunidad </w:t>
      </w:r>
      <w:proofErr w:type="spellStart"/>
      <w:r w:rsidRPr="58560D02">
        <w:t>Ódami</w:t>
      </w:r>
      <w:proofErr w:type="spellEnd"/>
      <w:r w:rsidRPr="58560D02">
        <w:t xml:space="preserve"> pueda comprender instrucciones simples, mitigar malentendidos y aumentar la imagen de un servicio respetuoso con la comunidad </w:t>
      </w:r>
      <w:proofErr w:type="spellStart"/>
      <w:r w:rsidRPr="58560D02">
        <w:t>Ódami</w:t>
      </w:r>
      <w:proofErr w:type="spellEnd"/>
      <w:r w:rsidRPr="58560D02">
        <w:t xml:space="preserve">. Más recientemente, la investigación sobre inteligencia artificial y lenguas indígenas sugiere que, cuando se aplican adecuadamente, estas tecnologías deberían ayudar a revivir, enseñar y promover lenguas en peligro de </w:t>
      </w:r>
      <w:r w:rsidRPr="58560D02">
        <w:lastRenderedPageBreak/>
        <w:t xml:space="preserve">extinción; es importante que las comunidades diseñen activamente su uso en educación y ética. </w:t>
      </w:r>
    </w:p>
    <w:p w14:paraId="4A6DA776" w14:textId="47F7BF74" w:rsidR="3784AE5F" w:rsidRDefault="3784AE5F" w:rsidP="58560D02">
      <w:pPr>
        <w:spacing w:before="240" w:after="240"/>
      </w:pPr>
      <w:r w:rsidRPr="58560D02">
        <w:t xml:space="preserve">En ese sentido, el proyecto no solo ofrece una herramienta para MECH ROBOTIX A.C, sino que también abre algunas líneas de trabajo que pueden diversificarse y desarrollarse para usar nuevos contextos y funcionalidades adicionales, y promueve una </w:t>
      </w:r>
      <w:proofErr w:type="spellStart"/>
      <w:r w:rsidRPr="58560D02">
        <w:t>co-construcción</w:t>
      </w:r>
      <w:proofErr w:type="spellEnd"/>
      <w:r w:rsidRPr="58560D02">
        <w:t xml:space="preserve"> más cercana entre tecnología, cultura y conservación lingüística.</w:t>
      </w:r>
    </w:p>
    <w:p w14:paraId="71CDA399" w14:textId="6CDCA503" w:rsidR="006753F4" w:rsidRDefault="34FD3D22" w:rsidP="58560D02">
      <w:pPr>
        <w:pStyle w:val="Ttulo3"/>
        <w:jc w:val="left"/>
        <w:rPr>
          <w:rStyle w:val="Refdenotaalpie"/>
          <w:b w:val="0"/>
          <w:bCs w:val="0"/>
          <w:sz w:val="24"/>
          <w:szCs w:val="24"/>
        </w:rPr>
      </w:pPr>
      <w:bookmarkStart w:id="41" w:name="_Toc215825523"/>
      <w:r w:rsidRPr="7863768E">
        <w:rPr>
          <w:b w:val="0"/>
          <w:bCs w:val="0"/>
          <w:sz w:val="24"/>
          <w:szCs w:val="24"/>
        </w:rPr>
        <w:t>5.2 Recomendaciones</w:t>
      </w:r>
      <w:bookmarkEnd w:id="41"/>
    </w:p>
    <w:p w14:paraId="78654344" w14:textId="1C3DFCA8" w:rsidR="3B70A565" w:rsidRDefault="3B70A565" w:rsidP="58560D02">
      <w:pPr>
        <w:spacing w:before="240" w:after="240"/>
      </w:pPr>
      <w:r w:rsidRPr="58560D02">
        <w:t xml:space="preserve">A partir de los hallazgos obtenidos, se sugiere que MECH ROBOTIX A.C debería institucionalizar el uso del traductor inteligente </w:t>
      </w:r>
      <w:proofErr w:type="spellStart"/>
      <w:r w:rsidRPr="58560D02">
        <w:t>Ódami</w:t>
      </w:r>
      <w:proofErr w:type="spellEnd"/>
      <w:r w:rsidRPr="58560D02">
        <w:t xml:space="preserve"> del Norte-</w:t>
      </w:r>
      <w:r w:rsidR="0B77A8C3" w:rsidRPr="58560D02">
        <w:t>español</w:t>
      </w:r>
      <w:r w:rsidRPr="58560D02">
        <w:t xml:space="preserve"> como herramienta de apoyo en los procesos de atención (sin reemplazar al mediador humano cuando sea necesario). Esto requiere directrices para guiar en qué interacciones debe usarse el sistema, cómo registrar observaciones de esas interacciones y con qué métodos se informarán errores o sugerencias de mejoras. También se recomiendan sesiones de capacitación cortas para el personal para informar sobre el alcance del traductor, sus limitaciones y uso adecuado para fomentar la confianza en la herramienta y prevenir la </w:t>
      </w:r>
      <w:r w:rsidR="618ADC5C" w:rsidRPr="58560D02">
        <w:t>sobre optimización</w:t>
      </w:r>
      <w:r w:rsidRPr="58560D02">
        <w:t xml:space="preserve"> de su rendimiento. </w:t>
      </w:r>
    </w:p>
    <w:p w14:paraId="0412880B" w14:textId="70220A04" w:rsidR="3B70A565" w:rsidRDefault="3B70A565" w:rsidP="58560D02">
      <w:pPr>
        <w:spacing w:before="240" w:after="240"/>
      </w:pPr>
      <w:r w:rsidRPr="58560D02">
        <w:t xml:space="preserve">En el aspecto técnico, debería ser posible continuar expandiendo y optimizando el corpus </w:t>
      </w:r>
      <w:proofErr w:type="spellStart"/>
      <w:r w:rsidRPr="58560D02">
        <w:t>Ódami</w:t>
      </w:r>
      <w:proofErr w:type="spellEnd"/>
      <w:r w:rsidRPr="58560D02">
        <w:t xml:space="preserve"> del Norte-</w:t>
      </w:r>
      <w:r w:rsidR="53BED4F7" w:rsidRPr="58560D02">
        <w:t>español</w:t>
      </w:r>
      <w:r w:rsidRPr="58560D02">
        <w:t xml:space="preserve"> integrando las nuevas frases extraídas diariamente del uso diario, revisando periódicamente las equivalencias sugeridas con bilingües. Más específicamente, recomendamos probar métricas de evaluación cuantitativa junto con retroalimentación cualitativa como los enfoques de referencia que ya se utilizan en proyectos de traducción automática neuronal para idiomas de pocos recursos. Además, como tema futuro de trabajo, pretendemos incorporar los módulos de reconocimiento y síntesis de voz, lo que permitiría extender el traductor a una situación donde la lectura del texto escrito en traducción sea limitada y la herramienta alcance a individuos menos alfabetizados y ampliaría la exposición de la herramienta a dispositivos digitales.</w:t>
      </w:r>
    </w:p>
    <w:p w14:paraId="7E254273" w14:textId="7CD62F07" w:rsidR="3B70A565" w:rsidRDefault="3B70A565" w:rsidP="00F230F3">
      <w:pPr>
        <w:spacing w:before="240" w:after="240"/>
      </w:pPr>
      <w:r w:rsidRPr="58560D02">
        <w:t xml:space="preserve">Por último, futuras investigaciones y proyectos de prácticas deberían mejorar la colaboración entre las universidades y empresas con los hablantes de lenguas </w:t>
      </w:r>
      <w:r w:rsidRPr="58560D02">
        <w:lastRenderedPageBreak/>
        <w:t xml:space="preserve">indígenas. Se indica por los flujos de trabajo de sistemas de traducción desarrollados para mixteco-español, que se pueden obtener una buena cantidad de resultados prácticos cuando los métodos de aprendizaje automático se complementan con una cuidadosa formulación del corpus y validación comunitaria. En una nota similar a otras investigaciones en el dominio que exploran el apoyo de lenguas indígenas para la inteligencia artificial, se propone mantener una estrategia a largo plazo en la que el traductor </w:t>
      </w:r>
      <w:proofErr w:type="spellStart"/>
      <w:r w:rsidRPr="58560D02">
        <w:t>Ódami</w:t>
      </w:r>
      <w:proofErr w:type="spellEnd"/>
      <w:r w:rsidRPr="58560D02">
        <w:t xml:space="preserve"> del Norte-</w:t>
      </w:r>
      <w:r w:rsidR="6FA00A49" w:rsidRPr="58560D02">
        <w:t>español</w:t>
      </w:r>
      <w:r w:rsidRPr="58560D02">
        <w:t xml:space="preserve"> funcione como parte de una inclusión digital y lingüística más profunda, así como un instrumento para consolidar el patrimonio cultural de la región.</w:t>
      </w:r>
    </w:p>
    <w:p w14:paraId="797E50C6" w14:textId="77777777" w:rsidR="006753F4" w:rsidRDefault="006753F4"/>
    <w:p w14:paraId="7B04FA47" w14:textId="77777777" w:rsidR="006753F4" w:rsidRDefault="006753F4">
      <w:pPr>
        <w:spacing w:line="259" w:lineRule="auto"/>
        <w:jc w:val="left"/>
      </w:pPr>
    </w:p>
    <w:p w14:paraId="568C698B" w14:textId="77777777" w:rsidR="006753F4" w:rsidRDefault="00DF5042">
      <w:pPr>
        <w:spacing w:line="259" w:lineRule="auto"/>
        <w:jc w:val="left"/>
        <w:rPr>
          <w:b/>
          <w:bCs/>
          <w:sz w:val="32"/>
          <w:szCs w:val="32"/>
        </w:rPr>
      </w:pPr>
      <w:r>
        <w:br w:type="page"/>
      </w:r>
    </w:p>
    <w:p w14:paraId="440A5CF5" w14:textId="77777777" w:rsidR="006753F4" w:rsidRPr="00C72224" w:rsidRDefault="34FD3D22">
      <w:pPr>
        <w:pStyle w:val="Ttulo1"/>
        <w:rPr>
          <w:lang w:val="en-US"/>
        </w:rPr>
      </w:pPr>
      <w:bookmarkStart w:id="42" w:name="_cgwxc6emvrkx"/>
      <w:bookmarkStart w:id="43" w:name="_Toc215825524"/>
      <w:bookmarkEnd w:id="42"/>
      <w:r w:rsidRPr="00C72224">
        <w:rPr>
          <w:lang w:val="en-US"/>
        </w:rPr>
        <w:lastRenderedPageBreak/>
        <w:t>6. BIBLIOGRAFÍA</w:t>
      </w:r>
      <w:bookmarkEnd w:id="43"/>
    </w:p>
    <w:p w14:paraId="2C938BE0" w14:textId="77777777" w:rsidR="006753F4" w:rsidRPr="00C72224" w:rsidRDefault="00DF5042">
      <w:pPr>
        <w:spacing w:before="240" w:after="240"/>
        <w:rPr>
          <w:lang w:val="en-US"/>
        </w:rPr>
      </w:pPr>
      <w:r w:rsidRPr="00C72224">
        <w:rPr>
          <w:lang w:val="en-US"/>
        </w:rPr>
        <w:t xml:space="preserve">Jafari, Z. (2023). The role of AI in supporting indigenous languages. </w:t>
      </w:r>
      <w:r w:rsidRPr="00C72224">
        <w:rPr>
          <w:i/>
          <w:iCs/>
          <w:lang w:val="en-US"/>
        </w:rPr>
        <w:t>AI and Tech in Behavioral and Social Sciences, 1</w:t>
      </w:r>
      <w:r w:rsidRPr="00C72224">
        <w:rPr>
          <w:lang w:val="en-US"/>
        </w:rPr>
        <w:t xml:space="preserve">(2), 4–11. </w:t>
      </w:r>
      <w:hyperlink r:id="rId14">
        <w:r w:rsidRPr="00C72224">
          <w:rPr>
            <w:color w:val="0563C1"/>
            <w:u w:val="single"/>
            <w:lang w:val="en-US"/>
          </w:rPr>
          <w:t>https://doi.org/10.61838/kman.aitech.1.2.2</w:t>
        </w:r>
      </w:hyperlink>
      <w:r w:rsidRPr="00C72224">
        <w:rPr>
          <w:lang w:val="en-US"/>
        </w:rPr>
        <w:t xml:space="preserve"> </w:t>
      </w:r>
      <w:hyperlink r:id="rId15">
        <w:r w:rsidRPr="00C72224">
          <w:rPr>
            <w:color w:val="0563C1"/>
            <w:u w:val="single"/>
            <w:lang w:val="en-US"/>
          </w:rPr>
          <w:t>ResearchGate+1</w:t>
        </w:r>
      </w:hyperlink>
    </w:p>
    <w:p w14:paraId="671F6388" w14:textId="77777777" w:rsidR="006753F4" w:rsidRPr="00C72224" w:rsidRDefault="00DF5042">
      <w:pPr>
        <w:spacing w:before="240" w:after="240"/>
        <w:rPr>
          <w:lang w:val="en-US"/>
        </w:rPr>
      </w:pPr>
      <w:proofErr w:type="spellStart"/>
      <w:r>
        <w:t>Karyukin</w:t>
      </w:r>
      <w:proofErr w:type="spellEnd"/>
      <w:r>
        <w:t xml:space="preserve">, V., </w:t>
      </w:r>
      <w:proofErr w:type="spellStart"/>
      <w:r>
        <w:t>Rakhimova</w:t>
      </w:r>
      <w:proofErr w:type="spellEnd"/>
      <w:r>
        <w:t xml:space="preserve">, D., </w:t>
      </w:r>
      <w:proofErr w:type="spellStart"/>
      <w:r>
        <w:t>Karibayeva</w:t>
      </w:r>
      <w:proofErr w:type="spellEnd"/>
      <w:r>
        <w:t xml:space="preserve">, A., </w:t>
      </w:r>
      <w:proofErr w:type="spellStart"/>
      <w:r>
        <w:t>Turganbayeva</w:t>
      </w:r>
      <w:proofErr w:type="spellEnd"/>
      <w:r>
        <w:t xml:space="preserve">, A., &amp; </w:t>
      </w:r>
      <w:proofErr w:type="spellStart"/>
      <w:r>
        <w:t>Turarbek</w:t>
      </w:r>
      <w:proofErr w:type="spellEnd"/>
      <w:r>
        <w:t xml:space="preserve">, A. (2023). </w:t>
      </w:r>
      <w:r w:rsidRPr="00C72224">
        <w:rPr>
          <w:lang w:val="en-US"/>
        </w:rPr>
        <w:t xml:space="preserve">The neural machine translation models for the low-resource </w:t>
      </w:r>
      <w:proofErr w:type="gramStart"/>
      <w:r w:rsidRPr="00C72224">
        <w:rPr>
          <w:lang w:val="en-US"/>
        </w:rPr>
        <w:t>Kazakh–English</w:t>
      </w:r>
      <w:proofErr w:type="gramEnd"/>
      <w:r w:rsidRPr="00C72224">
        <w:rPr>
          <w:lang w:val="en-US"/>
        </w:rPr>
        <w:t xml:space="preserve"> language pair. </w:t>
      </w:r>
      <w:proofErr w:type="spellStart"/>
      <w:r w:rsidRPr="00C72224">
        <w:rPr>
          <w:i/>
          <w:iCs/>
          <w:lang w:val="en-US"/>
        </w:rPr>
        <w:t>PeerJ</w:t>
      </w:r>
      <w:proofErr w:type="spellEnd"/>
      <w:r w:rsidRPr="00C72224">
        <w:rPr>
          <w:i/>
          <w:iCs/>
          <w:lang w:val="en-US"/>
        </w:rPr>
        <w:t xml:space="preserve"> Computer Science, 9</w:t>
      </w:r>
      <w:r w:rsidRPr="00C72224">
        <w:rPr>
          <w:lang w:val="en-US"/>
        </w:rPr>
        <w:t xml:space="preserve">, e1224. </w:t>
      </w:r>
      <w:hyperlink r:id="rId16">
        <w:r w:rsidRPr="00C72224">
          <w:rPr>
            <w:color w:val="0563C1"/>
            <w:u w:val="single"/>
            <w:lang w:val="en-US"/>
          </w:rPr>
          <w:t>https://doi.org/10.7717/peerj-cs.1224</w:t>
        </w:r>
      </w:hyperlink>
      <w:r w:rsidRPr="00C72224">
        <w:rPr>
          <w:lang w:val="en-US"/>
        </w:rPr>
        <w:t xml:space="preserve"> </w:t>
      </w:r>
      <w:hyperlink r:id="rId17">
        <w:r w:rsidRPr="00C72224">
          <w:rPr>
            <w:color w:val="0563C1"/>
            <w:u w:val="single"/>
            <w:lang w:val="en-US"/>
          </w:rPr>
          <w:t>PeerJ+2PMC+2</w:t>
        </w:r>
      </w:hyperlink>
    </w:p>
    <w:p w14:paraId="7E228D27" w14:textId="77777777" w:rsidR="006753F4" w:rsidRDefault="00DF5042">
      <w:pPr>
        <w:spacing w:before="240" w:after="240"/>
      </w:pPr>
      <w:r w:rsidRPr="00C72224">
        <w:rPr>
          <w:lang w:val="en-US"/>
        </w:rPr>
        <w:t xml:space="preserve">Mlambo, R., &amp; </w:t>
      </w:r>
      <w:proofErr w:type="spellStart"/>
      <w:r w:rsidRPr="00C72224">
        <w:rPr>
          <w:lang w:val="en-US"/>
        </w:rPr>
        <w:t>Matfunjwa</w:t>
      </w:r>
      <w:proofErr w:type="spellEnd"/>
      <w:r w:rsidRPr="00C72224">
        <w:rPr>
          <w:lang w:val="en-US"/>
        </w:rPr>
        <w:t xml:space="preserve">, M. (2025). Human language technology tools for indigenous South African languages and their potential use. </w:t>
      </w:r>
      <w:proofErr w:type="spellStart"/>
      <w:r>
        <w:rPr>
          <w:i/>
          <w:iCs/>
        </w:rPr>
        <w:t>Literator</w:t>
      </w:r>
      <w:proofErr w:type="spellEnd"/>
      <w:r>
        <w:rPr>
          <w:i/>
          <w:iCs/>
        </w:rPr>
        <w:t>, 46</w:t>
      </w:r>
      <w:r>
        <w:t xml:space="preserve">(1), a2049. </w:t>
      </w:r>
      <w:hyperlink r:id="rId18">
        <w:r>
          <w:rPr>
            <w:color w:val="0563C1"/>
            <w:u w:val="single"/>
          </w:rPr>
          <w:t>https://doi.org/10.4102/lit.v46i1.2049</w:t>
        </w:r>
      </w:hyperlink>
      <w:r>
        <w:t xml:space="preserve"> </w:t>
      </w:r>
      <w:hyperlink r:id="rId19">
        <w:r>
          <w:rPr>
            <w:color w:val="0563C1"/>
            <w:u w:val="single"/>
          </w:rPr>
          <w:t>SciELO+2Literator+2</w:t>
        </w:r>
      </w:hyperlink>
    </w:p>
    <w:p w14:paraId="78A18DEF" w14:textId="77777777" w:rsidR="006753F4" w:rsidRPr="00C72224" w:rsidRDefault="00DF5042">
      <w:pPr>
        <w:spacing w:before="240" w:after="240"/>
        <w:rPr>
          <w:lang w:val="en-US"/>
        </w:rPr>
      </w:pPr>
      <w:r>
        <w:t xml:space="preserve">Santiago-Benito, H., Córdova-Esparza, D.-M., Castro-Sánchez, N.-A., García-Ramírez, T., Romero-González, J.-A., &amp; </w:t>
      </w:r>
      <w:proofErr w:type="spellStart"/>
      <w:r>
        <w:t>Terven</w:t>
      </w:r>
      <w:proofErr w:type="spellEnd"/>
      <w:r>
        <w:t xml:space="preserve">, J. (2024). </w:t>
      </w:r>
      <w:r w:rsidRPr="00C72224">
        <w:rPr>
          <w:lang w:val="en-US"/>
        </w:rPr>
        <w:t xml:space="preserve">Automatic translation between Mixtec to Spanish languages using neural networks. </w:t>
      </w:r>
      <w:r w:rsidRPr="00C72224">
        <w:rPr>
          <w:i/>
          <w:iCs/>
          <w:lang w:val="en-US"/>
        </w:rPr>
        <w:t>Applied Sciences, 14</w:t>
      </w:r>
      <w:r w:rsidRPr="00C72224">
        <w:rPr>
          <w:lang w:val="en-US"/>
        </w:rPr>
        <w:t xml:space="preserve">(7), 2958. </w:t>
      </w:r>
      <w:hyperlink r:id="rId20">
        <w:r w:rsidRPr="00C72224">
          <w:rPr>
            <w:color w:val="0563C1"/>
            <w:u w:val="single"/>
            <w:lang w:val="en-US"/>
          </w:rPr>
          <w:t>https://doi.org/10.3390/app14072958</w:t>
        </w:r>
      </w:hyperlink>
      <w:r w:rsidRPr="00C72224">
        <w:rPr>
          <w:lang w:val="en-US"/>
        </w:rPr>
        <w:t xml:space="preserve"> </w:t>
      </w:r>
      <w:hyperlink r:id="rId21">
        <w:r w:rsidRPr="00C72224">
          <w:rPr>
            <w:color w:val="0563C1"/>
            <w:u w:val="single"/>
            <w:lang w:val="en-US"/>
          </w:rPr>
          <w:t>MDPI+1</w:t>
        </w:r>
      </w:hyperlink>
    </w:p>
    <w:p w14:paraId="26DC9051" w14:textId="77777777" w:rsidR="006753F4" w:rsidRPr="00C72224" w:rsidRDefault="00DF5042">
      <w:pPr>
        <w:spacing w:before="240" w:after="240"/>
        <w:rPr>
          <w:lang w:val="en-US"/>
        </w:rPr>
      </w:pPr>
      <w:r w:rsidRPr="00C72224">
        <w:rPr>
          <w:lang w:val="en-US"/>
        </w:rPr>
        <w:t xml:space="preserve">Soylu, D., &amp; Şahin, A. (2024). The role of AI in supporting indigenous languages. </w:t>
      </w:r>
      <w:r w:rsidRPr="00C72224">
        <w:rPr>
          <w:i/>
          <w:iCs/>
          <w:lang w:val="en-US"/>
        </w:rPr>
        <w:t>AI and Tech in Behavioral and Social Sciences, 2</w:t>
      </w:r>
      <w:r w:rsidRPr="00C72224">
        <w:rPr>
          <w:lang w:val="en-US"/>
        </w:rPr>
        <w:t xml:space="preserve">(4), 11–18. </w:t>
      </w:r>
      <w:hyperlink r:id="rId22">
        <w:r w:rsidRPr="00C72224">
          <w:rPr>
            <w:color w:val="0563C1"/>
            <w:u w:val="single"/>
            <w:lang w:val="en-US"/>
          </w:rPr>
          <w:t>https://doi.org/10.61838/kman.aitech.2.4.2</w:t>
        </w:r>
      </w:hyperlink>
      <w:r w:rsidRPr="00C72224">
        <w:rPr>
          <w:lang w:val="en-US"/>
        </w:rPr>
        <w:t xml:space="preserve"> </w:t>
      </w:r>
      <w:hyperlink r:id="rId23">
        <w:r w:rsidRPr="00C72224">
          <w:rPr>
            <w:color w:val="0563C1"/>
            <w:u w:val="single"/>
            <w:lang w:val="en-US"/>
          </w:rPr>
          <w:t>KMAN Publicación+2KMAN Publicación+2</w:t>
        </w:r>
      </w:hyperlink>
    </w:p>
    <w:p w14:paraId="1A939487" w14:textId="77777777" w:rsidR="006753F4" w:rsidRPr="00C72224" w:rsidRDefault="006753F4">
      <w:pPr>
        <w:keepNext/>
        <w:rPr>
          <w:lang w:val="en-US"/>
        </w:rPr>
      </w:pPr>
    </w:p>
    <w:p w14:paraId="6AA258D8" w14:textId="77777777" w:rsidR="006753F4" w:rsidRPr="00C72224" w:rsidRDefault="006753F4">
      <w:pPr>
        <w:rPr>
          <w:lang w:val="en-US"/>
        </w:rPr>
      </w:pPr>
    </w:p>
    <w:p w14:paraId="6FFBD3EC" w14:textId="77777777" w:rsidR="006753F4" w:rsidRPr="00C72224" w:rsidRDefault="006753F4">
      <w:pPr>
        <w:rPr>
          <w:lang w:val="en-US"/>
        </w:rPr>
      </w:pPr>
    </w:p>
    <w:p w14:paraId="23DD629A" w14:textId="77777777" w:rsidR="00C72224" w:rsidRDefault="00C72224">
      <w:pPr>
        <w:pStyle w:val="Ttulo1"/>
        <w:rPr>
          <w:lang w:val="en-US"/>
        </w:rPr>
      </w:pPr>
      <w:bookmarkStart w:id="44" w:name="_jp5fpzn43yms"/>
      <w:bookmarkEnd w:id="44"/>
    </w:p>
    <w:p w14:paraId="022237C2" w14:textId="77777777" w:rsidR="00C72224" w:rsidRDefault="00C72224">
      <w:pPr>
        <w:pStyle w:val="Ttulo1"/>
        <w:rPr>
          <w:lang w:val="en-US"/>
        </w:rPr>
      </w:pPr>
    </w:p>
    <w:p w14:paraId="26CECE67" w14:textId="77777777" w:rsidR="00C72224" w:rsidRDefault="00C72224">
      <w:pPr>
        <w:pStyle w:val="Ttulo1"/>
        <w:rPr>
          <w:lang w:val="en-US"/>
        </w:rPr>
      </w:pPr>
    </w:p>
    <w:p w14:paraId="5A17919B" w14:textId="5A1DF70D" w:rsidR="006753F4" w:rsidRDefault="34FD3D22" w:rsidP="00C72224">
      <w:pPr>
        <w:pStyle w:val="Ttulo1"/>
      </w:pPr>
      <w:bookmarkStart w:id="45" w:name="_Toc215825525"/>
      <w:r>
        <w:lastRenderedPageBreak/>
        <w:t>ANEXOS</w:t>
      </w:r>
      <w:bookmarkEnd w:id="45"/>
    </w:p>
    <w:p w14:paraId="17382CBF" w14:textId="77777777" w:rsidR="006753F4" w:rsidRDefault="34FD3D22" w:rsidP="58560D02">
      <w:pPr>
        <w:pStyle w:val="Ttulo3"/>
        <w:jc w:val="left"/>
        <w:rPr>
          <w:b w:val="0"/>
          <w:bCs w:val="0"/>
          <w:sz w:val="24"/>
          <w:szCs w:val="24"/>
        </w:rPr>
      </w:pPr>
      <w:bookmarkStart w:id="46" w:name="_Toc215825526"/>
      <w:r w:rsidRPr="7863768E">
        <w:rPr>
          <w:b w:val="0"/>
          <w:bCs w:val="0"/>
          <w:sz w:val="24"/>
          <w:szCs w:val="24"/>
        </w:rPr>
        <w:t>7.1 Capturas de pantalla del prototipo de traductor</w:t>
      </w:r>
      <w:bookmarkEnd w:id="46"/>
    </w:p>
    <w:p w14:paraId="55C971F1" w14:textId="77777777" w:rsidR="006753F4" w:rsidRDefault="74A0818C">
      <w:pPr>
        <w:spacing w:before="240" w:after="240"/>
      </w:pPr>
      <w:r>
        <w:t xml:space="preserve">En este anexo se incluyen capturas de pantalla de la interfaz web del traductor inteligente </w:t>
      </w:r>
      <w:proofErr w:type="spellStart"/>
      <w:r>
        <w:t>Ódami</w:t>
      </w:r>
      <w:proofErr w:type="spellEnd"/>
      <w:r>
        <w:t xml:space="preserve"> del Norte–español implementado en MECH ROBOTIX A.C. Las imágenes muestran la pantalla principal del sistema, los campos de entrada para cada lengua, los controles para seleccionar la dirección de traducción y la forma en que se presenta el resultado al usuario. </w:t>
      </w:r>
    </w:p>
    <w:p w14:paraId="779D1030" w14:textId="6A5E9CB9" w:rsidR="7863768E" w:rsidRDefault="7863768E" w:rsidP="7863768E">
      <w:pPr>
        <w:pStyle w:val="Figura1"/>
      </w:pPr>
    </w:p>
    <w:p w14:paraId="6DC75E0F" w14:textId="28D9C592" w:rsidR="00552AFA" w:rsidRDefault="00552AFA" w:rsidP="00552AFA">
      <w:pPr>
        <w:pStyle w:val="Descripcin"/>
        <w:keepNext/>
      </w:pPr>
      <w:bookmarkStart w:id="47" w:name="_Toc215747379"/>
      <w:r>
        <w:t xml:space="preserve">Ilustración </w:t>
      </w:r>
      <w:r>
        <w:fldChar w:fldCharType="begin"/>
      </w:r>
      <w:r>
        <w:instrText xml:space="preserve"> SEQ Ilustración \* ARABIC </w:instrText>
      </w:r>
      <w:r>
        <w:fldChar w:fldCharType="separate"/>
      </w:r>
      <w:r w:rsidR="00476A70">
        <w:rPr>
          <w:noProof/>
        </w:rPr>
        <w:t>1</w:t>
      </w:r>
      <w:r>
        <w:fldChar w:fldCharType="end"/>
      </w:r>
      <w:r w:rsidRPr="006F37F3">
        <w:t>. Interfaz principal de</w:t>
      </w:r>
      <w:r>
        <w:t xml:space="preserve"> la página </w:t>
      </w:r>
      <w:bookmarkEnd w:id="47"/>
      <w:r w:rsidR="00DD01BC">
        <w:t xml:space="preserve">de </w:t>
      </w:r>
      <w:r w:rsidR="00DD01BC" w:rsidRPr="006F37F3">
        <w:t>traductor</w:t>
      </w:r>
    </w:p>
    <w:p w14:paraId="30DCCCAD" w14:textId="6EED2FEC" w:rsidR="006753F4" w:rsidRDefault="34FD3D22" w:rsidP="00C72224">
      <w:pPr>
        <w:pStyle w:val="Figura1"/>
        <w:rPr>
          <w:rStyle w:val="Refdenotaalpie"/>
        </w:rPr>
      </w:pPr>
      <w:r w:rsidRPr="00C72224">
        <w:drawing>
          <wp:inline distT="0" distB="0" distL="0" distR="0" wp14:anchorId="165FFCA0" wp14:editId="69FC3A47">
            <wp:extent cx="5943600" cy="3000375"/>
            <wp:effectExtent l="0" t="0" r="0" b="9525"/>
            <wp:docPr id="3" name="image4.png" descr="Imagen de como se ve la pagina web apenas entras">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3" name="image4.png" descr="Imagen de como se ve la pagina web apenas entras">
                      <a:extLst>
                        <a:ext uri="{C183D7F6-B498-43B3-948B-1728B52AA6E4}">
                          <adec:decorative xmlns:adec="http://schemas.microsoft.com/office/drawing/2017/decorative" val="0"/>
                        </a:ext>
                      </a:extLst>
                    </pic:cNvPr>
                    <pic:cNvPicPr preferRelativeResize="0"/>
                  </pic:nvPicPr>
                  <pic:blipFill>
                    <a:blip r:embed="rId24"/>
                    <a:srcRect/>
                    <a:stretch>
                      <a:fillRect/>
                    </a:stretch>
                  </pic:blipFill>
                  <pic:spPr>
                    <a:xfrm>
                      <a:off x="0" y="0"/>
                      <a:ext cx="5943600" cy="3000375"/>
                    </a:xfrm>
                    <a:prstGeom prst="rect">
                      <a:avLst/>
                    </a:prstGeom>
                    <a:ln/>
                  </pic:spPr>
                </pic:pic>
              </a:graphicData>
            </a:graphic>
          </wp:inline>
        </w:drawing>
      </w:r>
    </w:p>
    <w:p w14:paraId="5CD452B0" w14:textId="485E3B73" w:rsidR="00552AFA" w:rsidRDefault="00DD01BC" w:rsidP="00DD01BC">
      <w:pPr>
        <w:spacing w:before="240" w:after="240"/>
        <w:jc w:val="center"/>
      </w:pPr>
      <w:r>
        <w:t>(</w:t>
      </w:r>
      <w:r>
        <w:t xml:space="preserve">Fuente: </w:t>
      </w:r>
      <w:r w:rsidRPr="00DD01BC">
        <w:t>Elaboración propia (2025)</w:t>
      </w:r>
      <w:r>
        <w:t>)</w:t>
      </w:r>
    </w:p>
    <w:p w14:paraId="54C529ED" w14:textId="77777777" w:rsidR="006753F4" w:rsidRDefault="006753F4">
      <w:pPr>
        <w:spacing w:before="240" w:after="240"/>
      </w:pPr>
    </w:p>
    <w:p w14:paraId="5A248746" w14:textId="414C8C13" w:rsidR="00552AFA" w:rsidRDefault="00552AFA" w:rsidP="00552AFA">
      <w:pPr>
        <w:pStyle w:val="Descripcin"/>
        <w:keepNext/>
      </w:pPr>
      <w:bookmarkStart w:id="48" w:name="_Toc215747380"/>
      <w:r>
        <w:lastRenderedPageBreak/>
        <w:t xml:space="preserve">Ilustración </w:t>
      </w:r>
      <w:r>
        <w:fldChar w:fldCharType="begin"/>
      </w:r>
      <w:r>
        <w:instrText xml:space="preserve"> SEQ Ilustración \* ARABIC </w:instrText>
      </w:r>
      <w:r>
        <w:fldChar w:fldCharType="separate"/>
      </w:r>
      <w:r w:rsidR="00476A70">
        <w:rPr>
          <w:noProof/>
        </w:rPr>
        <w:t>2</w:t>
      </w:r>
      <w:r>
        <w:fldChar w:fldCharType="end"/>
      </w:r>
      <w:r>
        <w:t xml:space="preserve"> Vista principal del traductor funcional</w:t>
      </w:r>
      <w:bookmarkEnd w:id="48"/>
    </w:p>
    <w:p w14:paraId="1C0157D6" w14:textId="77777777" w:rsidR="006753F4" w:rsidRDefault="74A0818C" w:rsidP="00C72224">
      <w:pPr>
        <w:pStyle w:val="Figura1"/>
      </w:pPr>
      <w:r>
        <w:rPr>
          <w:noProof/>
        </w:rPr>
        <w:drawing>
          <wp:inline distT="0" distB="0" distL="0" distR="0" wp14:anchorId="08B0BAEF" wp14:editId="1D3085B3">
            <wp:extent cx="5943600" cy="28384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2838450"/>
                    </a:xfrm>
                    <a:prstGeom prst="rect">
                      <a:avLst/>
                    </a:prstGeom>
                    <a:ln/>
                  </pic:spPr>
                </pic:pic>
              </a:graphicData>
            </a:graphic>
          </wp:inline>
        </w:drawing>
      </w:r>
    </w:p>
    <w:p w14:paraId="394019C2" w14:textId="220D0A1E" w:rsidR="00DD01BC" w:rsidRDefault="00DD01BC" w:rsidP="00DD01BC">
      <w:pPr>
        <w:pStyle w:val="Figura1"/>
        <w:jc w:val="center"/>
      </w:pPr>
      <w:r>
        <w:t xml:space="preserve">(Fuente: </w:t>
      </w:r>
      <w:r w:rsidRPr="00DD01BC">
        <w:t>Elaboración propia (2025)</w:t>
      </w:r>
      <w:r>
        <w:t>)</w:t>
      </w:r>
    </w:p>
    <w:p w14:paraId="2A2E0097" w14:textId="5DD6F75E" w:rsidR="00552AFA" w:rsidRDefault="00552AFA" w:rsidP="00552AFA">
      <w:pPr>
        <w:pStyle w:val="Descripcin"/>
        <w:keepNext/>
      </w:pPr>
      <w:bookmarkStart w:id="49" w:name="_Toc215747381"/>
      <w:r>
        <w:t xml:space="preserve">Ilustración </w:t>
      </w:r>
      <w:r>
        <w:fldChar w:fldCharType="begin"/>
      </w:r>
      <w:r>
        <w:instrText xml:space="preserve"> SEQ Ilustración \* ARABIC </w:instrText>
      </w:r>
      <w:r>
        <w:fldChar w:fldCharType="separate"/>
      </w:r>
      <w:r w:rsidR="00476A70">
        <w:rPr>
          <w:noProof/>
        </w:rPr>
        <w:t>3</w:t>
      </w:r>
      <w:r>
        <w:fldChar w:fldCharType="end"/>
      </w:r>
      <w:r>
        <w:t xml:space="preserve"> Uso en tiempo real del traductor</w:t>
      </w:r>
      <w:bookmarkEnd w:id="49"/>
    </w:p>
    <w:p w14:paraId="3691E7B2" w14:textId="77777777" w:rsidR="006753F4" w:rsidRDefault="74A0818C" w:rsidP="00C72224">
      <w:pPr>
        <w:pStyle w:val="Figura1"/>
      </w:pPr>
      <w:r>
        <w:rPr>
          <w:noProof/>
        </w:rPr>
        <w:drawing>
          <wp:inline distT="0" distB="0" distL="0" distR="0" wp14:anchorId="03D381C5" wp14:editId="042738A5">
            <wp:extent cx="5943600" cy="30289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943600" cy="3028950"/>
                    </a:xfrm>
                    <a:prstGeom prst="rect">
                      <a:avLst/>
                    </a:prstGeom>
                    <a:ln/>
                  </pic:spPr>
                </pic:pic>
              </a:graphicData>
            </a:graphic>
          </wp:inline>
        </w:drawing>
      </w:r>
    </w:p>
    <w:p w14:paraId="526770CE" w14:textId="52B83DC7" w:rsidR="006753F4" w:rsidRDefault="00DD01BC" w:rsidP="00DD01BC">
      <w:pPr>
        <w:spacing w:before="240" w:after="240"/>
        <w:jc w:val="center"/>
      </w:pPr>
      <w:r>
        <w:t>(</w:t>
      </w:r>
      <w:r>
        <w:t xml:space="preserve">Fuente: </w:t>
      </w:r>
      <w:r w:rsidRPr="00DD01BC">
        <w:t>Elaboración propia (2025)</w:t>
      </w:r>
      <w:r>
        <w:t>)</w:t>
      </w:r>
    </w:p>
    <w:p w14:paraId="7CBEED82" w14:textId="77777777" w:rsidR="006753F4" w:rsidRDefault="006753F4">
      <w:pPr>
        <w:spacing w:before="240" w:after="240"/>
      </w:pPr>
    </w:p>
    <w:p w14:paraId="5772C4D5" w14:textId="77777777" w:rsidR="00C72224" w:rsidRDefault="00C72224">
      <w:pPr>
        <w:spacing w:before="240" w:after="240"/>
      </w:pPr>
    </w:p>
    <w:p w14:paraId="5A44CD28" w14:textId="77777777" w:rsidR="00C72224" w:rsidRDefault="00C72224">
      <w:pPr>
        <w:spacing w:before="240" w:after="240"/>
      </w:pPr>
    </w:p>
    <w:p w14:paraId="19E40296" w14:textId="77777777" w:rsidR="00C72224" w:rsidRDefault="00C72224">
      <w:pPr>
        <w:spacing w:before="240" w:after="240"/>
      </w:pPr>
    </w:p>
    <w:p w14:paraId="36A92623" w14:textId="77777777" w:rsidR="006753F4" w:rsidRDefault="34FD3D22" w:rsidP="58560D02">
      <w:pPr>
        <w:pStyle w:val="Ttulo3"/>
        <w:jc w:val="left"/>
        <w:rPr>
          <w:b w:val="0"/>
          <w:bCs w:val="0"/>
          <w:sz w:val="24"/>
          <w:szCs w:val="24"/>
        </w:rPr>
      </w:pPr>
      <w:bookmarkStart w:id="50" w:name="_Toc215825527"/>
      <w:r w:rsidRPr="7863768E">
        <w:rPr>
          <w:b w:val="0"/>
          <w:bCs w:val="0"/>
          <w:sz w:val="24"/>
          <w:szCs w:val="24"/>
        </w:rPr>
        <w:t>7.2 Fragmentos de código</w:t>
      </w:r>
      <w:bookmarkEnd w:id="50"/>
      <w:r w:rsidRPr="7863768E">
        <w:rPr>
          <w:b w:val="0"/>
          <w:bCs w:val="0"/>
          <w:sz w:val="24"/>
          <w:szCs w:val="24"/>
        </w:rPr>
        <w:t xml:space="preserve"> </w:t>
      </w:r>
    </w:p>
    <w:p w14:paraId="26A73B13" w14:textId="77777777" w:rsidR="006753F4" w:rsidRDefault="00DF5042">
      <w:pPr>
        <w:spacing w:before="240" w:after="240"/>
      </w:pPr>
      <w:r>
        <w:t>Este apartado presenta fragmentos representativos del código fuente desarrollado para el proyecto, organizados por módulos de funcionalidad. Se incluyen secciones del back-</w:t>
      </w:r>
      <w:proofErr w:type="spellStart"/>
      <w:r>
        <w:t>end</w:t>
      </w:r>
      <w:proofErr w:type="spellEnd"/>
      <w:r>
        <w:t xml:space="preserve"> responsables de gestionar las solicitudes de traducción, comunicarse con el motor neuronal y consultar la base de datos de frases, así como ejemplos de las funciones utilizadas para validar entradas y manejar errores de conexión. </w:t>
      </w:r>
    </w:p>
    <w:p w14:paraId="4AE8763F" w14:textId="24E3A0EA" w:rsidR="00C72224" w:rsidRDefault="00C72224" w:rsidP="00C72224">
      <w:pPr>
        <w:pStyle w:val="Descripcin"/>
        <w:keepNext/>
      </w:pPr>
    </w:p>
    <w:p w14:paraId="00C41E85" w14:textId="4F1613BD" w:rsidR="00C72224" w:rsidRDefault="00C72224" w:rsidP="00C72224">
      <w:pPr>
        <w:pStyle w:val="Descripcin"/>
        <w:keepNext/>
      </w:pPr>
    </w:p>
    <w:p w14:paraId="27FB0D12" w14:textId="7D42F5C8" w:rsidR="00552AFA" w:rsidRDefault="00552AFA" w:rsidP="00552AFA">
      <w:pPr>
        <w:pStyle w:val="Descripcin"/>
        <w:keepNext/>
      </w:pPr>
      <w:bookmarkStart w:id="51" w:name="_Toc215747402"/>
      <w:r>
        <w:t xml:space="preserve">Tabla </w:t>
      </w:r>
      <w:r>
        <w:fldChar w:fldCharType="begin"/>
      </w:r>
      <w:r>
        <w:instrText xml:space="preserve"> SEQ Tabla \* ARABIC </w:instrText>
      </w:r>
      <w:r>
        <w:fldChar w:fldCharType="separate"/>
      </w:r>
      <w:r w:rsidR="00476A70">
        <w:rPr>
          <w:noProof/>
        </w:rPr>
        <w:t>1</w:t>
      </w:r>
      <w:r>
        <w:fldChar w:fldCharType="end"/>
      </w:r>
      <w:r>
        <w:t xml:space="preserve"> Código principal del traductor</w:t>
      </w:r>
      <w:bookmarkEnd w:id="51"/>
    </w:p>
    <w:tbl>
      <w:tblPr>
        <w:tblStyle w:val="a"/>
        <w:tblW w:w="9360" w:type="dxa"/>
        <w:tblInd w:w="0" w:type="dxa"/>
        <w:tblBorders>
          <w:top w:val="nil"/>
          <w:left w:val="nil"/>
          <w:bottom w:val="nil"/>
          <w:right w:val="nil"/>
        </w:tblBorders>
        <w:tblLayout w:type="fixed"/>
        <w:tblLook w:val="0600" w:firstRow="0" w:lastRow="0" w:firstColumn="0" w:lastColumn="0" w:noHBand="1" w:noVBand="1"/>
      </w:tblPr>
      <w:tblGrid>
        <w:gridCol w:w="9360"/>
      </w:tblGrid>
      <w:tr w:rsidR="006753F4" w14:paraId="3AA6BA08" w14:textId="77777777" w:rsidTr="00552AFA">
        <w:trPr>
          <w:trHeight w:val="299"/>
        </w:trPr>
        <w:tc>
          <w:tcPr>
            <w:tcW w:w="9360" w:type="dxa"/>
            <w:tcBorders>
              <w:top w:val="nil"/>
              <w:left w:val="nil"/>
              <w:bottom w:val="nil"/>
              <w:right w:val="nil"/>
            </w:tcBorders>
            <w:shd w:val="clear" w:color="auto" w:fill="101623"/>
            <w:vAlign w:val="center"/>
          </w:tcPr>
          <w:p w14:paraId="7783D3EC"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import</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gradio</w:t>
            </w:r>
            <w:proofErr w:type="spellEnd"/>
            <w:r w:rsidRPr="58560D02">
              <w:rPr>
                <w:rFonts w:ascii="IBM Plex Mono" w:eastAsia="IBM Plex Mono" w:hAnsi="IBM Plex Mono" w:cs="IBM Plex Mono"/>
                <w:sz w:val="21"/>
                <w:szCs w:val="21"/>
              </w:rPr>
              <w:t xml:space="preserve"> </w:t>
            </w:r>
            <w:r w:rsidRPr="58560D02">
              <w:rPr>
                <w:rFonts w:ascii="IBM Plex Mono" w:eastAsia="IBM Plex Mono" w:hAnsi="IBM Plex Mono" w:cs="IBM Plex Mono"/>
                <w:i/>
                <w:iCs/>
                <w:sz w:val="21"/>
                <w:szCs w:val="21"/>
              </w:rPr>
              <w:t>as</w:t>
            </w:r>
            <w:r w:rsidRPr="58560D02">
              <w:rPr>
                <w:rFonts w:ascii="IBM Plex Mono" w:eastAsia="IBM Plex Mono" w:hAnsi="IBM Plex Mono" w:cs="IBM Plex Mono"/>
                <w:sz w:val="21"/>
                <w:szCs w:val="21"/>
              </w:rPr>
              <w:t xml:space="preserve"> gr</w:t>
            </w:r>
          </w:p>
        </w:tc>
      </w:tr>
      <w:tr w:rsidR="00C72224" w14:paraId="28BB3CA2" w14:textId="77777777" w:rsidTr="58560D02">
        <w:trPr>
          <w:trHeight w:val="300"/>
        </w:trPr>
        <w:tc>
          <w:tcPr>
            <w:tcW w:w="9360" w:type="dxa"/>
            <w:tcBorders>
              <w:top w:val="nil"/>
              <w:left w:val="nil"/>
              <w:bottom w:val="nil"/>
              <w:right w:val="nil"/>
            </w:tcBorders>
            <w:shd w:val="clear" w:color="auto" w:fill="101623"/>
            <w:vAlign w:val="center"/>
          </w:tcPr>
          <w:p w14:paraId="4A0B25F0" w14:textId="77777777" w:rsidR="00C72224" w:rsidRPr="58560D02" w:rsidRDefault="00C72224" w:rsidP="58560D02">
            <w:pPr>
              <w:spacing w:after="0"/>
              <w:rPr>
                <w:rFonts w:ascii="IBM Plex Mono" w:eastAsia="IBM Plex Mono" w:hAnsi="IBM Plex Mono" w:cs="IBM Plex Mono"/>
                <w:i/>
                <w:iCs/>
                <w:sz w:val="21"/>
                <w:szCs w:val="21"/>
              </w:rPr>
            </w:pPr>
          </w:p>
        </w:tc>
      </w:tr>
      <w:tr w:rsidR="00C72224" w14:paraId="78DF71A2" w14:textId="77777777" w:rsidTr="58560D02">
        <w:trPr>
          <w:trHeight w:val="300"/>
        </w:trPr>
        <w:tc>
          <w:tcPr>
            <w:tcW w:w="9360" w:type="dxa"/>
            <w:tcBorders>
              <w:top w:val="nil"/>
              <w:left w:val="nil"/>
              <w:bottom w:val="nil"/>
              <w:right w:val="nil"/>
            </w:tcBorders>
            <w:shd w:val="clear" w:color="auto" w:fill="101623"/>
            <w:vAlign w:val="center"/>
          </w:tcPr>
          <w:p w14:paraId="2A0ABC1D" w14:textId="77777777" w:rsidR="00C72224" w:rsidRPr="58560D02" w:rsidRDefault="00C72224" w:rsidP="58560D02">
            <w:pPr>
              <w:spacing w:after="0"/>
              <w:rPr>
                <w:rFonts w:ascii="IBM Plex Mono" w:eastAsia="IBM Plex Mono" w:hAnsi="IBM Plex Mono" w:cs="IBM Plex Mono"/>
                <w:i/>
                <w:iCs/>
                <w:sz w:val="21"/>
                <w:szCs w:val="21"/>
              </w:rPr>
            </w:pPr>
          </w:p>
        </w:tc>
      </w:tr>
      <w:tr w:rsidR="006753F4" w14:paraId="5494AA0A" w14:textId="77777777" w:rsidTr="58560D02">
        <w:trPr>
          <w:trHeight w:val="300"/>
        </w:trPr>
        <w:tc>
          <w:tcPr>
            <w:tcW w:w="9360" w:type="dxa"/>
            <w:tcBorders>
              <w:top w:val="nil"/>
              <w:left w:val="nil"/>
              <w:bottom w:val="nil"/>
              <w:right w:val="nil"/>
            </w:tcBorders>
            <w:shd w:val="clear" w:color="auto" w:fill="101623"/>
            <w:vAlign w:val="center"/>
          </w:tcPr>
          <w:p w14:paraId="5A21AFBB"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from</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transformers</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i/>
                <w:iCs/>
                <w:sz w:val="21"/>
                <w:szCs w:val="21"/>
              </w:rPr>
              <w:t>import</w:t>
            </w:r>
            <w:proofErr w:type="spellEnd"/>
            <w:r w:rsidRPr="58560D02">
              <w:rPr>
                <w:rFonts w:ascii="IBM Plex Mono" w:eastAsia="IBM Plex Mono" w:hAnsi="IBM Plex Mono" w:cs="IBM Plex Mono"/>
                <w:sz w:val="21"/>
                <w:szCs w:val="21"/>
              </w:rPr>
              <w:t xml:space="preserve"> pipeline</w:t>
            </w:r>
          </w:p>
        </w:tc>
      </w:tr>
      <w:tr w:rsidR="006753F4" w14:paraId="38645DC7" w14:textId="77777777" w:rsidTr="58560D02">
        <w:trPr>
          <w:trHeight w:val="300"/>
        </w:trPr>
        <w:tc>
          <w:tcPr>
            <w:tcW w:w="9360" w:type="dxa"/>
            <w:tcBorders>
              <w:top w:val="nil"/>
              <w:left w:val="nil"/>
              <w:bottom w:val="nil"/>
              <w:right w:val="nil"/>
            </w:tcBorders>
            <w:shd w:val="clear" w:color="auto" w:fill="101623"/>
            <w:vAlign w:val="center"/>
          </w:tcPr>
          <w:p w14:paraId="135E58C4" w14:textId="77777777" w:rsidR="006753F4" w:rsidRDefault="006753F4" w:rsidP="58560D02"/>
        </w:tc>
      </w:tr>
      <w:tr w:rsidR="006753F4" w14:paraId="3FF14E18" w14:textId="77777777" w:rsidTr="58560D02">
        <w:trPr>
          <w:trHeight w:val="300"/>
        </w:trPr>
        <w:tc>
          <w:tcPr>
            <w:tcW w:w="9360" w:type="dxa"/>
            <w:tcBorders>
              <w:top w:val="nil"/>
              <w:left w:val="nil"/>
              <w:bottom w:val="nil"/>
              <w:right w:val="nil"/>
            </w:tcBorders>
            <w:shd w:val="clear" w:color="auto" w:fill="101623"/>
            <w:vAlign w:val="center"/>
          </w:tcPr>
          <w:p w14:paraId="3675D533" w14:textId="77777777" w:rsidR="006753F4" w:rsidRDefault="7BDB246A" w:rsidP="58560D02">
            <w:pPr>
              <w:spacing w:after="0"/>
              <w:rPr>
                <w:rFonts w:ascii="IBM Plex Mono" w:eastAsia="IBM Plex Mono" w:hAnsi="IBM Plex Mono" w:cs="IBM Plex Mono"/>
                <w:i/>
                <w:iCs/>
                <w:sz w:val="21"/>
                <w:szCs w:val="21"/>
              </w:rPr>
            </w:pPr>
            <w:r w:rsidRPr="58560D02">
              <w:rPr>
                <w:rFonts w:ascii="IBM Plex Mono" w:eastAsia="IBM Plex Mono" w:hAnsi="IBM Plex Mono" w:cs="IBM Plex Mono"/>
                <w:sz w:val="21"/>
                <w:szCs w:val="21"/>
              </w:rPr>
              <w:t xml:space="preserve">MODEL_NAME = "robotix123/odami_translator_v0.1" </w:t>
            </w:r>
            <w:r w:rsidRPr="58560D02">
              <w:rPr>
                <w:rFonts w:ascii="IBM Plex Mono" w:eastAsia="IBM Plex Mono" w:hAnsi="IBM Plex Mono" w:cs="IBM Plex Mono"/>
                <w:i/>
                <w:iCs/>
                <w:sz w:val="21"/>
                <w:szCs w:val="21"/>
              </w:rPr>
              <w:t xml:space="preserve"># o el que veas en </w:t>
            </w:r>
            <w:proofErr w:type="spellStart"/>
            <w:r w:rsidRPr="58560D02">
              <w:rPr>
                <w:rFonts w:ascii="IBM Plex Mono" w:eastAsia="IBM Plex Mono" w:hAnsi="IBM Plex Mono" w:cs="IBM Plex Mono"/>
                <w:i/>
                <w:iCs/>
                <w:sz w:val="21"/>
                <w:szCs w:val="21"/>
              </w:rPr>
              <w:t>Hugging</w:t>
            </w:r>
            <w:proofErr w:type="spellEnd"/>
            <w:r w:rsidRPr="58560D02">
              <w:rPr>
                <w:rFonts w:ascii="IBM Plex Mono" w:eastAsia="IBM Plex Mono" w:hAnsi="IBM Plex Mono" w:cs="IBM Plex Mono"/>
                <w:i/>
                <w:iCs/>
                <w:sz w:val="21"/>
                <w:szCs w:val="21"/>
              </w:rPr>
              <w:t xml:space="preserve"> </w:t>
            </w:r>
            <w:proofErr w:type="spellStart"/>
            <w:r w:rsidRPr="58560D02">
              <w:rPr>
                <w:rFonts w:ascii="IBM Plex Mono" w:eastAsia="IBM Plex Mono" w:hAnsi="IBM Plex Mono" w:cs="IBM Plex Mono"/>
                <w:i/>
                <w:iCs/>
                <w:sz w:val="21"/>
                <w:szCs w:val="21"/>
              </w:rPr>
              <w:t>Face</w:t>
            </w:r>
            <w:proofErr w:type="spellEnd"/>
          </w:p>
        </w:tc>
      </w:tr>
      <w:tr w:rsidR="006753F4" w14:paraId="62EBF9A1" w14:textId="77777777" w:rsidTr="58560D02">
        <w:trPr>
          <w:trHeight w:val="300"/>
        </w:trPr>
        <w:tc>
          <w:tcPr>
            <w:tcW w:w="9360" w:type="dxa"/>
            <w:tcBorders>
              <w:top w:val="nil"/>
              <w:left w:val="nil"/>
              <w:bottom w:val="nil"/>
              <w:right w:val="nil"/>
            </w:tcBorders>
            <w:shd w:val="clear" w:color="auto" w:fill="101623"/>
            <w:vAlign w:val="center"/>
          </w:tcPr>
          <w:p w14:paraId="0C6C2CD5" w14:textId="77777777" w:rsidR="006753F4" w:rsidRDefault="006753F4" w:rsidP="58560D02"/>
        </w:tc>
      </w:tr>
      <w:tr w:rsidR="006753F4" w14:paraId="77DDD17C" w14:textId="77777777" w:rsidTr="58560D02">
        <w:trPr>
          <w:trHeight w:val="300"/>
        </w:trPr>
        <w:tc>
          <w:tcPr>
            <w:tcW w:w="9360" w:type="dxa"/>
            <w:tcBorders>
              <w:top w:val="nil"/>
              <w:left w:val="nil"/>
              <w:bottom w:val="nil"/>
              <w:right w:val="nil"/>
            </w:tcBorders>
            <w:shd w:val="clear" w:color="auto" w:fill="101623"/>
            <w:vAlign w:val="center"/>
          </w:tcPr>
          <w:p w14:paraId="2C5DF442" w14:textId="77777777" w:rsidR="006753F4" w:rsidRDefault="7BDB246A" w:rsidP="58560D02">
            <w:pPr>
              <w:spacing w:after="0"/>
              <w:rPr>
                <w:rFonts w:ascii="IBM Plex Mono" w:eastAsia="IBM Plex Mono" w:hAnsi="IBM Plex Mono" w:cs="IBM Plex Mono"/>
                <w:i/>
                <w:iCs/>
                <w:sz w:val="21"/>
                <w:szCs w:val="21"/>
              </w:rPr>
            </w:pPr>
            <w:r w:rsidRPr="58560D02">
              <w:rPr>
                <w:rFonts w:ascii="IBM Plex Mono" w:eastAsia="IBM Plex Mono" w:hAnsi="IBM Plex Mono" w:cs="IBM Plex Mono"/>
                <w:i/>
                <w:iCs/>
                <w:sz w:val="21"/>
                <w:szCs w:val="21"/>
              </w:rPr>
              <w:t># pipeline de traducción, más determinista</w:t>
            </w:r>
          </w:p>
        </w:tc>
      </w:tr>
      <w:tr w:rsidR="006753F4" w14:paraId="741FEDF6" w14:textId="77777777" w:rsidTr="58560D02">
        <w:trPr>
          <w:trHeight w:val="300"/>
        </w:trPr>
        <w:tc>
          <w:tcPr>
            <w:tcW w:w="9360" w:type="dxa"/>
            <w:tcBorders>
              <w:top w:val="nil"/>
              <w:left w:val="nil"/>
              <w:bottom w:val="nil"/>
              <w:right w:val="nil"/>
            </w:tcBorders>
            <w:shd w:val="clear" w:color="auto" w:fill="101623"/>
            <w:vAlign w:val="center"/>
          </w:tcPr>
          <w:p w14:paraId="059019B8"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translator</w:t>
            </w:r>
            <w:proofErr w:type="spellEnd"/>
            <w:r w:rsidRPr="58560D02">
              <w:rPr>
                <w:rFonts w:ascii="IBM Plex Mono" w:eastAsia="IBM Plex Mono" w:hAnsi="IBM Plex Mono" w:cs="IBM Plex Mono"/>
                <w:sz w:val="21"/>
                <w:szCs w:val="21"/>
              </w:rPr>
              <w:t xml:space="preserve"> = </w:t>
            </w:r>
            <w:proofErr w:type="gramStart"/>
            <w:r w:rsidRPr="58560D02">
              <w:rPr>
                <w:rFonts w:ascii="IBM Plex Mono" w:eastAsia="IBM Plex Mono" w:hAnsi="IBM Plex Mono" w:cs="IBM Plex Mono"/>
                <w:sz w:val="21"/>
                <w:szCs w:val="21"/>
              </w:rPr>
              <w:t>pipeline(</w:t>
            </w:r>
            <w:proofErr w:type="gramEnd"/>
          </w:p>
        </w:tc>
      </w:tr>
      <w:tr w:rsidR="006753F4" w14:paraId="128E1647" w14:textId="77777777" w:rsidTr="58560D02">
        <w:trPr>
          <w:trHeight w:val="300"/>
        </w:trPr>
        <w:tc>
          <w:tcPr>
            <w:tcW w:w="9360" w:type="dxa"/>
            <w:tcBorders>
              <w:top w:val="nil"/>
              <w:left w:val="nil"/>
              <w:bottom w:val="nil"/>
              <w:right w:val="nil"/>
            </w:tcBorders>
            <w:shd w:val="clear" w:color="auto" w:fill="101623"/>
            <w:vAlign w:val="center"/>
          </w:tcPr>
          <w:p w14:paraId="12C04440"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roofErr w:type="spellStart"/>
            <w:r w:rsidRPr="58560D02">
              <w:rPr>
                <w:rFonts w:ascii="IBM Plex Mono" w:eastAsia="IBM Plex Mono" w:hAnsi="IBM Plex Mono" w:cs="IBM Plex Mono"/>
                <w:sz w:val="21"/>
                <w:szCs w:val="21"/>
              </w:rPr>
              <w:t>translation</w:t>
            </w:r>
            <w:proofErr w:type="spellEnd"/>
            <w:r w:rsidRPr="58560D02">
              <w:rPr>
                <w:rFonts w:ascii="IBM Plex Mono" w:eastAsia="IBM Plex Mono" w:hAnsi="IBM Plex Mono" w:cs="IBM Plex Mono"/>
                <w:sz w:val="21"/>
                <w:szCs w:val="21"/>
              </w:rPr>
              <w:t>",</w:t>
            </w:r>
          </w:p>
        </w:tc>
      </w:tr>
      <w:tr w:rsidR="006753F4" w14:paraId="6E76776B" w14:textId="77777777" w:rsidTr="58560D02">
        <w:trPr>
          <w:trHeight w:val="300"/>
        </w:trPr>
        <w:tc>
          <w:tcPr>
            <w:tcW w:w="9360" w:type="dxa"/>
            <w:tcBorders>
              <w:top w:val="nil"/>
              <w:left w:val="nil"/>
              <w:bottom w:val="nil"/>
              <w:right w:val="nil"/>
            </w:tcBorders>
            <w:shd w:val="clear" w:color="auto" w:fill="101623"/>
            <w:vAlign w:val="center"/>
          </w:tcPr>
          <w:p w14:paraId="3F4CDEEF"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model</w:t>
            </w:r>
            <w:proofErr w:type="spellEnd"/>
            <w:r w:rsidRPr="58560D02">
              <w:rPr>
                <w:rFonts w:ascii="IBM Plex Mono" w:eastAsia="IBM Plex Mono" w:hAnsi="IBM Plex Mono" w:cs="IBM Plex Mono"/>
                <w:sz w:val="21"/>
                <w:szCs w:val="21"/>
              </w:rPr>
              <w:t>=MODEL_NAME,</w:t>
            </w:r>
          </w:p>
        </w:tc>
      </w:tr>
      <w:tr w:rsidR="006753F4" w14:paraId="0B6562A3" w14:textId="77777777" w:rsidTr="58560D02">
        <w:trPr>
          <w:trHeight w:val="300"/>
        </w:trPr>
        <w:tc>
          <w:tcPr>
            <w:tcW w:w="9360" w:type="dxa"/>
            <w:tcBorders>
              <w:top w:val="nil"/>
              <w:left w:val="nil"/>
              <w:bottom w:val="nil"/>
              <w:right w:val="nil"/>
            </w:tcBorders>
            <w:shd w:val="clear" w:color="auto" w:fill="101623"/>
            <w:vAlign w:val="center"/>
          </w:tcPr>
          <w:p w14:paraId="72D84D04" w14:textId="77777777" w:rsidR="006753F4" w:rsidRDefault="7BDB246A" w:rsidP="58560D02">
            <w:pPr>
              <w:spacing w:after="0"/>
              <w:rPr>
                <w:rFonts w:ascii="IBM Plex Mono" w:eastAsia="IBM Plex Mono" w:hAnsi="IBM Plex Mono" w:cs="IBM Plex Mono"/>
                <w:i/>
                <w:iCs/>
                <w:sz w:val="21"/>
                <w:szCs w:val="21"/>
              </w:rPr>
            </w:pPr>
            <w:proofErr w:type="spellStart"/>
            <w:r w:rsidRPr="58560D02">
              <w:rPr>
                <w:rFonts w:ascii="IBM Plex Mono" w:eastAsia="IBM Plex Mono" w:hAnsi="IBM Plex Mono" w:cs="IBM Plex Mono"/>
                <w:sz w:val="21"/>
                <w:szCs w:val="21"/>
              </w:rPr>
              <w:t>tokenizer</w:t>
            </w:r>
            <w:proofErr w:type="spellEnd"/>
            <w:r w:rsidRPr="58560D02">
              <w:rPr>
                <w:rFonts w:ascii="IBM Plex Mono" w:eastAsia="IBM Plex Mono" w:hAnsi="IBM Plex Mono" w:cs="IBM Plex Mono"/>
                <w:sz w:val="21"/>
                <w:szCs w:val="21"/>
              </w:rPr>
              <w:t>=MODEL_NAME,</w:t>
            </w:r>
            <w:r w:rsidRPr="58560D02">
              <w:rPr>
                <w:rFonts w:ascii="IBM Plex Mono" w:eastAsia="IBM Plex Mono" w:hAnsi="IBM Plex Mono" w:cs="IBM Plex Mono"/>
                <w:i/>
                <w:iCs/>
                <w:sz w:val="21"/>
                <w:szCs w:val="21"/>
              </w:rPr>
              <w:t xml:space="preserve"> </w:t>
            </w:r>
            <w:proofErr w:type="spellStart"/>
            <w:r w:rsidRPr="58560D02">
              <w:rPr>
                <w:rFonts w:ascii="IBM Plex Mono" w:eastAsia="IBM Plex Mono" w:hAnsi="IBM Plex Mono" w:cs="IBM Plex Mono"/>
                <w:i/>
                <w:iCs/>
                <w:sz w:val="21"/>
                <w:szCs w:val="21"/>
              </w:rPr>
              <w:t>tokenizer</w:t>
            </w:r>
            <w:proofErr w:type="spellEnd"/>
            <w:r w:rsidRPr="58560D02">
              <w:rPr>
                <w:rFonts w:ascii="IBM Plex Mono" w:eastAsia="IBM Plex Mono" w:hAnsi="IBM Plex Mono" w:cs="IBM Plex Mono"/>
                <w:i/>
                <w:iCs/>
                <w:sz w:val="21"/>
                <w:szCs w:val="21"/>
              </w:rPr>
              <w:t xml:space="preserve"> de TU modelo</w:t>
            </w:r>
          </w:p>
        </w:tc>
      </w:tr>
      <w:tr w:rsidR="006753F4" w14:paraId="595526CB" w14:textId="77777777" w:rsidTr="58560D02">
        <w:trPr>
          <w:trHeight w:val="300"/>
        </w:trPr>
        <w:tc>
          <w:tcPr>
            <w:tcW w:w="9360" w:type="dxa"/>
            <w:tcBorders>
              <w:top w:val="nil"/>
              <w:left w:val="nil"/>
              <w:bottom w:val="nil"/>
              <w:right w:val="nil"/>
            </w:tcBorders>
            <w:shd w:val="clear" w:color="auto" w:fill="101623"/>
            <w:vAlign w:val="center"/>
          </w:tcPr>
          <w:p w14:paraId="4904DB73" w14:textId="77777777" w:rsidR="006753F4" w:rsidRDefault="7BDB246A" w:rsidP="58560D02">
            <w:pPr>
              <w:spacing w:after="0"/>
              <w:rPr>
                <w:rFonts w:ascii="IBM Plex Mono" w:eastAsia="IBM Plex Mono" w:hAnsi="IBM Plex Mono" w:cs="IBM Plex Mono"/>
                <w:i/>
                <w:iCs/>
                <w:sz w:val="21"/>
                <w:szCs w:val="21"/>
              </w:rPr>
            </w:pPr>
            <w:proofErr w:type="spellStart"/>
            <w:r w:rsidRPr="58560D02">
              <w:rPr>
                <w:rFonts w:ascii="IBM Plex Mono" w:eastAsia="IBM Plex Mono" w:hAnsi="IBM Plex Mono" w:cs="IBM Plex Mono"/>
                <w:sz w:val="21"/>
                <w:szCs w:val="21"/>
              </w:rPr>
              <w:t>num_beams</w:t>
            </w:r>
            <w:proofErr w:type="spellEnd"/>
            <w:r w:rsidRPr="58560D02">
              <w:rPr>
                <w:rFonts w:ascii="IBM Plex Mono" w:eastAsia="IBM Plex Mono" w:hAnsi="IBM Plex Mono" w:cs="IBM Plex Mono"/>
                <w:sz w:val="21"/>
                <w:szCs w:val="21"/>
              </w:rPr>
              <w:t xml:space="preserve">=4, </w:t>
            </w:r>
            <w:r w:rsidRPr="58560D02">
              <w:rPr>
                <w:rFonts w:ascii="IBM Plex Mono" w:eastAsia="IBM Plex Mono" w:hAnsi="IBM Plex Mono" w:cs="IBM Plex Mono"/>
                <w:i/>
                <w:iCs/>
                <w:sz w:val="21"/>
                <w:szCs w:val="21"/>
              </w:rPr>
              <w:t># búsqueda en haz, más estable</w:t>
            </w:r>
          </w:p>
        </w:tc>
      </w:tr>
      <w:tr w:rsidR="006753F4" w14:paraId="3054D179" w14:textId="77777777" w:rsidTr="58560D02">
        <w:trPr>
          <w:trHeight w:val="300"/>
        </w:trPr>
        <w:tc>
          <w:tcPr>
            <w:tcW w:w="9360" w:type="dxa"/>
            <w:tcBorders>
              <w:top w:val="nil"/>
              <w:left w:val="nil"/>
              <w:bottom w:val="nil"/>
              <w:right w:val="nil"/>
            </w:tcBorders>
            <w:shd w:val="clear" w:color="auto" w:fill="101623"/>
            <w:vAlign w:val="center"/>
          </w:tcPr>
          <w:p w14:paraId="0CD8F700" w14:textId="77777777" w:rsidR="006753F4" w:rsidRDefault="7BDB246A" w:rsidP="58560D02">
            <w:pPr>
              <w:spacing w:after="0"/>
              <w:rPr>
                <w:rFonts w:ascii="IBM Plex Mono" w:eastAsia="IBM Plex Mono" w:hAnsi="IBM Plex Mono" w:cs="IBM Plex Mono"/>
                <w:i/>
                <w:iCs/>
                <w:sz w:val="21"/>
                <w:szCs w:val="21"/>
              </w:rPr>
            </w:pPr>
            <w:proofErr w:type="spellStart"/>
            <w:r w:rsidRPr="58560D02">
              <w:rPr>
                <w:rFonts w:ascii="IBM Plex Mono" w:eastAsia="IBM Plex Mono" w:hAnsi="IBM Plex Mono" w:cs="IBM Plex Mono"/>
                <w:sz w:val="21"/>
                <w:szCs w:val="21"/>
              </w:rPr>
              <w:t>do_sample</w:t>
            </w:r>
            <w:proofErr w:type="spellEnd"/>
            <w:r w:rsidRPr="58560D02">
              <w:rPr>
                <w:rFonts w:ascii="IBM Plex Mono" w:eastAsia="IBM Plex Mono" w:hAnsi="IBM Plex Mono" w:cs="IBM Plex Mono"/>
                <w:sz w:val="21"/>
                <w:szCs w:val="21"/>
              </w:rPr>
              <w:t xml:space="preserve">=False, </w:t>
            </w:r>
            <w:r w:rsidRPr="58560D02">
              <w:rPr>
                <w:rFonts w:ascii="IBM Plex Mono" w:eastAsia="IBM Plex Mono" w:hAnsi="IBM Plex Mono" w:cs="IBM Plex Mono"/>
                <w:i/>
                <w:iCs/>
                <w:sz w:val="21"/>
                <w:szCs w:val="21"/>
              </w:rPr>
              <w:t># SIN aleatoriedad</w:t>
            </w:r>
          </w:p>
        </w:tc>
      </w:tr>
      <w:tr w:rsidR="006753F4" w14:paraId="3C121524" w14:textId="77777777" w:rsidTr="58560D02">
        <w:trPr>
          <w:trHeight w:val="300"/>
        </w:trPr>
        <w:tc>
          <w:tcPr>
            <w:tcW w:w="9360" w:type="dxa"/>
            <w:tcBorders>
              <w:top w:val="nil"/>
              <w:left w:val="nil"/>
              <w:bottom w:val="nil"/>
              <w:right w:val="nil"/>
            </w:tcBorders>
            <w:shd w:val="clear" w:color="auto" w:fill="101623"/>
            <w:vAlign w:val="center"/>
          </w:tcPr>
          <w:p w14:paraId="063EF7F9" w14:textId="77777777" w:rsidR="006753F4" w:rsidRDefault="7BDB246A" w:rsidP="58560D02">
            <w:pPr>
              <w:spacing w:after="0"/>
              <w:rPr>
                <w:rFonts w:ascii="IBM Plex Mono" w:eastAsia="IBM Plex Mono" w:hAnsi="IBM Plex Mono" w:cs="IBM Plex Mono"/>
                <w:i/>
                <w:iCs/>
                <w:sz w:val="21"/>
                <w:szCs w:val="21"/>
              </w:rPr>
            </w:pPr>
            <w:proofErr w:type="spellStart"/>
            <w:r w:rsidRPr="58560D02">
              <w:rPr>
                <w:rFonts w:ascii="IBM Plex Mono" w:eastAsia="IBM Plex Mono" w:hAnsi="IBM Plex Mono" w:cs="IBM Plex Mono"/>
                <w:sz w:val="21"/>
                <w:szCs w:val="21"/>
              </w:rPr>
              <w:t>max_length</w:t>
            </w:r>
            <w:proofErr w:type="spellEnd"/>
            <w:r w:rsidRPr="58560D02">
              <w:rPr>
                <w:rFonts w:ascii="IBM Plex Mono" w:eastAsia="IBM Plex Mono" w:hAnsi="IBM Plex Mono" w:cs="IBM Plex Mono"/>
                <w:sz w:val="21"/>
                <w:szCs w:val="21"/>
              </w:rPr>
              <w:t xml:space="preserve">=128, </w:t>
            </w:r>
            <w:r w:rsidRPr="58560D02">
              <w:rPr>
                <w:rFonts w:ascii="IBM Plex Mono" w:eastAsia="IBM Plex Mono" w:hAnsi="IBM Plex Mono" w:cs="IBM Plex Mono"/>
                <w:i/>
                <w:iCs/>
                <w:sz w:val="21"/>
                <w:szCs w:val="21"/>
              </w:rPr>
              <w:t># límite razonable de longitud</w:t>
            </w:r>
          </w:p>
        </w:tc>
      </w:tr>
      <w:tr w:rsidR="006753F4" w14:paraId="2CEAEE8A" w14:textId="77777777" w:rsidTr="58560D02">
        <w:trPr>
          <w:trHeight w:val="300"/>
        </w:trPr>
        <w:tc>
          <w:tcPr>
            <w:tcW w:w="9360" w:type="dxa"/>
            <w:tcBorders>
              <w:top w:val="nil"/>
              <w:left w:val="nil"/>
              <w:bottom w:val="nil"/>
              <w:right w:val="nil"/>
            </w:tcBorders>
            <w:shd w:val="clear" w:color="auto" w:fill="101623"/>
            <w:vAlign w:val="center"/>
          </w:tcPr>
          <w:p w14:paraId="47337C0F"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709E88E4" w14:textId="77777777" w:rsidTr="58560D02">
        <w:trPr>
          <w:trHeight w:val="300"/>
        </w:trPr>
        <w:tc>
          <w:tcPr>
            <w:tcW w:w="9360" w:type="dxa"/>
            <w:tcBorders>
              <w:top w:val="nil"/>
              <w:left w:val="nil"/>
              <w:bottom w:val="nil"/>
              <w:right w:val="nil"/>
            </w:tcBorders>
            <w:shd w:val="clear" w:color="auto" w:fill="101623"/>
            <w:vAlign w:val="center"/>
          </w:tcPr>
          <w:p w14:paraId="508C98E9" w14:textId="77777777" w:rsidR="006753F4" w:rsidRDefault="006753F4" w:rsidP="58560D02"/>
        </w:tc>
      </w:tr>
      <w:tr w:rsidR="006753F4" w14:paraId="3C922E8C" w14:textId="77777777" w:rsidTr="58560D02">
        <w:trPr>
          <w:trHeight w:val="300"/>
        </w:trPr>
        <w:tc>
          <w:tcPr>
            <w:tcW w:w="9360" w:type="dxa"/>
            <w:tcBorders>
              <w:top w:val="nil"/>
              <w:left w:val="nil"/>
              <w:bottom w:val="nil"/>
              <w:right w:val="nil"/>
            </w:tcBorders>
            <w:shd w:val="clear" w:color="auto" w:fill="101623"/>
            <w:vAlign w:val="center"/>
          </w:tcPr>
          <w:p w14:paraId="217A80A5"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def</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i/>
                <w:iCs/>
                <w:sz w:val="21"/>
                <w:szCs w:val="21"/>
              </w:rPr>
              <w:t>translate_es_to_</w:t>
            </w:r>
            <w:proofErr w:type="gramStart"/>
            <w:r w:rsidRPr="58560D02">
              <w:rPr>
                <w:rFonts w:ascii="IBM Plex Mono" w:eastAsia="IBM Plex Mono" w:hAnsi="IBM Plex Mono" w:cs="IBM Plex Mono"/>
                <w:i/>
                <w:iCs/>
                <w:sz w:val="21"/>
                <w:szCs w:val="21"/>
              </w:rPr>
              <w:t>odami</w:t>
            </w:r>
            <w:proofErr w:type="spellEnd"/>
            <w:r w:rsidRPr="58560D02">
              <w:rPr>
                <w:rFonts w:ascii="IBM Plex Mono" w:eastAsia="IBM Plex Mono" w:hAnsi="IBM Plex Mono" w:cs="IBM Plex Mono"/>
                <w:sz w:val="21"/>
                <w:szCs w:val="21"/>
              </w:rPr>
              <w:t>(</w:t>
            </w:r>
            <w:proofErr w:type="gramEnd"/>
            <w:r w:rsidRPr="58560D02">
              <w:rPr>
                <w:rFonts w:ascii="IBM Plex Mono" w:eastAsia="IBM Plex Mono" w:hAnsi="IBM Plex Mono" w:cs="IBM Plex Mono"/>
                <w:sz w:val="21"/>
                <w:szCs w:val="21"/>
              </w:rPr>
              <w:t xml:space="preserve">texto: </w:t>
            </w:r>
            <w:proofErr w:type="spellStart"/>
            <w:r w:rsidRPr="58560D02">
              <w:rPr>
                <w:rFonts w:ascii="IBM Plex Mono" w:eastAsia="IBM Plex Mono" w:hAnsi="IBM Plex Mono" w:cs="IBM Plex Mono"/>
                <w:i/>
                <w:iCs/>
                <w:sz w:val="21"/>
                <w:szCs w:val="21"/>
              </w:rPr>
              <w:t>str</w:t>
            </w:r>
            <w:proofErr w:type="spellEnd"/>
            <w:r w:rsidRPr="58560D02">
              <w:rPr>
                <w:rFonts w:ascii="IBM Plex Mono" w:eastAsia="IBM Plex Mono" w:hAnsi="IBM Plex Mono" w:cs="IBM Plex Mono"/>
                <w:sz w:val="21"/>
                <w:szCs w:val="21"/>
              </w:rPr>
              <w:t xml:space="preserve">) -&gt; </w:t>
            </w:r>
            <w:proofErr w:type="spellStart"/>
            <w:r w:rsidRPr="58560D02">
              <w:rPr>
                <w:rFonts w:ascii="IBM Plex Mono" w:eastAsia="IBM Plex Mono" w:hAnsi="IBM Plex Mono" w:cs="IBM Plex Mono"/>
                <w:i/>
                <w:iCs/>
                <w:sz w:val="21"/>
                <w:szCs w:val="21"/>
              </w:rPr>
              <w:t>str</w:t>
            </w:r>
            <w:proofErr w:type="spellEnd"/>
            <w:r w:rsidRPr="58560D02">
              <w:rPr>
                <w:rFonts w:ascii="IBM Plex Mono" w:eastAsia="IBM Plex Mono" w:hAnsi="IBM Plex Mono" w:cs="IBM Plex Mono"/>
                <w:sz w:val="21"/>
                <w:szCs w:val="21"/>
              </w:rPr>
              <w:t>:</w:t>
            </w:r>
          </w:p>
        </w:tc>
      </w:tr>
      <w:tr w:rsidR="006753F4" w14:paraId="799077DE" w14:textId="77777777" w:rsidTr="58560D02">
        <w:trPr>
          <w:trHeight w:val="300"/>
        </w:trPr>
        <w:tc>
          <w:tcPr>
            <w:tcW w:w="9360" w:type="dxa"/>
            <w:tcBorders>
              <w:top w:val="nil"/>
              <w:left w:val="nil"/>
              <w:bottom w:val="nil"/>
              <w:right w:val="nil"/>
            </w:tcBorders>
            <w:shd w:val="clear" w:color="auto" w:fill="101623"/>
            <w:vAlign w:val="center"/>
          </w:tcPr>
          <w:p w14:paraId="4836F8FC"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xml:space="preserve">texto = </w:t>
            </w:r>
            <w:proofErr w:type="spellStart"/>
            <w:proofErr w:type="gramStart"/>
            <w:r w:rsidRPr="58560D02">
              <w:rPr>
                <w:rFonts w:ascii="IBM Plex Mono" w:eastAsia="IBM Plex Mono" w:hAnsi="IBM Plex Mono" w:cs="IBM Plex Mono"/>
                <w:sz w:val="21"/>
                <w:szCs w:val="21"/>
              </w:rPr>
              <w:t>texto.strip</w:t>
            </w:r>
            <w:proofErr w:type="spellEnd"/>
            <w:proofErr w:type="gramEnd"/>
            <w:r w:rsidRPr="58560D02">
              <w:rPr>
                <w:rFonts w:ascii="IBM Plex Mono" w:eastAsia="IBM Plex Mono" w:hAnsi="IBM Plex Mono" w:cs="IBM Plex Mono"/>
                <w:sz w:val="21"/>
                <w:szCs w:val="21"/>
              </w:rPr>
              <w:t>()</w:t>
            </w:r>
          </w:p>
        </w:tc>
      </w:tr>
      <w:tr w:rsidR="006753F4" w14:paraId="26918352" w14:textId="77777777" w:rsidTr="58560D02">
        <w:trPr>
          <w:trHeight w:val="300"/>
        </w:trPr>
        <w:tc>
          <w:tcPr>
            <w:tcW w:w="9360" w:type="dxa"/>
            <w:tcBorders>
              <w:top w:val="nil"/>
              <w:left w:val="nil"/>
              <w:bottom w:val="nil"/>
              <w:right w:val="nil"/>
            </w:tcBorders>
            <w:shd w:val="clear" w:color="auto" w:fill="101623"/>
            <w:vAlign w:val="center"/>
          </w:tcPr>
          <w:p w14:paraId="44AE1C4A"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if</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i/>
                <w:iCs/>
                <w:sz w:val="21"/>
                <w:szCs w:val="21"/>
              </w:rPr>
              <w:t>not</w:t>
            </w:r>
            <w:proofErr w:type="spellEnd"/>
            <w:r w:rsidRPr="58560D02">
              <w:rPr>
                <w:rFonts w:ascii="IBM Plex Mono" w:eastAsia="IBM Plex Mono" w:hAnsi="IBM Plex Mono" w:cs="IBM Plex Mono"/>
                <w:sz w:val="21"/>
                <w:szCs w:val="21"/>
              </w:rPr>
              <w:t xml:space="preserve"> texto:</w:t>
            </w:r>
          </w:p>
        </w:tc>
      </w:tr>
      <w:tr w:rsidR="006753F4" w14:paraId="027B6CB3" w14:textId="77777777" w:rsidTr="58560D02">
        <w:trPr>
          <w:trHeight w:val="300"/>
        </w:trPr>
        <w:tc>
          <w:tcPr>
            <w:tcW w:w="9360" w:type="dxa"/>
            <w:tcBorders>
              <w:top w:val="nil"/>
              <w:left w:val="nil"/>
              <w:bottom w:val="nil"/>
              <w:right w:val="nil"/>
            </w:tcBorders>
            <w:shd w:val="clear" w:color="auto" w:fill="101623"/>
            <w:vAlign w:val="center"/>
          </w:tcPr>
          <w:p w14:paraId="68C01E9E"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return</w:t>
            </w:r>
            <w:proofErr w:type="spellEnd"/>
            <w:r w:rsidRPr="58560D02">
              <w:rPr>
                <w:rFonts w:ascii="IBM Plex Mono" w:eastAsia="IBM Plex Mono" w:hAnsi="IBM Plex Mono" w:cs="IBM Plex Mono"/>
                <w:sz w:val="21"/>
                <w:szCs w:val="21"/>
              </w:rPr>
              <w:t xml:space="preserve"> ""</w:t>
            </w:r>
          </w:p>
        </w:tc>
      </w:tr>
      <w:tr w:rsidR="006753F4" w14:paraId="229B41E4" w14:textId="77777777" w:rsidTr="58560D02">
        <w:trPr>
          <w:trHeight w:val="300"/>
        </w:trPr>
        <w:tc>
          <w:tcPr>
            <w:tcW w:w="9360" w:type="dxa"/>
            <w:tcBorders>
              <w:top w:val="nil"/>
              <w:left w:val="nil"/>
              <w:bottom w:val="nil"/>
              <w:right w:val="nil"/>
            </w:tcBorders>
            <w:shd w:val="clear" w:color="auto" w:fill="101623"/>
            <w:vAlign w:val="center"/>
          </w:tcPr>
          <w:p w14:paraId="69407A2C"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i/>
                <w:iCs/>
                <w:sz w:val="21"/>
                <w:szCs w:val="21"/>
              </w:rPr>
              <w:t>try</w:t>
            </w:r>
            <w:r w:rsidRPr="58560D02">
              <w:rPr>
                <w:rFonts w:ascii="IBM Plex Mono" w:eastAsia="IBM Plex Mono" w:hAnsi="IBM Plex Mono" w:cs="IBM Plex Mono"/>
                <w:sz w:val="21"/>
                <w:szCs w:val="21"/>
              </w:rPr>
              <w:t>:</w:t>
            </w:r>
          </w:p>
        </w:tc>
      </w:tr>
      <w:tr w:rsidR="006753F4" w14:paraId="6C249FCF" w14:textId="77777777" w:rsidTr="58560D02">
        <w:trPr>
          <w:trHeight w:val="300"/>
        </w:trPr>
        <w:tc>
          <w:tcPr>
            <w:tcW w:w="9360" w:type="dxa"/>
            <w:tcBorders>
              <w:top w:val="nil"/>
              <w:left w:val="nil"/>
              <w:bottom w:val="nil"/>
              <w:right w:val="nil"/>
            </w:tcBorders>
            <w:shd w:val="clear" w:color="auto" w:fill="101623"/>
            <w:vAlign w:val="center"/>
          </w:tcPr>
          <w:p w14:paraId="7CADB58B"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out</w:t>
            </w:r>
            <w:proofErr w:type="spellEnd"/>
            <w:r w:rsidRPr="58560D02">
              <w:rPr>
                <w:rFonts w:ascii="IBM Plex Mono" w:eastAsia="IBM Plex Mono" w:hAnsi="IBM Plex Mono" w:cs="IBM Plex Mono"/>
                <w:sz w:val="21"/>
                <w:szCs w:val="21"/>
              </w:rPr>
              <w:t xml:space="preserve"> = </w:t>
            </w:r>
            <w:proofErr w:type="spellStart"/>
            <w:r w:rsidRPr="58560D02">
              <w:rPr>
                <w:rFonts w:ascii="IBM Plex Mono" w:eastAsia="IBM Plex Mono" w:hAnsi="IBM Plex Mono" w:cs="IBM Plex Mono"/>
                <w:sz w:val="21"/>
                <w:szCs w:val="21"/>
              </w:rPr>
              <w:t>translator</w:t>
            </w:r>
            <w:proofErr w:type="spellEnd"/>
            <w:r w:rsidRPr="58560D02">
              <w:rPr>
                <w:rFonts w:ascii="IBM Plex Mono" w:eastAsia="IBM Plex Mono" w:hAnsi="IBM Plex Mono" w:cs="IBM Plex Mono"/>
                <w:sz w:val="21"/>
                <w:szCs w:val="21"/>
              </w:rPr>
              <w:t>(texto)</w:t>
            </w:r>
          </w:p>
        </w:tc>
      </w:tr>
      <w:tr w:rsidR="006753F4" w14:paraId="50DDA560" w14:textId="77777777" w:rsidTr="58560D02">
        <w:trPr>
          <w:trHeight w:val="300"/>
        </w:trPr>
        <w:tc>
          <w:tcPr>
            <w:tcW w:w="9360" w:type="dxa"/>
            <w:tcBorders>
              <w:top w:val="nil"/>
              <w:left w:val="nil"/>
              <w:bottom w:val="nil"/>
              <w:right w:val="nil"/>
            </w:tcBorders>
            <w:shd w:val="clear" w:color="auto" w:fill="101623"/>
            <w:vAlign w:val="center"/>
          </w:tcPr>
          <w:p w14:paraId="56E63D34"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return</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out</w:t>
            </w:r>
            <w:proofErr w:type="spellEnd"/>
            <w:r w:rsidRPr="58560D02">
              <w:rPr>
                <w:rFonts w:ascii="IBM Plex Mono" w:eastAsia="IBM Plex Mono" w:hAnsi="IBM Plex Mono" w:cs="IBM Plex Mono"/>
                <w:sz w:val="21"/>
                <w:szCs w:val="21"/>
              </w:rPr>
              <w:t>[0]["</w:t>
            </w:r>
            <w:proofErr w:type="spellStart"/>
            <w:r w:rsidRPr="58560D02">
              <w:rPr>
                <w:rFonts w:ascii="IBM Plex Mono" w:eastAsia="IBM Plex Mono" w:hAnsi="IBM Plex Mono" w:cs="IBM Plex Mono"/>
                <w:sz w:val="21"/>
                <w:szCs w:val="21"/>
              </w:rPr>
              <w:t>translation_text</w:t>
            </w:r>
            <w:proofErr w:type="spellEnd"/>
            <w:r w:rsidRPr="58560D02">
              <w:rPr>
                <w:rFonts w:ascii="IBM Plex Mono" w:eastAsia="IBM Plex Mono" w:hAnsi="IBM Plex Mono" w:cs="IBM Plex Mono"/>
                <w:sz w:val="21"/>
                <w:szCs w:val="21"/>
              </w:rPr>
              <w:t>"]</w:t>
            </w:r>
          </w:p>
        </w:tc>
      </w:tr>
      <w:tr w:rsidR="006753F4" w14:paraId="28378A9E" w14:textId="77777777" w:rsidTr="58560D02">
        <w:trPr>
          <w:trHeight w:val="300"/>
        </w:trPr>
        <w:tc>
          <w:tcPr>
            <w:tcW w:w="9360" w:type="dxa"/>
            <w:tcBorders>
              <w:top w:val="nil"/>
              <w:left w:val="nil"/>
              <w:bottom w:val="nil"/>
              <w:right w:val="nil"/>
            </w:tcBorders>
            <w:shd w:val="clear" w:color="auto" w:fill="101623"/>
            <w:vAlign w:val="center"/>
          </w:tcPr>
          <w:p w14:paraId="317A4EDB"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except</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Exception</w:t>
            </w:r>
            <w:proofErr w:type="spellEnd"/>
            <w:r w:rsidRPr="58560D02">
              <w:rPr>
                <w:rFonts w:ascii="IBM Plex Mono" w:eastAsia="IBM Plex Mono" w:hAnsi="IBM Plex Mono" w:cs="IBM Plex Mono"/>
                <w:sz w:val="21"/>
                <w:szCs w:val="21"/>
              </w:rPr>
              <w:t xml:space="preserve"> </w:t>
            </w:r>
            <w:r w:rsidRPr="58560D02">
              <w:rPr>
                <w:rFonts w:ascii="IBM Plex Mono" w:eastAsia="IBM Plex Mono" w:hAnsi="IBM Plex Mono" w:cs="IBM Plex Mono"/>
                <w:i/>
                <w:iCs/>
                <w:sz w:val="21"/>
                <w:szCs w:val="21"/>
              </w:rPr>
              <w:t>as</w:t>
            </w:r>
            <w:r w:rsidRPr="58560D02">
              <w:rPr>
                <w:rFonts w:ascii="IBM Plex Mono" w:eastAsia="IBM Plex Mono" w:hAnsi="IBM Plex Mono" w:cs="IBM Plex Mono"/>
                <w:sz w:val="21"/>
                <w:szCs w:val="21"/>
              </w:rPr>
              <w:t xml:space="preserve"> e:</w:t>
            </w:r>
          </w:p>
        </w:tc>
      </w:tr>
      <w:tr w:rsidR="006753F4" w14:paraId="29A04B51" w14:textId="77777777" w:rsidTr="58560D02">
        <w:trPr>
          <w:trHeight w:val="300"/>
        </w:trPr>
        <w:tc>
          <w:tcPr>
            <w:tcW w:w="9360" w:type="dxa"/>
            <w:tcBorders>
              <w:top w:val="nil"/>
              <w:left w:val="nil"/>
              <w:bottom w:val="nil"/>
              <w:right w:val="nil"/>
            </w:tcBorders>
            <w:shd w:val="clear" w:color="auto" w:fill="101623"/>
            <w:vAlign w:val="center"/>
          </w:tcPr>
          <w:p w14:paraId="3419C3D1"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return</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f"Error</w:t>
            </w:r>
            <w:proofErr w:type="spellEnd"/>
            <w:r w:rsidRPr="58560D02">
              <w:rPr>
                <w:rFonts w:ascii="IBM Plex Mono" w:eastAsia="IBM Plex Mono" w:hAnsi="IBM Plex Mono" w:cs="IBM Plex Mono"/>
                <w:sz w:val="21"/>
                <w:szCs w:val="21"/>
              </w:rPr>
              <w:t xml:space="preserve"> al traducir: {e}"</w:t>
            </w:r>
          </w:p>
        </w:tc>
      </w:tr>
      <w:tr w:rsidR="006753F4" w14:paraId="779F8E76" w14:textId="77777777" w:rsidTr="58560D02">
        <w:trPr>
          <w:trHeight w:val="300"/>
        </w:trPr>
        <w:tc>
          <w:tcPr>
            <w:tcW w:w="9360" w:type="dxa"/>
            <w:tcBorders>
              <w:top w:val="nil"/>
              <w:left w:val="nil"/>
              <w:bottom w:val="nil"/>
              <w:right w:val="nil"/>
            </w:tcBorders>
            <w:shd w:val="clear" w:color="auto" w:fill="101623"/>
            <w:vAlign w:val="center"/>
          </w:tcPr>
          <w:p w14:paraId="7818863E" w14:textId="77777777" w:rsidR="006753F4" w:rsidRDefault="006753F4" w:rsidP="58560D02"/>
        </w:tc>
      </w:tr>
      <w:tr w:rsidR="006753F4" w14:paraId="3BF447F4" w14:textId="77777777" w:rsidTr="58560D02">
        <w:trPr>
          <w:trHeight w:val="300"/>
        </w:trPr>
        <w:tc>
          <w:tcPr>
            <w:tcW w:w="9360" w:type="dxa"/>
            <w:tcBorders>
              <w:top w:val="nil"/>
              <w:left w:val="nil"/>
              <w:bottom w:val="nil"/>
              <w:right w:val="nil"/>
            </w:tcBorders>
            <w:shd w:val="clear" w:color="auto" w:fill="101623"/>
            <w:vAlign w:val="center"/>
          </w:tcPr>
          <w:p w14:paraId="3FA1488A" w14:textId="77777777" w:rsidR="006753F4" w:rsidRDefault="7BDB246A" w:rsidP="58560D02">
            <w:pPr>
              <w:spacing w:after="0"/>
              <w:rPr>
                <w:rFonts w:ascii="IBM Plex Mono" w:eastAsia="IBM Plex Mono" w:hAnsi="IBM Plex Mono" w:cs="IBM Plex Mono"/>
                <w:i/>
                <w:iCs/>
                <w:sz w:val="21"/>
                <w:szCs w:val="21"/>
              </w:rPr>
            </w:pPr>
            <w:r w:rsidRPr="58560D02">
              <w:rPr>
                <w:rFonts w:ascii="IBM Plex Mono" w:eastAsia="IBM Plex Mono" w:hAnsi="IBM Plex Mono" w:cs="IBM Plex Mono"/>
                <w:i/>
                <w:iCs/>
                <w:sz w:val="21"/>
                <w:szCs w:val="21"/>
              </w:rPr>
              <w:t># CSS inyectado para estilos claros e integrados</w:t>
            </w:r>
          </w:p>
        </w:tc>
      </w:tr>
      <w:tr w:rsidR="006753F4" w14:paraId="207BEEFC" w14:textId="77777777" w:rsidTr="58560D02">
        <w:trPr>
          <w:trHeight w:val="300"/>
        </w:trPr>
        <w:tc>
          <w:tcPr>
            <w:tcW w:w="9360" w:type="dxa"/>
            <w:tcBorders>
              <w:top w:val="nil"/>
              <w:left w:val="nil"/>
              <w:bottom w:val="nil"/>
              <w:right w:val="nil"/>
            </w:tcBorders>
            <w:shd w:val="clear" w:color="auto" w:fill="101623"/>
            <w:vAlign w:val="center"/>
          </w:tcPr>
          <w:p w14:paraId="0E97EC15"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custom_css</w:t>
            </w:r>
            <w:proofErr w:type="spellEnd"/>
            <w:r w:rsidRPr="58560D02">
              <w:rPr>
                <w:rFonts w:ascii="IBM Plex Mono" w:eastAsia="IBM Plex Mono" w:hAnsi="IBM Plex Mono" w:cs="IBM Plex Mono"/>
                <w:sz w:val="21"/>
                <w:szCs w:val="21"/>
              </w:rPr>
              <w:t xml:space="preserve"> = """</w:t>
            </w:r>
          </w:p>
        </w:tc>
      </w:tr>
      <w:tr w:rsidR="006753F4" w14:paraId="10321FF2" w14:textId="77777777" w:rsidTr="58560D02">
        <w:trPr>
          <w:trHeight w:val="300"/>
        </w:trPr>
        <w:tc>
          <w:tcPr>
            <w:tcW w:w="9360" w:type="dxa"/>
            <w:tcBorders>
              <w:top w:val="nil"/>
              <w:left w:val="nil"/>
              <w:bottom w:val="nil"/>
              <w:right w:val="nil"/>
            </w:tcBorders>
            <w:shd w:val="clear" w:color="auto" w:fill="101623"/>
            <w:vAlign w:val="center"/>
          </w:tcPr>
          <w:p w14:paraId="6FD9341F"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&lt;</w:t>
            </w:r>
            <w:proofErr w:type="spellStart"/>
            <w:r w:rsidRPr="58560D02">
              <w:rPr>
                <w:rFonts w:ascii="IBM Plex Mono" w:eastAsia="IBM Plex Mono" w:hAnsi="IBM Plex Mono" w:cs="IBM Plex Mono"/>
                <w:sz w:val="21"/>
                <w:szCs w:val="21"/>
              </w:rPr>
              <w:t>style</w:t>
            </w:r>
            <w:proofErr w:type="spellEnd"/>
            <w:r w:rsidRPr="58560D02">
              <w:rPr>
                <w:rFonts w:ascii="IBM Plex Mono" w:eastAsia="IBM Plex Mono" w:hAnsi="IBM Plex Mono" w:cs="IBM Plex Mono"/>
                <w:sz w:val="21"/>
                <w:szCs w:val="21"/>
              </w:rPr>
              <w:t>&gt;</w:t>
            </w:r>
          </w:p>
        </w:tc>
      </w:tr>
      <w:tr w:rsidR="006753F4" w14:paraId="16BD1984" w14:textId="77777777" w:rsidTr="58560D02">
        <w:trPr>
          <w:trHeight w:val="300"/>
        </w:trPr>
        <w:tc>
          <w:tcPr>
            <w:tcW w:w="9360" w:type="dxa"/>
            <w:tcBorders>
              <w:top w:val="nil"/>
              <w:left w:val="nil"/>
              <w:bottom w:val="nil"/>
              <w:right w:val="nil"/>
            </w:tcBorders>
            <w:shd w:val="clear" w:color="auto" w:fill="101623"/>
            <w:vAlign w:val="center"/>
          </w:tcPr>
          <w:p w14:paraId="490D40A6"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Fondo blanco general */</w:t>
            </w:r>
          </w:p>
        </w:tc>
      </w:tr>
      <w:tr w:rsidR="006753F4" w14:paraId="7F981466" w14:textId="77777777" w:rsidTr="58560D02">
        <w:trPr>
          <w:trHeight w:val="300"/>
        </w:trPr>
        <w:tc>
          <w:tcPr>
            <w:tcW w:w="9360" w:type="dxa"/>
            <w:tcBorders>
              <w:top w:val="nil"/>
              <w:left w:val="nil"/>
              <w:bottom w:val="nil"/>
              <w:right w:val="nil"/>
            </w:tcBorders>
            <w:shd w:val="clear" w:color="auto" w:fill="101623"/>
            <w:vAlign w:val="center"/>
          </w:tcPr>
          <w:p w14:paraId="40F66CBE"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body</w:t>
            </w:r>
            <w:proofErr w:type="spellEnd"/>
            <w:proofErr w:type="gramStart"/>
            <w:r w:rsidRPr="58560D02">
              <w:rPr>
                <w:rFonts w:ascii="IBM Plex Mono" w:eastAsia="IBM Plex Mono" w:hAnsi="IBM Plex Mono" w:cs="IBM Plex Mono"/>
                <w:sz w:val="21"/>
                <w:szCs w:val="21"/>
              </w:rPr>
              <w:t>, .</w:t>
            </w:r>
            <w:proofErr w:type="spellStart"/>
            <w:r w:rsidRPr="58560D02">
              <w:rPr>
                <w:rFonts w:ascii="IBM Plex Mono" w:eastAsia="IBM Plex Mono" w:hAnsi="IBM Plex Mono" w:cs="IBM Plex Mono"/>
                <w:sz w:val="21"/>
                <w:szCs w:val="21"/>
              </w:rPr>
              <w:t>gradio</w:t>
            </w:r>
            <w:proofErr w:type="spellEnd"/>
            <w:proofErr w:type="gramEnd"/>
            <w:r w:rsidRPr="58560D02">
              <w:rPr>
                <w:rFonts w:ascii="IBM Plex Mono" w:eastAsia="IBM Plex Mono" w:hAnsi="IBM Plex Mono" w:cs="IBM Plex Mono"/>
                <w:sz w:val="21"/>
                <w:szCs w:val="21"/>
              </w:rPr>
              <w:t>-container {</w:t>
            </w:r>
          </w:p>
        </w:tc>
      </w:tr>
      <w:tr w:rsidR="006753F4" w14:paraId="1933189B" w14:textId="77777777" w:rsidTr="58560D02">
        <w:trPr>
          <w:trHeight w:val="300"/>
        </w:trPr>
        <w:tc>
          <w:tcPr>
            <w:tcW w:w="9360" w:type="dxa"/>
            <w:tcBorders>
              <w:top w:val="nil"/>
              <w:left w:val="nil"/>
              <w:bottom w:val="nil"/>
              <w:right w:val="nil"/>
            </w:tcBorders>
            <w:shd w:val="clear" w:color="auto" w:fill="101623"/>
            <w:vAlign w:val="center"/>
          </w:tcPr>
          <w:p w14:paraId="14580488"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background</w:t>
            </w:r>
            <w:proofErr w:type="spellEnd"/>
            <w:r w:rsidRPr="58560D02">
              <w:rPr>
                <w:rFonts w:ascii="IBM Plex Mono" w:eastAsia="IBM Plex Mono" w:hAnsi="IBM Plex Mono" w:cs="IBM Plex Mono"/>
                <w:sz w:val="21"/>
                <w:szCs w:val="21"/>
              </w:rPr>
              <w:t>: #</w:t>
            </w:r>
            <w:proofErr w:type="gramStart"/>
            <w:r w:rsidRPr="58560D02">
              <w:rPr>
                <w:rFonts w:ascii="IBM Plex Mono" w:eastAsia="IBM Plex Mono" w:hAnsi="IBM Plex Mono" w:cs="IBM Plex Mono"/>
                <w:sz w:val="21"/>
                <w:szCs w:val="21"/>
              </w:rPr>
              <w:t>ffffff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7EA83048" w14:textId="77777777" w:rsidTr="58560D02">
        <w:trPr>
          <w:trHeight w:val="300"/>
        </w:trPr>
        <w:tc>
          <w:tcPr>
            <w:tcW w:w="9360" w:type="dxa"/>
            <w:tcBorders>
              <w:top w:val="nil"/>
              <w:left w:val="nil"/>
              <w:bottom w:val="nil"/>
              <w:right w:val="nil"/>
            </w:tcBorders>
            <w:shd w:val="clear" w:color="auto" w:fill="101623"/>
            <w:vAlign w:val="center"/>
          </w:tcPr>
          <w:p w14:paraId="0AE20ABF"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margin</w:t>
            </w:r>
            <w:proofErr w:type="spellEnd"/>
            <w:r w:rsidRPr="58560D02">
              <w:rPr>
                <w:rFonts w:ascii="IBM Plex Mono" w:eastAsia="IBM Plex Mono" w:hAnsi="IBM Plex Mono" w:cs="IBM Plex Mono"/>
                <w:sz w:val="21"/>
                <w:szCs w:val="21"/>
              </w:rPr>
              <w:t>: 0;</w:t>
            </w:r>
          </w:p>
        </w:tc>
      </w:tr>
      <w:tr w:rsidR="006753F4" w14:paraId="507B3B1A" w14:textId="77777777" w:rsidTr="58560D02">
        <w:trPr>
          <w:trHeight w:val="300"/>
        </w:trPr>
        <w:tc>
          <w:tcPr>
            <w:tcW w:w="9360" w:type="dxa"/>
            <w:tcBorders>
              <w:top w:val="nil"/>
              <w:left w:val="nil"/>
              <w:bottom w:val="nil"/>
              <w:right w:val="nil"/>
            </w:tcBorders>
            <w:shd w:val="clear" w:color="auto" w:fill="101623"/>
            <w:vAlign w:val="center"/>
          </w:tcPr>
          <w:p w14:paraId="4D84C2FB"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padding</w:t>
            </w:r>
            <w:proofErr w:type="spellEnd"/>
            <w:r w:rsidRPr="58560D02">
              <w:rPr>
                <w:rFonts w:ascii="IBM Plex Mono" w:eastAsia="IBM Plex Mono" w:hAnsi="IBM Plex Mono" w:cs="IBM Plex Mono"/>
                <w:sz w:val="21"/>
                <w:szCs w:val="21"/>
              </w:rPr>
              <w:t>: 0;</w:t>
            </w:r>
          </w:p>
        </w:tc>
      </w:tr>
      <w:tr w:rsidR="006753F4" w14:paraId="2239F6FF" w14:textId="77777777" w:rsidTr="58560D02">
        <w:trPr>
          <w:trHeight w:val="300"/>
        </w:trPr>
        <w:tc>
          <w:tcPr>
            <w:tcW w:w="9360" w:type="dxa"/>
            <w:tcBorders>
              <w:top w:val="nil"/>
              <w:left w:val="nil"/>
              <w:bottom w:val="nil"/>
              <w:right w:val="nil"/>
            </w:tcBorders>
            <w:shd w:val="clear" w:color="auto" w:fill="101623"/>
            <w:vAlign w:val="center"/>
          </w:tcPr>
          <w:p w14:paraId="46AE40AA"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44F69B9A" w14:textId="77777777" w:rsidTr="58560D02">
        <w:trPr>
          <w:trHeight w:val="300"/>
        </w:trPr>
        <w:tc>
          <w:tcPr>
            <w:tcW w:w="9360" w:type="dxa"/>
            <w:tcBorders>
              <w:top w:val="nil"/>
              <w:left w:val="nil"/>
              <w:bottom w:val="nil"/>
              <w:right w:val="nil"/>
            </w:tcBorders>
            <w:shd w:val="clear" w:color="auto" w:fill="101623"/>
            <w:vAlign w:val="center"/>
          </w:tcPr>
          <w:p w14:paraId="5F07D11E" w14:textId="77777777" w:rsidR="006753F4" w:rsidRDefault="006753F4" w:rsidP="58560D02"/>
        </w:tc>
      </w:tr>
      <w:tr w:rsidR="006753F4" w14:paraId="4A2C6787" w14:textId="77777777" w:rsidTr="58560D02">
        <w:trPr>
          <w:trHeight w:val="300"/>
        </w:trPr>
        <w:tc>
          <w:tcPr>
            <w:tcW w:w="9360" w:type="dxa"/>
            <w:tcBorders>
              <w:top w:val="nil"/>
              <w:left w:val="nil"/>
              <w:bottom w:val="nil"/>
              <w:right w:val="nil"/>
            </w:tcBorders>
            <w:shd w:val="clear" w:color="auto" w:fill="101623"/>
            <w:vAlign w:val="center"/>
          </w:tcPr>
          <w:p w14:paraId="15418685"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Contenedor principal centrado y más estrecho */</w:t>
            </w:r>
          </w:p>
        </w:tc>
      </w:tr>
      <w:tr w:rsidR="006753F4" w14:paraId="61ED381E" w14:textId="77777777" w:rsidTr="58560D02">
        <w:trPr>
          <w:trHeight w:val="300"/>
        </w:trPr>
        <w:tc>
          <w:tcPr>
            <w:tcW w:w="9360" w:type="dxa"/>
            <w:tcBorders>
              <w:top w:val="nil"/>
              <w:left w:val="nil"/>
              <w:bottom w:val="nil"/>
              <w:right w:val="nil"/>
            </w:tcBorders>
            <w:shd w:val="clear" w:color="auto" w:fill="101623"/>
            <w:vAlign w:val="center"/>
          </w:tcPr>
          <w:p w14:paraId="3436081E" w14:textId="77777777" w:rsidR="006753F4" w:rsidRDefault="7BDB246A" w:rsidP="58560D02">
            <w:pPr>
              <w:spacing w:after="0"/>
              <w:rPr>
                <w:rFonts w:ascii="IBM Plex Mono" w:eastAsia="IBM Plex Mono" w:hAnsi="IBM Plex Mono" w:cs="IBM Plex Mono"/>
                <w:sz w:val="21"/>
                <w:szCs w:val="21"/>
              </w:rPr>
            </w:pPr>
            <w:proofErr w:type="gramStart"/>
            <w:r w:rsidRPr="58560D02">
              <w:rPr>
                <w:rFonts w:ascii="IBM Plex Mono" w:eastAsia="IBM Plex Mono" w:hAnsi="IBM Plex Mono" w:cs="IBM Plex Mono"/>
                <w:sz w:val="21"/>
                <w:szCs w:val="21"/>
              </w:rPr>
              <w:t>.</w:t>
            </w:r>
            <w:proofErr w:type="spellStart"/>
            <w:r w:rsidRPr="58560D02">
              <w:rPr>
                <w:rFonts w:ascii="IBM Plex Mono" w:eastAsia="IBM Plex Mono" w:hAnsi="IBM Plex Mono" w:cs="IBM Plex Mono"/>
                <w:sz w:val="21"/>
                <w:szCs w:val="21"/>
              </w:rPr>
              <w:t>gradio</w:t>
            </w:r>
            <w:proofErr w:type="spellEnd"/>
            <w:proofErr w:type="gramEnd"/>
            <w:r w:rsidRPr="58560D02">
              <w:rPr>
                <w:rFonts w:ascii="IBM Plex Mono" w:eastAsia="IBM Plex Mono" w:hAnsi="IBM Plex Mono" w:cs="IBM Plex Mono"/>
                <w:sz w:val="21"/>
                <w:szCs w:val="21"/>
              </w:rPr>
              <w:t xml:space="preserve">-container &gt; </w:t>
            </w:r>
            <w:proofErr w:type="spellStart"/>
            <w:r w:rsidRPr="58560D02">
              <w:rPr>
                <w:rFonts w:ascii="IBM Plex Mono" w:eastAsia="IBM Plex Mono" w:hAnsi="IBM Plex Mono" w:cs="IBM Plex Mono"/>
                <w:sz w:val="21"/>
                <w:szCs w:val="21"/>
              </w:rPr>
              <w:t>div</w:t>
            </w:r>
            <w:proofErr w:type="spellEnd"/>
            <w:r w:rsidRPr="58560D02">
              <w:rPr>
                <w:rFonts w:ascii="IBM Plex Mono" w:eastAsia="IBM Plex Mono" w:hAnsi="IBM Plex Mono" w:cs="IBM Plex Mono"/>
                <w:sz w:val="21"/>
                <w:szCs w:val="21"/>
              </w:rPr>
              <w:t xml:space="preserve"> {</w:t>
            </w:r>
          </w:p>
        </w:tc>
      </w:tr>
      <w:tr w:rsidR="006753F4" w14:paraId="51B45B4F" w14:textId="77777777" w:rsidTr="58560D02">
        <w:trPr>
          <w:trHeight w:val="300"/>
        </w:trPr>
        <w:tc>
          <w:tcPr>
            <w:tcW w:w="9360" w:type="dxa"/>
            <w:tcBorders>
              <w:top w:val="nil"/>
              <w:left w:val="nil"/>
              <w:bottom w:val="nil"/>
              <w:right w:val="nil"/>
            </w:tcBorders>
            <w:shd w:val="clear" w:color="auto" w:fill="101623"/>
            <w:vAlign w:val="center"/>
          </w:tcPr>
          <w:p w14:paraId="6A907FBC"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max-width</w:t>
            </w:r>
            <w:proofErr w:type="spellEnd"/>
            <w:r w:rsidRPr="58560D02">
              <w:rPr>
                <w:rFonts w:ascii="IBM Plex Mono" w:eastAsia="IBM Plex Mono" w:hAnsi="IBM Plex Mono" w:cs="IBM Plex Mono"/>
                <w:sz w:val="21"/>
                <w:szCs w:val="21"/>
              </w:rPr>
              <w:t>: 650px;</w:t>
            </w:r>
          </w:p>
        </w:tc>
      </w:tr>
      <w:tr w:rsidR="006753F4" w14:paraId="476C7CEB" w14:textId="77777777" w:rsidTr="58560D02">
        <w:trPr>
          <w:trHeight w:val="300"/>
        </w:trPr>
        <w:tc>
          <w:tcPr>
            <w:tcW w:w="9360" w:type="dxa"/>
            <w:tcBorders>
              <w:top w:val="nil"/>
              <w:left w:val="nil"/>
              <w:bottom w:val="nil"/>
              <w:right w:val="nil"/>
            </w:tcBorders>
            <w:shd w:val="clear" w:color="auto" w:fill="101623"/>
            <w:vAlign w:val="center"/>
          </w:tcPr>
          <w:p w14:paraId="7EBAAA0D"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margin</w:t>
            </w:r>
            <w:proofErr w:type="spellEnd"/>
            <w:r w:rsidRPr="58560D02">
              <w:rPr>
                <w:rFonts w:ascii="IBM Plex Mono" w:eastAsia="IBM Plex Mono" w:hAnsi="IBM Plex Mono" w:cs="IBM Plex Mono"/>
                <w:sz w:val="21"/>
                <w:szCs w:val="21"/>
              </w:rPr>
              <w:t xml:space="preserve">: 0 </w:t>
            </w:r>
            <w:proofErr w:type="gramStart"/>
            <w:r w:rsidRPr="58560D02">
              <w:rPr>
                <w:rFonts w:ascii="IBM Plex Mono" w:eastAsia="IBM Plex Mono" w:hAnsi="IBM Plex Mono" w:cs="IBM Plex Mono"/>
                <w:sz w:val="21"/>
                <w:szCs w:val="21"/>
              </w:rPr>
              <w:t>auto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7AE58401" w14:textId="77777777" w:rsidTr="58560D02">
        <w:trPr>
          <w:trHeight w:val="300"/>
        </w:trPr>
        <w:tc>
          <w:tcPr>
            <w:tcW w:w="9360" w:type="dxa"/>
            <w:tcBorders>
              <w:top w:val="nil"/>
              <w:left w:val="nil"/>
              <w:bottom w:val="nil"/>
              <w:right w:val="nil"/>
            </w:tcBorders>
            <w:shd w:val="clear" w:color="auto" w:fill="101623"/>
            <w:vAlign w:val="center"/>
          </w:tcPr>
          <w:p w14:paraId="4286D95D"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41508A3C" w14:textId="77777777" w:rsidTr="58560D02">
        <w:trPr>
          <w:trHeight w:val="300"/>
        </w:trPr>
        <w:tc>
          <w:tcPr>
            <w:tcW w:w="9360" w:type="dxa"/>
            <w:tcBorders>
              <w:top w:val="nil"/>
              <w:left w:val="nil"/>
              <w:bottom w:val="nil"/>
              <w:right w:val="nil"/>
            </w:tcBorders>
            <w:shd w:val="clear" w:color="auto" w:fill="101623"/>
            <w:vAlign w:val="center"/>
          </w:tcPr>
          <w:p w14:paraId="43D6B1D6" w14:textId="77777777" w:rsidR="006753F4" w:rsidRDefault="006753F4" w:rsidP="58560D02"/>
        </w:tc>
      </w:tr>
      <w:tr w:rsidR="006753F4" w14:paraId="503A40AE" w14:textId="77777777" w:rsidTr="58560D02">
        <w:trPr>
          <w:trHeight w:val="300"/>
        </w:trPr>
        <w:tc>
          <w:tcPr>
            <w:tcW w:w="9360" w:type="dxa"/>
            <w:tcBorders>
              <w:top w:val="nil"/>
              <w:left w:val="nil"/>
              <w:bottom w:val="nil"/>
              <w:right w:val="nil"/>
            </w:tcBorders>
            <w:shd w:val="clear" w:color="auto" w:fill="101623"/>
            <w:vAlign w:val="center"/>
          </w:tcPr>
          <w:p w14:paraId="614DF1ED"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Fondo blanco en todos los contenedores internos */</w:t>
            </w:r>
          </w:p>
        </w:tc>
      </w:tr>
      <w:tr w:rsidR="006753F4" w14:paraId="73FC4C09" w14:textId="77777777" w:rsidTr="58560D02">
        <w:trPr>
          <w:trHeight w:val="300"/>
        </w:trPr>
        <w:tc>
          <w:tcPr>
            <w:tcW w:w="9360" w:type="dxa"/>
            <w:tcBorders>
              <w:top w:val="nil"/>
              <w:left w:val="nil"/>
              <w:bottom w:val="nil"/>
              <w:right w:val="nil"/>
            </w:tcBorders>
            <w:shd w:val="clear" w:color="auto" w:fill="101623"/>
            <w:vAlign w:val="center"/>
          </w:tcPr>
          <w:p w14:paraId="0E20ED2A" w14:textId="77777777" w:rsidR="006753F4" w:rsidRDefault="7BDB246A" w:rsidP="58560D02">
            <w:pPr>
              <w:spacing w:after="0"/>
              <w:rPr>
                <w:rFonts w:ascii="IBM Plex Mono" w:eastAsia="IBM Plex Mono" w:hAnsi="IBM Plex Mono" w:cs="IBM Plex Mono"/>
                <w:sz w:val="21"/>
                <w:szCs w:val="21"/>
              </w:rPr>
            </w:pPr>
            <w:proofErr w:type="gramStart"/>
            <w:r w:rsidRPr="58560D02">
              <w:rPr>
                <w:rFonts w:ascii="IBM Plex Mono" w:eastAsia="IBM Plex Mono" w:hAnsi="IBM Plex Mono" w:cs="IBM Plex Mono"/>
                <w:sz w:val="21"/>
                <w:szCs w:val="21"/>
              </w:rPr>
              <w:t>.</w:t>
            </w:r>
            <w:proofErr w:type="spellStart"/>
            <w:r w:rsidRPr="58560D02">
              <w:rPr>
                <w:rFonts w:ascii="IBM Plex Mono" w:eastAsia="IBM Plex Mono" w:hAnsi="IBM Plex Mono" w:cs="IBM Plex Mono"/>
                <w:sz w:val="21"/>
                <w:szCs w:val="21"/>
              </w:rPr>
              <w:t>gradio</w:t>
            </w:r>
            <w:proofErr w:type="spellEnd"/>
            <w:proofErr w:type="gramEnd"/>
            <w:r w:rsidRPr="58560D02">
              <w:rPr>
                <w:rFonts w:ascii="IBM Plex Mono" w:eastAsia="IBM Plex Mono" w:hAnsi="IBM Plex Mono" w:cs="IBM Plex Mono"/>
                <w:sz w:val="21"/>
                <w:szCs w:val="21"/>
              </w:rPr>
              <w:t xml:space="preserve">-container </w:t>
            </w:r>
            <w:proofErr w:type="spellStart"/>
            <w:r w:rsidRPr="58560D02">
              <w:rPr>
                <w:rFonts w:ascii="IBM Plex Mono" w:eastAsia="IBM Plex Mono" w:hAnsi="IBM Plex Mono" w:cs="IBM Plex Mono"/>
                <w:sz w:val="21"/>
                <w:szCs w:val="21"/>
              </w:rPr>
              <w:t>div</w:t>
            </w:r>
            <w:proofErr w:type="spellEnd"/>
            <w:r w:rsidRPr="58560D02">
              <w:rPr>
                <w:rFonts w:ascii="IBM Plex Mono" w:eastAsia="IBM Plex Mono" w:hAnsi="IBM Plex Mono" w:cs="IBM Plex Mono"/>
                <w:sz w:val="21"/>
                <w:szCs w:val="21"/>
              </w:rPr>
              <w:t xml:space="preserve"> {</w:t>
            </w:r>
          </w:p>
        </w:tc>
      </w:tr>
      <w:tr w:rsidR="006753F4" w14:paraId="2365FF8F" w14:textId="77777777" w:rsidTr="58560D02">
        <w:trPr>
          <w:trHeight w:val="300"/>
        </w:trPr>
        <w:tc>
          <w:tcPr>
            <w:tcW w:w="9360" w:type="dxa"/>
            <w:tcBorders>
              <w:top w:val="nil"/>
              <w:left w:val="nil"/>
              <w:bottom w:val="nil"/>
              <w:right w:val="nil"/>
            </w:tcBorders>
            <w:shd w:val="clear" w:color="auto" w:fill="101623"/>
            <w:vAlign w:val="center"/>
          </w:tcPr>
          <w:p w14:paraId="79DD856B"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background</w:t>
            </w:r>
            <w:proofErr w:type="spellEnd"/>
            <w:r w:rsidRPr="58560D02">
              <w:rPr>
                <w:rFonts w:ascii="IBM Plex Mono" w:eastAsia="IBM Plex Mono" w:hAnsi="IBM Plex Mono" w:cs="IBM Plex Mono"/>
                <w:sz w:val="21"/>
                <w:szCs w:val="21"/>
              </w:rPr>
              <w:t>-color: #</w:t>
            </w:r>
            <w:proofErr w:type="gramStart"/>
            <w:r w:rsidRPr="58560D02">
              <w:rPr>
                <w:rFonts w:ascii="IBM Plex Mono" w:eastAsia="IBM Plex Mono" w:hAnsi="IBM Plex Mono" w:cs="IBM Plex Mono"/>
                <w:sz w:val="21"/>
                <w:szCs w:val="21"/>
              </w:rPr>
              <w:t>ffffff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202DEC99" w14:textId="77777777" w:rsidTr="58560D02">
        <w:trPr>
          <w:trHeight w:val="300"/>
        </w:trPr>
        <w:tc>
          <w:tcPr>
            <w:tcW w:w="9360" w:type="dxa"/>
            <w:tcBorders>
              <w:top w:val="nil"/>
              <w:left w:val="nil"/>
              <w:bottom w:val="nil"/>
              <w:right w:val="nil"/>
            </w:tcBorders>
            <w:shd w:val="clear" w:color="auto" w:fill="101623"/>
            <w:vAlign w:val="center"/>
          </w:tcPr>
          <w:p w14:paraId="50CBB65B"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lastRenderedPageBreak/>
              <w:t>}</w:t>
            </w:r>
          </w:p>
        </w:tc>
      </w:tr>
      <w:tr w:rsidR="006753F4" w14:paraId="17DBC151" w14:textId="77777777" w:rsidTr="58560D02">
        <w:trPr>
          <w:trHeight w:val="300"/>
        </w:trPr>
        <w:tc>
          <w:tcPr>
            <w:tcW w:w="9360" w:type="dxa"/>
            <w:tcBorders>
              <w:top w:val="nil"/>
              <w:left w:val="nil"/>
              <w:bottom w:val="nil"/>
              <w:right w:val="nil"/>
            </w:tcBorders>
            <w:shd w:val="clear" w:color="auto" w:fill="101623"/>
            <w:vAlign w:val="center"/>
          </w:tcPr>
          <w:p w14:paraId="6F8BD81B" w14:textId="77777777" w:rsidR="006753F4" w:rsidRDefault="006753F4" w:rsidP="58560D02"/>
        </w:tc>
      </w:tr>
      <w:tr w:rsidR="006753F4" w14:paraId="247D5970" w14:textId="77777777" w:rsidTr="58560D02">
        <w:trPr>
          <w:trHeight w:val="300"/>
        </w:trPr>
        <w:tc>
          <w:tcPr>
            <w:tcW w:w="9360" w:type="dxa"/>
            <w:tcBorders>
              <w:top w:val="nil"/>
              <w:left w:val="nil"/>
              <w:bottom w:val="nil"/>
              <w:right w:val="nil"/>
            </w:tcBorders>
            <w:shd w:val="clear" w:color="auto" w:fill="101623"/>
            <w:vAlign w:val="center"/>
          </w:tcPr>
          <w:p w14:paraId="53D5BDC3"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Tarjeta principal SIN borde marcado (quitamos el recuadro grande) */</w:t>
            </w:r>
          </w:p>
        </w:tc>
      </w:tr>
      <w:tr w:rsidR="006753F4" w14:paraId="387726F1" w14:textId="77777777" w:rsidTr="58560D02">
        <w:trPr>
          <w:trHeight w:val="300"/>
        </w:trPr>
        <w:tc>
          <w:tcPr>
            <w:tcW w:w="9360" w:type="dxa"/>
            <w:tcBorders>
              <w:top w:val="nil"/>
              <w:left w:val="nil"/>
              <w:bottom w:val="nil"/>
              <w:right w:val="nil"/>
            </w:tcBorders>
            <w:shd w:val="clear" w:color="auto" w:fill="101623"/>
            <w:vAlign w:val="center"/>
          </w:tcPr>
          <w:p w14:paraId="4507D5A1" w14:textId="77777777" w:rsidR="006753F4" w:rsidRDefault="7BDB246A" w:rsidP="58560D02">
            <w:pPr>
              <w:spacing w:after="0"/>
              <w:rPr>
                <w:rFonts w:ascii="IBM Plex Mono" w:eastAsia="IBM Plex Mono" w:hAnsi="IBM Plex Mono" w:cs="IBM Plex Mono"/>
                <w:sz w:val="21"/>
                <w:szCs w:val="21"/>
              </w:rPr>
            </w:pPr>
            <w:proofErr w:type="gramStart"/>
            <w:r w:rsidRPr="58560D02">
              <w:rPr>
                <w:rFonts w:ascii="IBM Plex Mono" w:eastAsia="IBM Plex Mono" w:hAnsi="IBM Plex Mono" w:cs="IBM Plex Mono"/>
                <w:sz w:val="21"/>
                <w:szCs w:val="21"/>
              </w:rPr>
              <w:t>.</w:t>
            </w:r>
            <w:proofErr w:type="spellStart"/>
            <w:r w:rsidRPr="58560D02">
              <w:rPr>
                <w:rFonts w:ascii="IBM Plex Mono" w:eastAsia="IBM Plex Mono" w:hAnsi="IBM Plex Mono" w:cs="IBM Plex Mono"/>
                <w:sz w:val="21"/>
                <w:szCs w:val="21"/>
              </w:rPr>
              <w:t>gradio</w:t>
            </w:r>
            <w:proofErr w:type="spellEnd"/>
            <w:proofErr w:type="gramEnd"/>
            <w:r w:rsidRPr="58560D02">
              <w:rPr>
                <w:rFonts w:ascii="IBM Plex Mono" w:eastAsia="IBM Plex Mono" w:hAnsi="IBM Plex Mono" w:cs="IBM Plex Mono"/>
                <w:sz w:val="21"/>
                <w:szCs w:val="21"/>
              </w:rPr>
              <w:t>-container .gr-block,</w:t>
            </w:r>
          </w:p>
        </w:tc>
      </w:tr>
      <w:tr w:rsidR="006753F4" w14:paraId="7C9285D6" w14:textId="77777777" w:rsidTr="58560D02">
        <w:trPr>
          <w:trHeight w:val="300"/>
        </w:trPr>
        <w:tc>
          <w:tcPr>
            <w:tcW w:w="9360" w:type="dxa"/>
            <w:tcBorders>
              <w:top w:val="nil"/>
              <w:left w:val="nil"/>
              <w:bottom w:val="nil"/>
              <w:right w:val="nil"/>
            </w:tcBorders>
            <w:shd w:val="clear" w:color="auto" w:fill="101623"/>
            <w:vAlign w:val="center"/>
          </w:tcPr>
          <w:p w14:paraId="52E828D0" w14:textId="77777777" w:rsidR="006753F4" w:rsidRDefault="7BDB246A" w:rsidP="58560D02">
            <w:pPr>
              <w:spacing w:after="0"/>
              <w:rPr>
                <w:rFonts w:ascii="IBM Plex Mono" w:eastAsia="IBM Plex Mono" w:hAnsi="IBM Plex Mono" w:cs="IBM Plex Mono"/>
                <w:sz w:val="21"/>
                <w:szCs w:val="21"/>
              </w:rPr>
            </w:pPr>
            <w:proofErr w:type="gramStart"/>
            <w:r w:rsidRPr="58560D02">
              <w:rPr>
                <w:rFonts w:ascii="IBM Plex Mono" w:eastAsia="IBM Plex Mono" w:hAnsi="IBM Plex Mono" w:cs="IBM Plex Mono"/>
                <w:sz w:val="21"/>
                <w:szCs w:val="21"/>
              </w:rPr>
              <w:t>.</w:t>
            </w:r>
            <w:proofErr w:type="spellStart"/>
            <w:r w:rsidRPr="58560D02">
              <w:rPr>
                <w:rFonts w:ascii="IBM Plex Mono" w:eastAsia="IBM Plex Mono" w:hAnsi="IBM Plex Mono" w:cs="IBM Plex Mono"/>
                <w:sz w:val="21"/>
                <w:szCs w:val="21"/>
              </w:rPr>
              <w:t>gradio</w:t>
            </w:r>
            <w:proofErr w:type="spellEnd"/>
            <w:proofErr w:type="gramEnd"/>
            <w:r w:rsidRPr="58560D02">
              <w:rPr>
                <w:rFonts w:ascii="IBM Plex Mono" w:eastAsia="IBM Plex Mono" w:hAnsi="IBM Plex Mono" w:cs="IBM Plex Mono"/>
                <w:sz w:val="21"/>
                <w:szCs w:val="21"/>
              </w:rPr>
              <w:t>-container .gr-</w:t>
            </w:r>
            <w:proofErr w:type="spellStart"/>
            <w:r w:rsidRPr="58560D02">
              <w:rPr>
                <w:rFonts w:ascii="IBM Plex Mono" w:eastAsia="IBM Plex Mono" w:hAnsi="IBM Plex Mono" w:cs="IBM Plex Mono"/>
                <w:sz w:val="21"/>
                <w:szCs w:val="21"/>
              </w:rPr>
              <w:t>form</w:t>
            </w:r>
            <w:proofErr w:type="spellEnd"/>
            <w:r w:rsidRPr="58560D02">
              <w:rPr>
                <w:rFonts w:ascii="IBM Plex Mono" w:eastAsia="IBM Plex Mono" w:hAnsi="IBM Plex Mono" w:cs="IBM Plex Mono"/>
                <w:sz w:val="21"/>
                <w:szCs w:val="21"/>
              </w:rPr>
              <w:t xml:space="preserve"> {</w:t>
            </w:r>
          </w:p>
        </w:tc>
      </w:tr>
      <w:tr w:rsidR="006753F4" w14:paraId="7444EF30" w14:textId="77777777" w:rsidTr="58560D02">
        <w:trPr>
          <w:trHeight w:val="300"/>
        </w:trPr>
        <w:tc>
          <w:tcPr>
            <w:tcW w:w="9360" w:type="dxa"/>
            <w:tcBorders>
              <w:top w:val="nil"/>
              <w:left w:val="nil"/>
              <w:bottom w:val="nil"/>
              <w:right w:val="nil"/>
            </w:tcBorders>
            <w:shd w:val="clear" w:color="auto" w:fill="101623"/>
            <w:vAlign w:val="center"/>
          </w:tcPr>
          <w:p w14:paraId="4F3F9E63"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border-radius</w:t>
            </w:r>
            <w:proofErr w:type="spellEnd"/>
            <w:r w:rsidRPr="58560D02">
              <w:rPr>
                <w:rFonts w:ascii="IBM Plex Mono" w:eastAsia="IBM Plex Mono" w:hAnsi="IBM Plex Mono" w:cs="IBM Plex Mono"/>
                <w:sz w:val="21"/>
                <w:szCs w:val="21"/>
              </w:rPr>
              <w:t>: 16</w:t>
            </w:r>
            <w:proofErr w:type="gramStart"/>
            <w:r w:rsidRPr="58560D02">
              <w:rPr>
                <w:rFonts w:ascii="IBM Plex Mono" w:eastAsia="IBM Plex Mono" w:hAnsi="IBM Plex Mono" w:cs="IBM Plex Mono"/>
                <w:sz w:val="21"/>
                <w:szCs w:val="21"/>
              </w:rPr>
              <w:t>px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2C83D114" w14:textId="77777777" w:rsidTr="58560D02">
        <w:trPr>
          <w:trHeight w:val="300"/>
        </w:trPr>
        <w:tc>
          <w:tcPr>
            <w:tcW w:w="9360" w:type="dxa"/>
            <w:tcBorders>
              <w:top w:val="nil"/>
              <w:left w:val="nil"/>
              <w:bottom w:val="nil"/>
              <w:right w:val="nil"/>
            </w:tcBorders>
            <w:shd w:val="clear" w:color="auto" w:fill="101623"/>
            <w:vAlign w:val="center"/>
          </w:tcPr>
          <w:p w14:paraId="4D52A90F"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border</w:t>
            </w:r>
            <w:proofErr w:type="spellEnd"/>
            <w:r w:rsidRPr="58560D02">
              <w:rPr>
                <w:rFonts w:ascii="IBM Plex Mono" w:eastAsia="IBM Plex Mono" w:hAnsi="IBM Plex Mono" w:cs="IBM Plex Mono"/>
                <w:sz w:val="21"/>
                <w:szCs w:val="21"/>
              </w:rPr>
              <w:t xml:space="preserve">: </w:t>
            </w:r>
            <w:proofErr w:type="spellStart"/>
            <w:proofErr w:type="gramStart"/>
            <w:r w:rsidRPr="58560D02">
              <w:rPr>
                <w:rFonts w:ascii="IBM Plex Mono" w:eastAsia="IBM Plex Mono" w:hAnsi="IBM Plex Mono" w:cs="IBM Plex Mono"/>
                <w:sz w:val="21"/>
                <w:szCs w:val="21"/>
              </w:rPr>
              <w:t>none</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6677DC93" w14:textId="77777777" w:rsidTr="58560D02">
        <w:trPr>
          <w:trHeight w:val="300"/>
        </w:trPr>
        <w:tc>
          <w:tcPr>
            <w:tcW w:w="9360" w:type="dxa"/>
            <w:tcBorders>
              <w:top w:val="nil"/>
              <w:left w:val="nil"/>
              <w:bottom w:val="nil"/>
              <w:right w:val="nil"/>
            </w:tcBorders>
            <w:shd w:val="clear" w:color="auto" w:fill="101623"/>
            <w:vAlign w:val="center"/>
          </w:tcPr>
          <w:p w14:paraId="1301A7DE"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2613E9C1" w14:textId="77777777" w:rsidTr="58560D02">
        <w:trPr>
          <w:trHeight w:val="300"/>
        </w:trPr>
        <w:tc>
          <w:tcPr>
            <w:tcW w:w="9360" w:type="dxa"/>
            <w:tcBorders>
              <w:top w:val="nil"/>
              <w:left w:val="nil"/>
              <w:bottom w:val="nil"/>
              <w:right w:val="nil"/>
            </w:tcBorders>
            <w:shd w:val="clear" w:color="auto" w:fill="101623"/>
            <w:vAlign w:val="center"/>
          </w:tcPr>
          <w:p w14:paraId="1037B8A3" w14:textId="77777777" w:rsidR="006753F4" w:rsidRDefault="006753F4" w:rsidP="58560D02"/>
        </w:tc>
      </w:tr>
      <w:tr w:rsidR="006753F4" w14:paraId="7D630B72" w14:textId="77777777" w:rsidTr="58560D02">
        <w:trPr>
          <w:trHeight w:val="300"/>
        </w:trPr>
        <w:tc>
          <w:tcPr>
            <w:tcW w:w="9360" w:type="dxa"/>
            <w:tcBorders>
              <w:top w:val="nil"/>
              <w:left w:val="nil"/>
              <w:bottom w:val="nil"/>
              <w:right w:val="nil"/>
            </w:tcBorders>
            <w:shd w:val="clear" w:color="auto" w:fill="101623"/>
            <w:vAlign w:val="center"/>
          </w:tcPr>
          <w:p w14:paraId="0A221918"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Labels</w:t>
            </w:r>
            <w:proofErr w:type="spellEnd"/>
            <w:r w:rsidRPr="58560D02">
              <w:rPr>
                <w:rFonts w:ascii="IBM Plex Mono" w:eastAsia="IBM Plex Mono" w:hAnsi="IBM Plex Mono" w:cs="IBM Plex Mono"/>
                <w:sz w:val="21"/>
                <w:szCs w:val="21"/>
              </w:rPr>
              <w:t xml:space="preserve"> (</w:t>
            </w:r>
            <w:proofErr w:type="gramStart"/>
            <w:r w:rsidRPr="58560D02">
              <w:rPr>
                <w:rFonts w:ascii="IBM Plex Mono" w:eastAsia="IBM Plex Mono" w:hAnsi="IBM Plex Mono" w:cs="IBM Plex Mono"/>
                <w:sz w:val="21"/>
                <w:szCs w:val="21"/>
              </w:rPr>
              <w:t>Español</w:t>
            </w:r>
            <w:proofErr w:type="gram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Ódami</w:t>
            </w:r>
            <w:proofErr w:type="spellEnd"/>
            <w:r w:rsidRPr="58560D02">
              <w:rPr>
                <w:rFonts w:ascii="IBM Plex Mono" w:eastAsia="IBM Plex Mono" w:hAnsi="IBM Plex Mono" w:cs="IBM Plex Mono"/>
                <w:sz w:val="21"/>
                <w:szCs w:val="21"/>
              </w:rPr>
              <w:t>) bien negros, centrados y más fuertes */</w:t>
            </w:r>
          </w:p>
        </w:tc>
      </w:tr>
      <w:tr w:rsidR="006753F4" w14:paraId="340BF9E7" w14:textId="77777777" w:rsidTr="58560D02">
        <w:trPr>
          <w:trHeight w:val="300"/>
        </w:trPr>
        <w:tc>
          <w:tcPr>
            <w:tcW w:w="9360" w:type="dxa"/>
            <w:tcBorders>
              <w:top w:val="nil"/>
              <w:left w:val="nil"/>
              <w:bottom w:val="nil"/>
              <w:right w:val="nil"/>
            </w:tcBorders>
            <w:shd w:val="clear" w:color="auto" w:fill="101623"/>
            <w:vAlign w:val="center"/>
          </w:tcPr>
          <w:p w14:paraId="659617D7" w14:textId="77777777" w:rsidR="006753F4" w:rsidRDefault="7BDB246A" w:rsidP="58560D02">
            <w:pPr>
              <w:spacing w:after="0"/>
              <w:rPr>
                <w:rFonts w:ascii="IBM Plex Mono" w:eastAsia="IBM Plex Mono" w:hAnsi="IBM Plex Mono" w:cs="IBM Plex Mono"/>
                <w:sz w:val="21"/>
                <w:szCs w:val="21"/>
              </w:rPr>
            </w:pPr>
            <w:proofErr w:type="gramStart"/>
            <w:r w:rsidRPr="58560D02">
              <w:rPr>
                <w:rFonts w:ascii="IBM Plex Mono" w:eastAsia="IBM Plex Mono" w:hAnsi="IBM Plex Mono" w:cs="IBM Plex Mono"/>
                <w:sz w:val="21"/>
                <w:szCs w:val="21"/>
              </w:rPr>
              <w:t>.</w:t>
            </w:r>
            <w:proofErr w:type="spellStart"/>
            <w:r w:rsidRPr="58560D02">
              <w:rPr>
                <w:rFonts w:ascii="IBM Plex Mono" w:eastAsia="IBM Plex Mono" w:hAnsi="IBM Plex Mono" w:cs="IBM Plex Mono"/>
                <w:sz w:val="21"/>
                <w:szCs w:val="21"/>
              </w:rPr>
              <w:t>gradio</w:t>
            </w:r>
            <w:proofErr w:type="spellEnd"/>
            <w:proofErr w:type="gramEnd"/>
            <w:r w:rsidRPr="58560D02">
              <w:rPr>
                <w:rFonts w:ascii="IBM Plex Mono" w:eastAsia="IBM Plex Mono" w:hAnsi="IBM Plex Mono" w:cs="IBM Plex Mono"/>
                <w:sz w:val="21"/>
                <w:szCs w:val="21"/>
              </w:rPr>
              <w:t xml:space="preserve">-container </w:t>
            </w:r>
            <w:proofErr w:type="spellStart"/>
            <w:r w:rsidRPr="58560D02">
              <w:rPr>
                <w:rFonts w:ascii="IBM Plex Mono" w:eastAsia="IBM Plex Mono" w:hAnsi="IBM Plex Mono" w:cs="IBM Plex Mono"/>
                <w:sz w:val="21"/>
                <w:szCs w:val="21"/>
              </w:rPr>
              <w:t>label</w:t>
            </w:r>
            <w:proofErr w:type="spellEnd"/>
            <w:r w:rsidRPr="58560D02">
              <w:rPr>
                <w:rFonts w:ascii="IBM Plex Mono" w:eastAsia="IBM Plex Mono" w:hAnsi="IBM Plex Mono" w:cs="IBM Plex Mono"/>
                <w:sz w:val="21"/>
                <w:szCs w:val="21"/>
              </w:rPr>
              <w:t>,</w:t>
            </w:r>
          </w:p>
        </w:tc>
      </w:tr>
      <w:tr w:rsidR="006753F4" w14:paraId="64B37F8A" w14:textId="77777777" w:rsidTr="58560D02">
        <w:trPr>
          <w:trHeight w:val="300"/>
        </w:trPr>
        <w:tc>
          <w:tcPr>
            <w:tcW w:w="9360" w:type="dxa"/>
            <w:tcBorders>
              <w:top w:val="nil"/>
              <w:left w:val="nil"/>
              <w:bottom w:val="nil"/>
              <w:right w:val="nil"/>
            </w:tcBorders>
            <w:shd w:val="clear" w:color="auto" w:fill="101623"/>
            <w:vAlign w:val="center"/>
          </w:tcPr>
          <w:p w14:paraId="6AB550EE" w14:textId="77777777" w:rsidR="006753F4" w:rsidRDefault="7BDB246A" w:rsidP="58560D02">
            <w:pPr>
              <w:spacing w:after="0"/>
              <w:rPr>
                <w:rFonts w:ascii="IBM Plex Mono" w:eastAsia="IBM Plex Mono" w:hAnsi="IBM Plex Mono" w:cs="IBM Plex Mono"/>
                <w:sz w:val="21"/>
                <w:szCs w:val="21"/>
              </w:rPr>
            </w:pPr>
            <w:proofErr w:type="gramStart"/>
            <w:r w:rsidRPr="58560D02">
              <w:rPr>
                <w:rFonts w:ascii="IBM Plex Mono" w:eastAsia="IBM Plex Mono" w:hAnsi="IBM Plex Mono" w:cs="IBM Plex Mono"/>
                <w:sz w:val="21"/>
                <w:szCs w:val="21"/>
              </w:rPr>
              <w:t>.</w:t>
            </w:r>
            <w:proofErr w:type="spellStart"/>
            <w:r w:rsidRPr="58560D02">
              <w:rPr>
                <w:rFonts w:ascii="IBM Plex Mono" w:eastAsia="IBM Plex Mono" w:hAnsi="IBM Plex Mono" w:cs="IBM Plex Mono"/>
                <w:sz w:val="21"/>
                <w:szCs w:val="21"/>
              </w:rPr>
              <w:t>gradio</w:t>
            </w:r>
            <w:proofErr w:type="spellEnd"/>
            <w:proofErr w:type="gramEnd"/>
            <w:r w:rsidRPr="58560D02">
              <w:rPr>
                <w:rFonts w:ascii="IBM Plex Mono" w:eastAsia="IBM Plex Mono" w:hAnsi="IBM Plex Mono" w:cs="IBM Plex Mono"/>
                <w:sz w:val="21"/>
                <w:szCs w:val="21"/>
              </w:rPr>
              <w:t>-container .gr-</w:t>
            </w:r>
            <w:proofErr w:type="spellStart"/>
            <w:r w:rsidRPr="58560D02">
              <w:rPr>
                <w:rFonts w:ascii="IBM Plex Mono" w:eastAsia="IBM Plex Mono" w:hAnsi="IBM Plex Mono" w:cs="IBM Plex Mono"/>
                <w:sz w:val="21"/>
                <w:szCs w:val="21"/>
              </w:rPr>
              <w:t>label</w:t>
            </w:r>
            <w:proofErr w:type="spellEnd"/>
            <w:r w:rsidRPr="58560D02">
              <w:rPr>
                <w:rFonts w:ascii="IBM Plex Mono" w:eastAsia="IBM Plex Mono" w:hAnsi="IBM Plex Mono" w:cs="IBM Plex Mono"/>
                <w:sz w:val="21"/>
                <w:szCs w:val="21"/>
              </w:rPr>
              <w:t>,</w:t>
            </w:r>
          </w:p>
        </w:tc>
      </w:tr>
      <w:tr w:rsidR="006753F4" w:rsidRPr="00C72224" w14:paraId="381ACEA3" w14:textId="77777777" w:rsidTr="58560D02">
        <w:trPr>
          <w:trHeight w:val="300"/>
        </w:trPr>
        <w:tc>
          <w:tcPr>
            <w:tcW w:w="9360" w:type="dxa"/>
            <w:tcBorders>
              <w:top w:val="nil"/>
              <w:left w:val="nil"/>
              <w:bottom w:val="nil"/>
              <w:right w:val="nil"/>
            </w:tcBorders>
            <w:shd w:val="clear" w:color="auto" w:fill="101623"/>
            <w:vAlign w:val="center"/>
          </w:tcPr>
          <w:p w14:paraId="5BB32619" w14:textId="77777777" w:rsidR="006753F4" w:rsidRPr="00C72224" w:rsidRDefault="7BDB246A" w:rsidP="58560D02">
            <w:pPr>
              <w:spacing w:after="0"/>
              <w:rPr>
                <w:rFonts w:ascii="IBM Plex Mono" w:eastAsia="IBM Plex Mono" w:hAnsi="IBM Plex Mono" w:cs="IBM Plex Mono"/>
                <w:sz w:val="21"/>
                <w:szCs w:val="21"/>
                <w:lang w:val="en-US"/>
              </w:rPr>
            </w:pPr>
            <w:proofErr w:type="gramStart"/>
            <w:r w:rsidRPr="00C72224">
              <w:rPr>
                <w:rFonts w:ascii="IBM Plex Mono" w:eastAsia="IBM Plex Mono" w:hAnsi="IBM Plex Mono" w:cs="IBM Plex Mono"/>
                <w:sz w:val="21"/>
                <w:szCs w:val="21"/>
                <w:lang w:val="en-US"/>
              </w:rPr>
              <w:t>.</w:t>
            </w:r>
            <w:proofErr w:type="spellStart"/>
            <w:r w:rsidRPr="00C72224">
              <w:rPr>
                <w:rFonts w:ascii="IBM Plex Mono" w:eastAsia="IBM Plex Mono" w:hAnsi="IBM Plex Mono" w:cs="IBM Plex Mono"/>
                <w:sz w:val="21"/>
                <w:szCs w:val="21"/>
                <w:lang w:val="en-US"/>
              </w:rPr>
              <w:t>gradio</w:t>
            </w:r>
            <w:proofErr w:type="spellEnd"/>
            <w:proofErr w:type="gramEnd"/>
            <w:r w:rsidRPr="00C72224">
              <w:rPr>
                <w:rFonts w:ascii="IBM Plex Mono" w:eastAsia="IBM Plex Mono" w:hAnsi="IBM Plex Mono" w:cs="IBM Plex Mono"/>
                <w:sz w:val="21"/>
                <w:szCs w:val="21"/>
                <w:lang w:val="en-US"/>
              </w:rPr>
              <w:t>-container .gr-text-label {</w:t>
            </w:r>
          </w:p>
        </w:tc>
      </w:tr>
      <w:tr w:rsidR="006753F4" w14:paraId="73896036" w14:textId="77777777" w:rsidTr="58560D02">
        <w:trPr>
          <w:trHeight w:val="300"/>
        </w:trPr>
        <w:tc>
          <w:tcPr>
            <w:tcW w:w="9360" w:type="dxa"/>
            <w:tcBorders>
              <w:top w:val="nil"/>
              <w:left w:val="nil"/>
              <w:bottom w:val="nil"/>
              <w:right w:val="nil"/>
            </w:tcBorders>
            <w:shd w:val="clear" w:color="auto" w:fill="101623"/>
            <w:vAlign w:val="center"/>
          </w:tcPr>
          <w:p w14:paraId="57F4AED8"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color: #</w:t>
            </w:r>
            <w:proofErr w:type="gramStart"/>
            <w:r w:rsidRPr="58560D02">
              <w:rPr>
                <w:rFonts w:ascii="IBM Plex Mono" w:eastAsia="IBM Plex Mono" w:hAnsi="IBM Plex Mono" w:cs="IBM Plex Mono"/>
                <w:sz w:val="21"/>
                <w:szCs w:val="21"/>
              </w:rPr>
              <w:t>000000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61408F4A" w14:textId="77777777" w:rsidTr="58560D02">
        <w:trPr>
          <w:trHeight w:val="300"/>
        </w:trPr>
        <w:tc>
          <w:tcPr>
            <w:tcW w:w="9360" w:type="dxa"/>
            <w:tcBorders>
              <w:top w:val="nil"/>
              <w:left w:val="nil"/>
              <w:bottom w:val="nil"/>
              <w:right w:val="nil"/>
            </w:tcBorders>
            <w:shd w:val="clear" w:color="auto" w:fill="101623"/>
            <w:vAlign w:val="center"/>
          </w:tcPr>
          <w:p w14:paraId="5CAF2041"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text-align</w:t>
            </w:r>
            <w:proofErr w:type="spellEnd"/>
            <w:r w:rsidRPr="58560D02">
              <w:rPr>
                <w:rFonts w:ascii="IBM Plex Mono" w:eastAsia="IBM Plex Mono" w:hAnsi="IBM Plex Mono" w:cs="IBM Plex Mono"/>
                <w:sz w:val="21"/>
                <w:szCs w:val="21"/>
              </w:rPr>
              <w:t>: center;</w:t>
            </w:r>
          </w:p>
        </w:tc>
      </w:tr>
      <w:tr w:rsidR="006753F4" w14:paraId="2C9CFA56" w14:textId="77777777" w:rsidTr="58560D02">
        <w:trPr>
          <w:trHeight w:val="300"/>
        </w:trPr>
        <w:tc>
          <w:tcPr>
            <w:tcW w:w="9360" w:type="dxa"/>
            <w:tcBorders>
              <w:top w:val="nil"/>
              <w:left w:val="nil"/>
              <w:bottom w:val="nil"/>
              <w:right w:val="nil"/>
            </w:tcBorders>
            <w:shd w:val="clear" w:color="auto" w:fill="101623"/>
            <w:vAlign w:val="center"/>
          </w:tcPr>
          <w:p w14:paraId="6164F774"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font-weight</w:t>
            </w:r>
            <w:proofErr w:type="spellEnd"/>
            <w:r w:rsidRPr="58560D02">
              <w:rPr>
                <w:rFonts w:ascii="IBM Plex Mono" w:eastAsia="IBM Plex Mono" w:hAnsi="IBM Plex Mono" w:cs="IBM Plex Mono"/>
                <w:sz w:val="21"/>
                <w:szCs w:val="21"/>
              </w:rPr>
              <w:t xml:space="preserve">: </w:t>
            </w:r>
            <w:proofErr w:type="gramStart"/>
            <w:r w:rsidRPr="58560D02">
              <w:rPr>
                <w:rFonts w:ascii="IBM Plex Mono" w:eastAsia="IBM Plex Mono" w:hAnsi="IBM Plex Mono" w:cs="IBM Plex Mono"/>
                <w:sz w:val="21"/>
                <w:szCs w:val="21"/>
              </w:rPr>
              <w:t>700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0097E93C" w14:textId="77777777" w:rsidTr="58560D02">
        <w:trPr>
          <w:trHeight w:val="300"/>
        </w:trPr>
        <w:tc>
          <w:tcPr>
            <w:tcW w:w="9360" w:type="dxa"/>
            <w:tcBorders>
              <w:top w:val="nil"/>
              <w:left w:val="nil"/>
              <w:bottom w:val="nil"/>
              <w:right w:val="nil"/>
            </w:tcBorders>
            <w:shd w:val="clear" w:color="auto" w:fill="101623"/>
            <w:vAlign w:val="center"/>
          </w:tcPr>
          <w:p w14:paraId="09A42F11"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font-size</w:t>
            </w:r>
            <w:proofErr w:type="spellEnd"/>
            <w:r w:rsidRPr="58560D02">
              <w:rPr>
                <w:rFonts w:ascii="IBM Plex Mono" w:eastAsia="IBM Plex Mono" w:hAnsi="IBM Plex Mono" w:cs="IBM Plex Mono"/>
                <w:sz w:val="21"/>
                <w:szCs w:val="21"/>
              </w:rPr>
              <w:t>: 1.05</w:t>
            </w:r>
            <w:proofErr w:type="gramStart"/>
            <w:r w:rsidRPr="58560D02">
              <w:rPr>
                <w:rFonts w:ascii="IBM Plex Mono" w:eastAsia="IBM Plex Mono" w:hAnsi="IBM Plex Mono" w:cs="IBM Plex Mono"/>
                <w:sz w:val="21"/>
                <w:szCs w:val="21"/>
              </w:rPr>
              <w:t>rem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35CCB858" w14:textId="77777777" w:rsidTr="58560D02">
        <w:trPr>
          <w:trHeight w:val="300"/>
        </w:trPr>
        <w:tc>
          <w:tcPr>
            <w:tcW w:w="9360" w:type="dxa"/>
            <w:tcBorders>
              <w:top w:val="nil"/>
              <w:left w:val="nil"/>
              <w:bottom w:val="nil"/>
              <w:right w:val="nil"/>
            </w:tcBorders>
            <w:shd w:val="clear" w:color="auto" w:fill="101623"/>
            <w:vAlign w:val="center"/>
          </w:tcPr>
          <w:p w14:paraId="34E68001"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opacity</w:t>
            </w:r>
            <w:proofErr w:type="spellEnd"/>
            <w:r w:rsidRPr="58560D02">
              <w:rPr>
                <w:rFonts w:ascii="IBM Plex Mono" w:eastAsia="IBM Plex Mono" w:hAnsi="IBM Plex Mono" w:cs="IBM Plex Mono"/>
                <w:sz w:val="21"/>
                <w:szCs w:val="21"/>
              </w:rPr>
              <w:t xml:space="preserve">: </w:t>
            </w:r>
            <w:proofErr w:type="gramStart"/>
            <w:r w:rsidRPr="58560D02">
              <w:rPr>
                <w:rFonts w:ascii="IBM Plex Mono" w:eastAsia="IBM Plex Mono" w:hAnsi="IBM Plex Mono" w:cs="IBM Plex Mono"/>
                <w:sz w:val="21"/>
                <w:szCs w:val="21"/>
              </w:rPr>
              <w:t>1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0E418489" w14:textId="77777777" w:rsidTr="58560D02">
        <w:trPr>
          <w:trHeight w:val="300"/>
        </w:trPr>
        <w:tc>
          <w:tcPr>
            <w:tcW w:w="9360" w:type="dxa"/>
            <w:tcBorders>
              <w:top w:val="nil"/>
              <w:left w:val="nil"/>
              <w:bottom w:val="nil"/>
              <w:right w:val="nil"/>
            </w:tcBorders>
            <w:shd w:val="clear" w:color="auto" w:fill="101623"/>
            <w:vAlign w:val="center"/>
          </w:tcPr>
          <w:p w14:paraId="7A8AD0BE"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687C6DE0" w14:textId="77777777" w:rsidTr="58560D02">
        <w:trPr>
          <w:trHeight w:val="300"/>
        </w:trPr>
        <w:tc>
          <w:tcPr>
            <w:tcW w:w="9360" w:type="dxa"/>
            <w:tcBorders>
              <w:top w:val="nil"/>
              <w:left w:val="nil"/>
              <w:bottom w:val="nil"/>
              <w:right w:val="nil"/>
            </w:tcBorders>
            <w:shd w:val="clear" w:color="auto" w:fill="101623"/>
            <w:vAlign w:val="center"/>
          </w:tcPr>
          <w:p w14:paraId="5B2F9378" w14:textId="77777777" w:rsidR="006753F4" w:rsidRDefault="006753F4" w:rsidP="58560D02"/>
        </w:tc>
      </w:tr>
      <w:tr w:rsidR="006753F4" w14:paraId="68EF97C0" w14:textId="77777777" w:rsidTr="58560D02">
        <w:trPr>
          <w:trHeight w:val="300"/>
        </w:trPr>
        <w:tc>
          <w:tcPr>
            <w:tcW w:w="9360" w:type="dxa"/>
            <w:tcBorders>
              <w:top w:val="nil"/>
              <w:left w:val="nil"/>
              <w:bottom w:val="nil"/>
              <w:right w:val="nil"/>
            </w:tcBorders>
            <w:shd w:val="clear" w:color="auto" w:fill="101623"/>
            <w:vAlign w:val="center"/>
          </w:tcPr>
          <w:p w14:paraId="551D6981"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Texto general en negro */</w:t>
            </w:r>
          </w:p>
        </w:tc>
      </w:tr>
      <w:tr w:rsidR="006753F4" w14:paraId="541057E4" w14:textId="77777777" w:rsidTr="58560D02">
        <w:trPr>
          <w:trHeight w:val="300"/>
        </w:trPr>
        <w:tc>
          <w:tcPr>
            <w:tcW w:w="9360" w:type="dxa"/>
            <w:tcBorders>
              <w:top w:val="nil"/>
              <w:left w:val="nil"/>
              <w:bottom w:val="nil"/>
              <w:right w:val="nil"/>
            </w:tcBorders>
            <w:shd w:val="clear" w:color="auto" w:fill="101623"/>
            <w:vAlign w:val="center"/>
          </w:tcPr>
          <w:p w14:paraId="7AA83564" w14:textId="77777777" w:rsidR="006753F4" w:rsidRDefault="7BDB246A" w:rsidP="58560D02">
            <w:pPr>
              <w:spacing w:after="0"/>
              <w:rPr>
                <w:rFonts w:ascii="IBM Plex Mono" w:eastAsia="IBM Plex Mono" w:hAnsi="IBM Plex Mono" w:cs="IBM Plex Mono"/>
                <w:sz w:val="21"/>
                <w:szCs w:val="21"/>
              </w:rPr>
            </w:pPr>
            <w:proofErr w:type="gramStart"/>
            <w:r w:rsidRPr="58560D02">
              <w:rPr>
                <w:rFonts w:ascii="IBM Plex Mono" w:eastAsia="IBM Plex Mono" w:hAnsi="IBM Plex Mono" w:cs="IBM Plex Mono"/>
                <w:sz w:val="21"/>
                <w:szCs w:val="21"/>
              </w:rPr>
              <w:t>.</w:t>
            </w:r>
            <w:proofErr w:type="spellStart"/>
            <w:r w:rsidRPr="58560D02">
              <w:rPr>
                <w:rFonts w:ascii="IBM Plex Mono" w:eastAsia="IBM Plex Mono" w:hAnsi="IBM Plex Mono" w:cs="IBM Plex Mono"/>
                <w:sz w:val="21"/>
                <w:szCs w:val="21"/>
              </w:rPr>
              <w:t>gradio</w:t>
            </w:r>
            <w:proofErr w:type="spellEnd"/>
            <w:proofErr w:type="gramEnd"/>
            <w:r w:rsidRPr="58560D02">
              <w:rPr>
                <w:rFonts w:ascii="IBM Plex Mono" w:eastAsia="IBM Plex Mono" w:hAnsi="IBM Plex Mono" w:cs="IBM Plex Mono"/>
                <w:sz w:val="21"/>
                <w:szCs w:val="21"/>
              </w:rPr>
              <w:t>-container {</w:t>
            </w:r>
          </w:p>
        </w:tc>
      </w:tr>
      <w:tr w:rsidR="006753F4" w14:paraId="294B1923" w14:textId="77777777" w:rsidTr="58560D02">
        <w:trPr>
          <w:trHeight w:val="300"/>
        </w:trPr>
        <w:tc>
          <w:tcPr>
            <w:tcW w:w="9360" w:type="dxa"/>
            <w:tcBorders>
              <w:top w:val="nil"/>
              <w:left w:val="nil"/>
              <w:bottom w:val="nil"/>
              <w:right w:val="nil"/>
            </w:tcBorders>
            <w:shd w:val="clear" w:color="auto" w:fill="101623"/>
            <w:vAlign w:val="center"/>
          </w:tcPr>
          <w:p w14:paraId="3C99A8AA"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color: #</w:t>
            </w:r>
            <w:proofErr w:type="gramStart"/>
            <w:r w:rsidRPr="58560D02">
              <w:rPr>
                <w:rFonts w:ascii="IBM Plex Mono" w:eastAsia="IBM Plex Mono" w:hAnsi="IBM Plex Mono" w:cs="IBM Plex Mono"/>
                <w:sz w:val="21"/>
                <w:szCs w:val="21"/>
              </w:rPr>
              <w:t>000000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35E1A295" w14:textId="77777777" w:rsidTr="58560D02">
        <w:trPr>
          <w:trHeight w:val="300"/>
        </w:trPr>
        <w:tc>
          <w:tcPr>
            <w:tcW w:w="9360" w:type="dxa"/>
            <w:tcBorders>
              <w:top w:val="nil"/>
              <w:left w:val="nil"/>
              <w:bottom w:val="nil"/>
              <w:right w:val="nil"/>
            </w:tcBorders>
            <w:shd w:val="clear" w:color="auto" w:fill="101623"/>
            <w:vAlign w:val="center"/>
          </w:tcPr>
          <w:p w14:paraId="20A4BC7C"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58E6DD4E" w14:textId="77777777" w:rsidTr="58560D02">
        <w:trPr>
          <w:trHeight w:val="300"/>
        </w:trPr>
        <w:tc>
          <w:tcPr>
            <w:tcW w:w="9360" w:type="dxa"/>
            <w:tcBorders>
              <w:top w:val="nil"/>
              <w:left w:val="nil"/>
              <w:bottom w:val="nil"/>
              <w:right w:val="nil"/>
            </w:tcBorders>
            <w:shd w:val="clear" w:color="auto" w:fill="101623"/>
            <w:vAlign w:val="center"/>
          </w:tcPr>
          <w:p w14:paraId="7D3BEE8F" w14:textId="77777777" w:rsidR="006753F4" w:rsidRDefault="006753F4" w:rsidP="58560D02"/>
        </w:tc>
      </w:tr>
      <w:tr w:rsidR="006753F4" w14:paraId="191C2E8D" w14:textId="77777777" w:rsidTr="58560D02">
        <w:trPr>
          <w:trHeight w:val="300"/>
        </w:trPr>
        <w:tc>
          <w:tcPr>
            <w:tcW w:w="9360" w:type="dxa"/>
            <w:tcBorders>
              <w:top w:val="nil"/>
              <w:left w:val="nil"/>
              <w:bottom w:val="nil"/>
              <w:right w:val="nil"/>
            </w:tcBorders>
            <w:shd w:val="clear" w:color="auto" w:fill="101623"/>
            <w:vAlign w:val="center"/>
          </w:tcPr>
          <w:p w14:paraId="44697451"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Cuadros de texto blancos con borde gris claro */</w:t>
            </w:r>
          </w:p>
        </w:tc>
      </w:tr>
      <w:tr w:rsidR="006753F4" w14:paraId="07C7813E" w14:textId="77777777" w:rsidTr="58560D02">
        <w:trPr>
          <w:trHeight w:val="300"/>
        </w:trPr>
        <w:tc>
          <w:tcPr>
            <w:tcW w:w="9360" w:type="dxa"/>
            <w:tcBorders>
              <w:top w:val="nil"/>
              <w:left w:val="nil"/>
              <w:bottom w:val="nil"/>
              <w:right w:val="nil"/>
            </w:tcBorders>
            <w:shd w:val="clear" w:color="auto" w:fill="101623"/>
            <w:vAlign w:val="center"/>
          </w:tcPr>
          <w:p w14:paraId="3794DE87"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textarea</w:t>
            </w:r>
            <w:proofErr w:type="spellEnd"/>
            <w:r w:rsidRPr="58560D02">
              <w:rPr>
                <w:rFonts w:ascii="IBM Plex Mono" w:eastAsia="IBM Plex Mono" w:hAnsi="IBM Plex Mono" w:cs="IBM Plex Mono"/>
                <w:sz w:val="21"/>
                <w:szCs w:val="21"/>
              </w:rPr>
              <w:t>,</w:t>
            </w:r>
          </w:p>
        </w:tc>
      </w:tr>
      <w:tr w:rsidR="006753F4" w14:paraId="3FCDDE84" w14:textId="77777777" w:rsidTr="58560D02">
        <w:trPr>
          <w:trHeight w:val="300"/>
        </w:trPr>
        <w:tc>
          <w:tcPr>
            <w:tcW w:w="9360" w:type="dxa"/>
            <w:tcBorders>
              <w:top w:val="nil"/>
              <w:left w:val="nil"/>
              <w:bottom w:val="nil"/>
              <w:right w:val="nil"/>
            </w:tcBorders>
            <w:shd w:val="clear" w:color="auto" w:fill="101623"/>
            <w:vAlign w:val="center"/>
          </w:tcPr>
          <w:p w14:paraId="03281A50"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.gr-</w:t>
            </w:r>
            <w:proofErr w:type="spellStart"/>
            <w:r w:rsidRPr="58560D02">
              <w:rPr>
                <w:rFonts w:ascii="IBM Plex Mono" w:eastAsia="IBM Plex Mono" w:hAnsi="IBM Plex Mono" w:cs="IBM Plex Mono"/>
                <w:sz w:val="21"/>
                <w:szCs w:val="21"/>
              </w:rPr>
              <w:t>textbox</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textarea</w:t>
            </w:r>
            <w:proofErr w:type="spellEnd"/>
            <w:r w:rsidRPr="58560D02">
              <w:rPr>
                <w:rFonts w:ascii="IBM Plex Mono" w:eastAsia="IBM Plex Mono" w:hAnsi="IBM Plex Mono" w:cs="IBM Plex Mono"/>
                <w:sz w:val="21"/>
                <w:szCs w:val="21"/>
              </w:rPr>
              <w:t xml:space="preserve"> {</w:t>
            </w:r>
          </w:p>
        </w:tc>
      </w:tr>
      <w:tr w:rsidR="006753F4" w14:paraId="2EA38D4E" w14:textId="77777777" w:rsidTr="58560D02">
        <w:trPr>
          <w:trHeight w:val="300"/>
        </w:trPr>
        <w:tc>
          <w:tcPr>
            <w:tcW w:w="9360" w:type="dxa"/>
            <w:tcBorders>
              <w:top w:val="nil"/>
              <w:left w:val="nil"/>
              <w:bottom w:val="nil"/>
              <w:right w:val="nil"/>
            </w:tcBorders>
            <w:shd w:val="clear" w:color="auto" w:fill="101623"/>
            <w:vAlign w:val="center"/>
          </w:tcPr>
          <w:p w14:paraId="7CFA51E7"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background</w:t>
            </w:r>
            <w:proofErr w:type="spellEnd"/>
            <w:r w:rsidRPr="58560D02">
              <w:rPr>
                <w:rFonts w:ascii="IBM Plex Mono" w:eastAsia="IBM Plex Mono" w:hAnsi="IBM Plex Mono" w:cs="IBM Plex Mono"/>
                <w:sz w:val="21"/>
                <w:szCs w:val="21"/>
              </w:rPr>
              <w:t>-color: #</w:t>
            </w:r>
            <w:proofErr w:type="gramStart"/>
            <w:r w:rsidRPr="58560D02">
              <w:rPr>
                <w:rFonts w:ascii="IBM Plex Mono" w:eastAsia="IBM Plex Mono" w:hAnsi="IBM Plex Mono" w:cs="IBM Plex Mono"/>
                <w:sz w:val="21"/>
                <w:szCs w:val="21"/>
              </w:rPr>
              <w:t>ffffff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0F8604E8" w14:textId="77777777" w:rsidTr="58560D02">
        <w:trPr>
          <w:trHeight w:val="300"/>
        </w:trPr>
        <w:tc>
          <w:tcPr>
            <w:tcW w:w="9360" w:type="dxa"/>
            <w:tcBorders>
              <w:top w:val="nil"/>
              <w:left w:val="nil"/>
              <w:bottom w:val="nil"/>
              <w:right w:val="nil"/>
            </w:tcBorders>
            <w:shd w:val="clear" w:color="auto" w:fill="101623"/>
            <w:vAlign w:val="center"/>
          </w:tcPr>
          <w:p w14:paraId="0A837AAC"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color: #</w:t>
            </w:r>
            <w:proofErr w:type="gramStart"/>
            <w:r w:rsidRPr="58560D02">
              <w:rPr>
                <w:rFonts w:ascii="IBM Plex Mono" w:eastAsia="IBM Plex Mono" w:hAnsi="IBM Plex Mono" w:cs="IBM Plex Mono"/>
                <w:sz w:val="21"/>
                <w:szCs w:val="21"/>
              </w:rPr>
              <w:t>000000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7C74BBF2" w14:textId="77777777" w:rsidTr="58560D02">
        <w:trPr>
          <w:trHeight w:val="300"/>
        </w:trPr>
        <w:tc>
          <w:tcPr>
            <w:tcW w:w="9360" w:type="dxa"/>
            <w:tcBorders>
              <w:top w:val="nil"/>
              <w:left w:val="nil"/>
              <w:bottom w:val="nil"/>
              <w:right w:val="nil"/>
            </w:tcBorders>
            <w:shd w:val="clear" w:color="auto" w:fill="101623"/>
            <w:vAlign w:val="center"/>
          </w:tcPr>
          <w:p w14:paraId="465BC0C1"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lastRenderedPageBreak/>
              <w:t>border</w:t>
            </w:r>
            <w:proofErr w:type="spellEnd"/>
            <w:r w:rsidRPr="58560D02">
              <w:rPr>
                <w:rFonts w:ascii="IBM Plex Mono" w:eastAsia="IBM Plex Mono" w:hAnsi="IBM Plex Mono" w:cs="IBM Plex Mono"/>
                <w:sz w:val="21"/>
                <w:szCs w:val="21"/>
              </w:rPr>
              <w:t xml:space="preserve">: 1px </w:t>
            </w:r>
            <w:proofErr w:type="spellStart"/>
            <w:r w:rsidRPr="58560D02">
              <w:rPr>
                <w:rFonts w:ascii="IBM Plex Mono" w:eastAsia="IBM Plex Mono" w:hAnsi="IBM Plex Mono" w:cs="IBM Plex Mono"/>
                <w:sz w:val="21"/>
                <w:szCs w:val="21"/>
              </w:rPr>
              <w:t>solid</w:t>
            </w:r>
            <w:proofErr w:type="spellEnd"/>
            <w:r w:rsidRPr="58560D02">
              <w:rPr>
                <w:rFonts w:ascii="IBM Plex Mono" w:eastAsia="IBM Plex Mono" w:hAnsi="IBM Plex Mono" w:cs="IBM Plex Mono"/>
                <w:sz w:val="21"/>
                <w:szCs w:val="21"/>
              </w:rPr>
              <w:t xml:space="preserve"> #</w:t>
            </w:r>
            <w:proofErr w:type="gramStart"/>
            <w:r w:rsidRPr="58560D02">
              <w:rPr>
                <w:rFonts w:ascii="IBM Plex Mono" w:eastAsia="IBM Plex Mono" w:hAnsi="IBM Plex Mono" w:cs="IBM Plex Mono"/>
                <w:sz w:val="21"/>
                <w:szCs w:val="21"/>
              </w:rPr>
              <w:t>cccccc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3092FD62" w14:textId="77777777" w:rsidTr="58560D02">
        <w:trPr>
          <w:trHeight w:val="300"/>
        </w:trPr>
        <w:tc>
          <w:tcPr>
            <w:tcW w:w="9360" w:type="dxa"/>
            <w:tcBorders>
              <w:top w:val="nil"/>
              <w:left w:val="nil"/>
              <w:bottom w:val="nil"/>
              <w:right w:val="nil"/>
            </w:tcBorders>
            <w:shd w:val="clear" w:color="auto" w:fill="101623"/>
            <w:vAlign w:val="center"/>
          </w:tcPr>
          <w:p w14:paraId="00D5DDC9"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3B88899E" w14:textId="77777777" w:rsidTr="58560D02">
        <w:trPr>
          <w:trHeight w:val="300"/>
        </w:trPr>
        <w:tc>
          <w:tcPr>
            <w:tcW w:w="9360" w:type="dxa"/>
            <w:tcBorders>
              <w:top w:val="nil"/>
              <w:left w:val="nil"/>
              <w:bottom w:val="nil"/>
              <w:right w:val="nil"/>
            </w:tcBorders>
            <w:shd w:val="clear" w:color="auto" w:fill="101623"/>
            <w:vAlign w:val="center"/>
          </w:tcPr>
          <w:p w14:paraId="69E2BB2B" w14:textId="77777777" w:rsidR="006753F4" w:rsidRDefault="006753F4" w:rsidP="58560D02"/>
        </w:tc>
      </w:tr>
      <w:tr w:rsidR="006753F4" w14:paraId="30291A60" w14:textId="77777777" w:rsidTr="58560D02">
        <w:trPr>
          <w:trHeight w:val="300"/>
        </w:trPr>
        <w:tc>
          <w:tcPr>
            <w:tcW w:w="9360" w:type="dxa"/>
            <w:tcBorders>
              <w:top w:val="nil"/>
              <w:left w:val="nil"/>
              <w:bottom w:val="nil"/>
              <w:right w:val="nil"/>
            </w:tcBorders>
            <w:shd w:val="clear" w:color="auto" w:fill="101623"/>
            <w:vAlign w:val="center"/>
          </w:tcPr>
          <w:p w14:paraId="7E225EFC"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Botones blancos, CON borde negro visible */</w:t>
            </w:r>
          </w:p>
        </w:tc>
      </w:tr>
      <w:tr w:rsidR="006753F4" w14:paraId="39DB7BD7" w14:textId="77777777" w:rsidTr="58560D02">
        <w:trPr>
          <w:trHeight w:val="300"/>
        </w:trPr>
        <w:tc>
          <w:tcPr>
            <w:tcW w:w="9360" w:type="dxa"/>
            <w:tcBorders>
              <w:top w:val="nil"/>
              <w:left w:val="nil"/>
              <w:bottom w:val="nil"/>
              <w:right w:val="nil"/>
            </w:tcBorders>
            <w:shd w:val="clear" w:color="auto" w:fill="101623"/>
            <w:vAlign w:val="center"/>
          </w:tcPr>
          <w:p w14:paraId="2AFC34B0"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button</w:t>
            </w:r>
            <w:proofErr w:type="spellEnd"/>
            <w:r w:rsidRPr="58560D02">
              <w:rPr>
                <w:rFonts w:ascii="IBM Plex Mono" w:eastAsia="IBM Plex Mono" w:hAnsi="IBM Plex Mono" w:cs="IBM Plex Mono"/>
                <w:sz w:val="21"/>
                <w:szCs w:val="21"/>
              </w:rPr>
              <w:t>,</w:t>
            </w:r>
          </w:p>
        </w:tc>
      </w:tr>
      <w:tr w:rsidR="006753F4" w14:paraId="532EF9D5" w14:textId="77777777" w:rsidTr="58560D02">
        <w:trPr>
          <w:trHeight w:val="300"/>
        </w:trPr>
        <w:tc>
          <w:tcPr>
            <w:tcW w:w="9360" w:type="dxa"/>
            <w:tcBorders>
              <w:top w:val="nil"/>
              <w:left w:val="nil"/>
              <w:bottom w:val="nil"/>
              <w:right w:val="nil"/>
            </w:tcBorders>
            <w:shd w:val="clear" w:color="auto" w:fill="101623"/>
            <w:vAlign w:val="center"/>
          </w:tcPr>
          <w:p w14:paraId="2F829926"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.gr-</w:t>
            </w:r>
            <w:proofErr w:type="spellStart"/>
            <w:r w:rsidRPr="58560D02">
              <w:rPr>
                <w:rFonts w:ascii="IBM Plex Mono" w:eastAsia="IBM Plex Mono" w:hAnsi="IBM Plex Mono" w:cs="IBM Plex Mono"/>
                <w:sz w:val="21"/>
                <w:szCs w:val="21"/>
              </w:rPr>
              <w:t>button</w:t>
            </w:r>
            <w:proofErr w:type="spellEnd"/>
            <w:r w:rsidRPr="58560D02">
              <w:rPr>
                <w:rFonts w:ascii="IBM Plex Mono" w:eastAsia="IBM Plex Mono" w:hAnsi="IBM Plex Mono" w:cs="IBM Plex Mono"/>
                <w:sz w:val="21"/>
                <w:szCs w:val="21"/>
              </w:rPr>
              <w:t xml:space="preserve"> {</w:t>
            </w:r>
          </w:p>
        </w:tc>
      </w:tr>
      <w:tr w:rsidR="006753F4" w14:paraId="0445C44D" w14:textId="77777777" w:rsidTr="58560D02">
        <w:trPr>
          <w:trHeight w:val="300"/>
        </w:trPr>
        <w:tc>
          <w:tcPr>
            <w:tcW w:w="9360" w:type="dxa"/>
            <w:tcBorders>
              <w:top w:val="nil"/>
              <w:left w:val="nil"/>
              <w:bottom w:val="nil"/>
              <w:right w:val="nil"/>
            </w:tcBorders>
            <w:shd w:val="clear" w:color="auto" w:fill="101623"/>
            <w:vAlign w:val="center"/>
          </w:tcPr>
          <w:p w14:paraId="4186C60B"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background</w:t>
            </w:r>
            <w:proofErr w:type="spellEnd"/>
            <w:r w:rsidRPr="58560D02">
              <w:rPr>
                <w:rFonts w:ascii="IBM Plex Mono" w:eastAsia="IBM Plex Mono" w:hAnsi="IBM Plex Mono" w:cs="IBM Plex Mono"/>
                <w:sz w:val="21"/>
                <w:szCs w:val="21"/>
              </w:rPr>
              <w:t>-color: #</w:t>
            </w:r>
            <w:proofErr w:type="gramStart"/>
            <w:r w:rsidRPr="58560D02">
              <w:rPr>
                <w:rFonts w:ascii="IBM Plex Mono" w:eastAsia="IBM Plex Mono" w:hAnsi="IBM Plex Mono" w:cs="IBM Plex Mono"/>
                <w:sz w:val="21"/>
                <w:szCs w:val="21"/>
              </w:rPr>
              <w:t>ffffff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03860F29" w14:textId="77777777" w:rsidTr="58560D02">
        <w:trPr>
          <w:trHeight w:val="300"/>
        </w:trPr>
        <w:tc>
          <w:tcPr>
            <w:tcW w:w="9360" w:type="dxa"/>
            <w:tcBorders>
              <w:top w:val="nil"/>
              <w:left w:val="nil"/>
              <w:bottom w:val="nil"/>
              <w:right w:val="nil"/>
            </w:tcBorders>
            <w:shd w:val="clear" w:color="auto" w:fill="101623"/>
            <w:vAlign w:val="center"/>
          </w:tcPr>
          <w:p w14:paraId="63D90190"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color: #</w:t>
            </w:r>
            <w:proofErr w:type="gramStart"/>
            <w:r w:rsidRPr="58560D02">
              <w:rPr>
                <w:rFonts w:ascii="IBM Plex Mono" w:eastAsia="IBM Plex Mono" w:hAnsi="IBM Plex Mono" w:cs="IBM Plex Mono"/>
                <w:sz w:val="21"/>
                <w:szCs w:val="21"/>
              </w:rPr>
              <w:t>000000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0D5FDE61" w14:textId="77777777" w:rsidTr="58560D02">
        <w:trPr>
          <w:trHeight w:val="300"/>
        </w:trPr>
        <w:tc>
          <w:tcPr>
            <w:tcW w:w="9360" w:type="dxa"/>
            <w:tcBorders>
              <w:top w:val="nil"/>
              <w:left w:val="nil"/>
              <w:bottom w:val="nil"/>
              <w:right w:val="nil"/>
            </w:tcBorders>
            <w:shd w:val="clear" w:color="auto" w:fill="101623"/>
            <w:vAlign w:val="center"/>
          </w:tcPr>
          <w:p w14:paraId="44FE49A0"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border</w:t>
            </w:r>
            <w:proofErr w:type="spellEnd"/>
            <w:r w:rsidRPr="58560D02">
              <w:rPr>
                <w:rFonts w:ascii="IBM Plex Mono" w:eastAsia="IBM Plex Mono" w:hAnsi="IBM Plex Mono" w:cs="IBM Plex Mono"/>
                <w:sz w:val="21"/>
                <w:szCs w:val="21"/>
              </w:rPr>
              <w:t xml:space="preserve">: 1px </w:t>
            </w:r>
            <w:proofErr w:type="spellStart"/>
            <w:r w:rsidRPr="58560D02">
              <w:rPr>
                <w:rFonts w:ascii="IBM Plex Mono" w:eastAsia="IBM Plex Mono" w:hAnsi="IBM Plex Mono" w:cs="IBM Plex Mono"/>
                <w:sz w:val="21"/>
                <w:szCs w:val="21"/>
              </w:rPr>
              <w:t>solid</w:t>
            </w:r>
            <w:proofErr w:type="spellEnd"/>
            <w:r w:rsidRPr="58560D02">
              <w:rPr>
                <w:rFonts w:ascii="IBM Plex Mono" w:eastAsia="IBM Plex Mono" w:hAnsi="IBM Plex Mono" w:cs="IBM Plex Mono"/>
                <w:sz w:val="21"/>
                <w:szCs w:val="21"/>
              </w:rPr>
              <w:t xml:space="preserve"> #</w:t>
            </w:r>
            <w:proofErr w:type="gramStart"/>
            <w:r w:rsidRPr="58560D02">
              <w:rPr>
                <w:rFonts w:ascii="IBM Plex Mono" w:eastAsia="IBM Plex Mono" w:hAnsi="IBM Plex Mono" w:cs="IBM Plex Mono"/>
                <w:sz w:val="21"/>
                <w:szCs w:val="21"/>
              </w:rPr>
              <w:t>000000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 /* aquí vuelve el borde negro */</w:t>
            </w:r>
          </w:p>
        </w:tc>
      </w:tr>
      <w:tr w:rsidR="006753F4" w14:paraId="0C34D7CC" w14:textId="77777777" w:rsidTr="58560D02">
        <w:trPr>
          <w:trHeight w:val="300"/>
        </w:trPr>
        <w:tc>
          <w:tcPr>
            <w:tcW w:w="9360" w:type="dxa"/>
            <w:tcBorders>
              <w:top w:val="nil"/>
              <w:left w:val="nil"/>
              <w:bottom w:val="nil"/>
              <w:right w:val="nil"/>
            </w:tcBorders>
            <w:shd w:val="clear" w:color="auto" w:fill="101623"/>
            <w:vAlign w:val="center"/>
          </w:tcPr>
          <w:p w14:paraId="7B29BB87"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box-</w:t>
            </w:r>
            <w:proofErr w:type="spellStart"/>
            <w:r w:rsidRPr="58560D02">
              <w:rPr>
                <w:rFonts w:ascii="IBM Plex Mono" w:eastAsia="IBM Plex Mono" w:hAnsi="IBM Plex Mono" w:cs="IBM Plex Mono"/>
                <w:sz w:val="21"/>
                <w:szCs w:val="21"/>
              </w:rPr>
              <w:t>shadow</w:t>
            </w:r>
            <w:proofErr w:type="spellEnd"/>
            <w:r w:rsidRPr="58560D02">
              <w:rPr>
                <w:rFonts w:ascii="IBM Plex Mono" w:eastAsia="IBM Plex Mono" w:hAnsi="IBM Plex Mono" w:cs="IBM Plex Mono"/>
                <w:sz w:val="21"/>
                <w:szCs w:val="21"/>
              </w:rPr>
              <w:t xml:space="preserve">: </w:t>
            </w:r>
            <w:proofErr w:type="spellStart"/>
            <w:proofErr w:type="gramStart"/>
            <w:r w:rsidRPr="58560D02">
              <w:rPr>
                <w:rFonts w:ascii="IBM Plex Mono" w:eastAsia="IBM Plex Mono" w:hAnsi="IBM Plex Mono" w:cs="IBM Plex Mono"/>
                <w:sz w:val="21"/>
                <w:szCs w:val="21"/>
              </w:rPr>
              <w:t>none</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6DFA600F" w14:textId="77777777" w:rsidTr="58560D02">
        <w:trPr>
          <w:trHeight w:val="300"/>
        </w:trPr>
        <w:tc>
          <w:tcPr>
            <w:tcW w:w="9360" w:type="dxa"/>
            <w:tcBorders>
              <w:top w:val="nil"/>
              <w:left w:val="nil"/>
              <w:bottom w:val="nil"/>
              <w:right w:val="nil"/>
            </w:tcBorders>
            <w:shd w:val="clear" w:color="auto" w:fill="101623"/>
            <w:vAlign w:val="center"/>
          </w:tcPr>
          <w:p w14:paraId="1FB292C3"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border-radius</w:t>
            </w:r>
            <w:proofErr w:type="spellEnd"/>
            <w:r w:rsidRPr="58560D02">
              <w:rPr>
                <w:rFonts w:ascii="IBM Plex Mono" w:eastAsia="IBM Plex Mono" w:hAnsi="IBM Plex Mono" w:cs="IBM Plex Mono"/>
                <w:sz w:val="21"/>
                <w:szCs w:val="21"/>
              </w:rPr>
              <w:t>: 6</w:t>
            </w:r>
            <w:proofErr w:type="gramStart"/>
            <w:r w:rsidRPr="58560D02">
              <w:rPr>
                <w:rFonts w:ascii="IBM Plex Mono" w:eastAsia="IBM Plex Mono" w:hAnsi="IBM Plex Mono" w:cs="IBM Plex Mono"/>
                <w:sz w:val="21"/>
                <w:szCs w:val="21"/>
              </w:rPr>
              <w:t>px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2596F37E" w14:textId="77777777" w:rsidTr="58560D02">
        <w:trPr>
          <w:trHeight w:val="300"/>
        </w:trPr>
        <w:tc>
          <w:tcPr>
            <w:tcW w:w="9360" w:type="dxa"/>
            <w:tcBorders>
              <w:top w:val="nil"/>
              <w:left w:val="nil"/>
              <w:bottom w:val="nil"/>
              <w:right w:val="nil"/>
            </w:tcBorders>
            <w:shd w:val="clear" w:color="auto" w:fill="101623"/>
            <w:vAlign w:val="center"/>
          </w:tcPr>
          <w:p w14:paraId="594F2A65"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57C0D796" w14:textId="77777777" w:rsidTr="58560D02">
        <w:trPr>
          <w:trHeight w:val="300"/>
        </w:trPr>
        <w:tc>
          <w:tcPr>
            <w:tcW w:w="9360" w:type="dxa"/>
            <w:tcBorders>
              <w:top w:val="nil"/>
              <w:left w:val="nil"/>
              <w:bottom w:val="nil"/>
              <w:right w:val="nil"/>
            </w:tcBorders>
            <w:shd w:val="clear" w:color="auto" w:fill="101623"/>
            <w:vAlign w:val="center"/>
          </w:tcPr>
          <w:p w14:paraId="0D142F6F" w14:textId="77777777" w:rsidR="006753F4" w:rsidRDefault="006753F4" w:rsidP="58560D02"/>
        </w:tc>
      </w:tr>
      <w:tr w:rsidR="006753F4" w14:paraId="3DA0167A" w14:textId="77777777" w:rsidTr="58560D02">
        <w:trPr>
          <w:trHeight w:val="300"/>
        </w:trPr>
        <w:tc>
          <w:tcPr>
            <w:tcW w:w="9360" w:type="dxa"/>
            <w:tcBorders>
              <w:top w:val="nil"/>
              <w:left w:val="nil"/>
              <w:bottom w:val="nil"/>
              <w:right w:val="nil"/>
            </w:tcBorders>
            <w:shd w:val="clear" w:color="auto" w:fill="101623"/>
            <w:vAlign w:val="center"/>
          </w:tcPr>
          <w:p w14:paraId="2C8D831E"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xml:space="preserve">/* Ocultar </w:t>
            </w:r>
            <w:proofErr w:type="spellStart"/>
            <w:r w:rsidRPr="58560D02">
              <w:rPr>
                <w:rFonts w:ascii="IBM Plex Mono" w:eastAsia="IBM Plex Mono" w:hAnsi="IBM Plex Mono" w:cs="IBM Plex Mono"/>
                <w:sz w:val="21"/>
                <w:szCs w:val="21"/>
              </w:rPr>
              <w:t>footer</w:t>
            </w:r>
            <w:proofErr w:type="spellEnd"/>
            <w:r w:rsidRPr="58560D02">
              <w:rPr>
                <w:rFonts w:ascii="IBM Plex Mono" w:eastAsia="IBM Plex Mono" w:hAnsi="IBM Plex Mono" w:cs="IBM Plex Mono"/>
                <w:sz w:val="21"/>
                <w:szCs w:val="21"/>
              </w:rPr>
              <w:t xml:space="preserve"> de </w:t>
            </w:r>
            <w:proofErr w:type="spellStart"/>
            <w:r w:rsidRPr="58560D02">
              <w:rPr>
                <w:rFonts w:ascii="IBM Plex Mono" w:eastAsia="IBM Plex Mono" w:hAnsi="IBM Plex Mono" w:cs="IBM Plex Mono"/>
                <w:sz w:val="21"/>
                <w:szCs w:val="21"/>
              </w:rPr>
              <w:t>Gradio</w:t>
            </w:r>
            <w:proofErr w:type="spellEnd"/>
            <w:r w:rsidRPr="58560D02">
              <w:rPr>
                <w:rFonts w:ascii="IBM Plex Mono" w:eastAsia="IBM Plex Mono" w:hAnsi="IBM Plex Mono" w:cs="IBM Plex Mono"/>
                <w:sz w:val="21"/>
                <w:szCs w:val="21"/>
              </w:rPr>
              <w:t xml:space="preserve"> si apareciera */</w:t>
            </w:r>
          </w:p>
        </w:tc>
      </w:tr>
      <w:tr w:rsidR="006753F4" w14:paraId="256FDFC9" w14:textId="77777777" w:rsidTr="58560D02">
        <w:trPr>
          <w:trHeight w:val="300"/>
        </w:trPr>
        <w:tc>
          <w:tcPr>
            <w:tcW w:w="9360" w:type="dxa"/>
            <w:tcBorders>
              <w:top w:val="nil"/>
              <w:left w:val="nil"/>
              <w:bottom w:val="nil"/>
              <w:right w:val="nil"/>
            </w:tcBorders>
            <w:shd w:val="clear" w:color="auto" w:fill="101623"/>
            <w:vAlign w:val="center"/>
          </w:tcPr>
          <w:p w14:paraId="16A07974"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footer</w:t>
            </w:r>
            <w:proofErr w:type="spellEnd"/>
            <w:r w:rsidRPr="58560D02">
              <w:rPr>
                <w:rFonts w:ascii="IBM Plex Mono" w:eastAsia="IBM Plex Mono" w:hAnsi="IBM Plex Mono" w:cs="IBM Plex Mono"/>
                <w:sz w:val="21"/>
                <w:szCs w:val="21"/>
              </w:rPr>
              <w:t xml:space="preserve"> {</w:t>
            </w:r>
          </w:p>
        </w:tc>
      </w:tr>
      <w:tr w:rsidR="006753F4" w14:paraId="593165B2" w14:textId="77777777" w:rsidTr="58560D02">
        <w:trPr>
          <w:trHeight w:val="300"/>
        </w:trPr>
        <w:tc>
          <w:tcPr>
            <w:tcW w:w="9360" w:type="dxa"/>
            <w:tcBorders>
              <w:top w:val="nil"/>
              <w:left w:val="nil"/>
              <w:bottom w:val="nil"/>
              <w:right w:val="nil"/>
            </w:tcBorders>
            <w:shd w:val="clear" w:color="auto" w:fill="101623"/>
            <w:vAlign w:val="center"/>
          </w:tcPr>
          <w:p w14:paraId="4456D9FC"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display</w:t>
            </w:r>
            <w:proofErr w:type="spellEnd"/>
            <w:r w:rsidRPr="58560D02">
              <w:rPr>
                <w:rFonts w:ascii="IBM Plex Mono" w:eastAsia="IBM Plex Mono" w:hAnsi="IBM Plex Mono" w:cs="IBM Plex Mono"/>
                <w:sz w:val="21"/>
                <w:szCs w:val="21"/>
              </w:rPr>
              <w:t xml:space="preserve">: </w:t>
            </w:r>
            <w:proofErr w:type="spellStart"/>
            <w:proofErr w:type="gramStart"/>
            <w:r w:rsidRPr="58560D02">
              <w:rPr>
                <w:rFonts w:ascii="IBM Plex Mono" w:eastAsia="IBM Plex Mono" w:hAnsi="IBM Plex Mono" w:cs="IBM Plex Mono"/>
                <w:sz w:val="21"/>
                <w:szCs w:val="21"/>
              </w:rPr>
              <w:t>none</w:t>
            </w:r>
            <w:proofErr w:type="spellEnd"/>
            <w:r w:rsidRPr="58560D02">
              <w:rPr>
                <w:rFonts w:ascii="IBM Plex Mono" w:eastAsia="IBM Plex Mono" w:hAnsi="IBM Plex Mono" w:cs="IBM Plex Mono"/>
                <w:sz w:val="21"/>
                <w:szCs w:val="21"/>
              </w:rPr>
              <w:t xml:space="preserve"> !</w:t>
            </w:r>
            <w:proofErr w:type="spellStart"/>
            <w:r w:rsidRPr="58560D02">
              <w:rPr>
                <w:rFonts w:ascii="IBM Plex Mono" w:eastAsia="IBM Plex Mono" w:hAnsi="IBM Plex Mono" w:cs="IBM Plex Mono"/>
                <w:sz w:val="21"/>
                <w:szCs w:val="21"/>
              </w:rPr>
              <w:t>important</w:t>
            </w:r>
            <w:proofErr w:type="spellEnd"/>
            <w:proofErr w:type="gramEnd"/>
            <w:r w:rsidRPr="58560D02">
              <w:rPr>
                <w:rFonts w:ascii="IBM Plex Mono" w:eastAsia="IBM Plex Mono" w:hAnsi="IBM Plex Mono" w:cs="IBM Plex Mono"/>
                <w:sz w:val="21"/>
                <w:szCs w:val="21"/>
              </w:rPr>
              <w:t>;</w:t>
            </w:r>
          </w:p>
        </w:tc>
      </w:tr>
      <w:tr w:rsidR="006753F4" w14:paraId="5B3898B5" w14:textId="77777777" w:rsidTr="58560D02">
        <w:trPr>
          <w:trHeight w:val="300"/>
        </w:trPr>
        <w:tc>
          <w:tcPr>
            <w:tcW w:w="9360" w:type="dxa"/>
            <w:tcBorders>
              <w:top w:val="nil"/>
              <w:left w:val="nil"/>
              <w:bottom w:val="nil"/>
              <w:right w:val="nil"/>
            </w:tcBorders>
            <w:shd w:val="clear" w:color="auto" w:fill="101623"/>
            <w:vAlign w:val="center"/>
          </w:tcPr>
          <w:p w14:paraId="72F6B729"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0B349B76" w14:textId="77777777" w:rsidTr="58560D02">
        <w:trPr>
          <w:trHeight w:val="300"/>
        </w:trPr>
        <w:tc>
          <w:tcPr>
            <w:tcW w:w="9360" w:type="dxa"/>
            <w:tcBorders>
              <w:top w:val="nil"/>
              <w:left w:val="nil"/>
              <w:bottom w:val="nil"/>
              <w:right w:val="nil"/>
            </w:tcBorders>
            <w:shd w:val="clear" w:color="auto" w:fill="101623"/>
            <w:vAlign w:val="center"/>
          </w:tcPr>
          <w:p w14:paraId="3A2D982B"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&lt;/</w:t>
            </w:r>
            <w:proofErr w:type="spellStart"/>
            <w:r w:rsidRPr="58560D02">
              <w:rPr>
                <w:rFonts w:ascii="IBM Plex Mono" w:eastAsia="IBM Plex Mono" w:hAnsi="IBM Plex Mono" w:cs="IBM Plex Mono"/>
                <w:sz w:val="21"/>
                <w:szCs w:val="21"/>
              </w:rPr>
              <w:t>style</w:t>
            </w:r>
            <w:proofErr w:type="spellEnd"/>
            <w:r w:rsidRPr="58560D02">
              <w:rPr>
                <w:rFonts w:ascii="IBM Plex Mono" w:eastAsia="IBM Plex Mono" w:hAnsi="IBM Plex Mono" w:cs="IBM Plex Mono"/>
                <w:sz w:val="21"/>
                <w:szCs w:val="21"/>
              </w:rPr>
              <w:t>&gt;</w:t>
            </w:r>
          </w:p>
        </w:tc>
      </w:tr>
      <w:tr w:rsidR="006753F4" w14:paraId="665DA218" w14:textId="77777777" w:rsidTr="58560D02">
        <w:trPr>
          <w:trHeight w:val="300"/>
        </w:trPr>
        <w:tc>
          <w:tcPr>
            <w:tcW w:w="9360" w:type="dxa"/>
            <w:tcBorders>
              <w:top w:val="nil"/>
              <w:left w:val="nil"/>
              <w:bottom w:val="nil"/>
              <w:right w:val="nil"/>
            </w:tcBorders>
            <w:shd w:val="clear" w:color="auto" w:fill="101623"/>
            <w:vAlign w:val="center"/>
          </w:tcPr>
          <w:p w14:paraId="53260A67"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4475AD14" w14:textId="77777777" w:rsidTr="58560D02">
        <w:trPr>
          <w:trHeight w:val="300"/>
        </w:trPr>
        <w:tc>
          <w:tcPr>
            <w:tcW w:w="9360" w:type="dxa"/>
            <w:tcBorders>
              <w:top w:val="nil"/>
              <w:left w:val="nil"/>
              <w:bottom w:val="nil"/>
              <w:right w:val="nil"/>
            </w:tcBorders>
            <w:shd w:val="clear" w:color="auto" w:fill="101623"/>
            <w:vAlign w:val="center"/>
          </w:tcPr>
          <w:p w14:paraId="120C4E94" w14:textId="77777777" w:rsidR="006753F4" w:rsidRDefault="006753F4" w:rsidP="58560D02"/>
        </w:tc>
      </w:tr>
      <w:tr w:rsidR="006753F4" w14:paraId="42AFC42D" w14:textId="77777777" w:rsidTr="58560D02">
        <w:trPr>
          <w:trHeight w:val="300"/>
        </w:trPr>
        <w:tc>
          <w:tcPr>
            <w:tcW w:w="9360" w:type="dxa"/>
            <w:tcBorders>
              <w:top w:val="nil"/>
              <w:left w:val="nil"/>
              <w:bottom w:val="nil"/>
              <w:right w:val="nil"/>
            </w:tcBorders>
            <w:shd w:val="clear" w:color="auto" w:fill="101623"/>
            <w:vAlign w:val="center"/>
          </w:tcPr>
          <w:p w14:paraId="271CA723" w14:textId="77777777" w:rsidR="006753F4" w:rsidRDefault="006753F4" w:rsidP="58560D02"/>
        </w:tc>
      </w:tr>
      <w:tr w:rsidR="006753F4" w:rsidRPr="00C72224" w14:paraId="22BAA966" w14:textId="77777777" w:rsidTr="58560D02">
        <w:trPr>
          <w:trHeight w:val="300"/>
        </w:trPr>
        <w:tc>
          <w:tcPr>
            <w:tcW w:w="9360" w:type="dxa"/>
            <w:tcBorders>
              <w:top w:val="nil"/>
              <w:left w:val="nil"/>
              <w:bottom w:val="nil"/>
              <w:right w:val="nil"/>
            </w:tcBorders>
            <w:shd w:val="clear" w:color="auto" w:fill="101623"/>
            <w:vAlign w:val="center"/>
          </w:tcPr>
          <w:p w14:paraId="753DAAC2" w14:textId="77777777" w:rsidR="006753F4" w:rsidRPr="00C72224" w:rsidRDefault="7BDB246A" w:rsidP="58560D02">
            <w:pPr>
              <w:spacing w:after="0"/>
              <w:rPr>
                <w:rFonts w:ascii="IBM Plex Mono" w:eastAsia="IBM Plex Mono" w:hAnsi="IBM Plex Mono" w:cs="IBM Plex Mono"/>
                <w:sz w:val="21"/>
                <w:szCs w:val="21"/>
                <w:lang w:val="en-US"/>
              </w:rPr>
            </w:pPr>
            <w:r w:rsidRPr="00C72224">
              <w:rPr>
                <w:rFonts w:ascii="IBM Plex Mono" w:eastAsia="IBM Plex Mono" w:hAnsi="IBM Plex Mono" w:cs="IBM Plex Mono"/>
                <w:i/>
                <w:iCs/>
                <w:sz w:val="21"/>
                <w:szCs w:val="21"/>
                <w:lang w:val="en-US"/>
              </w:rPr>
              <w:t>with</w:t>
            </w:r>
            <w:r w:rsidRPr="00C72224">
              <w:rPr>
                <w:rFonts w:ascii="IBM Plex Mono" w:eastAsia="IBM Plex Mono" w:hAnsi="IBM Plex Mono" w:cs="IBM Plex Mono"/>
                <w:sz w:val="21"/>
                <w:szCs w:val="21"/>
                <w:lang w:val="en-US"/>
              </w:rPr>
              <w:t xml:space="preserve"> </w:t>
            </w:r>
            <w:proofErr w:type="spellStart"/>
            <w:proofErr w:type="gramStart"/>
            <w:r w:rsidRPr="00C72224">
              <w:rPr>
                <w:rFonts w:ascii="IBM Plex Mono" w:eastAsia="IBM Plex Mono" w:hAnsi="IBM Plex Mono" w:cs="IBM Plex Mono"/>
                <w:sz w:val="21"/>
                <w:szCs w:val="21"/>
                <w:lang w:val="en-US"/>
              </w:rPr>
              <w:t>gr.Blocks</w:t>
            </w:r>
            <w:proofErr w:type="spellEnd"/>
            <w:proofErr w:type="gramEnd"/>
            <w:r w:rsidRPr="00C72224">
              <w:rPr>
                <w:rFonts w:ascii="IBM Plex Mono" w:eastAsia="IBM Plex Mono" w:hAnsi="IBM Plex Mono" w:cs="IBM Plex Mono"/>
                <w:sz w:val="21"/>
                <w:szCs w:val="21"/>
                <w:lang w:val="en-US"/>
              </w:rPr>
              <w:t xml:space="preserve">() </w:t>
            </w:r>
            <w:r w:rsidRPr="00C72224">
              <w:rPr>
                <w:rFonts w:ascii="IBM Plex Mono" w:eastAsia="IBM Plex Mono" w:hAnsi="IBM Plex Mono" w:cs="IBM Plex Mono"/>
                <w:i/>
                <w:iCs/>
                <w:sz w:val="21"/>
                <w:szCs w:val="21"/>
                <w:lang w:val="en-US"/>
              </w:rPr>
              <w:t>as</w:t>
            </w:r>
            <w:r w:rsidRPr="00C72224">
              <w:rPr>
                <w:rFonts w:ascii="IBM Plex Mono" w:eastAsia="IBM Plex Mono" w:hAnsi="IBM Plex Mono" w:cs="IBM Plex Mono"/>
                <w:sz w:val="21"/>
                <w:szCs w:val="21"/>
                <w:lang w:val="en-US"/>
              </w:rPr>
              <w:t xml:space="preserve"> demo:</w:t>
            </w:r>
          </w:p>
        </w:tc>
      </w:tr>
      <w:tr w:rsidR="006753F4" w14:paraId="020D8B53" w14:textId="77777777" w:rsidTr="58560D02">
        <w:trPr>
          <w:trHeight w:val="300"/>
        </w:trPr>
        <w:tc>
          <w:tcPr>
            <w:tcW w:w="9360" w:type="dxa"/>
            <w:tcBorders>
              <w:top w:val="nil"/>
              <w:left w:val="nil"/>
              <w:bottom w:val="nil"/>
              <w:right w:val="nil"/>
            </w:tcBorders>
            <w:shd w:val="clear" w:color="auto" w:fill="101623"/>
            <w:vAlign w:val="center"/>
          </w:tcPr>
          <w:p w14:paraId="7D82C436" w14:textId="77777777" w:rsidR="006753F4" w:rsidRDefault="7BDB246A" w:rsidP="58560D02">
            <w:pPr>
              <w:spacing w:after="0"/>
              <w:rPr>
                <w:rFonts w:ascii="IBM Plex Mono" w:eastAsia="IBM Plex Mono" w:hAnsi="IBM Plex Mono" w:cs="IBM Plex Mono"/>
                <w:i/>
                <w:iCs/>
                <w:sz w:val="21"/>
                <w:szCs w:val="21"/>
              </w:rPr>
            </w:pPr>
            <w:r w:rsidRPr="58560D02">
              <w:rPr>
                <w:rFonts w:ascii="IBM Plex Mono" w:eastAsia="IBM Plex Mono" w:hAnsi="IBM Plex Mono" w:cs="IBM Plex Mono"/>
                <w:i/>
                <w:iCs/>
                <w:sz w:val="21"/>
                <w:szCs w:val="21"/>
              </w:rPr>
              <w:t># Inyectamos el CSS</w:t>
            </w:r>
          </w:p>
        </w:tc>
      </w:tr>
      <w:tr w:rsidR="006753F4" w14:paraId="255A4D7A" w14:textId="77777777" w:rsidTr="58560D02">
        <w:trPr>
          <w:trHeight w:val="300"/>
        </w:trPr>
        <w:tc>
          <w:tcPr>
            <w:tcW w:w="9360" w:type="dxa"/>
            <w:tcBorders>
              <w:top w:val="nil"/>
              <w:left w:val="nil"/>
              <w:bottom w:val="nil"/>
              <w:right w:val="nil"/>
            </w:tcBorders>
            <w:shd w:val="clear" w:color="auto" w:fill="101623"/>
            <w:vAlign w:val="center"/>
          </w:tcPr>
          <w:p w14:paraId="047FA4AF"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gr.HTML(</w:t>
            </w:r>
            <w:proofErr w:type="spellStart"/>
            <w:r w:rsidRPr="58560D02">
              <w:rPr>
                <w:rFonts w:ascii="IBM Plex Mono" w:eastAsia="IBM Plex Mono" w:hAnsi="IBM Plex Mono" w:cs="IBM Plex Mono"/>
                <w:sz w:val="21"/>
                <w:szCs w:val="21"/>
              </w:rPr>
              <w:t>custom_css</w:t>
            </w:r>
            <w:proofErr w:type="spellEnd"/>
            <w:r w:rsidRPr="58560D02">
              <w:rPr>
                <w:rFonts w:ascii="IBM Plex Mono" w:eastAsia="IBM Plex Mono" w:hAnsi="IBM Plex Mono" w:cs="IBM Plex Mono"/>
                <w:sz w:val="21"/>
                <w:szCs w:val="21"/>
              </w:rPr>
              <w:t>)</w:t>
            </w:r>
          </w:p>
        </w:tc>
      </w:tr>
      <w:tr w:rsidR="006753F4" w14:paraId="75FBE423" w14:textId="77777777" w:rsidTr="58560D02">
        <w:trPr>
          <w:trHeight w:val="300"/>
        </w:trPr>
        <w:tc>
          <w:tcPr>
            <w:tcW w:w="9360" w:type="dxa"/>
            <w:tcBorders>
              <w:top w:val="nil"/>
              <w:left w:val="nil"/>
              <w:bottom w:val="nil"/>
              <w:right w:val="nil"/>
            </w:tcBorders>
            <w:shd w:val="clear" w:color="auto" w:fill="101623"/>
            <w:vAlign w:val="center"/>
          </w:tcPr>
          <w:p w14:paraId="2D3F0BEC" w14:textId="77777777" w:rsidR="006753F4" w:rsidRDefault="006753F4" w:rsidP="58560D02"/>
        </w:tc>
      </w:tr>
      <w:tr w:rsidR="006753F4" w14:paraId="07F3D248" w14:textId="77777777" w:rsidTr="58560D02">
        <w:trPr>
          <w:trHeight w:val="300"/>
        </w:trPr>
        <w:tc>
          <w:tcPr>
            <w:tcW w:w="9360" w:type="dxa"/>
            <w:tcBorders>
              <w:top w:val="nil"/>
              <w:left w:val="nil"/>
              <w:bottom w:val="nil"/>
              <w:right w:val="nil"/>
            </w:tcBorders>
            <w:shd w:val="clear" w:color="auto" w:fill="101623"/>
            <w:vAlign w:val="center"/>
          </w:tcPr>
          <w:p w14:paraId="67D52994"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with</w:t>
            </w:r>
            <w:proofErr w:type="spellEnd"/>
            <w:r w:rsidRPr="58560D02">
              <w:rPr>
                <w:rFonts w:ascii="IBM Plex Mono" w:eastAsia="IBM Plex Mono" w:hAnsi="IBM Plex Mono" w:cs="IBM Plex Mono"/>
                <w:sz w:val="21"/>
                <w:szCs w:val="21"/>
              </w:rPr>
              <w:t xml:space="preserve"> </w:t>
            </w:r>
            <w:proofErr w:type="spellStart"/>
            <w:proofErr w:type="gramStart"/>
            <w:r w:rsidRPr="58560D02">
              <w:rPr>
                <w:rFonts w:ascii="IBM Plex Mono" w:eastAsia="IBM Plex Mono" w:hAnsi="IBM Plex Mono" w:cs="IBM Plex Mono"/>
                <w:sz w:val="21"/>
                <w:szCs w:val="21"/>
              </w:rPr>
              <w:t>gr.Column</w:t>
            </w:r>
            <w:proofErr w:type="spellEnd"/>
            <w:proofErr w:type="gramEnd"/>
            <w:r w:rsidRPr="58560D02">
              <w:rPr>
                <w:rFonts w:ascii="IBM Plex Mono" w:eastAsia="IBM Plex Mono" w:hAnsi="IBM Plex Mono" w:cs="IBM Plex Mono"/>
                <w:sz w:val="21"/>
                <w:szCs w:val="21"/>
              </w:rPr>
              <w:t>():</w:t>
            </w:r>
          </w:p>
        </w:tc>
      </w:tr>
      <w:tr w:rsidR="006753F4" w14:paraId="5C43C682" w14:textId="77777777" w:rsidTr="58560D02">
        <w:trPr>
          <w:trHeight w:val="300"/>
        </w:trPr>
        <w:tc>
          <w:tcPr>
            <w:tcW w:w="9360" w:type="dxa"/>
            <w:tcBorders>
              <w:top w:val="nil"/>
              <w:left w:val="nil"/>
              <w:bottom w:val="nil"/>
              <w:right w:val="nil"/>
            </w:tcBorders>
            <w:shd w:val="clear" w:color="auto" w:fill="101623"/>
            <w:vAlign w:val="center"/>
          </w:tcPr>
          <w:p w14:paraId="3B0D07CE"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xml:space="preserve">entrada = </w:t>
            </w:r>
            <w:proofErr w:type="spellStart"/>
            <w:proofErr w:type="gramStart"/>
            <w:r w:rsidRPr="58560D02">
              <w:rPr>
                <w:rFonts w:ascii="IBM Plex Mono" w:eastAsia="IBM Plex Mono" w:hAnsi="IBM Plex Mono" w:cs="IBM Plex Mono"/>
                <w:sz w:val="21"/>
                <w:szCs w:val="21"/>
              </w:rPr>
              <w:t>gr.Textbox</w:t>
            </w:r>
            <w:proofErr w:type="spellEnd"/>
            <w:proofErr w:type="gramEnd"/>
            <w:r w:rsidRPr="58560D02">
              <w:rPr>
                <w:rFonts w:ascii="IBM Plex Mono" w:eastAsia="IBM Plex Mono" w:hAnsi="IBM Plex Mono" w:cs="IBM Plex Mono"/>
                <w:sz w:val="21"/>
                <w:szCs w:val="21"/>
              </w:rPr>
              <w:t>(</w:t>
            </w:r>
          </w:p>
        </w:tc>
      </w:tr>
      <w:tr w:rsidR="006753F4" w14:paraId="52818A21" w14:textId="77777777" w:rsidTr="58560D02">
        <w:trPr>
          <w:trHeight w:val="300"/>
        </w:trPr>
        <w:tc>
          <w:tcPr>
            <w:tcW w:w="9360" w:type="dxa"/>
            <w:tcBorders>
              <w:top w:val="nil"/>
              <w:left w:val="nil"/>
              <w:bottom w:val="nil"/>
              <w:right w:val="nil"/>
            </w:tcBorders>
            <w:shd w:val="clear" w:color="auto" w:fill="101623"/>
            <w:vAlign w:val="center"/>
          </w:tcPr>
          <w:p w14:paraId="21639D23"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label</w:t>
            </w:r>
            <w:proofErr w:type="spellEnd"/>
            <w:r w:rsidRPr="58560D02">
              <w:rPr>
                <w:rFonts w:ascii="IBM Plex Mono" w:eastAsia="IBM Plex Mono" w:hAnsi="IBM Plex Mono" w:cs="IBM Plex Mono"/>
                <w:sz w:val="21"/>
                <w:szCs w:val="21"/>
              </w:rPr>
              <w:t>="</w:t>
            </w:r>
            <w:proofErr w:type="gramStart"/>
            <w:r w:rsidRPr="58560D02">
              <w:rPr>
                <w:rFonts w:ascii="IBM Plex Mono" w:eastAsia="IBM Plex Mono" w:hAnsi="IBM Plex Mono" w:cs="IBM Plex Mono"/>
                <w:sz w:val="21"/>
                <w:szCs w:val="21"/>
              </w:rPr>
              <w:t>Español</w:t>
            </w:r>
            <w:proofErr w:type="gramEnd"/>
            <w:r w:rsidRPr="58560D02">
              <w:rPr>
                <w:rFonts w:ascii="IBM Plex Mono" w:eastAsia="IBM Plex Mono" w:hAnsi="IBM Plex Mono" w:cs="IBM Plex Mono"/>
                <w:sz w:val="21"/>
                <w:szCs w:val="21"/>
              </w:rPr>
              <w:t>",</w:t>
            </w:r>
          </w:p>
        </w:tc>
      </w:tr>
      <w:tr w:rsidR="006753F4" w14:paraId="7B18E354" w14:textId="77777777" w:rsidTr="58560D02">
        <w:trPr>
          <w:trHeight w:val="300"/>
        </w:trPr>
        <w:tc>
          <w:tcPr>
            <w:tcW w:w="9360" w:type="dxa"/>
            <w:tcBorders>
              <w:top w:val="nil"/>
              <w:left w:val="nil"/>
              <w:bottom w:val="nil"/>
              <w:right w:val="nil"/>
            </w:tcBorders>
            <w:shd w:val="clear" w:color="auto" w:fill="101623"/>
            <w:vAlign w:val="center"/>
          </w:tcPr>
          <w:p w14:paraId="5B2F8FD8"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placeholder</w:t>
            </w:r>
            <w:proofErr w:type="spellEnd"/>
            <w:r w:rsidRPr="58560D02">
              <w:rPr>
                <w:rFonts w:ascii="IBM Plex Mono" w:eastAsia="IBM Plex Mono" w:hAnsi="IBM Plex Mono" w:cs="IBM Plex Mono"/>
                <w:sz w:val="21"/>
                <w:szCs w:val="21"/>
              </w:rPr>
              <w:t>="Escribe una frase en español",</w:t>
            </w:r>
          </w:p>
        </w:tc>
      </w:tr>
      <w:tr w:rsidR="006753F4" w14:paraId="41849C66" w14:textId="77777777" w:rsidTr="58560D02">
        <w:trPr>
          <w:trHeight w:val="300"/>
        </w:trPr>
        <w:tc>
          <w:tcPr>
            <w:tcW w:w="9360" w:type="dxa"/>
            <w:tcBorders>
              <w:top w:val="nil"/>
              <w:left w:val="nil"/>
              <w:bottom w:val="nil"/>
              <w:right w:val="nil"/>
            </w:tcBorders>
            <w:shd w:val="clear" w:color="auto" w:fill="101623"/>
            <w:vAlign w:val="center"/>
          </w:tcPr>
          <w:p w14:paraId="63ECE527"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lastRenderedPageBreak/>
              <w:t>lines</w:t>
            </w:r>
            <w:proofErr w:type="spellEnd"/>
            <w:r w:rsidRPr="58560D02">
              <w:rPr>
                <w:rFonts w:ascii="IBM Plex Mono" w:eastAsia="IBM Plex Mono" w:hAnsi="IBM Plex Mono" w:cs="IBM Plex Mono"/>
                <w:sz w:val="21"/>
                <w:szCs w:val="21"/>
              </w:rPr>
              <w:t>=3,</w:t>
            </w:r>
          </w:p>
        </w:tc>
      </w:tr>
      <w:tr w:rsidR="006753F4" w14:paraId="42465816" w14:textId="77777777" w:rsidTr="58560D02">
        <w:trPr>
          <w:trHeight w:val="300"/>
        </w:trPr>
        <w:tc>
          <w:tcPr>
            <w:tcW w:w="9360" w:type="dxa"/>
            <w:tcBorders>
              <w:top w:val="nil"/>
              <w:left w:val="nil"/>
              <w:bottom w:val="nil"/>
              <w:right w:val="nil"/>
            </w:tcBorders>
            <w:shd w:val="clear" w:color="auto" w:fill="101623"/>
            <w:vAlign w:val="center"/>
          </w:tcPr>
          <w:p w14:paraId="66F6B82B"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64A3E9D6" w14:textId="77777777" w:rsidTr="58560D02">
        <w:trPr>
          <w:trHeight w:val="300"/>
        </w:trPr>
        <w:tc>
          <w:tcPr>
            <w:tcW w:w="9360" w:type="dxa"/>
            <w:tcBorders>
              <w:top w:val="nil"/>
              <w:left w:val="nil"/>
              <w:bottom w:val="nil"/>
              <w:right w:val="nil"/>
            </w:tcBorders>
            <w:shd w:val="clear" w:color="auto" w:fill="101623"/>
            <w:vAlign w:val="center"/>
          </w:tcPr>
          <w:p w14:paraId="32265511"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 xml:space="preserve">salida = </w:t>
            </w:r>
            <w:proofErr w:type="spellStart"/>
            <w:proofErr w:type="gramStart"/>
            <w:r w:rsidRPr="58560D02">
              <w:rPr>
                <w:rFonts w:ascii="IBM Plex Mono" w:eastAsia="IBM Plex Mono" w:hAnsi="IBM Plex Mono" w:cs="IBM Plex Mono"/>
                <w:sz w:val="21"/>
                <w:szCs w:val="21"/>
              </w:rPr>
              <w:t>gr.Textbox</w:t>
            </w:r>
            <w:proofErr w:type="spellEnd"/>
            <w:proofErr w:type="gramEnd"/>
            <w:r w:rsidRPr="58560D02">
              <w:rPr>
                <w:rFonts w:ascii="IBM Plex Mono" w:eastAsia="IBM Plex Mono" w:hAnsi="IBM Plex Mono" w:cs="IBM Plex Mono"/>
                <w:sz w:val="21"/>
                <w:szCs w:val="21"/>
              </w:rPr>
              <w:t>(</w:t>
            </w:r>
          </w:p>
        </w:tc>
      </w:tr>
      <w:tr w:rsidR="006753F4" w14:paraId="1DD3950A" w14:textId="77777777" w:rsidTr="58560D02">
        <w:trPr>
          <w:trHeight w:val="300"/>
        </w:trPr>
        <w:tc>
          <w:tcPr>
            <w:tcW w:w="9360" w:type="dxa"/>
            <w:tcBorders>
              <w:top w:val="nil"/>
              <w:left w:val="nil"/>
              <w:bottom w:val="nil"/>
              <w:right w:val="nil"/>
            </w:tcBorders>
            <w:shd w:val="clear" w:color="auto" w:fill="101623"/>
            <w:vAlign w:val="center"/>
          </w:tcPr>
          <w:p w14:paraId="0C34973D"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label</w:t>
            </w:r>
            <w:proofErr w:type="spellEnd"/>
            <w:r w:rsidRPr="58560D02">
              <w:rPr>
                <w:rFonts w:ascii="IBM Plex Mono" w:eastAsia="IBM Plex Mono" w:hAnsi="IBM Plex Mono" w:cs="IBM Plex Mono"/>
                <w:sz w:val="21"/>
                <w:szCs w:val="21"/>
              </w:rPr>
              <w:t>="</w:t>
            </w:r>
            <w:proofErr w:type="spellStart"/>
            <w:r w:rsidRPr="58560D02">
              <w:rPr>
                <w:rFonts w:ascii="IBM Plex Mono" w:eastAsia="IBM Plex Mono" w:hAnsi="IBM Plex Mono" w:cs="IBM Plex Mono"/>
                <w:sz w:val="21"/>
                <w:szCs w:val="21"/>
              </w:rPr>
              <w:t>Ódami</w:t>
            </w:r>
            <w:proofErr w:type="spellEnd"/>
            <w:r w:rsidRPr="58560D02">
              <w:rPr>
                <w:rFonts w:ascii="IBM Plex Mono" w:eastAsia="IBM Plex Mono" w:hAnsi="IBM Plex Mono" w:cs="IBM Plex Mono"/>
                <w:sz w:val="21"/>
                <w:szCs w:val="21"/>
              </w:rPr>
              <w:t>",</w:t>
            </w:r>
          </w:p>
        </w:tc>
      </w:tr>
      <w:tr w:rsidR="006753F4" w14:paraId="4283AE48" w14:textId="77777777" w:rsidTr="58560D02">
        <w:trPr>
          <w:trHeight w:val="300"/>
        </w:trPr>
        <w:tc>
          <w:tcPr>
            <w:tcW w:w="9360" w:type="dxa"/>
            <w:tcBorders>
              <w:top w:val="nil"/>
              <w:left w:val="nil"/>
              <w:bottom w:val="nil"/>
              <w:right w:val="nil"/>
            </w:tcBorders>
            <w:shd w:val="clear" w:color="auto" w:fill="101623"/>
            <w:vAlign w:val="center"/>
          </w:tcPr>
          <w:p w14:paraId="27035D23"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lines</w:t>
            </w:r>
            <w:proofErr w:type="spellEnd"/>
            <w:r w:rsidRPr="58560D02">
              <w:rPr>
                <w:rFonts w:ascii="IBM Plex Mono" w:eastAsia="IBM Plex Mono" w:hAnsi="IBM Plex Mono" w:cs="IBM Plex Mono"/>
                <w:sz w:val="21"/>
                <w:szCs w:val="21"/>
              </w:rPr>
              <w:t>=3,</w:t>
            </w:r>
          </w:p>
        </w:tc>
      </w:tr>
      <w:tr w:rsidR="006753F4" w14:paraId="7F4DC4F0" w14:textId="77777777" w:rsidTr="58560D02">
        <w:trPr>
          <w:trHeight w:val="300"/>
        </w:trPr>
        <w:tc>
          <w:tcPr>
            <w:tcW w:w="9360" w:type="dxa"/>
            <w:tcBorders>
              <w:top w:val="nil"/>
              <w:left w:val="nil"/>
              <w:bottom w:val="nil"/>
              <w:right w:val="nil"/>
            </w:tcBorders>
            <w:shd w:val="clear" w:color="auto" w:fill="101623"/>
            <w:vAlign w:val="center"/>
          </w:tcPr>
          <w:p w14:paraId="41D50161"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interactive=False,</w:t>
            </w:r>
          </w:p>
        </w:tc>
      </w:tr>
      <w:tr w:rsidR="006753F4" w14:paraId="6FCB2152" w14:textId="77777777" w:rsidTr="58560D02">
        <w:trPr>
          <w:trHeight w:val="300"/>
        </w:trPr>
        <w:tc>
          <w:tcPr>
            <w:tcW w:w="9360" w:type="dxa"/>
            <w:tcBorders>
              <w:top w:val="nil"/>
              <w:left w:val="nil"/>
              <w:bottom w:val="nil"/>
              <w:right w:val="nil"/>
            </w:tcBorders>
            <w:shd w:val="clear" w:color="auto" w:fill="101623"/>
            <w:vAlign w:val="center"/>
          </w:tcPr>
          <w:p w14:paraId="001228B3"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2E61A755" w14:textId="77777777" w:rsidTr="58560D02">
        <w:trPr>
          <w:trHeight w:val="300"/>
        </w:trPr>
        <w:tc>
          <w:tcPr>
            <w:tcW w:w="9360" w:type="dxa"/>
            <w:tcBorders>
              <w:top w:val="nil"/>
              <w:left w:val="nil"/>
              <w:bottom w:val="nil"/>
              <w:right w:val="nil"/>
            </w:tcBorders>
            <w:shd w:val="clear" w:color="auto" w:fill="101623"/>
            <w:vAlign w:val="center"/>
          </w:tcPr>
          <w:p w14:paraId="6C2187DF"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with</w:t>
            </w:r>
            <w:proofErr w:type="spellEnd"/>
            <w:r w:rsidRPr="58560D02">
              <w:rPr>
                <w:rFonts w:ascii="IBM Plex Mono" w:eastAsia="IBM Plex Mono" w:hAnsi="IBM Plex Mono" w:cs="IBM Plex Mono"/>
                <w:sz w:val="21"/>
                <w:szCs w:val="21"/>
              </w:rPr>
              <w:t xml:space="preserve"> </w:t>
            </w:r>
            <w:proofErr w:type="spellStart"/>
            <w:proofErr w:type="gramStart"/>
            <w:r w:rsidRPr="58560D02">
              <w:rPr>
                <w:rFonts w:ascii="IBM Plex Mono" w:eastAsia="IBM Plex Mono" w:hAnsi="IBM Plex Mono" w:cs="IBM Plex Mono"/>
                <w:sz w:val="21"/>
                <w:szCs w:val="21"/>
              </w:rPr>
              <w:t>gr.Row</w:t>
            </w:r>
            <w:proofErr w:type="spellEnd"/>
            <w:proofErr w:type="gramEnd"/>
            <w:r w:rsidRPr="58560D02">
              <w:rPr>
                <w:rFonts w:ascii="IBM Plex Mono" w:eastAsia="IBM Plex Mono" w:hAnsi="IBM Plex Mono" w:cs="IBM Plex Mono"/>
                <w:sz w:val="21"/>
                <w:szCs w:val="21"/>
              </w:rPr>
              <w:t>():</w:t>
            </w:r>
          </w:p>
        </w:tc>
      </w:tr>
      <w:tr w:rsidR="006753F4" w14:paraId="79242E87" w14:textId="77777777" w:rsidTr="58560D02">
        <w:trPr>
          <w:trHeight w:val="300"/>
        </w:trPr>
        <w:tc>
          <w:tcPr>
            <w:tcW w:w="9360" w:type="dxa"/>
            <w:tcBorders>
              <w:top w:val="nil"/>
              <w:left w:val="nil"/>
              <w:bottom w:val="nil"/>
              <w:right w:val="nil"/>
            </w:tcBorders>
            <w:shd w:val="clear" w:color="auto" w:fill="101623"/>
            <w:vAlign w:val="center"/>
          </w:tcPr>
          <w:p w14:paraId="0FABF38A"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boton_traducir</w:t>
            </w:r>
            <w:proofErr w:type="spellEnd"/>
            <w:r w:rsidRPr="58560D02">
              <w:rPr>
                <w:rFonts w:ascii="IBM Plex Mono" w:eastAsia="IBM Plex Mono" w:hAnsi="IBM Plex Mono" w:cs="IBM Plex Mono"/>
                <w:sz w:val="21"/>
                <w:szCs w:val="21"/>
              </w:rPr>
              <w:t xml:space="preserve"> = </w:t>
            </w:r>
            <w:proofErr w:type="spellStart"/>
            <w:proofErr w:type="gramStart"/>
            <w:r w:rsidRPr="58560D02">
              <w:rPr>
                <w:rFonts w:ascii="IBM Plex Mono" w:eastAsia="IBM Plex Mono" w:hAnsi="IBM Plex Mono" w:cs="IBM Plex Mono"/>
                <w:sz w:val="21"/>
                <w:szCs w:val="21"/>
              </w:rPr>
              <w:t>gr.Button</w:t>
            </w:r>
            <w:proofErr w:type="spellEnd"/>
            <w:proofErr w:type="gramEnd"/>
            <w:r w:rsidRPr="58560D02">
              <w:rPr>
                <w:rFonts w:ascii="IBM Plex Mono" w:eastAsia="IBM Plex Mono" w:hAnsi="IBM Plex Mono" w:cs="IBM Plex Mono"/>
                <w:sz w:val="21"/>
                <w:szCs w:val="21"/>
              </w:rPr>
              <w:t>("Traducir")</w:t>
            </w:r>
          </w:p>
        </w:tc>
      </w:tr>
      <w:tr w:rsidR="006753F4" w14:paraId="6AF76C99" w14:textId="77777777" w:rsidTr="58560D02">
        <w:trPr>
          <w:trHeight w:val="300"/>
        </w:trPr>
        <w:tc>
          <w:tcPr>
            <w:tcW w:w="9360" w:type="dxa"/>
            <w:tcBorders>
              <w:top w:val="nil"/>
              <w:left w:val="nil"/>
              <w:bottom w:val="nil"/>
              <w:right w:val="nil"/>
            </w:tcBorders>
            <w:shd w:val="clear" w:color="auto" w:fill="101623"/>
            <w:vAlign w:val="center"/>
          </w:tcPr>
          <w:p w14:paraId="358D5A3D"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boton_limpiar</w:t>
            </w:r>
            <w:proofErr w:type="spellEnd"/>
            <w:r w:rsidRPr="58560D02">
              <w:rPr>
                <w:rFonts w:ascii="IBM Plex Mono" w:eastAsia="IBM Plex Mono" w:hAnsi="IBM Plex Mono" w:cs="IBM Plex Mono"/>
                <w:sz w:val="21"/>
                <w:szCs w:val="21"/>
              </w:rPr>
              <w:t xml:space="preserve"> = </w:t>
            </w:r>
            <w:proofErr w:type="spellStart"/>
            <w:proofErr w:type="gramStart"/>
            <w:r w:rsidRPr="58560D02">
              <w:rPr>
                <w:rFonts w:ascii="IBM Plex Mono" w:eastAsia="IBM Plex Mono" w:hAnsi="IBM Plex Mono" w:cs="IBM Plex Mono"/>
                <w:sz w:val="21"/>
                <w:szCs w:val="21"/>
              </w:rPr>
              <w:t>gr.Button</w:t>
            </w:r>
            <w:proofErr w:type="spellEnd"/>
            <w:proofErr w:type="gramEnd"/>
            <w:r w:rsidRPr="58560D02">
              <w:rPr>
                <w:rFonts w:ascii="IBM Plex Mono" w:eastAsia="IBM Plex Mono" w:hAnsi="IBM Plex Mono" w:cs="IBM Plex Mono"/>
                <w:sz w:val="21"/>
                <w:szCs w:val="21"/>
              </w:rPr>
              <w:t>("Borrar")</w:t>
            </w:r>
          </w:p>
        </w:tc>
      </w:tr>
      <w:tr w:rsidR="006753F4" w14:paraId="75CF4315" w14:textId="77777777" w:rsidTr="58560D02">
        <w:trPr>
          <w:trHeight w:val="300"/>
        </w:trPr>
        <w:tc>
          <w:tcPr>
            <w:tcW w:w="9360" w:type="dxa"/>
            <w:tcBorders>
              <w:top w:val="nil"/>
              <w:left w:val="nil"/>
              <w:bottom w:val="nil"/>
              <w:right w:val="nil"/>
            </w:tcBorders>
            <w:shd w:val="clear" w:color="auto" w:fill="101623"/>
            <w:vAlign w:val="center"/>
          </w:tcPr>
          <w:p w14:paraId="3CB648E9" w14:textId="77777777" w:rsidR="006753F4" w:rsidRDefault="006753F4" w:rsidP="58560D02"/>
        </w:tc>
      </w:tr>
      <w:tr w:rsidR="006753F4" w14:paraId="343798FB" w14:textId="77777777" w:rsidTr="58560D02">
        <w:trPr>
          <w:trHeight w:val="300"/>
        </w:trPr>
        <w:tc>
          <w:tcPr>
            <w:tcW w:w="9360" w:type="dxa"/>
            <w:tcBorders>
              <w:top w:val="nil"/>
              <w:left w:val="nil"/>
              <w:bottom w:val="nil"/>
              <w:right w:val="nil"/>
            </w:tcBorders>
            <w:shd w:val="clear" w:color="auto" w:fill="101623"/>
            <w:vAlign w:val="center"/>
          </w:tcPr>
          <w:p w14:paraId="3D9DC293" w14:textId="77777777" w:rsidR="006753F4" w:rsidRDefault="7BDB246A" w:rsidP="58560D02">
            <w:pPr>
              <w:spacing w:after="0"/>
              <w:rPr>
                <w:rFonts w:ascii="IBM Plex Mono" w:eastAsia="IBM Plex Mono" w:hAnsi="IBM Plex Mono" w:cs="IBM Plex Mono"/>
                <w:i/>
                <w:iCs/>
                <w:sz w:val="21"/>
                <w:szCs w:val="21"/>
              </w:rPr>
            </w:pPr>
            <w:r w:rsidRPr="58560D02">
              <w:rPr>
                <w:rFonts w:ascii="IBM Plex Mono" w:eastAsia="IBM Plex Mono" w:hAnsi="IBM Plex Mono" w:cs="IBM Plex Mono"/>
                <w:i/>
                <w:iCs/>
                <w:sz w:val="21"/>
                <w:szCs w:val="21"/>
              </w:rPr>
              <w:t># Acción del botón Traducir</w:t>
            </w:r>
          </w:p>
        </w:tc>
      </w:tr>
      <w:tr w:rsidR="006753F4" w14:paraId="3C091BD2" w14:textId="77777777" w:rsidTr="58560D02">
        <w:trPr>
          <w:trHeight w:val="300"/>
        </w:trPr>
        <w:tc>
          <w:tcPr>
            <w:tcW w:w="9360" w:type="dxa"/>
            <w:tcBorders>
              <w:top w:val="nil"/>
              <w:left w:val="nil"/>
              <w:bottom w:val="nil"/>
              <w:right w:val="nil"/>
            </w:tcBorders>
            <w:shd w:val="clear" w:color="auto" w:fill="101623"/>
            <w:vAlign w:val="center"/>
          </w:tcPr>
          <w:p w14:paraId="34C515F0"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boton_</w:t>
            </w:r>
            <w:proofErr w:type="gramStart"/>
            <w:r w:rsidRPr="58560D02">
              <w:rPr>
                <w:rFonts w:ascii="IBM Plex Mono" w:eastAsia="IBM Plex Mono" w:hAnsi="IBM Plex Mono" w:cs="IBM Plex Mono"/>
                <w:sz w:val="21"/>
                <w:szCs w:val="21"/>
              </w:rPr>
              <w:t>traducir.click</w:t>
            </w:r>
            <w:proofErr w:type="spellEnd"/>
            <w:proofErr w:type="gramEnd"/>
            <w:r w:rsidRPr="58560D02">
              <w:rPr>
                <w:rFonts w:ascii="IBM Plex Mono" w:eastAsia="IBM Plex Mono" w:hAnsi="IBM Plex Mono" w:cs="IBM Plex Mono"/>
                <w:sz w:val="21"/>
                <w:szCs w:val="21"/>
              </w:rPr>
              <w:t>(</w:t>
            </w:r>
          </w:p>
        </w:tc>
      </w:tr>
      <w:tr w:rsidR="006753F4" w14:paraId="496A7C0E" w14:textId="77777777" w:rsidTr="58560D02">
        <w:trPr>
          <w:trHeight w:val="300"/>
        </w:trPr>
        <w:tc>
          <w:tcPr>
            <w:tcW w:w="9360" w:type="dxa"/>
            <w:tcBorders>
              <w:top w:val="nil"/>
              <w:left w:val="nil"/>
              <w:bottom w:val="nil"/>
              <w:right w:val="nil"/>
            </w:tcBorders>
            <w:shd w:val="clear" w:color="auto" w:fill="101623"/>
            <w:vAlign w:val="center"/>
          </w:tcPr>
          <w:p w14:paraId="079DD104"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fn</w:t>
            </w:r>
            <w:proofErr w:type="spellEnd"/>
            <w:r w:rsidRPr="58560D02">
              <w:rPr>
                <w:rFonts w:ascii="IBM Plex Mono" w:eastAsia="IBM Plex Mono" w:hAnsi="IBM Plex Mono" w:cs="IBM Plex Mono"/>
                <w:sz w:val="21"/>
                <w:szCs w:val="21"/>
              </w:rPr>
              <w:t>=</w:t>
            </w:r>
            <w:proofErr w:type="spellStart"/>
            <w:r w:rsidRPr="58560D02">
              <w:rPr>
                <w:rFonts w:ascii="IBM Plex Mono" w:eastAsia="IBM Plex Mono" w:hAnsi="IBM Plex Mono" w:cs="IBM Plex Mono"/>
                <w:sz w:val="21"/>
                <w:szCs w:val="21"/>
              </w:rPr>
              <w:t>translate_es_to_odami</w:t>
            </w:r>
            <w:proofErr w:type="spellEnd"/>
            <w:r w:rsidRPr="58560D02">
              <w:rPr>
                <w:rFonts w:ascii="IBM Plex Mono" w:eastAsia="IBM Plex Mono" w:hAnsi="IBM Plex Mono" w:cs="IBM Plex Mono"/>
                <w:sz w:val="21"/>
                <w:szCs w:val="21"/>
              </w:rPr>
              <w:t>,</w:t>
            </w:r>
          </w:p>
        </w:tc>
      </w:tr>
      <w:tr w:rsidR="006753F4" w14:paraId="3A86C227" w14:textId="77777777" w:rsidTr="58560D02">
        <w:trPr>
          <w:trHeight w:val="300"/>
        </w:trPr>
        <w:tc>
          <w:tcPr>
            <w:tcW w:w="9360" w:type="dxa"/>
            <w:tcBorders>
              <w:top w:val="nil"/>
              <w:left w:val="nil"/>
              <w:bottom w:val="nil"/>
              <w:right w:val="nil"/>
            </w:tcBorders>
            <w:shd w:val="clear" w:color="auto" w:fill="101623"/>
            <w:vAlign w:val="center"/>
          </w:tcPr>
          <w:p w14:paraId="7EA9D5F7"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inputs=entrada,</w:t>
            </w:r>
          </w:p>
        </w:tc>
      </w:tr>
      <w:tr w:rsidR="006753F4" w14:paraId="2254E1F2" w14:textId="77777777" w:rsidTr="58560D02">
        <w:trPr>
          <w:trHeight w:val="300"/>
        </w:trPr>
        <w:tc>
          <w:tcPr>
            <w:tcW w:w="9360" w:type="dxa"/>
            <w:tcBorders>
              <w:top w:val="nil"/>
              <w:left w:val="nil"/>
              <w:bottom w:val="nil"/>
              <w:right w:val="nil"/>
            </w:tcBorders>
            <w:shd w:val="clear" w:color="auto" w:fill="101623"/>
            <w:vAlign w:val="center"/>
          </w:tcPr>
          <w:p w14:paraId="3EFEB7F5"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outputs=salida,</w:t>
            </w:r>
          </w:p>
        </w:tc>
      </w:tr>
      <w:tr w:rsidR="006753F4" w14:paraId="3FFE75BF" w14:textId="77777777" w:rsidTr="58560D02">
        <w:trPr>
          <w:trHeight w:val="300"/>
        </w:trPr>
        <w:tc>
          <w:tcPr>
            <w:tcW w:w="9360" w:type="dxa"/>
            <w:tcBorders>
              <w:top w:val="nil"/>
              <w:left w:val="nil"/>
              <w:bottom w:val="nil"/>
              <w:right w:val="nil"/>
            </w:tcBorders>
            <w:shd w:val="clear" w:color="auto" w:fill="101623"/>
            <w:vAlign w:val="center"/>
          </w:tcPr>
          <w:p w14:paraId="09E72294"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0C178E9E" w14:textId="77777777" w:rsidTr="58560D02">
        <w:trPr>
          <w:trHeight w:val="300"/>
        </w:trPr>
        <w:tc>
          <w:tcPr>
            <w:tcW w:w="9360" w:type="dxa"/>
            <w:tcBorders>
              <w:top w:val="nil"/>
              <w:left w:val="nil"/>
              <w:bottom w:val="nil"/>
              <w:right w:val="nil"/>
            </w:tcBorders>
            <w:shd w:val="clear" w:color="auto" w:fill="101623"/>
            <w:vAlign w:val="center"/>
          </w:tcPr>
          <w:p w14:paraId="3C0395D3" w14:textId="77777777" w:rsidR="006753F4" w:rsidRDefault="006753F4" w:rsidP="58560D02"/>
        </w:tc>
      </w:tr>
      <w:tr w:rsidR="006753F4" w14:paraId="780F4D49" w14:textId="77777777" w:rsidTr="58560D02">
        <w:trPr>
          <w:trHeight w:val="300"/>
        </w:trPr>
        <w:tc>
          <w:tcPr>
            <w:tcW w:w="9360" w:type="dxa"/>
            <w:tcBorders>
              <w:top w:val="nil"/>
              <w:left w:val="nil"/>
              <w:bottom w:val="nil"/>
              <w:right w:val="nil"/>
            </w:tcBorders>
            <w:shd w:val="clear" w:color="auto" w:fill="101623"/>
            <w:vAlign w:val="center"/>
          </w:tcPr>
          <w:p w14:paraId="7E065AFC" w14:textId="77777777" w:rsidR="006753F4" w:rsidRDefault="7BDB246A" w:rsidP="58560D02">
            <w:pPr>
              <w:spacing w:after="0"/>
              <w:rPr>
                <w:rFonts w:ascii="IBM Plex Mono" w:eastAsia="IBM Plex Mono" w:hAnsi="IBM Plex Mono" w:cs="IBM Plex Mono"/>
                <w:i/>
                <w:iCs/>
                <w:sz w:val="21"/>
                <w:szCs w:val="21"/>
              </w:rPr>
            </w:pPr>
            <w:r w:rsidRPr="58560D02">
              <w:rPr>
                <w:rFonts w:ascii="IBM Plex Mono" w:eastAsia="IBM Plex Mono" w:hAnsi="IBM Plex Mono" w:cs="IBM Plex Mono"/>
                <w:i/>
                <w:iCs/>
                <w:sz w:val="21"/>
                <w:szCs w:val="21"/>
              </w:rPr>
              <w:t># Acción del botón Borrar (limpia ambos campos)</w:t>
            </w:r>
          </w:p>
        </w:tc>
      </w:tr>
      <w:tr w:rsidR="006753F4" w14:paraId="24E4DA79" w14:textId="77777777" w:rsidTr="58560D02">
        <w:trPr>
          <w:trHeight w:val="300"/>
        </w:trPr>
        <w:tc>
          <w:tcPr>
            <w:tcW w:w="9360" w:type="dxa"/>
            <w:tcBorders>
              <w:top w:val="nil"/>
              <w:left w:val="nil"/>
              <w:bottom w:val="nil"/>
              <w:right w:val="nil"/>
            </w:tcBorders>
            <w:shd w:val="clear" w:color="auto" w:fill="101623"/>
            <w:vAlign w:val="center"/>
          </w:tcPr>
          <w:p w14:paraId="59B9A657"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boton_</w:t>
            </w:r>
            <w:proofErr w:type="gramStart"/>
            <w:r w:rsidRPr="58560D02">
              <w:rPr>
                <w:rFonts w:ascii="IBM Plex Mono" w:eastAsia="IBM Plex Mono" w:hAnsi="IBM Plex Mono" w:cs="IBM Plex Mono"/>
                <w:sz w:val="21"/>
                <w:szCs w:val="21"/>
              </w:rPr>
              <w:t>limpiar.click</w:t>
            </w:r>
            <w:proofErr w:type="spellEnd"/>
            <w:proofErr w:type="gramEnd"/>
            <w:r w:rsidRPr="58560D02">
              <w:rPr>
                <w:rFonts w:ascii="IBM Plex Mono" w:eastAsia="IBM Plex Mono" w:hAnsi="IBM Plex Mono" w:cs="IBM Plex Mono"/>
                <w:sz w:val="21"/>
                <w:szCs w:val="21"/>
              </w:rPr>
              <w:t>(</w:t>
            </w:r>
          </w:p>
        </w:tc>
      </w:tr>
      <w:tr w:rsidR="006753F4" w14:paraId="53F19D4D" w14:textId="77777777" w:rsidTr="58560D02">
        <w:trPr>
          <w:trHeight w:val="300"/>
        </w:trPr>
        <w:tc>
          <w:tcPr>
            <w:tcW w:w="9360" w:type="dxa"/>
            <w:tcBorders>
              <w:top w:val="nil"/>
              <w:left w:val="nil"/>
              <w:bottom w:val="nil"/>
              <w:right w:val="nil"/>
            </w:tcBorders>
            <w:shd w:val="clear" w:color="auto" w:fill="101623"/>
            <w:vAlign w:val="center"/>
          </w:tcPr>
          <w:p w14:paraId="16B1BD3F"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sz w:val="21"/>
                <w:szCs w:val="21"/>
              </w:rPr>
              <w:t>fn</w:t>
            </w:r>
            <w:proofErr w:type="spellEnd"/>
            <w:r w:rsidRPr="58560D02">
              <w:rPr>
                <w:rFonts w:ascii="IBM Plex Mono" w:eastAsia="IBM Plex Mono" w:hAnsi="IBM Plex Mono" w:cs="IBM Plex Mono"/>
                <w:sz w:val="21"/>
                <w:szCs w:val="21"/>
              </w:rPr>
              <w:t>=</w:t>
            </w:r>
            <w:r w:rsidRPr="58560D02">
              <w:rPr>
                <w:rFonts w:ascii="IBM Plex Mono" w:eastAsia="IBM Plex Mono" w:hAnsi="IBM Plex Mono" w:cs="IBM Plex Mono"/>
                <w:i/>
                <w:iCs/>
                <w:sz w:val="21"/>
                <w:szCs w:val="21"/>
              </w:rPr>
              <w:t>lambda</w:t>
            </w:r>
            <w:r w:rsidRPr="58560D02">
              <w:rPr>
                <w:rFonts w:ascii="IBM Plex Mono" w:eastAsia="IBM Plex Mono" w:hAnsi="IBM Plex Mono" w:cs="IBM Plex Mono"/>
                <w:sz w:val="21"/>
                <w:szCs w:val="21"/>
              </w:rPr>
              <w:t>: ("", ""),</w:t>
            </w:r>
          </w:p>
        </w:tc>
      </w:tr>
      <w:tr w:rsidR="006753F4" w14:paraId="5555924C" w14:textId="77777777" w:rsidTr="58560D02">
        <w:trPr>
          <w:trHeight w:val="300"/>
        </w:trPr>
        <w:tc>
          <w:tcPr>
            <w:tcW w:w="9360" w:type="dxa"/>
            <w:tcBorders>
              <w:top w:val="nil"/>
              <w:left w:val="nil"/>
              <w:bottom w:val="nil"/>
              <w:right w:val="nil"/>
            </w:tcBorders>
            <w:shd w:val="clear" w:color="auto" w:fill="101623"/>
            <w:vAlign w:val="center"/>
          </w:tcPr>
          <w:p w14:paraId="2B61D7C6"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inputs=</w:t>
            </w:r>
            <w:proofErr w:type="spellStart"/>
            <w:r w:rsidRPr="58560D02">
              <w:rPr>
                <w:rFonts w:ascii="IBM Plex Mono" w:eastAsia="IBM Plex Mono" w:hAnsi="IBM Plex Mono" w:cs="IBM Plex Mono"/>
                <w:sz w:val="21"/>
                <w:szCs w:val="21"/>
              </w:rPr>
              <w:t>None</w:t>
            </w:r>
            <w:proofErr w:type="spellEnd"/>
            <w:r w:rsidRPr="58560D02">
              <w:rPr>
                <w:rFonts w:ascii="IBM Plex Mono" w:eastAsia="IBM Plex Mono" w:hAnsi="IBM Plex Mono" w:cs="IBM Plex Mono"/>
                <w:sz w:val="21"/>
                <w:szCs w:val="21"/>
              </w:rPr>
              <w:t>,</w:t>
            </w:r>
          </w:p>
        </w:tc>
      </w:tr>
      <w:tr w:rsidR="006753F4" w14:paraId="2A44ECC4" w14:textId="77777777" w:rsidTr="58560D02">
        <w:trPr>
          <w:trHeight w:val="300"/>
        </w:trPr>
        <w:tc>
          <w:tcPr>
            <w:tcW w:w="9360" w:type="dxa"/>
            <w:tcBorders>
              <w:top w:val="nil"/>
              <w:left w:val="nil"/>
              <w:bottom w:val="nil"/>
              <w:right w:val="nil"/>
            </w:tcBorders>
            <w:shd w:val="clear" w:color="auto" w:fill="101623"/>
            <w:vAlign w:val="center"/>
          </w:tcPr>
          <w:p w14:paraId="72466E97"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outputs</w:t>
            </w:r>
            <w:proofErr w:type="gramStart"/>
            <w:r w:rsidRPr="58560D02">
              <w:rPr>
                <w:rFonts w:ascii="IBM Plex Mono" w:eastAsia="IBM Plex Mono" w:hAnsi="IBM Plex Mono" w:cs="IBM Plex Mono"/>
                <w:sz w:val="21"/>
                <w:szCs w:val="21"/>
              </w:rPr>
              <w:t>=[</w:t>
            </w:r>
            <w:proofErr w:type="gramEnd"/>
            <w:r w:rsidRPr="58560D02">
              <w:rPr>
                <w:rFonts w:ascii="IBM Plex Mono" w:eastAsia="IBM Plex Mono" w:hAnsi="IBM Plex Mono" w:cs="IBM Plex Mono"/>
                <w:sz w:val="21"/>
                <w:szCs w:val="21"/>
              </w:rPr>
              <w:t>entrada, salida],</w:t>
            </w:r>
          </w:p>
        </w:tc>
      </w:tr>
      <w:tr w:rsidR="006753F4" w14:paraId="3CF3AAEE" w14:textId="77777777" w:rsidTr="58560D02">
        <w:trPr>
          <w:trHeight w:val="300"/>
        </w:trPr>
        <w:tc>
          <w:tcPr>
            <w:tcW w:w="9360" w:type="dxa"/>
            <w:tcBorders>
              <w:top w:val="nil"/>
              <w:left w:val="nil"/>
              <w:bottom w:val="nil"/>
              <w:right w:val="nil"/>
            </w:tcBorders>
            <w:shd w:val="clear" w:color="auto" w:fill="101623"/>
            <w:vAlign w:val="center"/>
          </w:tcPr>
          <w:p w14:paraId="58C53964" w14:textId="77777777" w:rsidR="006753F4" w:rsidRDefault="7BDB246A" w:rsidP="58560D02">
            <w:pPr>
              <w:spacing w:after="0"/>
              <w:rPr>
                <w:rFonts w:ascii="IBM Plex Mono" w:eastAsia="IBM Plex Mono" w:hAnsi="IBM Plex Mono" w:cs="IBM Plex Mono"/>
                <w:sz w:val="21"/>
                <w:szCs w:val="21"/>
              </w:rPr>
            </w:pPr>
            <w:r w:rsidRPr="58560D02">
              <w:rPr>
                <w:rFonts w:ascii="IBM Plex Mono" w:eastAsia="IBM Plex Mono" w:hAnsi="IBM Plex Mono" w:cs="IBM Plex Mono"/>
                <w:sz w:val="21"/>
                <w:szCs w:val="21"/>
              </w:rPr>
              <w:t>)</w:t>
            </w:r>
          </w:p>
        </w:tc>
      </w:tr>
      <w:tr w:rsidR="006753F4" w14:paraId="3254BC2F" w14:textId="77777777" w:rsidTr="58560D02">
        <w:trPr>
          <w:trHeight w:val="300"/>
        </w:trPr>
        <w:tc>
          <w:tcPr>
            <w:tcW w:w="9360" w:type="dxa"/>
            <w:tcBorders>
              <w:top w:val="nil"/>
              <w:left w:val="nil"/>
              <w:bottom w:val="nil"/>
              <w:right w:val="nil"/>
            </w:tcBorders>
            <w:shd w:val="clear" w:color="auto" w:fill="101623"/>
            <w:vAlign w:val="center"/>
          </w:tcPr>
          <w:p w14:paraId="651E9592" w14:textId="77777777" w:rsidR="006753F4" w:rsidRDefault="006753F4" w:rsidP="58560D02"/>
        </w:tc>
      </w:tr>
      <w:tr w:rsidR="006753F4" w14:paraId="192292DE" w14:textId="77777777" w:rsidTr="58560D02">
        <w:trPr>
          <w:trHeight w:val="300"/>
        </w:trPr>
        <w:tc>
          <w:tcPr>
            <w:tcW w:w="9360" w:type="dxa"/>
            <w:tcBorders>
              <w:top w:val="nil"/>
              <w:left w:val="nil"/>
              <w:bottom w:val="nil"/>
              <w:right w:val="nil"/>
            </w:tcBorders>
            <w:shd w:val="clear" w:color="auto" w:fill="101623"/>
            <w:vAlign w:val="center"/>
          </w:tcPr>
          <w:p w14:paraId="60F760D9" w14:textId="77777777" w:rsidR="006753F4" w:rsidRDefault="7BDB246A" w:rsidP="58560D02">
            <w:pPr>
              <w:spacing w:after="0"/>
              <w:rPr>
                <w:rFonts w:ascii="IBM Plex Mono" w:eastAsia="IBM Plex Mono" w:hAnsi="IBM Plex Mono" w:cs="IBM Plex Mono"/>
                <w:sz w:val="21"/>
                <w:szCs w:val="21"/>
              </w:rPr>
            </w:pPr>
            <w:proofErr w:type="spellStart"/>
            <w:r w:rsidRPr="58560D02">
              <w:rPr>
                <w:rFonts w:ascii="IBM Plex Mono" w:eastAsia="IBM Plex Mono" w:hAnsi="IBM Plex Mono" w:cs="IBM Plex Mono"/>
                <w:i/>
                <w:iCs/>
                <w:sz w:val="21"/>
                <w:szCs w:val="21"/>
              </w:rPr>
              <w:t>if</w:t>
            </w:r>
            <w:proofErr w:type="spellEnd"/>
            <w:r w:rsidRPr="58560D02">
              <w:rPr>
                <w:rFonts w:ascii="IBM Plex Mono" w:eastAsia="IBM Plex Mono" w:hAnsi="IBM Plex Mono" w:cs="IBM Plex Mono"/>
                <w:sz w:val="21"/>
                <w:szCs w:val="21"/>
              </w:rPr>
              <w:t xml:space="preserve"> __</w:t>
            </w:r>
            <w:proofErr w:type="spellStart"/>
            <w:r w:rsidRPr="58560D02">
              <w:rPr>
                <w:rFonts w:ascii="IBM Plex Mono" w:eastAsia="IBM Plex Mono" w:hAnsi="IBM Plex Mono" w:cs="IBM Plex Mono"/>
                <w:sz w:val="21"/>
                <w:szCs w:val="21"/>
              </w:rPr>
              <w:t>name</w:t>
            </w:r>
            <w:proofErr w:type="spellEnd"/>
            <w:r w:rsidRPr="58560D02">
              <w:rPr>
                <w:rFonts w:ascii="IBM Plex Mono" w:eastAsia="IBM Plex Mono" w:hAnsi="IBM Plex Mono" w:cs="IBM Plex Mono"/>
                <w:sz w:val="21"/>
                <w:szCs w:val="21"/>
              </w:rPr>
              <w:t>__ == "__</w:t>
            </w:r>
            <w:proofErr w:type="spellStart"/>
            <w:r w:rsidRPr="58560D02">
              <w:rPr>
                <w:rFonts w:ascii="IBM Plex Mono" w:eastAsia="IBM Plex Mono" w:hAnsi="IBM Plex Mono" w:cs="IBM Plex Mono"/>
                <w:sz w:val="21"/>
                <w:szCs w:val="21"/>
              </w:rPr>
              <w:t>main</w:t>
            </w:r>
            <w:proofErr w:type="spellEnd"/>
            <w:r w:rsidRPr="58560D02">
              <w:rPr>
                <w:rFonts w:ascii="IBM Plex Mono" w:eastAsia="IBM Plex Mono" w:hAnsi="IBM Plex Mono" w:cs="IBM Plex Mono"/>
                <w:sz w:val="21"/>
                <w:szCs w:val="21"/>
              </w:rPr>
              <w:t>__":</w:t>
            </w:r>
          </w:p>
        </w:tc>
      </w:tr>
      <w:tr w:rsidR="006753F4" w14:paraId="4A1111D2" w14:textId="77777777" w:rsidTr="58560D02">
        <w:trPr>
          <w:trHeight w:val="300"/>
        </w:trPr>
        <w:tc>
          <w:tcPr>
            <w:tcW w:w="9360" w:type="dxa"/>
            <w:tcBorders>
              <w:top w:val="nil"/>
              <w:left w:val="nil"/>
              <w:bottom w:val="nil"/>
              <w:right w:val="nil"/>
            </w:tcBorders>
            <w:shd w:val="clear" w:color="auto" w:fill="101623"/>
            <w:vAlign w:val="center"/>
          </w:tcPr>
          <w:p w14:paraId="6ED8AAA0" w14:textId="77777777" w:rsidR="006753F4" w:rsidRDefault="7BDB246A" w:rsidP="58560D02">
            <w:pPr>
              <w:spacing w:after="0"/>
              <w:rPr>
                <w:rFonts w:ascii="IBM Plex Mono" w:eastAsia="IBM Plex Mono" w:hAnsi="IBM Plex Mono" w:cs="IBM Plex Mono"/>
                <w:sz w:val="21"/>
                <w:szCs w:val="21"/>
              </w:rPr>
            </w:pPr>
            <w:proofErr w:type="spellStart"/>
            <w:proofErr w:type="gramStart"/>
            <w:r w:rsidRPr="58560D02">
              <w:rPr>
                <w:rFonts w:ascii="IBM Plex Mono" w:eastAsia="IBM Plex Mono" w:hAnsi="IBM Plex Mono" w:cs="IBM Plex Mono"/>
                <w:sz w:val="21"/>
                <w:szCs w:val="21"/>
              </w:rPr>
              <w:t>demo.launch</w:t>
            </w:r>
            <w:proofErr w:type="spellEnd"/>
            <w:proofErr w:type="gramEnd"/>
            <w:r w:rsidRPr="58560D02">
              <w:rPr>
                <w:rFonts w:ascii="IBM Plex Mono" w:eastAsia="IBM Plex Mono" w:hAnsi="IBM Plex Mono" w:cs="IBM Plex Mono"/>
                <w:sz w:val="21"/>
                <w:szCs w:val="21"/>
              </w:rPr>
              <w:t>()</w:t>
            </w:r>
          </w:p>
        </w:tc>
      </w:tr>
      <w:tr w:rsidR="006753F4" w14:paraId="269E314A" w14:textId="77777777" w:rsidTr="58560D02">
        <w:trPr>
          <w:trHeight w:val="300"/>
        </w:trPr>
        <w:tc>
          <w:tcPr>
            <w:tcW w:w="9360" w:type="dxa"/>
            <w:tcBorders>
              <w:top w:val="nil"/>
              <w:left w:val="nil"/>
              <w:bottom w:val="nil"/>
              <w:right w:val="nil"/>
            </w:tcBorders>
            <w:shd w:val="clear" w:color="auto" w:fill="101623"/>
            <w:vAlign w:val="center"/>
          </w:tcPr>
          <w:p w14:paraId="47341341" w14:textId="77777777" w:rsidR="006753F4" w:rsidRDefault="006753F4"/>
        </w:tc>
      </w:tr>
    </w:tbl>
    <w:p w14:paraId="420A7C4D" w14:textId="20AFA16E" w:rsidR="58560D02" w:rsidRDefault="00DD01BC" w:rsidP="00DD01BC">
      <w:pPr>
        <w:jc w:val="center"/>
      </w:pPr>
      <w:r>
        <w:t xml:space="preserve">(Fuente: </w:t>
      </w:r>
      <w:r w:rsidRPr="00DD01BC">
        <w:t>Elaboración propia</w:t>
      </w:r>
      <w:r>
        <w:t>)</w:t>
      </w:r>
    </w:p>
    <w:p w14:paraId="2195ED73" w14:textId="760BFCD9" w:rsidR="58560D02" w:rsidRDefault="58560D02" w:rsidP="00C72224">
      <w:pPr>
        <w:spacing w:before="240" w:after="240"/>
        <w:jc w:val="center"/>
      </w:pPr>
    </w:p>
    <w:p w14:paraId="18F41CF7" w14:textId="77777777" w:rsidR="006753F4" w:rsidRDefault="34FD3D22" w:rsidP="58560D02">
      <w:pPr>
        <w:pStyle w:val="Ttulo3"/>
        <w:jc w:val="left"/>
        <w:rPr>
          <w:b w:val="0"/>
          <w:bCs w:val="0"/>
          <w:sz w:val="24"/>
          <w:szCs w:val="24"/>
        </w:rPr>
      </w:pPr>
      <w:bookmarkStart w:id="52" w:name="_Toc215825528"/>
      <w:r w:rsidRPr="7863768E">
        <w:rPr>
          <w:b w:val="0"/>
          <w:bCs w:val="0"/>
          <w:sz w:val="24"/>
          <w:szCs w:val="24"/>
        </w:rPr>
        <w:t xml:space="preserve">7.3 Listado de frases y expresiones del corpus </w:t>
      </w:r>
      <w:proofErr w:type="spellStart"/>
      <w:r w:rsidRPr="7863768E">
        <w:rPr>
          <w:b w:val="0"/>
          <w:bCs w:val="0"/>
          <w:sz w:val="24"/>
          <w:szCs w:val="24"/>
        </w:rPr>
        <w:t>Ódami</w:t>
      </w:r>
      <w:proofErr w:type="spellEnd"/>
      <w:r w:rsidRPr="7863768E">
        <w:rPr>
          <w:b w:val="0"/>
          <w:bCs w:val="0"/>
          <w:sz w:val="24"/>
          <w:szCs w:val="24"/>
        </w:rPr>
        <w:t xml:space="preserve"> del Norte–español</w:t>
      </w:r>
      <w:bookmarkEnd w:id="52"/>
    </w:p>
    <w:p w14:paraId="450628DB" w14:textId="77777777" w:rsidR="006753F4" w:rsidRDefault="00DF5042">
      <w:pPr>
        <w:spacing w:before="240" w:after="240"/>
      </w:pPr>
      <w:r>
        <w:t xml:space="preserve">En este anexo se proporciona un listado organizado de las frases y expresiones utilizadas para construir el corpus inicial del traductor, clasificadas según su función comunicativa. Se distinguen grupos de frases para saludo y presentación, registro de datos personales, explicación de horarios, solicitud de documentos y orientación sobre pasos a seguir en procesos internos de la empresa. Para cada entrada se presenta la frase en </w:t>
      </w:r>
      <w:proofErr w:type="spellStart"/>
      <w:r>
        <w:t>Ódami</w:t>
      </w:r>
      <w:proofErr w:type="spellEnd"/>
      <w:r>
        <w:t xml:space="preserve"> del Norte, su equivalente en español y, cuando resulta pertinente, una breve observación sobre el contexto de uso, lo que facilita futuras ampliaciones del corpus y sirve como referencia para otros proyectos relacionados.</w:t>
      </w:r>
    </w:p>
    <w:p w14:paraId="505372C4" w14:textId="1D002303" w:rsidR="00C72224" w:rsidRDefault="00C72224" w:rsidP="00C72224">
      <w:pPr>
        <w:pStyle w:val="Descripcin"/>
        <w:keepNext/>
      </w:pPr>
    </w:p>
    <w:p w14:paraId="27DEC84B" w14:textId="4BA2BED5" w:rsidR="00552AFA" w:rsidRDefault="00552AFA" w:rsidP="00552AFA">
      <w:pPr>
        <w:pStyle w:val="Descripcin"/>
        <w:keepNext/>
      </w:pPr>
      <w:bookmarkStart w:id="53" w:name="_Toc215747403"/>
      <w:r>
        <w:t xml:space="preserve">Tabla </w:t>
      </w:r>
      <w:r>
        <w:fldChar w:fldCharType="begin"/>
      </w:r>
      <w:r>
        <w:instrText xml:space="preserve"> SEQ Tabla \* ARABIC </w:instrText>
      </w:r>
      <w:r>
        <w:fldChar w:fldCharType="separate"/>
      </w:r>
      <w:r w:rsidR="00476A70">
        <w:rPr>
          <w:noProof/>
        </w:rPr>
        <w:t>2</w:t>
      </w:r>
      <w:r>
        <w:fldChar w:fldCharType="end"/>
      </w:r>
      <w:r>
        <w:t xml:space="preserve"> Palabras y traducción de </w:t>
      </w:r>
      <w:proofErr w:type="spellStart"/>
      <w:r>
        <w:t>odami</w:t>
      </w:r>
      <w:proofErr w:type="spellEnd"/>
      <w:r>
        <w:t xml:space="preserve"> al español</w:t>
      </w:r>
      <w:bookmarkEnd w:id="53"/>
    </w:p>
    <w:tbl>
      <w:tblPr>
        <w:tblStyle w:val="Tablaconcuadrcula1clara"/>
        <w:tblW w:w="6276" w:type="dxa"/>
        <w:tblLayout w:type="fixed"/>
        <w:tblLook w:val="0600" w:firstRow="0" w:lastRow="0" w:firstColumn="0" w:lastColumn="0" w:noHBand="1" w:noVBand="1"/>
      </w:tblPr>
      <w:tblGrid>
        <w:gridCol w:w="2898"/>
        <w:gridCol w:w="3378"/>
      </w:tblGrid>
      <w:tr w:rsidR="006753F4" w14:paraId="3DBA572B" w14:textId="77777777" w:rsidTr="58560D02">
        <w:trPr>
          <w:trHeight w:val="315"/>
        </w:trPr>
        <w:tc>
          <w:tcPr>
            <w:tcW w:w="2898" w:type="dxa"/>
            <w:tcMar>
              <w:left w:w="45" w:type="dxa"/>
              <w:right w:w="45" w:type="dxa"/>
            </w:tcMar>
            <w:vAlign w:val="bottom"/>
          </w:tcPr>
          <w:p w14:paraId="253B6D4A" w14:textId="77777777" w:rsidR="006753F4" w:rsidRDefault="00DF5042">
            <w:proofErr w:type="spellStart"/>
            <w:r>
              <w:t>Frase_</w:t>
            </w:r>
            <w:proofErr w:type="gramStart"/>
            <w:r>
              <w:t>Español</w:t>
            </w:r>
            <w:proofErr w:type="spellEnd"/>
            <w:proofErr w:type="gramEnd"/>
          </w:p>
        </w:tc>
        <w:tc>
          <w:tcPr>
            <w:tcW w:w="3378" w:type="dxa"/>
            <w:tcMar>
              <w:left w:w="45" w:type="dxa"/>
              <w:right w:w="45" w:type="dxa"/>
            </w:tcMar>
            <w:vAlign w:val="bottom"/>
          </w:tcPr>
          <w:p w14:paraId="760040D7" w14:textId="77777777" w:rsidR="006753F4" w:rsidRDefault="00DF5042">
            <w:proofErr w:type="spellStart"/>
            <w:r>
              <w:t>Traduccion_Ódami</w:t>
            </w:r>
            <w:proofErr w:type="spellEnd"/>
          </w:p>
        </w:tc>
      </w:tr>
      <w:tr w:rsidR="006753F4" w14:paraId="16BE9476" w14:textId="77777777" w:rsidTr="58560D02">
        <w:trPr>
          <w:trHeight w:val="315"/>
        </w:trPr>
        <w:tc>
          <w:tcPr>
            <w:tcW w:w="2898" w:type="dxa"/>
            <w:tcMar>
              <w:left w:w="45" w:type="dxa"/>
              <w:right w:w="45" w:type="dxa"/>
            </w:tcMar>
            <w:vAlign w:val="bottom"/>
          </w:tcPr>
          <w:p w14:paraId="306CCED8" w14:textId="77777777" w:rsidR="006753F4" w:rsidRDefault="00DF5042">
            <w:r>
              <w:t>hola</w:t>
            </w:r>
          </w:p>
        </w:tc>
        <w:tc>
          <w:tcPr>
            <w:tcW w:w="3378" w:type="dxa"/>
            <w:tcMar>
              <w:left w:w="45" w:type="dxa"/>
              <w:right w:w="45" w:type="dxa"/>
            </w:tcMar>
            <w:vAlign w:val="bottom"/>
          </w:tcPr>
          <w:p w14:paraId="3C530B16" w14:textId="77777777" w:rsidR="006753F4" w:rsidRDefault="00DF5042">
            <w:proofErr w:type="spellStart"/>
            <w:r>
              <w:t>xiórai</w:t>
            </w:r>
            <w:proofErr w:type="spellEnd"/>
          </w:p>
        </w:tc>
      </w:tr>
      <w:tr w:rsidR="006753F4" w14:paraId="390440DF" w14:textId="77777777" w:rsidTr="58560D02">
        <w:trPr>
          <w:trHeight w:val="315"/>
        </w:trPr>
        <w:tc>
          <w:tcPr>
            <w:tcW w:w="2898" w:type="dxa"/>
            <w:tcMar>
              <w:left w:w="45" w:type="dxa"/>
              <w:right w:w="45" w:type="dxa"/>
            </w:tcMar>
            <w:vAlign w:val="bottom"/>
          </w:tcPr>
          <w:p w14:paraId="362485E6" w14:textId="77777777" w:rsidR="006753F4" w:rsidRDefault="00DF5042">
            <w:r>
              <w:t>gracias</w:t>
            </w:r>
          </w:p>
        </w:tc>
        <w:tc>
          <w:tcPr>
            <w:tcW w:w="3378" w:type="dxa"/>
            <w:tcMar>
              <w:left w:w="45" w:type="dxa"/>
              <w:right w:w="45" w:type="dxa"/>
            </w:tcMar>
            <w:vAlign w:val="bottom"/>
          </w:tcPr>
          <w:p w14:paraId="34B65DB2" w14:textId="77777777" w:rsidR="006753F4" w:rsidRDefault="00DF5042">
            <w:proofErr w:type="spellStart"/>
            <w:r>
              <w:t>jóxi</w:t>
            </w:r>
            <w:proofErr w:type="spellEnd"/>
          </w:p>
        </w:tc>
      </w:tr>
      <w:tr w:rsidR="006753F4" w14:paraId="4B54BFF9" w14:textId="77777777" w:rsidTr="58560D02">
        <w:trPr>
          <w:trHeight w:val="315"/>
        </w:trPr>
        <w:tc>
          <w:tcPr>
            <w:tcW w:w="2898" w:type="dxa"/>
            <w:tcMar>
              <w:left w:w="45" w:type="dxa"/>
              <w:right w:w="45" w:type="dxa"/>
            </w:tcMar>
            <w:vAlign w:val="bottom"/>
          </w:tcPr>
          <w:p w14:paraId="1B43CB56" w14:textId="77777777" w:rsidR="006753F4" w:rsidRDefault="00DF5042">
            <w:r>
              <w:t>adiós</w:t>
            </w:r>
          </w:p>
        </w:tc>
        <w:tc>
          <w:tcPr>
            <w:tcW w:w="3378" w:type="dxa"/>
            <w:tcMar>
              <w:left w:w="45" w:type="dxa"/>
              <w:right w:w="45" w:type="dxa"/>
            </w:tcMar>
            <w:vAlign w:val="bottom"/>
          </w:tcPr>
          <w:p w14:paraId="120B36A0" w14:textId="77777777" w:rsidR="006753F4" w:rsidRDefault="00DF5042">
            <w:proofErr w:type="spellStart"/>
            <w:r>
              <w:t>dhiosai</w:t>
            </w:r>
            <w:proofErr w:type="spellEnd"/>
          </w:p>
        </w:tc>
      </w:tr>
      <w:tr w:rsidR="006753F4" w14:paraId="039CDA98" w14:textId="77777777" w:rsidTr="58560D02">
        <w:trPr>
          <w:trHeight w:val="315"/>
        </w:trPr>
        <w:tc>
          <w:tcPr>
            <w:tcW w:w="2898" w:type="dxa"/>
            <w:tcMar>
              <w:left w:w="45" w:type="dxa"/>
              <w:right w:w="45" w:type="dxa"/>
            </w:tcMar>
            <w:vAlign w:val="bottom"/>
          </w:tcPr>
          <w:p w14:paraId="6593C3E6" w14:textId="77777777" w:rsidR="006753F4" w:rsidRDefault="00DF5042">
            <w:r>
              <w:t>agua</w:t>
            </w:r>
          </w:p>
        </w:tc>
        <w:tc>
          <w:tcPr>
            <w:tcW w:w="3378" w:type="dxa"/>
            <w:tcMar>
              <w:left w:w="45" w:type="dxa"/>
              <w:right w:w="45" w:type="dxa"/>
            </w:tcMar>
            <w:vAlign w:val="bottom"/>
          </w:tcPr>
          <w:p w14:paraId="0EA22666" w14:textId="77777777" w:rsidR="006753F4" w:rsidRDefault="00DF5042">
            <w:proofErr w:type="spellStart"/>
            <w:r>
              <w:t>suudagi</w:t>
            </w:r>
            <w:proofErr w:type="spellEnd"/>
          </w:p>
        </w:tc>
      </w:tr>
      <w:tr w:rsidR="006753F4" w14:paraId="07BADF5B" w14:textId="77777777" w:rsidTr="58560D02">
        <w:trPr>
          <w:trHeight w:val="315"/>
        </w:trPr>
        <w:tc>
          <w:tcPr>
            <w:tcW w:w="2898" w:type="dxa"/>
            <w:tcMar>
              <w:left w:w="45" w:type="dxa"/>
              <w:right w:w="45" w:type="dxa"/>
            </w:tcMar>
            <w:vAlign w:val="bottom"/>
          </w:tcPr>
          <w:p w14:paraId="7B62AFE0" w14:textId="77777777" w:rsidR="006753F4" w:rsidRDefault="00DF5042">
            <w:r>
              <w:t>sol</w:t>
            </w:r>
          </w:p>
        </w:tc>
        <w:tc>
          <w:tcPr>
            <w:tcW w:w="3378" w:type="dxa"/>
            <w:tcMar>
              <w:left w:w="45" w:type="dxa"/>
              <w:right w:w="45" w:type="dxa"/>
            </w:tcMar>
            <w:vAlign w:val="bottom"/>
          </w:tcPr>
          <w:p w14:paraId="21DD5962" w14:textId="77777777" w:rsidR="006753F4" w:rsidRDefault="00DF5042">
            <w:proofErr w:type="spellStart"/>
            <w:r>
              <w:t>tásai</w:t>
            </w:r>
            <w:proofErr w:type="spellEnd"/>
          </w:p>
        </w:tc>
      </w:tr>
      <w:tr w:rsidR="006753F4" w14:paraId="27E57372" w14:textId="77777777" w:rsidTr="58560D02">
        <w:trPr>
          <w:trHeight w:val="315"/>
        </w:trPr>
        <w:tc>
          <w:tcPr>
            <w:tcW w:w="2898" w:type="dxa"/>
            <w:tcMar>
              <w:left w:w="45" w:type="dxa"/>
              <w:right w:w="45" w:type="dxa"/>
            </w:tcMar>
            <w:vAlign w:val="bottom"/>
          </w:tcPr>
          <w:p w14:paraId="5D063F74" w14:textId="77777777" w:rsidR="006753F4" w:rsidRDefault="00DF5042">
            <w:r>
              <w:t>luna</w:t>
            </w:r>
          </w:p>
        </w:tc>
        <w:tc>
          <w:tcPr>
            <w:tcW w:w="3378" w:type="dxa"/>
            <w:tcMar>
              <w:left w:w="45" w:type="dxa"/>
              <w:right w:w="45" w:type="dxa"/>
            </w:tcMar>
            <w:vAlign w:val="bottom"/>
          </w:tcPr>
          <w:p w14:paraId="631F38C7" w14:textId="77777777" w:rsidR="006753F4" w:rsidRDefault="00DF5042">
            <w:proofErr w:type="spellStart"/>
            <w:r>
              <w:t>masâdai</w:t>
            </w:r>
            <w:proofErr w:type="spellEnd"/>
          </w:p>
        </w:tc>
      </w:tr>
      <w:tr w:rsidR="006753F4" w14:paraId="1427613E" w14:textId="77777777" w:rsidTr="58560D02">
        <w:trPr>
          <w:trHeight w:val="315"/>
        </w:trPr>
        <w:tc>
          <w:tcPr>
            <w:tcW w:w="2898" w:type="dxa"/>
            <w:tcMar>
              <w:left w:w="45" w:type="dxa"/>
              <w:right w:w="45" w:type="dxa"/>
            </w:tcMar>
            <w:vAlign w:val="bottom"/>
          </w:tcPr>
          <w:p w14:paraId="547924D4" w14:textId="77777777" w:rsidR="006753F4" w:rsidRDefault="00DF5042">
            <w:r>
              <w:t>casa</w:t>
            </w:r>
          </w:p>
        </w:tc>
        <w:tc>
          <w:tcPr>
            <w:tcW w:w="3378" w:type="dxa"/>
            <w:tcMar>
              <w:left w:w="45" w:type="dxa"/>
              <w:right w:w="45" w:type="dxa"/>
            </w:tcMar>
            <w:vAlign w:val="bottom"/>
          </w:tcPr>
          <w:p w14:paraId="2211108B" w14:textId="77777777" w:rsidR="006753F4" w:rsidRDefault="00DF5042">
            <w:proofErr w:type="spellStart"/>
            <w:r>
              <w:t>báki</w:t>
            </w:r>
            <w:proofErr w:type="spellEnd"/>
          </w:p>
        </w:tc>
      </w:tr>
      <w:tr w:rsidR="006753F4" w14:paraId="24D024B9" w14:textId="77777777" w:rsidTr="58560D02">
        <w:trPr>
          <w:trHeight w:val="315"/>
        </w:trPr>
        <w:tc>
          <w:tcPr>
            <w:tcW w:w="2898" w:type="dxa"/>
            <w:tcMar>
              <w:left w:w="45" w:type="dxa"/>
              <w:right w:w="45" w:type="dxa"/>
            </w:tcMar>
            <w:vAlign w:val="bottom"/>
          </w:tcPr>
          <w:p w14:paraId="14A2A2D2" w14:textId="77777777" w:rsidR="006753F4" w:rsidRDefault="00DF5042">
            <w:r>
              <w:t>perro</w:t>
            </w:r>
          </w:p>
        </w:tc>
        <w:tc>
          <w:tcPr>
            <w:tcW w:w="3378" w:type="dxa"/>
            <w:tcMar>
              <w:left w:w="45" w:type="dxa"/>
              <w:right w:w="45" w:type="dxa"/>
            </w:tcMar>
            <w:vAlign w:val="bottom"/>
          </w:tcPr>
          <w:p w14:paraId="384EB9FE" w14:textId="77777777" w:rsidR="006753F4" w:rsidRDefault="00DF5042">
            <w:proofErr w:type="spellStart"/>
            <w:r>
              <w:t>gogóxi</w:t>
            </w:r>
            <w:proofErr w:type="spellEnd"/>
          </w:p>
        </w:tc>
      </w:tr>
      <w:tr w:rsidR="006753F4" w14:paraId="5EA44DB4" w14:textId="77777777" w:rsidTr="58560D02">
        <w:trPr>
          <w:trHeight w:val="315"/>
        </w:trPr>
        <w:tc>
          <w:tcPr>
            <w:tcW w:w="2898" w:type="dxa"/>
            <w:tcMar>
              <w:left w:w="45" w:type="dxa"/>
              <w:right w:w="45" w:type="dxa"/>
            </w:tcMar>
            <w:vAlign w:val="bottom"/>
          </w:tcPr>
          <w:p w14:paraId="49DA1776" w14:textId="77777777" w:rsidR="006753F4" w:rsidRDefault="00DF5042">
            <w:r>
              <w:t>gato</w:t>
            </w:r>
          </w:p>
        </w:tc>
        <w:tc>
          <w:tcPr>
            <w:tcW w:w="3378" w:type="dxa"/>
            <w:tcMar>
              <w:left w:w="45" w:type="dxa"/>
              <w:right w:w="45" w:type="dxa"/>
            </w:tcMar>
            <w:vAlign w:val="bottom"/>
          </w:tcPr>
          <w:p w14:paraId="50A13E35" w14:textId="77777777" w:rsidR="006753F4" w:rsidRDefault="00DF5042">
            <w:proofErr w:type="spellStart"/>
            <w:r>
              <w:t>mikithu</w:t>
            </w:r>
            <w:proofErr w:type="spellEnd"/>
          </w:p>
        </w:tc>
      </w:tr>
      <w:tr w:rsidR="006753F4" w14:paraId="5AF81D67" w14:textId="77777777" w:rsidTr="58560D02">
        <w:trPr>
          <w:trHeight w:val="315"/>
        </w:trPr>
        <w:tc>
          <w:tcPr>
            <w:tcW w:w="2898" w:type="dxa"/>
            <w:tcMar>
              <w:left w:w="45" w:type="dxa"/>
              <w:right w:w="45" w:type="dxa"/>
            </w:tcMar>
            <w:vAlign w:val="bottom"/>
          </w:tcPr>
          <w:p w14:paraId="2C74D730" w14:textId="77777777" w:rsidR="006753F4" w:rsidRDefault="00DF5042">
            <w:r>
              <w:t>comida</w:t>
            </w:r>
          </w:p>
        </w:tc>
        <w:tc>
          <w:tcPr>
            <w:tcW w:w="3378" w:type="dxa"/>
            <w:tcMar>
              <w:left w:w="45" w:type="dxa"/>
              <w:right w:w="45" w:type="dxa"/>
            </w:tcMar>
            <w:vAlign w:val="bottom"/>
          </w:tcPr>
          <w:p w14:paraId="789FD4D2" w14:textId="77777777" w:rsidR="006753F4" w:rsidRDefault="00DF5042">
            <w:proofErr w:type="spellStart"/>
            <w:r>
              <w:t>kuadagai</w:t>
            </w:r>
            <w:proofErr w:type="spellEnd"/>
          </w:p>
        </w:tc>
      </w:tr>
      <w:tr w:rsidR="006753F4" w14:paraId="4DD802EE" w14:textId="77777777" w:rsidTr="58560D02">
        <w:trPr>
          <w:trHeight w:val="315"/>
        </w:trPr>
        <w:tc>
          <w:tcPr>
            <w:tcW w:w="2898" w:type="dxa"/>
            <w:tcMar>
              <w:left w:w="45" w:type="dxa"/>
              <w:right w:w="45" w:type="dxa"/>
            </w:tcMar>
            <w:vAlign w:val="bottom"/>
          </w:tcPr>
          <w:p w14:paraId="3DC0357A" w14:textId="77777777" w:rsidR="006753F4" w:rsidRDefault="00DF5042">
            <w:r>
              <w:t>trabajo</w:t>
            </w:r>
          </w:p>
        </w:tc>
        <w:tc>
          <w:tcPr>
            <w:tcW w:w="3378" w:type="dxa"/>
            <w:tcMar>
              <w:left w:w="45" w:type="dxa"/>
              <w:right w:w="45" w:type="dxa"/>
            </w:tcMar>
            <w:vAlign w:val="bottom"/>
          </w:tcPr>
          <w:p w14:paraId="6AABC73E" w14:textId="77777777" w:rsidR="006753F4" w:rsidRDefault="00DF5042">
            <w:proofErr w:type="spellStart"/>
            <w:r>
              <w:t>jataduindhagai</w:t>
            </w:r>
            <w:proofErr w:type="spellEnd"/>
          </w:p>
        </w:tc>
      </w:tr>
      <w:tr w:rsidR="006753F4" w14:paraId="1D357FA1" w14:textId="77777777" w:rsidTr="58560D02">
        <w:trPr>
          <w:trHeight w:val="315"/>
        </w:trPr>
        <w:tc>
          <w:tcPr>
            <w:tcW w:w="2898" w:type="dxa"/>
            <w:tcMar>
              <w:left w:w="45" w:type="dxa"/>
              <w:right w:w="45" w:type="dxa"/>
            </w:tcMar>
            <w:vAlign w:val="bottom"/>
          </w:tcPr>
          <w:p w14:paraId="0541FD5C" w14:textId="77777777" w:rsidR="006753F4" w:rsidRDefault="00DF5042">
            <w:r>
              <w:t>familia</w:t>
            </w:r>
          </w:p>
        </w:tc>
        <w:tc>
          <w:tcPr>
            <w:tcW w:w="3378" w:type="dxa"/>
            <w:tcMar>
              <w:left w:w="45" w:type="dxa"/>
              <w:right w:w="45" w:type="dxa"/>
            </w:tcMar>
            <w:vAlign w:val="bottom"/>
          </w:tcPr>
          <w:p w14:paraId="2860E9E6" w14:textId="77777777" w:rsidR="006753F4" w:rsidRDefault="00DF5042">
            <w:proofErr w:type="spellStart"/>
            <w:r>
              <w:t>girri</w:t>
            </w:r>
            <w:proofErr w:type="spellEnd"/>
            <w:r>
              <w:t xml:space="preserve"> </w:t>
            </w:r>
            <w:proofErr w:type="spellStart"/>
            <w:r>
              <w:t>bittarri</w:t>
            </w:r>
            <w:proofErr w:type="spellEnd"/>
          </w:p>
        </w:tc>
      </w:tr>
      <w:tr w:rsidR="006753F4" w14:paraId="59FBCC00" w14:textId="77777777" w:rsidTr="58560D02">
        <w:trPr>
          <w:trHeight w:val="315"/>
        </w:trPr>
        <w:tc>
          <w:tcPr>
            <w:tcW w:w="2898" w:type="dxa"/>
            <w:tcMar>
              <w:left w:w="45" w:type="dxa"/>
              <w:right w:w="45" w:type="dxa"/>
            </w:tcMar>
            <w:vAlign w:val="bottom"/>
          </w:tcPr>
          <w:p w14:paraId="25B7EA38" w14:textId="77777777" w:rsidR="006753F4" w:rsidRDefault="00DF5042">
            <w:r>
              <w:t>madre</w:t>
            </w:r>
          </w:p>
        </w:tc>
        <w:tc>
          <w:tcPr>
            <w:tcW w:w="3378" w:type="dxa"/>
            <w:tcMar>
              <w:left w:w="45" w:type="dxa"/>
              <w:right w:w="45" w:type="dxa"/>
            </w:tcMar>
            <w:vAlign w:val="bottom"/>
          </w:tcPr>
          <w:p w14:paraId="21812A8D" w14:textId="77777777" w:rsidR="006753F4" w:rsidRDefault="00DF5042">
            <w:proofErr w:type="spellStart"/>
            <w:r>
              <w:t>dhaada</w:t>
            </w:r>
            <w:proofErr w:type="spellEnd"/>
          </w:p>
        </w:tc>
      </w:tr>
      <w:tr w:rsidR="006753F4" w14:paraId="79A9133B" w14:textId="77777777" w:rsidTr="58560D02">
        <w:trPr>
          <w:trHeight w:val="315"/>
        </w:trPr>
        <w:tc>
          <w:tcPr>
            <w:tcW w:w="2898" w:type="dxa"/>
            <w:tcMar>
              <w:left w:w="45" w:type="dxa"/>
              <w:right w:w="45" w:type="dxa"/>
            </w:tcMar>
            <w:vAlign w:val="bottom"/>
          </w:tcPr>
          <w:p w14:paraId="3B011452" w14:textId="77777777" w:rsidR="006753F4" w:rsidRDefault="00DF5042">
            <w:r>
              <w:t>padre</w:t>
            </w:r>
          </w:p>
        </w:tc>
        <w:tc>
          <w:tcPr>
            <w:tcW w:w="3378" w:type="dxa"/>
            <w:tcMar>
              <w:left w:w="45" w:type="dxa"/>
              <w:right w:w="45" w:type="dxa"/>
            </w:tcMar>
            <w:vAlign w:val="bottom"/>
          </w:tcPr>
          <w:p w14:paraId="04E32913" w14:textId="77777777" w:rsidR="006753F4" w:rsidRDefault="00DF5042">
            <w:proofErr w:type="spellStart"/>
            <w:r>
              <w:t>oodi</w:t>
            </w:r>
            <w:proofErr w:type="spellEnd"/>
          </w:p>
        </w:tc>
      </w:tr>
      <w:tr w:rsidR="006753F4" w14:paraId="39692267" w14:textId="77777777" w:rsidTr="58560D02">
        <w:trPr>
          <w:trHeight w:val="315"/>
        </w:trPr>
        <w:tc>
          <w:tcPr>
            <w:tcW w:w="2898" w:type="dxa"/>
            <w:tcMar>
              <w:left w:w="45" w:type="dxa"/>
              <w:right w:w="45" w:type="dxa"/>
            </w:tcMar>
            <w:vAlign w:val="bottom"/>
          </w:tcPr>
          <w:p w14:paraId="7910B4FB" w14:textId="77777777" w:rsidR="006753F4" w:rsidRDefault="00DF5042">
            <w:r>
              <w:t>hermano</w:t>
            </w:r>
          </w:p>
        </w:tc>
        <w:tc>
          <w:tcPr>
            <w:tcW w:w="3378" w:type="dxa"/>
            <w:tcMar>
              <w:left w:w="45" w:type="dxa"/>
              <w:right w:w="45" w:type="dxa"/>
            </w:tcMar>
            <w:vAlign w:val="bottom"/>
          </w:tcPr>
          <w:p w14:paraId="4029FA07" w14:textId="77777777" w:rsidR="006753F4" w:rsidRDefault="00DF5042">
            <w:proofErr w:type="spellStart"/>
            <w:r>
              <w:t>xiigi</w:t>
            </w:r>
            <w:proofErr w:type="spellEnd"/>
          </w:p>
        </w:tc>
      </w:tr>
      <w:tr w:rsidR="006753F4" w14:paraId="415B893B" w14:textId="77777777" w:rsidTr="58560D02">
        <w:trPr>
          <w:trHeight w:val="315"/>
        </w:trPr>
        <w:tc>
          <w:tcPr>
            <w:tcW w:w="2898" w:type="dxa"/>
            <w:tcMar>
              <w:left w:w="45" w:type="dxa"/>
              <w:right w:w="45" w:type="dxa"/>
            </w:tcMar>
            <w:vAlign w:val="bottom"/>
          </w:tcPr>
          <w:p w14:paraId="79958AFF" w14:textId="77777777" w:rsidR="006753F4" w:rsidRDefault="00DF5042">
            <w:r>
              <w:t>hermana</w:t>
            </w:r>
          </w:p>
        </w:tc>
        <w:tc>
          <w:tcPr>
            <w:tcW w:w="3378" w:type="dxa"/>
            <w:tcMar>
              <w:left w:w="45" w:type="dxa"/>
              <w:right w:w="45" w:type="dxa"/>
            </w:tcMar>
            <w:vAlign w:val="bottom"/>
          </w:tcPr>
          <w:p w14:paraId="4C24726F" w14:textId="77777777" w:rsidR="006753F4" w:rsidRDefault="00DF5042">
            <w:proofErr w:type="spellStart"/>
            <w:r>
              <w:t>ökixi</w:t>
            </w:r>
            <w:proofErr w:type="spellEnd"/>
          </w:p>
        </w:tc>
      </w:tr>
      <w:tr w:rsidR="006753F4" w14:paraId="71A58CE8" w14:textId="77777777" w:rsidTr="58560D02">
        <w:trPr>
          <w:trHeight w:val="315"/>
        </w:trPr>
        <w:tc>
          <w:tcPr>
            <w:tcW w:w="2898" w:type="dxa"/>
            <w:tcMar>
              <w:left w:w="45" w:type="dxa"/>
              <w:right w:w="45" w:type="dxa"/>
            </w:tcMar>
            <w:vAlign w:val="bottom"/>
          </w:tcPr>
          <w:p w14:paraId="532D23D1" w14:textId="77777777" w:rsidR="006753F4" w:rsidRDefault="00DF5042">
            <w:r>
              <w:t>niño</w:t>
            </w:r>
          </w:p>
        </w:tc>
        <w:tc>
          <w:tcPr>
            <w:tcW w:w="3378" w:type="dxa"/>
            <w:tcMar>
              <w:left w:w="45" w:type="dxa"/>
              <w:right w:w="45" w:type="dxa"/>
            </w:tcMar>
            <w:vAlign w:val="bottom"/>
          </w:tcPr>
          <w:p w14:paraId="682FA93E" w14:textId="77777777" w:rsidR="006753F4" w:rsidRDefault="00DF5042">
            <w:proofErr w:type="spellStart"/>
            <w:r>
              <w:t>arhi</w:t>
            </w:r>
            <w:proofErr w:type="spellEnd"/>
          </w:p>
        </w:tc>
      </w:tr>
      <w:tr w:rsidR="006753F4" w14:paraId="6C99A023" w14:textId="77777777" w:rsidTr="58560D02">
        <w:trPr>
          <w:trHeight w:val="315"/>
        </w:trPr>
        <w:tc>
          <w:tcPr>
            <w:tcW w:w="2898" w:type="dxa"/>
            <w:tcMar>
              <w:left w:w="45" w:type="dxa"/>
              <w:right w:w="45" w:type="dxa"/>
            </w:tcMar>
            <w:vAlign w:val="bottom"/>
          </w:tcPr>
          <w:p w14:paraId="7BB68375" w14:textId="77777777" w:rsidR="006753F4" w:rsidRDefault="00DF5042">
            <w:r>
              <w:t>niña</w:t>
            </w:r>
          </w:p>
        </w:tc>
        <w:tc>
          <w:tcPr>
            <w:tcW w:w="3378" w:type="dxa"/>
            <w:tcMar>
              <w:left w:w="45" w:type="dxa"/>
              <w:right w:w="45" w:type="dxa"/>
            </w:tcMar>
            <w:vAlign w:val="bottom"/>
          </w:tcPr>
          <w:p w14:paraId="71F8004D" w14:textId="77777777" w:rsidR="006753F4" w:rsidRDefault="00DF5042">
            <w:proofErr w:type="spellStart"/>
            <w:r>
              <w:t>arhi</w:t>
            </w:r>
            <w:proofErr w:type="spellEnd"/>
          </w:p>
        </w:tc>
      </w:tr>
      <w:tr w:rsidR="006753F4" w14:paraId="2BB55D97" w14:textId="77777777" w:rsidTr="58560D02">
        <w:trPr>
          <w:trHeight w:val="315"/>
        </w:trPr>
        <w:tc>
          <w:tcPr>
            <w:tcW w:w="2898" w:type="dxa"/>
            <w:tcMar>
              <w:left w:w="45" w:type="dxa"/>
              <w:right w:w="45" w:type="dxa"/>
            </w:tcMar>
            <w:vAlign w:val="bottom"/>
          </w:tcPr>
          <w:p w14:paraId="64613FD3" w14:textId="77777777" w:rsidR="006753F4" w:rsidRDefault="00DF5042">
            <w:r>
              <w:t>hombre</w:t>
            </w:r>
          </w:p>
        </w:tc>
        <w:tc>
          <w:tcPr>
            <w:tcW w:w="3378" w:type="dxa"/>
            <w:tcMar>
              <w:left w:w="45" w:type="dxa"/>
              <w:right w:w="45" w:type="dxa"/>
            </w:tcMar>
            <w:vAlign w:val="bottom"/>
          </w:tcPr>
          <w:p w14:paraId="6ADFB53D" w14:textId="77777777" w:rsidR="006753F4" w:rsidRDefault="00DF5042">
            <w:proofErr w:type="spellStart"/>
            <w:r>
              <w:t>kï'irhi</w:t>
            </w:r>
            <w:proofErr w:type="spellEnd"/>
          </w:p>
        </w:tc>
      </w:tr>
      <w:tr w:rsidR="006753F4" w14:paraId="70888DB9" w14:textId="77777777" w:rsidTr="58560D02">
        <w:trPr>
          <w:trHeight w:val="315"/>
        </w:trPr>
        <w:tc>
          <w:tcPr>
            <w:tcW w:w="2898" w:type="dxa"/>
            <w:tcMar>
              <w:left w:w="45" w:type="dxa"/>
              <w:right w:w="45" w:type="dxa"/>
            </w:tcMar>
            <w:vAlign w:val="bottom"/>
          </w:tcPr>
          <w:p w14:paraId="59B94456" w14:textId="77777777" w:rsidR="006753F4" w:rsidRDefault="00DF5042">
            <w:r>
              <w:t>mujer</w:t>
            </w:r>
          </w:p>
        </w:tc>
        <w:tc>
          <w:tcPr>
            <w:tcW w:w="3378" w:type="dxa"/>
            <w:tcMar>
              <w:left w:w="45" w:type="dxa"/>
              <w:right w:w="45" w:type="dxa"/>
            </w:tcMar>
            <w:vAlign w:val="bottom"/>
          </w:tcPr>
          <w:p w14:paraId="3A65A703" w14:textId="77777777" w:rsidR="006753F4" w:rsidRDefault="00DF5042">
            <w:proofErr w:type="spellStart"/>
            <w:r>
              <w:t>öki</w:t>
            </w:r>
            <w:proofErr w:type="spellEnd"/>
          </w:p>
        </w:tc>
      </w:tr>
      <w:tr w:rsidR="006753F4" w14:paraId="259FAA6E" w14:textId="77777777" w:rsidTr="58560D02">
        <w:trPr>
          <w:trHeight w:val="315"/>
        </w:trPr>
        <w:tc>
          <w:tcPr>
            <w:tcW w:w="2898" w:type="dxa"/>
            <w:tcMar>
              <w:left w:w="45" w:type="dxa"/>
              <w:right w:w="45" w:type="dxa"/>
            </w:tcMar>
            <w:vAlign w:val="bottom"/>
          </w:tcPr>
          <w:p w14:paraId="16A10EEA" w14:textId="77777777" w:rsidR="006753F4" w:rsidRDefault="00DF5042">
            <w:r>
              <w:t>amigo</w:t>
            </w:r>
          </w:p>
        </w:tc>
        <w:tc>
          <w:tcPr>
            <w:tcW w:w="3378" w:type="dxa"/>
            <w:tcMar>
              <w:left w:w="45" w:type="dxa"/>
              <w:right w:w="45" w:type="dxa"/>
            </w:tcMar>
            <w:vAlign w:val="bottom"/>
          </w:tcPr>
          <w:p w14:paraId="752DDBBA" w14:textId="77777777" w:rsidR="006753F4" w:rsidRDefault="00DF5042">
            <w:proofErr w:type="spellStart"/>
            <w:r>
              <w:t>urrābidhikami</w:t>
            </w:r>
            <w:proofErr w:type="spellEnd"/>
          </w:p>
        </w:tc>
      </w:tr>
      <w:tr w:rsidR="006753F4" w14:paraId="0E2F7F4E" w14:textId="77777777" w:rsidTr="58560D02">
        <w:trPr>
          <w:trHeight w:val="315"/>
        </w:trPr>
        <w:tc>
          <w:tcPr>
            <w:tcW w:w="2898" w:type="dxa"/>
            <w:tcMar>
              <w:left w:w="45" w:type="dxa"/>
              <w:right w:w="45" w:type="dxa"/>
            </w:tcMar>
            <w:vAlign w:val="bottom"/>
          </w:tcPr>
          <w:p w14:paraId="0DB392D7" w14:textId="77777777" w:rsidR="006753F4" w:rsidRDefault="00DF5042">
            <w:r>
              <w:lastRenderedPageBreak/>
              <w:t>tierra</w:t>
            </w:r>
          </w:p>
        </w:tc>
        <w:tc>
          <w:tcPr>
            <w:tcW w:w="3378" w:type="dxa"/>
            <w:tcMar>
              <w:left w:w="45" w:type="dxa"/>
              <w:right w:w="45" w:type="dxa"/>
            </w:tcMar>
            <w:vAlign w:val="bottom"/>
          </w:tcPr>
          <w:p w14:paraId="06EFF426" w14:textId="77777777" w:rsidR="006753F4" w:rsidRDefault="00DF5042">
            <w:proofErr w:type="spellStart"/>
            <w:r>
              <w:t>dïbï</w:t>
            </w:r>
            <w:proofErr w:type="spellEnd"/>
            <w:r>
              <w:t xml:space="preserve"> </w:t>
            </w:r>
            <w:proofErr w:type="spellStart"/>
            <w:r>
              <w:t>ïrrai</w:t>
            </w:r>
            <w:proofErr w:type="spellEnd"/>
          </w:p>
        </w:tc>
      </w:tr>
      <w:tr w:rsidR="006753F4" w14:paraId="21492E21" w14:textId="77777777" w:rsidTr="58560D02">
        <w:trPr>
          <w:trHeight w:val="315"/>
        </w:trPr>
        <w:tc>
          <w:tcPr>
            <w:tcW w:w="2898" w:type="dxa"/>
            <w:tcMar>
              <w:left w:w="45" w:type="dxa"/>
              <w:right w:w="45" w:type="dxa"/>
            </w:tcMar>
            <w:vAlign w:val="bottom"/>
          </w:tcPr>
          <w:p w14:paraId="07FE907A" w14:textId="77777777" w:rsidR="006753F4" w:rsidRDefault="00DF5042">
            <w:r>
              <w:t>cielo</w:t>
            </w:r>
          </w:p>
        </w:tc>
        <w:tc>
          <w:tcPr>
            <w:tcW w:w="3378" w:type="dxa"/>
            <w:tcMar>
              <w:left w:w="45" w:type="dxa"/>
              <w:right w:w="45" w:type="dxa"/>
            </w:tcMar>
            <w:vAlign w:val="bottom"/>
          </w:tcPr>
          <w:p w14:paraId="794ECDE3" w14:textId="77777777" w:rsidR="006753F4" w:rsidRDefault="00DF5042">
            <w:proofErr w:type="spellStart"/>
            <w:r>
              <w:t>tibági</w:t>
            </w:r>
            <w:proofErr w:type="spellEnd"/>
          </w:p>
        </w:tc>
      </w:tr>
      <w:tr w:rsidR="006753F4" w14:paraId="495611DF" w14:textId="77777777" w:rsidTr="58560D02">
        <w:trPr>
          <w:trHeight w:val="315"/>
        </w:trPr>
        <w:tc>
          <w:tcPr>
            <w:tcW w:w="2898" w:type="dxa"/>
            <w:tcMar>
              <w:left w:w="45" w:type="dxa"/>
              <w:right w:w="45" w:type="dxa"/>
            </w:tcMar>
            <w:vAlign w:val="bottom"/>
          </w:tcPr>
          <w:p w14:paraId="52B65FB0" w14:textId="77777777" w:rsidR="006753F4" w:rsidRDefault="00DF5042">
            <w:r>
              <w:t>fuego</w:t>
            </w:r>
          </w:p>
        </w:tc>
        <w:tc>
          <w:tcPr>
            <w:tcW w:w="3378" w:type="dxa"/>
            <w:tcMar>
              <w:left w:w="45" w:type="dxa"/>
              <w:right w:w="45" w:type="dxa"/>
            </w:tcMar>
            <w:vAlign w:val="bottom"/>
          </w:tcPr>
          <w:p w14:paraId="2D397D42" w14:textId="77777777" w:rsidR="006753F4" w:rsidRDefault="00DF5042">
            <w:proofErr w:type="spellStart"/>
            <w:r>
              <w:t>daadï</w:t>
            </w:r>
            <w:proofErr w:type="spellEnd"/>
          </w:p>
        </w:tc>
      </w:tr>
      <w:tr w:rsidR="006753F4" w14:paraId="632DED56" w14:textId="77777777" w:rsidTr="58560D02">
        <w:trPr>
          <w:trHeight w:val="315"/>
        </w:trPr>
        <w:tc>
          <w:tcPr>
            <w:tcW w:w="2898" w:type="dxa"/>
            <w:tcMar>
              <w:left w:w="45" w:type="dxa"/>
              <w:right w:w="45" w:type="dxa"/>
            </w:tcMar>
            <w:vAlign w:val="bottom"/>
          </w:tcPr>
          <w:p w14:paraId="036458CA" w14:textId="77777777" w:rsidR="006753F4" w:rsidRDefault="00DF5042">
            <w:r>
              <w:t>árbol</w:t>
            </w:r>
          </w:p>
        </w:tc>
        <w:tc>
          <w:tcPr>
            <w:tcW w:w="3378" w:type="dxa"/>
            <w:tcMar>
              <w:left w:w="45" w:type="dxa"/>
              <w:right w:w="45" w:type="dxa"/>
            </w:tcMar>
            <w:vAlign w:val="bottom"/>
          </w:tcPr>
          <w:p w14:paraId="3A2DB4CD" w14:textId="77777777" w:rsidR="006753F4" w:rsidRDefault="00DF5042">
            <w:proofErr w:type="spellStart"/>
            <w:r>
              <w:t>igodïrhi</w:t>
            </w:r>
            <w:proofErr w:type="spellEnd"/>
          </w:p>
        </w:tc>
      </w:tr>
      <w:tr w:rsidR="006753F4" w14:paraId="2E49B0DE" w14:textId="77777777" w:rsidTr="58560D02">
        <w:trPr>
          <w:trHeight w:val="315"/>
        </w:trPr>
        <w:tc>
          <w:tcPr>
            <w:tcW w:w="2898" w:type="dxa"/>
            <w:tcMar>
              <w:left w:w="45" w:type="dxa"/>
              <w:right w:w="45" w:type="dxa"/>
            </w:tcMar>
            <w:vAlign w:val="bottom"/>
          </w:tcPr>
          <w:p w14:paraId="523AB371" w14:textId="77777777" w:rsidR="006753F4" w:rsidRDefault="00DF5042">
            <w:r>
              <w:t>flor</w:t>
            </w:r>
          </w:p>
        </w:tc>
        <w:tc>
          <w:tcPr>
            <w:tcW w:w="3378" w:type="dxa"/>
            <w:tcMar>
              <w:left w:w="45" w:type="dxa"/>
              <w:right w:w="45" w:type="dxa"/>
            </w:tcMar>
            <w:vAlign w:val="bottom"/>
          </w:tcPr>
          <w:p w14:paraId="66D57366" w14:textId="77777777" w:rsidR="006753F4" w:rsidRDefault="00DF5042">
            <w:proofErr w:type="spellStart"/>
            <w:r>
              <w:t>yooxigai</w:t>
            </w:r>
            <w:proofErr w:type="spellEnd"/>
          </w:p>
        </w:tc>
      </w:tr>
      <w:tr w:rsidR="006753F4" w14:paraId="27BA3B7C" w14:textId="77777777" w:rsidTr="58560D02">
        <w:trPr>
          <w:trHeight w:val="315"/>
        </w:trPr>
        <w:tc>
          <w:tcPr>
            <w:tcW w:w="2898" w:type="dxa"/>
            <w:tcMar>
              <w:left w:w="45" w:type="dxa"/>
              <w:right w:w="45" w:type="dxa"/>
            </w:tcMar>
            <w:vAlign w:val="bottom"/>
          </w:tcPr>
          <w:p w14:paraId="6989DFFA" w14:textId="77777777" w:rsidR="006753F4" w:rsidRDefault="00DF5042">
            <w:r>
              <w:t>camino</w:t>
            </w:r>
          </w:p>
        </w:tc>
        <w:tc>
          <w:tcPr>
            <w:tcW w:w="3378" w:type="dxa"/>
            <w:tcMar>
              <w:left w:w="45" w:type="dxa"/>
              <w:right w:w="45" w:type="dxa"/>
            </w:tcMar>
            <w:vAlign w:val="bottom"/>
          </w:tcPr>
          <w:p w14:paraId="04DDC090" w14:textId="77777777" w:rsidR="006753F4" w:rsidRDefault="00DF5042">
            <w:proofErr w:type="spellStart"/>
            <w:r>
              <w:t>booi</w:t>
            </w:r>
            <w:proofErr w:type="spellEnd"/>
          </w:p>
        </w:tc>
      </w:tr>
      <w:tr w:rsidR="006753F4" w14:paraId="2972BE4D" w14:textId="77777777" w:rsidTr="58560D02">
        <w:trPr>
          <w:trHeight w:val="315"/>
        </w:trPr>
        <w:tc>
          <w:tcPr>
            <w:tcW w:w="2898" w:type="dxa"/>
            <w:tcMar>
              <w:left w:w="45" w:type="dxa"/>
              <w:right w:w="45" w:type="dxa"/>
            </w:tcMar>
            <w:vAlign w:val="bottom"/>
          </w:tcPr>
          <w:p w14:paraId="7A009627" w14:textId="77777777" w:rsidR="006753F4" w:rsidRDefault="00DF5042">
            <w:r>
              <w:t>pueblo</w:t>
            </w:r>
          </w:p>
        </w:tc>
        <w:tc>
          <w:tcPr>
            <w:tcW w:w="3378" w:type="dxa"/>
            <w:tcMar>
              <w:left w:w="45" w:type="dxa"/>
              <w:right w:w="45" w:type="dxa"/>
            </w:tcMar>
            <w:vAlign w:val="bottom"/>
          </w:tcPr>
          <w:p w14:paraId="28631700" w14:textId="77777777" w:rsidR="006753F4" w:rsidRDefault="00DF5042">
            <w:proofErr w:type="spellStart"/>
            <w:r>
              <w:t>oidhâgirri</w:t>
            </w:r>
            <w:proofErr w:type="spellEnd"/>
          </w:p>
        </w:tc>
      </w:tr>
      <w:tr w:rsidR="006753F4" w14:paraId="23BDB6A7" w14:textId="77777777" w:rsidTr="58560D02">
        <w:trPr>
          <w:trHeight w:val="315"/>
        </w:trPr>
        <w:tc>
          <w:tcPr>
            <w:tcW w:w="2898" w:type="dxa"/>
            <w:tcMar>
              <w:left w:w="45" w:type="dxa"/>
              <w:right w:w="45" w:type="dxa"/>
            </w:tcMar>
            <w:vAlign w:val="bottom"/>
          </w:tcPr>
          <w:p w14:paraId="74D0FC01" w14:textId="77777777" w:rsidR="006753F4" w:rsidRDefault="00DF5042">
            <w:r>
              <w:t>maíz</w:t>
            </w:r>
          </w:p>
        </w:tc>
        <w:tc>
          <w:tcPr>
            <w:tcW w:w="3378" w:type="dxa"/>
            <w:tcMar>
              <w:left w:w="45" w:type="dxa"/>
              <w:right w:w="45" w:type="dxa"/>
            </w:tcMar>
            <w:vAlign w:val="bottom"/>
          </w:tcPr>
          <w:p w14:paraId="2B15F2FB" w14:textId="77777777" w:rsidR="006753F4" w:rsidRDefault="00DF5042">
            <w:proofErr w:type="spellStart"/>
            <w:r>
              <w:t>junrui</w:t>
            </w:r>
            <w:proofErr w:type="spellEnd"/>
          </w:p>
        </w:tc>
      </w:tr>
      <w:tr w:rsidR="006753F4" w14:paraId="64FB72F6" w14:textId="77777777" w:rsidTr="58560D02">
        <w:trPr>
          <w:trHeight w:val="315"/>
        </w:trPr>
        <w:tc>
          <w:tcPr>
            <w:tcW w:w="2898" w:type="dxa"/>
            <w:tcMar>
              <w:left w:w="45" w:type="dxa"/>
              <w:right w:w="45" w:type="dxa"/>
            </w:tcMar>
            <w:vAlign w:val="bottom"/>
          </w:tcPr>
          <w:p w14:paraId="5961301A" w14:textId="77777777" w:rsidR="006753F4" w:rsidRDefault="00DF5042">
            <w:r>
              <w:t>frijol</w:t>
            </w:r>
          </w:p>
        </w:tc>
        <w:tc>
          <w:tcPr>
            <w:tcW w:w="3378" w:type="dxa"/>
            <w:tcMar>
              <w:left w:w="45" w:type="dxa"/>
              <w:right w:w="45" w:type="dxa"/>
            </w:tcMar>
            <w:vAlign w:val="bottom"/>
          </w:tcPr>
          <w:p w14:paraId="6DB422D6" w14:textId="77777777" w:rsidR="006753F4" w:rsidRDefault="00DF5042">
            <w:proofErr w:type="spellStart"/>
            <w:r>
              <w:t>bhābi</w:t>
            </w:r>
            <w:proofErr w:type="spellEnd"/>
          </w:p>
        </w:tc>
      </w:tr>
      <w:tr w:rsidR="006753F4" w14:paraId="359EBDB6" w14:textId="77777777" w:rsidTr="58560D02">
        <w:trPr>
          <w:trHeight w:val="315"/>
        </w:trPr>
        <w:tc>
          <w:tcPr>
            <w:tcW w:w="2898" w:type="dxa"/>
            <w:tcMar>
              <w:left w:w="45" w:type="dxa"/>
              <w:right w:w="45" w:type="dxa"/>
            </w:tcMar>
            <w:vAlign w:val="bottom"/>
          </w:tcPr>
          <w:p w14:paraId="0277DFB5" w14:textId="77777777" w:rsidR="006753F4" w:rsidRDefault="00DF5042">
            <w:r>
              <w:t>calabaza</w:t>
            </w:r>
          </w:p>
        </w:tc>
        <w:tc>
          <w:tcPr>
            <w:tcW w:w="3378" w:type="dxa"/>
            <w:tcMar>
              <w:left w:w="45" w:type="dxa"/>
              <w:right w:w="45" w:type="dxa"/>
            </w:tcMar>
            <w:vAlign w:val="bottom"/>
          </w:tcPr>
          <w:p w14:paraId="1C427728" w14:textId="77777777" w:rsidR="006753F4" w:rsidRDefault="00DF5042">
            <w:proofErr w:type="spellStart"/>
            <w:r>
              <w:t>igótha</w:t>
            </w:r>
            <w:proofErr w:type="spellEnd"/>
          </w:p>
        </w:tc>
      </w:tr>
      <w:tr w:rsidR="006753F4" w14:paraId="78A47DB2" w14:textId="77777777" w:rsidTr="58560D02">
        <w:trPr>
          <w:trHeight w:val="315"/>
        </w:trPr>
        <w:tc>
          <w:tcPr>
            <w:tcW w:w="2898" w:type="dxa"/>
            <w:tcMar>
              <w:left w:w="45" w:type="dxa"/>
              <w:right w:w="45" w:type="dxa"/>
            </w:tcMar>
            <w:vAlign w:val="bottom"/>
          </w:tcPr>
          <w:p w14:paraId="26685A56" w14:textId="77777777" w:rsidR="006753F4" w:rsidRDefault="00DF5042">
            <w:r>
              <w:t xml:space="preserve">buenos </w:t>
            </w:r>
            <w:proofErr w:type="spellStart"/>
            <w:r>
              <w:t>dias</w:t>
            </w:r>
            <w:proofErr w:type="spellEnd"/>
          </w:p>
        </w:tc>
        <w:tc>
          <w:tcPr>
            <w:tcW w:w="3378" w:type="dxa"/>
            <w:tcMar>
              <w:left w:w="45" w:type="dxa"/>
              <w:right w:w="45" w:type="dxa"/>
            </w:tcMar>
            <w:vAlign w:val="bottom"/>
          </w:tcPr>
          <w:p w14:paraId="511D2930" w14:textId="77777777" w:rsidR="006753F4" w:rsidRDefault="00DF5042">
            <w:proofErr w:type="spellStart"/>
            <w:r>
              <w:t>jikiamoko</w:t>
            </w:r>
            <w:proofErr w:type="spellEnd"/>
            <w:r>
              <w:t xml:space="preserve"> </w:t>
            </w:r>
            <w:proofErr w:type="spellStart"/>
            <w:r>
              <w:t>xiabugai</w:t>
            </w:r>
            <w:proofErr w:type="spellEnd"/>
          </w:p>
        </w:tc>
      </w:tr>
      <w:tr w:rsidR="006753F4" w14:paraId="1B763F29" w14:textId="77777777" w:rsidTr="58560D02">
        <w:trPr>
          <w:trHeight w:val="315"/>
        </w:trPr>
        <w:tc>
          <w:tcPr>
            <w:tcW w:w="2898" w:type="dxa"/>
            <w:tcMar>
              <w:left w:w="45" w:type="dxa"/>
              <w:right w:w="45" w:type="dxa"/>
            </w:tcMar>
            <w:vAlign w:val="bottom"/>
          </w:tcPr>
          <w:p w14:paraId="22B361C5" w14:textId="77777777" w:rsidR="006753F4" w:rsidRDefault="00DF5042">
            <w:r>
              <w:t>buenas tardes</w:t>
            </w:r>
          </w:p>
        </w:tc>
        <w:tc>
          <w:tcPr>
            <w:tcW w:w="3378" w:type="dxa"/>
            <w:tcMar>
              <w:left w:w="45" w:type="dxa"/>
              <w:right w:w="45" w:type="dxa"/>
            </w:tcMar>
            <w:vAlign w:val="bottom"/>
          </w:tcPr>
          <w:p w14:paraId="149F17CC" w14:textId="77777777" w:rsidR="006753F4" w:rsidRDefault="00DF5042">
            <w:proofErr w:type="spellStart"/>
            <w:r>
              <w:t>urrūnoko</w:t>
            </w:r>
            <w:proofErr w:type="spellEnd"/>
            <w:r>
              <w:t xml:space="preserve"> </w:t>
            </w:r>
            <w:proofErr w:type="spellStart"/>
            <w:r>
              <w:t>xiabugai</w:t>
            </w:r>
            <w:proofErr w:type="spellEnd"/>
          </w:p>
        </w:tc>
      </w:tr>
      <w:tr w:rsidR="006753F4" w14:paraId="0827EAAC" w14:textId="77777777" w:rsidTr="58560D02">
        <w:trPr>
          <w:trHeight w:val="315"/>
        </w:trPr>
        <w:tc>
          <w:tcPr>
            <w:tcW w:w="2898" w:type="dxa"/>
            <w:tcMar>
              <w:left w:w="45" w:type="dxa"/>
              <w:right w:w="45" w:type="dxa"/>
            </w:tcMar>
            <w:vAlign w:val="bottom"/>
          </w:tcPr>
          <w:p w14:paraId="7C07B81B" w14:textId="77777777" w:rsidR="006753F4" w:rsidRDefault="00DF5042">
            <w:r>
              <w:t>buenas noches</w:t>
            </w:r>
          </w:p>
        </w:tc>
        <w:tc>
          <w:tcPr>
            <w:tcW w:w="3378" w:type="dxa"/>
            <w:tcMar>
              <w:left w:w="45" w:type="dxa"/>
              <w:right w:w="45" w:type="dxa"/>
            </w:tcMar>
            <w:vAlign w:val="bottom"/>
          </w:tcPr>
          <w:p w14:paraId="6A2CF316" w14:textId="77777777" w:rsidR="006753F4" w:rsidRDefault="00DF5042">
            <w:proofErr w:type="spellStart"/>
            <w:r>
              <w:t>tukági</w:t>
            </w:r>
            <w:proofErr w:type="spellEnd"/>
            <w:r>
              <w:t xml:space="preserve"> </w:t>
            </w:r>
            <w:proofErr w:type="spellStart"/>
            <w:r>
              <w:t>xiabugai</w:t>
            </w:r>
            <w:proofErr w:type="spellEnd"/>
          </w:p>
        </w:tc>
      </w:tr>
      <w:tr w:rsidR="006753F4" w14:paraId="12E861A5" w14:textId="77777777" w:rsidTr="58560D02">
        <w:trPr>
          <w:trHeight w:val="315"/>
        </w:trPr>
        <w:tc>
          <w:tcPr>
            <w:tcW w:w="2898" w:type="dxa"/>
            <w:tcMar>
              <w:left w:w="45" w:type="dxa"/>
              <w:right w:w="45" w:type="dxa"/>
            </w:tcMar>
            <w:vAlign w:val="bottom"/>
          </w:tcPr>
          <w:p w14:paraId="10190B68" w14:textId="77777777" w:rsidR="006753F4" w:rsidRDefault="00DF5042">
            <w:r>
              <w:t>¿cómo estás?</w:t>
            </w:r>
          </w:p>
        </w:tc>
        <w:tc>
          <w:tcPr>
            <w:tcW w:w="3378" w:type="dxa"/>
            <w:tcMar>
              <w:left w:w="45" w:type="dxa"/>
              <w:right w:w="45" w:type="dxa"/>
            </w:tcMar>
            <w:vAlign w:val="bottom"/>
          </w:tcPr>
          <w:p w14:paraId="5E18FC47" w14:textId="77777777" w:rsidR="006753F4" w:rsidRDefault="00DF5042">
            <w:r>
              <w:t xml:space="preserve">xi </w:t>
            </w:r>
            <w:proofErr w:type="spellStart"/>
            <w:r>
              <w:t>dukātai</w:t>
            </w:r>
            <w:proofErr w:type="spellEnd"/>
          </w:p>
        </w:tc>
      </w:tr>
      <w:tr w:rsidR="006753F4" w14:paraId="26C8D254" w14:textId="77777777" w:rsidTr="58560D02">
        <w:trPr>
          <w:trHeight w:val="315"/>
        </w:trPr>
        <w:tc>
          <w:tcPr>
            <w:tcW w:w="2898" w:type="dxa"/>
            <w:tcMar>
              <w:left w:w="45" w:type="dxa"/>
              <w:right w:w="45" w:type="dxa"/>
            </w:tcMar>
            <w:vAlign w:val="bottom"/>
          </w:tcPr>
          <w:p w14:paraId="67D7D876" w14:textId="77777777" w:rsidR="006753F4" w:rsidRDefault="00DF5042">
            <w:r>
              <w:t>estoy bien</w:t>
            </w:r>
          </w:p>
        </w:tc>
        <w:tc>
          <w:tcPr>
            <w:tcW w:w="3378" w:type="dxa"/>
            <w:tcMar>
              <w:left w:w="45" w:type="dxa"/>
              <w:right w:w="45" w:type="dxa"/>
            </w:tcMar>
            <w:vAlign w:val="bottom"/>
          </w:tcPr>
          <w:p w14:paraId="59387B94" w14:textId="77777777" w:rsidR="006753F4" w:rsidRDefault="00DF5042">
            <w:proofErr w:type="spellStart"/>
            <w:r>
              <w:t>aani</w:t>
            </w:r>
            <w:proofErr w:type="spellEnd"/>
            <w:r>
              <w:t xml:space="preserve"> </w:t>
            </w:r>
            <w:proofErr w:type="spellStart"/>
            <w:r>
              <w:t>kīgādu</w:t>
            </w:r>
            <w:proofErr w:type="spellEnd"/>
          </w:p>
        </w:tc>
      </w:tr>
      <w:tr w:rsidR="006753F4" w14:paraId="79D518E0" w14:textId="77777777" w:rsidTr="58560D02">
        <w:trPr>
          <w:trHeight w:val="315"/>
        </w:trPr>
        <w:tc>
          <w:tcPr>
            <w:tcW w:w="2898" w:type="dxa"/>
            <w:tcMar>
              <w:left w:w="45" w:type="dxa"/>
              <w:right w:w="45" w:type="dxa"/>
            </w:tcMar>
            <w:vAlign w:val="bottom"/>
          </w:tcPr>
          <w:p w14:paraId="190B5766" w14:textId="77777777" w:rsidR="006753F4" w:rsidRDefault="00DF5042">
            <w:r>
              <w:t>¿qué es esto?</w:t>
            </w:r>
          </w:p>
        </w:tc>
        <w:tc>
          <w:tcPr>
            <w:tcW w:w="3378" w:type="dxa"/>
            <w:tcMar>
              <w:left w:w="45" w:type="dxa"/>
              <w:right w:w="45" w:type="dxa"/>
            </w:tcMar>
            <w:vAlign w:val="bottom"/>
          </w:tcPr>
          <w:p w14:paraId="2018B672" w14:textId="77777777" w:rsidR="006753F4" w:rsidRDefault="00DF5042">
            <w:r>
              <w:t xml:space="preserve">xi </w:t>
            </w:r>
            <w:proofErr w:type="spellStart"/>
            <w:r>
              <w:t>tuidhimo</w:t>
            </w:r>
            <w:proofErr w:type="spellEnd"/>
            <w:r>
              <w:t xml:space="preserve"> </w:t>
            </w:r>
            <w:proofErr w:type="spellStart"/>
            <w:r>
              <w:t>ogó</w:t>
            </w:r>
            <w:proofErr w:type="spellEnd"/>
          </w:p>
        </w:tc>
      </w:tr>
      <w:tr w:rsidR="006753F4" w14:paraId="2F52C016" w14:textId="77777777" w:rsidTr="58560D02">
        <w:trPr>
          <w:trHeight w:val="315"/>
        </w:trPr>
        <w:tc>
          <w:tcPr>
            <w:tcW w:w="2898" w:type="dxa"/>
            <w:tcMar>
              <w:left w:w="45" w:type="dxa"/>
              <w:right w:w="45" w:type="dxa"/>
            </w:tcMar>
            <w:vAlign w:val="bottom"/>
          </w:tcPr>
          <w:p w14:paraId="382C3038" w14:textId="77777777" w:rsidR="006753F4" w:rsidRDefault="00DF5042">
            <w:r>
              <w:t>te quiero</w:t>
            </w:r>
          </w:p>
        </w:tc>
        <w:tc>
          <w:tcPr>
            <w:tcW w:w="3378" w:type="dxa"/>
            <w:tcMar>
              <w:left w:w="45" w:type="dxa"/>
              <w:right w:w="45" w:type="dxa"/>
            </w:tcMar>
            <w:vAlign w:val="bottom"/>
          </w:tcPr>
          <w:p w14:paraId="6E5781F5" w14:textId="77777777" w:rsidR="006753F4" w:rsidRDefault="00DF5042">
            <w:proofErr w:type="spellStart"/>
            <w:r>
              <w:t>aani</w:t>
            </w:r>
            <w:proofErr w:type="spellEnd"/>
            <w:r>
              <w:t xml:space="preserve"> xi </w:t>
            </w:r>
            <w:proofErr w:type="spellStart"/>
            <w:r>
              <w:t>agai</w:t>
            </w:r>
            <w:proofErr w:type="spellEnd"/>
          </w:p>
        </w:tc>
      </w:tr>
      <w:tr w:rsidR="006753F4" w14:paraId="3B370D29" w14:textId="77777777" w:rsidTr="58560D02">
        <w:trPr>
          <w:trHeight w:val="315"/>
        </w:trPr>
        <w:tc>
          <w:tcPr>
            <w:tcW w:w="2898" w:type="dxa"/>
            <w:tcMar>
              <w:left w:w="45" w:type="dxa"/>
              <w:right w:w="45" w:type="dxa"/>
            </w:tcMar>
            <w:vAlign w:val="bottom"/>
          </w:tcPr>
          <w:p w14:paraId="55CC4112" w14:textId="77777777" w:rsidR="006753F4" w:rsidRDefault="00DF5042">
            <w:r>
              <w:t>vamos a casa</w:t>
            </w:r>
          </w:p>
        </w:tc>
        <w:tc>
          <w:tcPr>
            <w:tcW w:w="3378" w:type="dxa"/>
            <w:tcMar>
              <w:left w:w="45" w:type="dxa"/>
              <w:right w:w="45" w:type="dxa"/>
            </w:tcMar>
            <w:vAlign w:val="bottom"/>
          </w:tcPr>
          <w:p w14:paraId="02264CFF" w14:textId="77777777" w:rsidR="006753F4" w:rsidRDefault="00DF5042">
            <w:proofErr w:type="spellStart"/>
            <w:r>
              <w:t>gooka</w:t>
            </w:r>
            <w:proofErr w:type="spellEnd"/>
            <w:r>
              <w:t xml:space="preserve"> </w:t>
            </w:r>
            <w:proofErr w:type="spellStart"/>
            <w:r>
              <w:t>báki</w:t>
            </w:r>
            <w:proofErr w:type="spellEnd"/>
            <w:r>
              <w:t xml:space="preserve"> </w:t>
            </w:r>
            <w:proofErr w:type="spellStart"/>
            <w:r>
              <w:t>duuki</w:t>
            </w:r>
            <w:proofErr w:type="spellEnd"/>
          </w:p>
        </w:tc>
      </w:tr>
      <w:tr w:rsidR="006753F4" w14:paraId="517CC0A8" w14:textId="77777777" w:rsidTr="58560D02">
        <w:trPr>
          <w:trHeight w:val="315"/>
        </w:trPr>
        <w:tc>
          <w:tcPr>
            <w:tcW w:w="2898" w:type="dxa"/>
            <w:tcMar>
              <w:left w:w="45" w:type="dxa"/>
              <w:right w:w="45" w:type="dxa"/>
            </w:tcMar>
            <w:vAlign w:val="bottom"/>
          </w:tcPr>
          <w:p w14:paraId="73E7C057" w14:textId="77777777" w:rsidR="006753F4" w:rsidRDefault="00DF5042">
            <w:r>
              <w:t>tengo hambre</w:t>
            </w:r>
          </w:p>
        </w:tc>
        <w:tc>
          <w:tcPr>
            <w:tcW w:w="3378" w:type="dxa"/>
            <w:tcMar>
              <w:left w:w="45" w:type="dxa"/>
              <w:right w:w="45" w:type="dxa"/>
            </w:tcMar>
            <w:vAlign w:val="bottom"/>
          </w:tcPr>
          <w:p w14:paraId="21C6B7AF" w14:textId="77777777" w:rsidR="006753F4" w:rsidRDefault="00DF5042">
            <w:proofErr w:type="spellStart"/>
            <w:r>
              <w:t>aani</w:t>
            </w:r>
            <w:proofErr w:type="spellEnd"/>
            <w:r>
              <w:t xml:space="preserve"> </w:t>
            </w:r>
            <w:proofErr w:type="spellStart"/>
            <w:r>
              <w:t>bhaibuxthaama</w:t>
            </w:r>
            <w:proofErr w:type="spellEnd"/>
          </w:p>
        </w:tc>
      </w:tr>
      <w:tr w:rsidR="006753F4" w14:paraId="37AA1A7F" w14:textId="77777777" w:rsidTr="58560D02">
        <w:trPr>
          <w:trHeight w:val="315"/>
        </w:trPr>
        <w:tc>
          <w:tcPr>
            <w:tcW w:w="2898" w:type="dxa"/>
            <w:tcMar>
              <w:left w:w="45" w:type="dxa"/>
              <w:right w:w="45" w:type="dxa"/>
            </w:tcMar>
            <w:vAlign w:val="bottom"/>
          </w:tcPr>
          <w:p w14:paraId="7E595EB8" w14:textId="77777777" w:rsidR="006753F4" w:rsidRDefault="00DF5042">
            <w:r>
              <w:t>tengo sed</w:t>
            </w:r>
          </w:p>
        </w:tc>
        <w:tc>
          <w:tcPr>
            <w:tcW w:w="3378" w:type="dxa"/>
            <w:tcMar>
              <w:left w:w="45" w:type="dxa"/>
              <w:right w:w="45" w:type="dxa"/>
            </w:tcMar>
            <w:vAlign w:val="bottom"/>
          </w:tcPr>
          <w:p w14:paraId="6694351F" w14:textId="77777777" w:rsidR="006753F4" w:rsidRDefault="00DF5042">
            <w:proofErr w:type="spellStart"/>
            <w:r>
              <w:t>aani</w:t>
            </w:r>
            <w:proofErr w:type="spellEnd"/>
            <w:r>
              <w:t xml:space="preserve"> </w:t>
            </w:r>
            <w:proofErr w:type="spellStart"/>
            <w:r>
              <w:t>tonôkoja</w:t>
            </w:r>
            <w:proofErr w:type="spellEnd"/>
          </w:p>
        </w:tc>
      </w:tr>
      <w:tr w:rsidR="006753F4" w14:paraId="640B59A5" w14:textId="77777777" w:rsidTr="58560D02">
        <w:trPr>
          <w:trHeight w:val="315"/>
        </w:trPr>
        <w:tc>
          <w:tcPr>
            <w:tcW w:w="2898" w:type="dxa"/>
            <w:tcMar>
              <w:left w:w="45" w:type="dxa"/>
              <w:right w:w="45" w:type="dxa"/>
            </w:tcMar>
            <w:vAlign w:val="bottom"/>
          </w:tcPr>
          <w:p w14:paraId="29D52C6B" w14:textId="77777777" w:rsidR="006753F4" w:rsidRDefault="00DF5042">
            <w:r>
              <w:t>vamos a comer</w:t>
            </w:r>
          </w:p>
        </w:tc>
        <w:tc>
          <w:tcPr>
            <w:tcW w:w="3378" w:type="dxa"/>
            <w:tcMar>
              <w:left w:w="45" w:type="dxa"/>
              <w:right w:w="45" w:type="dxa"/>
            </w:tcMar>
            <w:vAlign w:val="bottom"/>
          </w:tcPr>
          <w:p w14:paraId="2D8974EA" w14:textId="77777777" w:rsidR="006753F4" w:rsidRDefault="00DF5042">
            <w:proofErr w:type="spellStart"/>
            <w:r>
              <w:t>gooka</w:t>
            </w:r>
            <w:proofErr w:type="spellEnd"/>
            <w:r>
              <w:t xml:space="preserve"> </w:t>
            </w:r>
            <w:proofErr w:type="spellStart"/>
            <w:r>
              <w:t>kuadagai</w:t>
            </w:r>
            <w:proofErr w:type="spellEnd"/>
            <w:r>
              <w:t xml:space="preserve"> </w:t>
            </w:r>
            <w:proofErr w:type="spellStart"/>
            <w:r>
              <w:t>duuki</w:t>
            </w:r>
            <w:proofErr w:type="spellEnd"/>
          </w:p>
        </w:tc>
      </w:tr>
      <w:tr w:rsidR="006753F4" w14:paraId="79408EC6" w14:textId="77777777" w:rsidTr="58560D02">
        <w:trPr>
          <w:trHeight w:val="315"/>
        </w:trPr>
        <w:tc>
          <w:tcPr>
            <w:tcW w:w="2898" w:type="dxa"/>
            <w:tcMar>
              <w:left w:w="45" w:type="dxa"/>
              <w:right w:w="45" w:type="dxa"/>
            </w:tcMar>
            <w:vAlign w:val="bottom"/>
          </w:tcPr>
          <w:p w14:paraId="064E673E" w14:textId="77777777" w:rsidR="006753F4" w:rsidRDefault="00DF5042">
            <w:r>
              <w:t>muchas gracias</w:t>
            </w:r>
          </w:p>
        </w:tc>
        <w:tc>
          <w:tcPr>
            <w:tcW w:w="3378" w:type="dxa"/>
            <w:tcMar>
              <w:left w:w="45" w:type="dxa"/>
              <w:right w:w="45" w:type="dxa"/>
            </w:tcMar>
            <w:vAlign w:val="bottom"/>
          </w:tcPr>
          <w:p w14:paraId="05E72AB3" w14:textId="77777777" w:rsidR="006753F4" w:rsidRDefault="00DF5042">
            <w:proofErr w:type="spellStart"/>
            <w:r>
              <w:t>jóxi</w:t>
            </w:r>
            <w:proofErr w:type="spellEnd"/>
            <w:r>
              <w:t xml:space="preserve"> </w:t>
            </w:r>
            <w:proofErr w:type="spellStart"/>
            <w:r>
              <w:t>bixkatai</w:t>
            </w:r>
            <w:proofErr w:type="spellEnd"/>
          </w:p>
        </w:tc>
      </w:tr>
      <w:tr w:rsidR="006753F4" w14:paraId="200306BD" w14:textId="77777777" w:rsidTr="58560D02">
        <w:trPr>
          <w:trHeight w:val="315"/>
        </w:trPr>
        <w:tc>
          <w:tcPr>
            <w:tcW w:w="2898" w:type="dxa"/>
            <w:tcMar>
              <w:left w:w="45" w:type="dxa"/>
              <w:right w:w="45" w:type="dxa"/>
            </w:tcMar>
            <w:vAlign w:val="bottom"/>
          </w:tcPr>
          <w:p w14:paraId="57AED1E6" w14:textId="77777777" w:rsidR="006753F4" w:rsidRDefault="00DF5042">
            <w:r>
              <w:t>hasta mañana</w:t>
            </w:r>
          </w:p>
        </w:tc>
        <w:tc>
          <w:tcPr>
            <w:tcW w:w="3378" w:type="dxa"/>
            <w:tcMar>
              <w:left w:w="45" w:type="dxa"/>
              <w:right w:w="45" w:type="dxa"/>
            </w:tcMar>
            <w:vAlign w:val="bottom"/>
          </w:tcPr>
          <w:p w14:paraId="1D1EA0D8" w14:textId="77777777" w:rsidR="006753F4" w:rsidRDefault="00DF5042">
            <w:proofErr w:type="spellStart"/>
            <w:r>
              <w:t>xiorroko</w:t>
            </w:r>
            <w:proofErr w:type="spellEnd"/>
            <w:r>
              <w:t xml:space="preserve"> </w:t>
            </w:r>
            <w:proofErr w:type="spellStart"/>
            <w:r>
              <w:t>duuki</w:t>
            </w:r>
            <w:proofErr w:type="spellEnd"/>
          </w:p>
        </w:tc>
      </w:tr>
      <w:tr w:rsidR="006753F4" w14:paraId="5F5024DB" w14:textId="77777777" w:rsidTr="58560D02">
        <w:trPr>
          <w:trHeight w:val="315"/>
        </w:trPr>
        <w:tc>
          <w:tcPr>
            <w:tcW w:w="2898" w:type="dxa"/>
            <w:tcMar>
              <w:left w:w="45" w:type="dxa"/>
              <w:right w:w="45" w:type="dxa"/>
            </w:tcMar>
            <w:vAlign w:val="bottom"/>
          </w:tcPr>
          <w:p w14:paraId="440318A8" w14:textId="77777777" w:rsidR="006753F4" w:rsidRDefault="00DF5042">
            <w:r>
              <w:t>habas</w:t>
            </w:r>
          </w:p>
        </w:tc>
        <w:tc>
          <w:tcPr>
            <w:tcW w:w="3378" w:type="dxa"/>
            <w:tcMar>
              <w:left w:w="45" w:type="dxa"/>
              <w:right w:w="45" w:type="dxa"/>
            </w:tcMar>
            <w:vAlign w:val="bottom"/>
          </w:tcPr>
          <w:p w14:paraId="7DEB01BB" w14:textId="77777777" w:rsidR="006753F4" w:rsidRDefault="00DF5042">
            <w:proofErr w:type="spellStart"/>
            <w:r>
              <w:t>aabaxi</w:t>
            </w:r>
            <w:proofErr w:type="spellEnd"/>
          </w:p>
        </w:tc>
      </w:tr>
      <w:tr w:rsidR="006753F4" w14:paraId="333E1708" w14:textId="77777777" w:rsidTr="58560D02">
        <w:trPr>
          <w:trHeight w:val="315"/>
        </w:trPr>
        <w:tc>
          <w:tcPr>
            <w:tcW w:w="2898" w:type="dxa"/>
            <w:tcMar>
              <w:left w:w="45" w:type="dxa"/>
              <w:right w:w="45" w:type="dxa"/>
            </w:tcMar>
            <w:vAlign w:val="bottom"/>
          </w:tcPr>
          <w:p w14:paraId="50BE3792" w14:textId="77777777" w:rsidR="006753F4" w:rsidRDefault="00DF5042">
            <w:r>
              <w:t>y diga</w:t>
            </w:r>
          </w:p>
        </w:tc>
        <w:tc>
          <w:tcPr>
            <w:tcW w:w="3378" w:type="dxa"/>
            <w:tcMar>
              <w:left w:w="45" w:type="dxa"/>
              <w:right w:w="45" w:type="dxa"/>
            </w:tcMar>
            <w:vAlign w:val="bottom"/>
          </w:tcPr>
          <w:p w14:paraId="142D673D" w14:textId="77777777" w:rsidR="006753F4" w:rsidRDefault="00DF5042">
            <w:proofErr w:type="spellStart"/>
            <w:r>
              <w:t>aagada</w:t>
            </w:r>
            <w:proofErr w:type="spellEnd"/>
          </w:p>
        </w:tc>
      </w:tr>
      <w:tr w:rsidR="006753F4" w14:paraId="21B60CE4" w14:textId="77777777" w:rsidTr="58560D02">
        <w:trPr>
          <w:trHeight w:val="315"/>
        </w:trPr>
        <w:tc>
          <w:tcPr>
            <w:tcW w:w="2898" w:type="dxa"/>
            <w:tcMar>
              <w:left w:w="45" w:type="dxa"/>
              <w:right w:w="45" w:type="dxa"/>
            </w:tcMar>
            <w:vAlign w:val="bottom"/>
          </w:tcPr>
          <w:p w14:paraId="4981E52A" w14:textId="77777777" w:rsidR="006753F4" w:rsidRDefault="00DF5042">
            <w:r>
              <w:t>diga</w:t>
            </w:r>
          </w:p>
        </w:tc>
        <w:tc>
          <w:tcPr>
            <w:tcW w:w="3378" w:type="dxa"/>
            <w:tcMar>
              <w:left w:w="45" w:type="dxa"/>
              <w:right w:w="45" w:type="dxa"/>
            </w:tcMar>
            <w:vAlign w:val="bottom"/>
          </w:tcPr>
          <w:p w14:paraId="09BD1D63" w14:textId="77777777" w:rsidR="006753F4" w:rsidRDefault="00DF5042">
            <w:proofErr w:type="spellStart"/>
            <w:r>
              <w:t>aagaiñi</w:t>
            </w:r>
            <w:proofErr w:type="spellEnd"/>
          </w:p>
        </w:tc>
      </w:tr>
      <w:tr w:rsidR="006753F4" w14:paraId="35816676" w14:textId="77777777" w:rsidTr="58560D02">
        <w:trPr>
          <w:trHeight w:val="315"/>
        </w:trPr>
        <w:tc>
          <w:tcPr>
            <w:tcW w:w="2898" w:type="dxa"/>
            <w:tcMar>
              <w:left w:w="45" w:type="dxa"/>
              <w:right w:w="45" w:type="dxa"/>
            </w:tcMar>
            <w:vAlign w:val="bottom"/>
          </w:tcPr>
          <w:p w14:paraId="0770C40C" w14:textId="77777777" w:rsidR="006753F4" w:rsidRDefault="00DF5042">
            <w:r>
              <w:t>dígale</w:t>
            </w:r>
          </w:p>
        </w:tc>
        <w:tc>
          <w:tcPr>
            <w:tcW w:w="3378" w:type="dxa"/>
            <w:tcMar>
              <w:left w:w="45" w:type="dxa"/>
              <w:right w:w="45" w:type="dxa"/>
            </w:tcMar>
            <w:vAlign w:val="bottom"/>
          </w:tcPr>
          <w:p w14:paraId="7BD1F7B7" w14:textId="77777777" w:rsidR="006753F4" w:rsidRDefault="00DF5042">
            <w:proofErr w:type="spellStart"/>
            <w:r>
              <w:t>aagidhaiñi</w:t>
            </w:r>
            <w:proofErr w:type="spellEnd"/>
          </w:p>
        </w:tc>
      </w:tr>
      <w:tr w:rsidR="006753F4" w14:paraId="48009EAD" w14:textId="77777777" w:rsidTr="58560D02">
        <w:trPr>
          <w:trHeight w:val="315"/>
        </w:trPr>
        <w:tc>
          <w:tcPr>
            <w:tcW w:w="2898" w:type="dxa"/>
            <w:tcMar>
              <w:left w:w="45" w:type="dxa"/>
              <w:right w:w="45" w:type="dxa"/>
            </w:tcMar>
            <w:vAlign w:val="bottom"/>
          </w:tcPr>
          <w:p w14:paraId="0CD1D194" w14:textId="77777777" w:rsidR="006753F4" w:rsidRDefault="00DF5042">
            <w:r>
              <w:t>alas</w:t>
            </w:r>
          </w:p>
        </w:tc>
        <w:tc>
          <w:tcPr>
            <w:tcW w:w="3378" w:type="dxa"/>
            <w:tcMar>
              <w:left w:w="45" w:type="dxa"/>
              <w:right w:w="45" w:type="dxa"/>
            </w:tcMar>
            <w:vAlign w:val="bottom"/>
          </w:tcPr>
          <w:p w14:paraId="58D6337A" w14:textId="77777777" w:rsidR="006753F4" w:rsidRDefault="00DF5042">
            <w:proofErr w:type="spellStart"/>
            <w:r>
              <w:t>aana</w:t>
            </w:r>
            <w:proofErr w:type="spellEnd"/>
          </w:p>
        </w:tc>
      </w:tr>
      <w:tr w:rsidR="006753F4" w14:paraId="3719BB1D" w14:textId="77777777" w:rsidTr="58560D02">
        <w:trPr>
          <w:trHeight w:val="315"/>
        </w:trPr>
        <w:tc>
          <w:tcPr>
            <w:tcW w:w="2898" w:type="dxa"/>
            <w:tcMar>
              <w:left w:w="45" w:type="dxa"/>
              <w:right w:w="45" w:type="dxa"/>
            </w:tcMar>
            <w:vAlign w:val="bottom"/>
          </w:tcPr>
          <w:p w14:paraId="3C141D97" w14:textId="77777777" w:rsidR="006753F4" w:rsidRDefault="00DF5042">
            <w:r>
              <w:t>tiene alas</w:t>
            </w:r>
          </w:p>
        </w:tc>
        <w:tc>
          <w:tcPr>
            <w:tcW w:w="3378" w:type="dxa"/>
            <w:tcMar>
              <w:left w:w="45" w:type="dxa"/>
              <w:right w:w="45" w:type="dxa"/>
            </w:tcMar>
            <w:vAlign w:val="bottom"/>
          </w:tcPr>
          <w:p w14:paraId="3A338740" w14:textId="77777777" w:rsidR="006753F4" w:rsidRDefault="00DF5042">
            <w:proofErr w:type="spellStart"/>
            <w:r>
              <w:t>aana</w:t>
            </w:r>
            <w:proofErr w:type="spellEnd"/>
          </w:p>
        </w:tc>
      </w:tr>
      <w:tr w:rsidR="006753F4" w14:paraId="2E93686F" w14:textId="77777777" w:rsidTr="58560D02">
        <w:trPr>
          <w:trHeight w:val="315"/>
        </w:trPr>
        <w:tc>
          <w:tcPr>
            <w:tcW w:w="2898" w:type="dxa"/>
            <w:tcMar>
              <w:left w:w="45" w:type="dxa"/>
              <w:right w:w="45" w:type="dxa"/>
            </w:tcMar>
            <w:vAlign w:val="bottom"/>
          </w:tcPr>
          <w:p w14:paraId="29CC466C" w14:textId="77777777" w:rsidR="006753F4" w:rsidRDefault="00DF5042">
            <w:r>
              <w:t>Pilas</w:t>
            </w:r>
          </w:p>
        </w:tc>
        <w:tc>
          <w:tcPr>
            <w:tcW w:w="3378" w:type="dxa"/>
            <w:tcMar>
              <w:left w:w="45" w:type="dxa"/>
              <w:right w:w="45" w:type="dxa"/>
            </w:tcMar>
            <w:vAlign w:val="bottom"/>
          </w:tcPr>
          <w:p w14:paraId="5275DE31" w14:textId="77777777" w:rsidR="006753F4" w:rsidRDefault="00DF5042">
            <w:proofErr w:type="spellStart"/>
            <w:r>
              <w:t>anadï</w:t>
            </w:r>
            <w:proofErr w:type="spellEnd"/>
          </w:p>
        </w:tc>
      </w:tr>
      <w:tr w:rsidR="006753F4" w14:paraId="10E279AA" w14:textId="77777777" w:rsidTr="58560D02">
        <w:trPr>
          <w:trHeight w:val="315"/>
        </w:trPr>
        <w:tc>
          <w:tcPr>
            <w:tcW w:w="2898" w:type="dxa"/>
            <w:tcMar>
              <w:left w:w="45" w:type="dxa"/>
              <w:right w:w="45" w:type="dxa"/>
            </w:tcMar>
            <w:vAlign w:val="bottom"/>
          </w:tcPr>
          <w:p w14:paraId="1ABEA18E" w14:textId="77777777" w:rsidR="006753F4" w:rsidRDefault="00DF5042">
            <w:r>
              <w:t>de muchas alas</w:t>
            </w:r>
          </w:p>
        </w:tc>
        <w:tc>
          <w:tcPr>
            <w:tcW w:w="3378" w:type="dxa"/>
            <w:tcMar>
              <w:left w:w="45" w:type="dxa"/>
              <w:right w:w="45" w:type="dxa"/>
            </w:tcMar>
            <w:vAlign w:val="bottom"/>
          </w:tcPr>
          <w:p w14:paraId="356E0C00" w14:textId="77777777" w:rsidR="006753F4" w:rsidRDefault="00DF5042">
            <w:proofErr w:type="spellStart"/>
            <w:r>
              <w:t>kikiodï</w:t>
            </w:r>
            <w:proofErr w:type="spellEnd"/>
          </w:p>
        </w:tc>
      </w:tr>
      <w:tr w:rsidR="006753F4" w14:paraId="6C2C76C8" w14:textId="77777777" w:rsidTr="58560D02">
        <w:trPr>
          <w:trHeight w:val="315"/>
        </w:trPr>
        <w:tc>
          <w:tcPr>
            <w:tcW w:w="2898" w:type="dxa"/>
            <w:tcMar>
              <w:left w:w="45" w:type="dxa"/>
              <w:right w:w="45" w:type="dxa"/>
            </w:tcMar>
            <w:vAlign w:val="bottom"/>
          </w:tcPr>
          <w:p w14:paraId="09EA963B" w14:textId="77777777" w:rsidR="006753F4" w:rsidRDefault="00DF5042">
            <w:r>
              <w:t>yo</w:t>
            </w:r>
          </w:p>
        </w:tc>
        <w:tc>
          <w:tcPr>
            <w:tcW w:w="3378" w:type="dxa"/>
            <w:tcMar>
              <w:left w:w="45" w:type="dxa"/>
              <w:right w:w="45" w:type="dxa"/>
            </w:tcMar>
            <w:vAlign w:val="bottom"/>
          </w:tcPr>
          <w:p w14:paraId="3C3F4F32" w14:textId="77777777" w:rsidR="006753F4" w:rsidRDefault="00DF5042">
            <w:proofErr w:type="spellStart"/>
            <w:r>
              <w:t>aanï</w:t>
            </w:r>
            <w:proofErr w:type="spellEnd"/>
          </w:p>
        </w:tc>
      </w:tr>
      <w:tr w:rsidR="006753F4" w14:paraId="12898748" w14:textId="77777777" w:rsidTr="58560D02">
        <w:trPr>
          <w:trHeight w:val="315"/>
        </w:trPr>
        <w:tc>
          <w:tcPr>
            <w:tcW w:w="2898" w:type="dxa"/>
            <w:tcMar>
              <w:left w:w="45" w:type="dxa"/>
              <w:right w:w="45" w:type="dxa"/>
            </w:tcMar>
            <w:vAlign w:val="bottom"/>
          </w:tcPr>
          <w:p w14:paraId="234E794C" w14:textId="77777777" w:rsidR="006753F4" w:rsidRDefault="00DF5042">
            <w:r>
              <w:t>tú</w:t>
            </w:r>
          </w:p>
        </w:tc>
        <w:tc>
          <w:tcPr>
            <w:tcW w:w="3378" w:type="dxa"/>
            <w:tcMar>
              <w:left w:w="45" w:type="dxa"/>
              <w:right w:w="45" w:type="dxa"/>
            </w:tcMar>
            <w:vAlign w:val="bottom"/>
          </w:tcPr>
          <w:p w14:paraId="58882FAE" w14:textId="77777777" w:rsidR="006753F4" w:rsidRDefault="00DF5042">
            <w:proofErr w:type="spellStart"/>
            <w:r>
              <w:t>aapi</w:t>
            </w:r>
            <w:proofErr w:type="spellEnd"/>
          </w:p>
        </w:tc>
      </w:tr>
      <w:tr w:rsidR="006753F4" w14:paraId="51680114" w14:textId="77777777" w:rsidTr="58560D02">
        <w:trPr>
          <w:trHeight w:val="315"/>
        </w:trPr>
        <w:tc>
          <w:tcPr>
            <w:tcW w:w="2898" w:type="dxa"/>
            <w:tcMar>
              <w:left w:w="45" w:type="dxa"/>
              <w:right w:w="45" w:type="dxa"/>
            </w:tcMar>
            <w:vAlign w:val="bottom"/>
          </w:tcPr>
          <w:p w14:paraId="04CB0619" w14:textId="77777777" w:rsidR="006753F4" w:rsidRDefault="00DF5042">
            <w:r>
              <w:t>piojo</w:t>
            </w:r>
          </w:p>
        </w:tc>
        <w:tc>
          <w:tcPr>
            <w:tcW w:w="3378" w:type="dxa"/>
            <w:tcMar>
              <w:left w:w="45" w:type="dxa"/>
              <w:right w:w="45" w:type="dxa"/>
            </w:tcMar>
            <w:vAlign w:val="bottom"/>
          </w:tcPr>
          <w:p w14:paraId="4D7541D7" w14:textId="77777777" w:rsidR="006753F4" w:rsidRDefault="00DF5042">
            <w:proofErr w:type="spellStart"/>
            <w:r>
              <w:t>aatïi</w:t>
            </w:r>
            <w:proofErr w:type="spellEnd"/>
          </w:p>
        </w:tc>
      </w:tr>
      <w:tr w:rsidR="006753F4" w14:paraId="461A7CB6" w14:textId="77777777" w:rsidTr="58560D02">
        <w:trPr>
          <w:trHeight w:val="315"/>
        </w:trPr>
        <w:tc>
          <w:tcPr>
            <w:tcW w:w="2898" w:type="dxa"/>
            <w:tcMar>
              <w:left w:w="45" w:type="dxa"/>
              <w:right w:w="45" w:type="dxa"/>
            </w:tcMar>
            <w:vAlign w:val="bottom"/>
          </w:tcPr>
          <w:p w14:paraId="3542F080" w14:textId="77777777" w:rsidR="006753F4" w:rsidRDefault="00DF5042">
            <w:r>
              <w:t>bagre</w:t>
            </w:r>
          </w:p>
        </w:tc>
        <w:tc>
          <w:tcPr>
            <w:tcW w:w="3378" w:type="dxa"/>
            <w:tcMar>
              <w:left w:w="45" w:type="dxa"/>
              <w:right w:w="45" w:type="dxa"/>
            </w:tcMar>
            <w:vAlign w:val="bottom"/>
          </w:tcPr>
          <w:p w14:paraId="3E4F22E9" w14:textId="77777777" w:rsidR="006753F4" w:rsidRDefault="00DF5042">
            <w:proofErr w:type="spellStart"/>
            <w:r>
              <w:t>aaxi</w:t>
            </w:r>
            <w:proofErr w:type="spellEnd"/>
          </w:p>
        </w:tc>
      </w:tr>
      <w:tr w:rsidR="006753F4" w14:paraId="4A36F115" w14:textId="77777777" w:rsidTr="58560D02">
        <w:trPr>
          <w:trHeight w:val="315"/>
        </w:trPr>
        <w:tc>
          <w:tcPr>
            <w:tcW w:w="2898" w:type="dxa"/>
            <w:tcMar>
              <w:left w:w="45" w:type="dxa"/>
              <w:right w:w="45" w:type="dxa"/>
            </w:tcMar>
            <w:vAlign w:val="bottom"/>
          </w:tcPr>
          <w:p w14:paraId="3225F57F" w14:textId="77777777" w:rsidR="006753F4" w:rsidRDefault="00DF5042">
            <w:r>
              <w:t>llegó</w:t>
            </w:r>
          </w:p>
        </w:tc>
        <w:tc>
          <w:tcPr>
            <w:tcW w:w="3378" w:type="dxa"/>
            <w:tcMar>
              <w:left w:w="45" w:type="dxa"/>
              <w:right w:w="45" w:type="dxa"/>
            </w:tcMar>
            <w:vAlign w:val="bottom"/>
          </w:tcPr>
          <w:p w14:paraId="43512977" w14:textId="77777777" w:rsidR="006753F4" w:rsidRDefault="00DF5042">
            <w:proofErr w:type="spellStart"/>
            <w:r>
              <w:t>aayi</w:t>
            </w:r>
            <w:proofErr w:type="spellEnd"/>
          </w:p>
        </w:tc>
      </w:tr>
      <w:tr w:rsidR="006753F4" w14:paraId="0EBFE8BD" w14:textId="77777777" w:rsidTr="58560D02">
        <w:trPr>
          <w:trHeight w:val="315"/>
        </w:trPr>
        <w:tc>
          <w:tcPr>
            <w:tcW w:w="2898" w:type="dxa"/>
            <w:tcMar>
              <w:left w:w="45" w:type="dxa"/>
              <w:right w:w="45" w:type="dxa"/>
            </w:tcMar>
            <w:vAlign w:val="bottom"/>
          </w:tcPr>
          <w:p w14:paraId="1F3A4E5C" w14:textId="77777777" w:rsidR="006753F4" w:rsidRDefault="00DF5042">
            <w:r>
              <w:t>ixtle</w:t>
            </w:r>
          </w:p>
        </w:tc>
        <w:tc>
          <w:tcPr>
            <w:tcW w:w="3378" w:type="dxa"/>
            <w:tcMar>
              <w:left w:w="45" w:type="dxa"/>
              <w:right w:w="45" w:type="dxa"/>
            </w:tcMar>
            <w:vAlign w:val="bottom"/>
          </w:tcPr>
          <w:p w14:paraId="4E923D0F" w14:textId="77777777" w:rsidR="006753F4" w:rsidRDefault="00DF5042">
            <w:proofErr w:type="spellStart"/>
            <w:r>
              <w:t>aborrai</w:t>
            </w:r>
            <w:proofErr w:type="spellEnd"/>
            <w:r>
              <w:t xml:space="preserve"> </w:t>
            </w:r>
            <w:proofErr w:type="spellStart"/>
            <w:r>
              <w:t>taidhiï</w:t>
            </w:r>
            <w:proofErr w:type="spellEnd"/>
          </w:p>
        </w:tc>
      </w:tr>
      <w:tr w:rsidR="006753F4" w14:paraId="6971C7DC" w14:textId="77777777" w:rsidTr="58560D02">
        <w:trPr>
          <w:trHeight w:val="315"/>
        </w:trPr>
        <w:tc>
          <w:tcPr>
            <w:tcW w:w="2898" w:type="dxa"/>
            <w:tcMar>
              <w:left w:w="45" w:type="dxa"/>
              <w:right w:w="45" w:type="dxa"/>
            </w:tcMar>
            <w:vAlign w:val="bottom"/>
          </w:tcPr>
          <w:p w14:paraId="7C78BE4F" w14:textId="77777777" w:rsidR="006753F4" w:rsidRDefault="00DF5042">
            <w:r>
              <w:t>abril</w:t>
            </w:r>
          </w:p>
        </w:tc>
        <w:tc>
          <w:tcPr>
            <w:tcW w:w="3378" w:type="dxa"/>
            <w:tcMar>
              <w:left w:w="45" w:type="dxa"/>
              <w:right w:w="45" w:type="dxa"/>
            </w:tcMar>
            <w:vAlign w:val="bottom"/>
          </w:tcPr>
          <w:p w14:paraId="29F0D2E3" w14:textId="77777777" w:rsidR="006753F4" w:rsidRDefault="00DF5042">
            <w:proofErr w:type="spellStart"/>
            <w:r>
              <w:t>abrril</w:t>
            </w:r>
            <w:proofErr w:type="spellEnd"/>
          </w:p>
        </w:tc>
      </w:tr>
      <w:tr w:rsidR="006753F4" w14:paraId="519A92CA" w14:textId="77777777" w:rsidTr="58560D02">
        <w:trPr>
          <w:trHeight w:val="315"/>
        </w:trPr>
        <w:tc>
          <w:tcPr>
            <w:tcW w:w="2898" w:type="dxa"/>
            <w:tcMar>
              <w:left w:w="45" w:type="dxa"/>
              <w:right w:w="45" w:type="dxa"/>
            </w:tcMar>
            <w:vAlign w:val="bottom"/>
          </w:tcPr>
          <w:p w14:paraId="0CFE7391" w14:textId="77777777" w:rsidR="006753F4" w:rsidRDefault="00DF5042">
            <w:r>
              <w:t>calzón tradicional</w:t>
            </w:r>
          </w:p>
        </w:tc>
        <w:tc>
          <w:tcPr>
            <w:tcW w:w="3378" w:type="dxa"/>
            <w:tcMar>
              <w:left w:w="45" w:type="dxa"/>
              <w:right w:w="45" w:type="dxa"/>
            </w:tcMar>
            <w:vAlign w:val="bottom"/>
          </w:tcPr>
          <w:p w14:paraId="3649D282" w14:textId="77777777" w:rsidR="006753F4" w:rsidRDefault="00DF5042">
            <w:proofErr w:type="spellStart"/>
            <w:r>
              <w:t>achagai</w:t>
            </w:r>
            <w:proofErr w:type="spellEnd"/>
          </w:p>
        </w:tc>
      </w:tr>
      <w:tr w:rsidR="006753F4" w14:paraId="1D2F267B" w14:textId="77777777" w:rsidTr="58560D02">
        <w:trPr>
          <w:trHeight w:val="315"/>
        </w:trPr>
        <w:tc>
          <w:tcPr>
            <w:tcW w:w="2898" w:type="dxa"/>
            <w:tcMar>
              <w:left w:w="45" w:type="dxa"/>
              <w:right w:w="45" w:type="dxa"/>
            </w:tcMar>
            <w:vAlign w:val="bottom"/>
          </w:tcPr>
          <w:p w14:paraId="46278E42" w14:textId="77777777" w:rsidR="006753F4" w:rsidRDefault="00DF5042">
            <w:r>
              <w:lastRenderedPageBreak/>
              <w:t>víbora de cascabel</w:t>
            </w:r>
          </w:p>
        </w:tc>
        <w:tc>
          <w:tcPr>
            <w:tcW w:w="3378" w:type="dxa"/>
            <w:tcMar>
              <w:left w:w="45" w:type="dxa"/>
              <w:right w:w="45" w:type="dxa"/>
            </w:tcMar>
            <w:vAlign w:val="bottom"/>
          </w:tcPr>
          <w:p w14:paraId="7C8EEBA8" w14:textId="77777777" w:rsidR="006753F4" w:rsidRDefault="00DF5042">
            <w:proofErr w:type="spellStart"/>
            <w:r>
              <w:t>adágai</w:t>
            </w:r>
            <w:proofErr w:type="spellEnd"/>
          </w:p>
        </w:tc>
      </w:tr>
      <w:tr w:rsidR="006753F4" w14:paraId="0BC90522" w14:textId="77777777" w:rsidTr="58560D02">
        <w:trPr>
          <w:trHeight w:val="315"/>
        </w:trPr>
        <w:tc>
          <w:tcPr>
            <w:tcW w:w="2898" w:type="dxa"/>
            <w:tcMar>
              <w:left w:w="45" w:type="dxa"/>
              <w:right w:w="45" w:type="dxa"/>
            </w:tcMar>
            <w:vAlign w:val="bottom"/>
          </w:tcPr>
          <w:p w14:paraId="658E37D6" w14:textId="77777777" w:rsidR="006753F4" w:rsidRDefault="00DF5042">
            <w:r>
              <w:t>está completo</w:t>
            </w:r>
          </w:p>
        </w:tc>
        <w:tc>
          <w:tcPr>
            <w:tcW w:w="3378" w:type="dxa"/>
            <w:tcMar>
              <w:left w:w="45" w:type="dxa"/>
              <w:right w:w="45" w:type="dxa"/>
            </w:tcMar>
            <w:vAlign w:val="bottom"/>
          </w:tcPr>
          <w:p w14:paraId="086AC43A" w14:textId="77777777" w:rsidR="006753F4" w:rsidRDefault="00DF5042">
            <w:proofErr w:type="spellStart"/>
            <w:r>
              <w:t>aëkami</w:t>
            </w:r>
            <w:proofErr w:type="spellEnd"/>
          </w:p>
        </w:tc>
      </w:tr>
      <w:tr w:rsidR="006753F4" w14:paraId="1EA249A0" w14:textId="77777777" w:rsidTr="58560D02">
        <w:trPr>
          <w:trHeight w:val="315"/>
        </w:trPr>
        <w:tc>
          <w:tcPr>
            <w:tcW w:w="2898" w:type="dxa"/>
            <w:tcMar>
              <w:left w:w="45" w:type="dxa"/>
              <w:right w:w="45" w:type="dxa"/>
            </w:tcMar>
            <w:vAlign w:val="bottom"/>
          </w:tcPr>
          <w:p w14:paraId="73F566E9" w14:textId="77777777" w:rsidR="006753F4" w:rsidRDefault="00DF5042">
            <w:r>
              <w:t>quiere</w:t>
            </w:r>
          </w:p>
        </w:tc>
        <w:tc>
          <w:tcPr>
            <w:tcW w:w="3378" w:type="dxa"/>
            <w:tcMar>
              <w:left w:w="45" w:type="dxa"/>
              <w:right w:w="45" w:type="dxa"/>
            </w:tcMar>
            <w:vAlign w:val="bottom"/>
          </w:tcPr>
          <w:p w14:paraId="5B89799F" w14:textId="77777777" w:rsidR="006753F4" w:rsidRDefault="00DF5042">
            <w:proofErr w:type="spellStart"/>
            <w:r>
              <w:t>ágai</w:t>
            </w:r>
            <w:proofErr w:type="spellEnd"/>
          </w:p>
        </w:tc>
      </w:tr>
      <w:tr w:rsidR="006753F4" w14:paraId="500BE468" w14:textId="77777777" w:rsidTr="58560D02">
        <w:trPr>
          <w:trHeight w:val="315"/>
        </w:trPr>
        <w:tc>
          <w:tcPr>
            <w:tcW w:w="2898" w:type="dxa"/>
            <w:tcMar>
              <w:left w:w="45" w:type="dxa"/>
              <w:right w:w="45" w:type="dxa"/>
            </w:tcMar>
            <w:vAlign w:val="bottom"/>
          </w:tcPr>
          <w:p w14:paraId="3803F721" w14:textId="77777777" w:rsidR="006753F4" w:rsidRDefault="00DF5042">
            <w:r>
              <w:t>va a querer</w:t>
            </w:r>
          </w:p>
        </w:tc>
        <w:tc>
          <w:tcPr>
            <w:tcW w:w="3378" w:type="dxa"/>
            <w:tcMar>
              <w:left w:w="45" w:type="dxa"/>
              <w:right w:w="45" w:type="dxa"/>
            </w:tcMar>
            <w:vAlign w:val="bottom"/>
          </w:tcPr>
          <w:p w14:paraId="2D1BC039" w14:textId="77777777" w:rsidR="006753F4" w:rsidRDefault="00DF5042">
            <w:proofErr w:type="spellStart"/>
            <w:r>
              <w:t>pïrhiada</w:t>
            </w:r>
            <w:proofErr w:type="spellEnd"/>
            <w:r>
              <w:t xml:space="preserve"> </w:t>
            </w:r>
            <w:proofErr w:type="spellStart"/>
            <w:r>
              <w:t>agai</w:t>
            </w:r>
            <w:proofErr w:type="spellEnd"/>
          </w:p>
        </w:tc>
      </w:tr>
      <w:tr w:rsidR="006753F4" w14:paraId="2B4060DE" w14:textId="77777777" w:rsidTr="58560D02">
        <w:trPr>
          <w:trHeight w:val="315"/>
        </w:trPr>
        <w:tc>
          <w:tcPr>
            <w:tcW w:w="2898" w:type="dxa"/>
            <w:tcMar>
              <w:left w:w="45" w:type="dxa"/>
              <w:right w:w="45" w:type="dxa"/>
            </w:tcMar>
            <w:vAlign w:val="bottom"/>
          </w:tcPr>
          <w:p w14:paraId="3512064A" w14:textId="77777777" w:rsidR="006753F4" w:rsidRDefault="00DF5042">
            <w:r>
              <w:t>complétalo</w:t>
            </w:r>
          </w:p>
        </w:tc>
        <w:tc>
          <w:tcPr>
            <w:tcW w:w="3378" w:type="dxa"/>
            <w:tcMar>
              <w:left w:w="45" w:type="dxa"/>
              <w:right w:w="45" w:type="dxa"/>
            </w:tcMar>
            <w:vAlign w:val="bottom"/>
          </w:tcPr>
          <w:p w14:paraId="195CB5FB" w14:textId="77777777" w:rsidR="006753F4" w:rsidRDefault="00DF5042">
            <w:proofErr w:type="spellStart"/>
            <w:r>
              <w:t>aithuldhaiñi</w:t>
            </w:r>
            <w:proofErr w:type="spellEnd"/>
          </w:p>
        </w:tc>
      </w:tr>
      <w:tr w:rsidR="006753F4" w14:paraId="1571FB3F" w14:textId="77777777" w:rsidTr="58560D02">
        <w:trPr>
          <w:trHeight w:val="315"/>
        </w:trPr>
        <w:tc>
          <w:tcPr>
            <w:tcW w:w="2898" w:type="dxa"/>
            <w:tcMar>
              <w:left w:w="45" w:type="dxa"/>
              <w:right w:w="45" w:type="dxa"/>
            </w:tcMar>
            <w:vAlign w:val="bottom"/>
          </w:tcPr>
          <w:p w14:paraId="60B268A5" w14:textId="77777777" w:rsidR="006753F4" w:rsidRDefault="00DF5042">
            <w:r>
              <w:t>anda</w:t>
            </w:r>
          </w:p>
        </w:tc>
        <w:tc>
          <w:tcPr>
            <w:tcW w:w="3378" w:type="dxa"/>
            <w:tcMar>
              <w:left w:w="45" w:type="dxa"/>
              <w:right w:w="45" w:type="dxa"/>
            </w:tcMar>
            <w:vAlign w:val="bottom"/>
          </w:tcPr>
          <w:p w14:paraId="4B5AA2C6" w14:textId="77777777" w:rsidR="006753F4" w:rsidRDefault="00DF5042">
            <w:proofErr w:type="spellStart"/>
            <w:r>
              <w:t>aimïrrai</w:t>
            </w:r>
            <w:proofErr w:type="spellEnd"/>
          </w:p>
        </w:tc>
      </w:tr>
      <w:tr w:rsidR="006753F4" w14:paraId="640C2488" w14:textId="77777777" w:rsidTr="58560D02">
        <w:trPr>
          <w:trHeight w:val="315"/>
        </w:trPr>
        <w:tc>
          <w:tcPr>
            <w:tcW w:w="2898" w:type="dxa"/>
            <w:tcMar>
              <w:left w:w="45" w:type="dxa"/>
              <w:right w:w="45" w:type="dxa"/>
            </w:tcMar>
            <w:vAlign w:val="bottom"/>
          </w:tcPr>
          <w:p w14:paraId="4FE398C0" w14:textId="77777777" w:rsidR="006753F4" w:rsidRDefault="00DF5042">
            <w:proofErr w:type="spellStart"/>
            <w:r>
              <w:t>ana</w:t>
            </w:r>
            <w:proofErr w:type="spellEnd"/>
            <w:r>
              <w:t xml:space="preserve"> (nombre propio)</w:t>
            </w:r>
          </w:p>
        </w:tc>
        <w:tc>
          <w:tcPr>
            <w:tcW w:w="3378" w:type="dxa"/>
            <w:tcMar>
              <w:left w:w="45" w:type="dxa"/>
              <w:right w:w="45" w:type="dxa"/>
            </w:tcMar>
            <w:vAlign w:val="bottom"/>
          </w:tcPr>
          <w:p w14:paraId="79E3E495" w14:textId="77777777" w:rsidR="006753F4" w:rsidRDefault="00DF5042">
            <w:proofErr w:type="spellStart"/>
            <w:r>
              <w:t>ana</w:t>
            </w:r>
            <w:proofErr w:type="spellEnd"/>
          </w:p>
        </w:tc>
      </w:tr>
      <w:tr w:rsidR="006753F4" w14:paraId="3BFB4212" w14:textId="77777777" w:rsidTr="58560D02">
        <w:trPr>
          <w:trHeight w:val="315"/>
        </w:trPr>
        <w:tc>
          <w:tcPr>
            <w:tcW w:w="2898" w:type="dxa"/>
            <w:tcMar>
              <w:left w:w="45" w:type="dxa"/>
              <w:right w:w="45" w:type="dxa"/>
            </w:tcMar>
            <w:vAlign w:val="bottom"/>
          </w:tcPr>
          <w:p w14:paraId="29B6321C" w14:textId="77777777" w:rsidR="006753F4" w:rsidRDefault="00DF5042">
            <w:r>
              <w:t>ustedes</w:t>
            </w:r>
          </w:p>
        </w:tc>
        <w:tc>
          <w:tcPr>
            <w:tcW w:w="3378" w:type="dxa"/>
            <w:tcMar>
              <w:left w:w="45" w:type="dxa"/>
              <w:right w:w="45" w:type="dxa"/>
            </w:tcMar>
            <w:vAlign w:val="bottom"/>
          </w:tcPr>
          <w:p w14:paraId="1C2077EE" w14:textId="77777777" w:rsidR="006753F4" w:rsidRDefault="00DF5042">
            <w:proofErr w:type="spellStart"/>
            <w:r>
              <w:t>apimu</w:t>
            </w:r>
            <w:proofErr w:type="spellEnd"/>
          </w:p>
        </w:tc>
      </w:tr>
      <w:tr w:rsidR="006753F4" w14:paraId="7869B633" w14:textId="77777777" w:rsidTr="58560D02">
        <w:trPr>
          <w:trHeight w:val="315"/>
        </w:trPr>
        <w:tc>
          <w:tcPr>
            <w:tcW w:w="2898" w:type="dxa"/>
            <w:tcMar>
              <w:left w:w="45" w:type="dxa"/>
              <w:right w:w="45" w:type="dxa"/>
            </w:tcMar>
            <w:vAlign w:val="bottom"/>
          </w:tcPr>
          <w:p w14:paraId="33F180F4" w14:textId="77777777" w:rsidR="006753F4" w:rsidRDefault="00DF5042">
            <w:r>
              <w:t>así</w:t>
            </w:r>
          </w:p>
        </w:tc>
        <w:tc>
          <w:tcPr>
            <w:tcW w:w="3378" w:type="dxa"/>
            <w:tcMar>
              <w:left w:w="45" w:type="dxa"/>
              <w:right w:w="45" w:type="dxa"/>
            </w:tcMar>
            <w:vAlign w:val="bottom"/>
          </w:tcPr>
          <w:p w14:paraId="1D03F9AC" w14:textId="77777777" w:rsidR="006753F4" w:rsidRDefault="00DF5042">
            <w:proofErr w:type="spellStart"/>
            <w:r>
              <w:t>apodukai</w:t>
            </w:r>
            <w:proofErr w:type="spellEnd"/>
          </w:p>
        </w:tc>
      </w:tr>
      <w:tr w:rsidR="006753F4" w14:paraId="185B4E77" w14:textId="77777777" w:rsidTr="58560D02">
        <w:trPr>
          <w:trHeight w:val="315"/>
        </w:trPr>
        <w:tc>
          <w:tcPr>
            <w:tcW w:w="2898" w:type="dxa"/>
            <w:tcMar>
              <w:left w:w="45" w:type="dxa"/>
              <w:right w:w="45" w:type="dxa"/>
            </w:tcMar>
            <w:vAlign w:val="bottom"/>
          </w:tcPr>
          <w:p w14:paraId="74D15274" w14:textId="77777777" w:rsidR="006753F4" w:rsidRDefault="00DF5042">
            <w:r>
              <w:t>niños</w:t>
            </w:r>
          </w:p>
        </w:tc>
        <w:tc>
          <w:tcPr>
            <w:tcW w:w="3378" w:type="dxa"/>
            <w:tcMar>
              <w:left w:w="45" w:type="dxa"/>
              <w:right w:w="45" w:type="dxa"/>
            </w:tcMar>
            <w:vAlign w:val="bottom"/>
          </w:tcPr>
          <w:p w14:paraId="45E06028" w14:textId="77777777" w:rsidR="006753F4" w:rsidRDefault="00DF5042">
            <w:proofErr w:type="spellStart"/>
            <w:r>
              <w:t>arhi</w:t>
            </w:r>
            <w:proofErr w:type="spellEnd"/>
          </w:p>
        </w:tc>
      </w:tr>
      <w:tr w:rsidR="006753F4" w14:paraId="0460F990" w14:textId="77777777" w:rsidTr="58560D02">
        <w:trPr>
          <w:trHeight w:val="315"/>
        </w:trPr>
        <w:tc>
          <w:tcPr>
            <w:tcW w:w="2898" w:type="dxa"/>
            <w:tcMar>
              <w:left w:w="45" w:type="dxa"/>
              <w:right w:w="45" w:type="dxa"/>
            </w:tcMar>
            <w:vAlign w:val="bottom"/>
          </w:tcPr>
          <w:p w14:paraId="23DA9F47" w14:textId="77777777" w:rsidR="006753F4" w:rsidRDefault="00DF5042">
            <w:r>
              <w:t>niñas</w:t>
            </w:r>
          </w:p>
        </w:tc>
        <w:tc>
          <w:tcPr>
            <w:tcW w:w="3378" w:type="dxa"/>
            <w:tcMar>
              <w:left w:w="45" w:type="dxa"/>
              <w:right w:w="45" w:type="dxa"/>
            </w:tcMar>
            <w:vAlign w:val="bottom"/>
          </w:tcPr>
          <w:p w14:paraId="583BADC9" w14:textId="77777777" w:rsidR="006753F4" w:rsidRDefault="00DF5042">
            <w:proofErr w:type="spellStart"/>
            <w:r>
              <w:t>arhi</w:t>
            </w:r>
            <w:proofErr w:type="spellEnd"/>
          </w:p>
        </w:tc>
      </w:tr>
      <w:tr w:rsidR="006753F4" w14:paraId="7C279DF4" w14:textId="77777777" w:rsidTr="58560D02">
        <w:trPr>
          <w:trHeight w:val="315"/>
        </w:trPr>
        <w:tc>
          <w:tcPr>
            <w:tcW w:w="2898" w:type="dxa"/>
            <w:tcMar>
              <w:left w:w="45" w:type="dxa"/>
              <w:right w:w="45" w:type="dxa"/>
            </w:tcMar>
            <w:vAlign w:val="bottom"/>
          </w:tcPr>
          <w:p w14:paraId="1765B4AA" w14:textId="77777777" w:rsidR="006753F4" w:rsidRDefault="00DF5042">
            <w:r>
              <w:t>armadillo</w:t>
            </w:r>
          </w:p>
        </w:tc>
        <w:tc>
          <w:tcPr>
            <w:tcW w:w="3378" w:type="dxa"/>
            <w:tcMar>
              <w:left w:w="45" w:type="dxa"/>
              <w:right w:w="45" w:type="dxa"/>
            </w:tcMar>
            <w:vAlign w:val="bottom"/>
          </w:tcPr>
          <w:p w14:paraId="4171EFA4" w14:textId="77777777" w:rsidR="006753F4" w:rsidRDefault="00DF5042">
            <w:proofErr w:type="spellStart"/>
            <w:r>
              <w:t>arhiburhi</w:t>
            </w:r>
            <w:proofErr w:type="spellEnd"/>
          </w:p>
        </w:tc>
      </w:tr>
      <w:tr w:rsidR="006753F4" w14:paraId="466A9408" w14:textId="77777777" w:rsidTr="58560D02">
        <w:trPr>
          <w:trHeight w:val="315"/>
        </w:trPr>
        <w:tc>
          <w:tcPr>
            <w:tcW w:w="2898" w:type="dxa"/>
            <w:tcMar>
              <w:left w:w="45" w:type="dxa"/>
              <w:right w:w="45" w:type="dxa"/>
            </w:tcMar>
            <w:vAlign w:val="bottom"/>
          </w:tcPr>
          <w:p w14:paraId="46F2F5B8" w14:textId="77777777" w:rsidR="006753F4" w:rsidRDefault="00DF5042">
            <w:r>
              <w:t>arroz</w:t>
            </w:r>
          </w:p>
        </w:tc>
        <w:tc>
          <w:tcPr>
            <w:tcW w:w="3378" w:type="dxa"/>
            <w:tcMar>
              <w:left w:w="45" w:type="dxa"/>
              <w:right w:w="45" w:type="dxa"/>
            </w:tcMar>
            <w:vAlign w:val="bottom"/>
          </w:tcPr>
          <w:p w14:paraId="7A6CD6DB" w14:textId="77777777" w:rsidR="006753F4" w:rsidRDefault="00DF5042">
            <w:proofErr w:type="spellStart"/>
            <w:r>
              <w:t>arros</w:t>
            </w:r>
            <w:proofErr w:type="spellEnd"/>
          </w:p>
        </w:tc>
      </w:tr>
      <w:tr w:rsidR="006753F4" w14:paraId="4599B45C" w14:textId="77777777" w:rsidTr="58560D02">
        <w:trPr>
          <w:trHeight w:val="315"/>
        </w:trPr>
        <w:tc>
          <w:tcPr>
            <w:tcW w:w="2898" w:type="dxa"/>
            <w:tcMar>
              <w:left w:w="45" w:type="dxa"/>
              <w:right w:w="45" w:type="dxa"/>
            </w:tcMar>
            <w:vAlign w:val="bottom"/>
          </w:tcPr>
          <w:p w14:paraId="70EA014E" w14:textId="77777777" w:rsidR="006753F4" w:rsidRDefault="00DF5042">
            <w:r>
              <w:t>pitahaya</w:t>
            </w:r>
          </w:p>
        </w:tc>
        <w:tc>
          <w:tcPr>
            <w:tcW w:w="3378" w:type="dxa"/>
            <w:tcMar>
              <w:left w:w="45" w:type="dxa"/>
              <w:right w:w="45" w:type="dxa"/>
            </w:tcMar>
            <w:vAlign w:val="bottom"/>
          </w:tcPr>
          <w:p w14:paraId="48254CF0" w14:textId="77777777" w:rsidR="006753F4" w:rsidRDefault="00DF5042">
            <w:proofErr w:type="spellStart"/>
            <w:r>
              <w:t>asañi</w:t>
            </w:r>
            <w:proofErr w:type="spellEnd"/>
          </w:p>
        </w:tc>
      </w:tr>
      <w:tr w:rsidR="006753F4" w14:paraId="6D06F4EA" w14:textId="77777777" w:rsidTr="58560D02">
        <w:trPr>
          <w:trHeight w:val="315"/>
        </w:trPr>
        <w:tc>
          <w:tcPr>
            <w:tcW w:w="2898" w:type="dxa"/>
            <w:tcMar>
              <w:left w:w="45" w:type="dxa"/>
              <w:right w:w="45" w:type="dxa"/>
            </w:tcMar>
            <w:vAlign w:val="bottom"/>
          </w:tcPr>
          <w:p w14:paraId="53250C1C" w14:textId="77777777" w:rsidR="006753F4" w:rsidRDefault="00DF5042">
            <w:r>
              <w:t>petaca</w:t>
            </w:r>
          </w:p>
        </w:tc>
        <w:tc>
          <w:tcPr>
            <w:tcW w:w="3378" w:type="dxa"/>
            <w:tcMar>
              <w:left w:w="45" w:type="dxa"/>
              <w:right w:w="45" w:type="dxa"/>
            </w:tcMar>
            <w:vAlign w:val="bottom"/>
          </w:tcPr>
          <w:p w14:paraId="476981C0" w14:textId="77777777" w:rsidR="006753F4" w:rsidRDefault="00DF5042">
            <w:proofErr w:type="spellStart"/>
            <w:r>
              <w:t>asarrai</w:t>
            </w:r>
            <w:proofErr w:type="spellEnd"/>
          </w:p>
        </w:tc>
      </w:tr>
      <w:tr w:rsidR="006753F4" w14:paraId="2980398C" w14:textId="77777777" w:rsidTr="58560D02">
        <w:trPr>
          <w:trHeight w:val="315"/>
        </w:trPr>
        <w:tc>
          <w:tcPr>
            <w:tcW w:w="2898" w:type="dxa"/>
            <w:tcMar>
              <w:left w:w="45" w:type="dxa"/>
              <w:right w:w="45" w:type="dxa"/>
            </w:tcMar>
            <w:vAlign w:val="bottom"/>
          </w:tcPr>
          <w:p w14:paraId="0989DE82" w14:textId="77777777" w:rsidR="006753F4" w:rsidRDefault="00DF5042">
            <w:r>
              <w:t>canasta</w:t>
            </w:r>
          </w:p>
        </w:tc>
        <w:tc>
          <w:tcPr>
            <w:tcW w:w="3378" w:type="dxa"/>
            <w:tcMar>
              <w:left w:w="45" w:type="dxa"/>
              <w:right w:w="45" w:type="dxa"/>
            </w:tcMar>
            <w:vAlign w:val="bottom"/>
          </w:tcPr>
          <w:p w14:paraId="16F832E8" w14:textId="77777777" w:rsidR="006753F4" w:rsidRDefault="00DF5042">
            <w:proofErr w:type="spellStart"/>
            <w:r>
              <w:t>asarrai</w:t>
            </w:r>
            <w:proofErr w:type="spellEnd"/>
          </w:p>
        </w:tc>
      </w:tr>
      <w:tr w:rsidR="006753F4" w14:paraId="277341EF" w14:textId="77777777" w:rsidTr="58560D02">
        <w:trPr>
          <w:trHeight w:val="315"/>
        </w:trPr>
        <w:tc>
          <w:tcPr>
            <w:tcW w:w="2898" w:type="dxa"/>
            <w:tcMar>
              <w:left w:w="45" w:type="dxa"/>
              <w:right w:w="45" w:type="dxa"/>
            </w:tcMar>
            <w:vAlign w:val="bottom"/>
          </w:tcPr>
          <w:p w14:paraId="68C9D9AA" w14:textId="77777777" w:rsidR="006753F4" w:rsidRDefault="00DF5042">
            <w:r>
              <w:t>nosotros</w:t>
            </w:r>
          </w:p>
        </w:tc>
        <w:tc>
          <w:tcPr>
            <w:tcW w:w="3378" w:type="dxa"/>
            <w:tcMar>
              <w:left w:w="45" w:type="dxa"/>
              <w:right w:w="45" w:type="dxa"/>
            </w:tcMar>
            <w:vAlign w:val="bottom"/>
          </w:tcPr>
          <w:p w14:paraId="2C536761" w14:textId="77777777" w:rsidR="006753F4" w:rsidRDefault="00DF5042">
            <w:proofErr w:type="spellStart"/>
            <w:r>
              <w:t>atïmï</w:t>
            </w:r>
            <w:proofErr w:type="spellEnd"/>
          </w:p>
        </w:tc>
      </w:tr>
      <w:tr w:rsidR="006753F4" w14:paraId="5133B367" w14:textId="77777777" w:rsidTr="58560D02">
        <w:trPr>
          <w:trHeight w:val="315"/>
        </w:trPr>
        <w:tc>
          <w:tcPr>
            <w:tcW w:w="2898" w:type="dxa"/>
            <w:tcMar>
              <w:left w:w="45" w:type="dxa"/>
              <w:right w:w="45" w:type="dxa"/>
            </w:tcMar>
            <w:vAlign w:val="bottom"/>
          </w:tcPr>
          <w:p w14:paraId="3FB2E2F4" w14:textId="77777777" w:rsidR="006753F4" w:rsidRDefault="00DF5042">
            <w:r>
              <w:t>nosotras</w:t>
            </w:r>
          </w:p>
        </w:tc>
        <w:tc>
          <w:tcPr>
            <w:tcW w:w="3378" w:type="dxa"/>
            <w:tcMar>
              <w:left w:w="45" w:type="dxa"/>
              <w:right w:w="45" w:type="dxa"/>
            </w:tcMar>
            <w:vAlign w:val="bottom"/>
          </w:tcPr>
          <w:p w14:paraId="76B0BCD4" w14:textId="77777777" w:rsidR="006753F4" w:rsidRDefault="00DF5042">
            <w:proofErr w:type="spellStart"/>
            <w:r>
              <w:t>atïmï</w:t>
            </w:r>
            <w:proofErr w:type="spellEnd"/>
          </w:p>
        </w:tc>
      </w:tr>
      <w:tr w:rsidR="006753F4" w14:paraId="0F24641D" w14:textId="77777777" w:rsidTr="58560D02">
        <w:trPr>
          <w:trHeight w:val="315"/>
        </w:trPr>
        <w:tc>
          <w:tcPr>
            <w:tcW w:w="2898" w:type="dxa"/>
            <w:tcMar>
              <w:left w:w="45" w:type="dxa"/>
              <w:right w:w="45" w:type="dxa"/>
            </w:tcMar>
            <w:vAlign w:val="bottom"/>
          </w:tcPr>
          <w:p w14:paraId="394E2AEC" w14:textId="77777777" w:rsidR="006753F4" w:rsidRDefault="00DF5042">
            <w:r>
              <w:t>burro</w:t>
            </w:r>
          </w:p>
        </w:tc>
        <w:tc>
          <w:tcPr>
            <w:tcW w:w="3378" w:type="dxa"/>
            <w:tcMar>
              <w:left w:w="45" w:type="dxa"/>
              <w:right w:w="45" w:type="dxa"/>
            </w:tcMar>
            <w:vAlign w:val="bottom"/>
          </w:tcPr>
          <w:p w14:paraId="58E3760B" w14:textId="77777777" w:rsidR="006753F4" w:rsidRDefault="00DF5042">
            <w:proofErr w:type="spellStart"/>
            <w:r>
              <w:t>axñithu</w:t>
            </w:r>
            <w:proofErr w:type="spellEnd"/>
          </w:p>
        </w:tc>
      </w:tr>
      <w:tr w:rsidR="006753F4" w14:paraId="4B2D837E" w14:textId="77777777" w:rsidTr="58560D02">
        <w:trPr>
          <w:trHeight w:val="315"/>
        </w:trPr>
        <w:tc>
          <w:tcPr>
            <w:tcW w:w="2898" w:type="dxa"/>
            <w:tcMar>
              <w:left w:w="45" w:type="dxa"/>
              <w:right w:w="45" w:type="dxa"/>
            </w:tcMar>
            <w:vAlign w:val="bottom"/>
          </w:tcPr>
          <w:p w14:paraId="7544C55C" w14:textId="77777777" w:rsidR="006753F4" w:rsidRDefault="00DF5042">
            <w:r>
              <w:t>salta pared (ave pequeña)</w:t>
            </w:r>
          </w:p>
        </w:tc>
        <w:tc>
          <w:tcPr>
            <w:tcW w:w="3378" w:type="dxa"/>
            <w:tcMar>
              <w:left w:w="45" w:type="dxa"/>
              <w:right w:w="45" w:type="dxa"/>
            </w:tcMar>
            <w:vAlign w:val="bottom"/>
          </w:tcPr>
          <w:p w14:paraId="358064C4" w14:textId="77777777" w:rsidR="006753F4" w:rsidRDefault="00DF5042">
            <w:proofErr w:type="spellStart"/>
            <w:r>
              <w:t>babaithuxi</w:t>
            </w:r>
            <w:proofErr w:type="spellEnd"/>
          </w:p>
        </w:tc>
      </w:tr>
      <w:tr w:rsidR="006753F4" w14:paraId="005609FF" w14:textId="77777777" w:rsidTr="58560D02">
        <w:trPr>
          <w:trHeight w:val="315"/>
        </w:trPr>
        <w:tc>
          <w:tcPr>
            <w:tcW w:w="2898" w:type="dxa"/>
            <w:tcMar>
              <w:left w:w="45" w:type="dxa"/>
              <w:right w:w="45" w:type="dxa"/>
            </w:tcMar>
            <w:vAlign w:val="bottom"/>
          </w:tcPr>
          <w:p w14:paraId="0FE9B595" w14:textId="77777777" w:rsidR="006753F4" w:rsidRDefault="00DF5042">
            <w:r>
              <w:t>en el rincón</w:t>
            </w:r>
          </w:p>
        </w:tc>
        <w:tc>
          <w:tcPr>
            <w:tcW w:w="3378" w:type="dxa"/>
            <w:tcMar>
              <w:left w:w="45" w:type="dxa"/>
              <w:right w:w="45" w:type="dxa"/>
            </w:tcMar>
            <w:vAlign w:val="bottom"/>
          </w:tcPr>
          <w:p w14:paraId="1DD7C68B" w14:textId="77777777" w:rsidR="006753F4" w:rsidRDefault="00DF5042">
            <w:proofErr w:type="spellStart"/>
            <w:r>
              <w:t>babaixionana</w:t>
            </w:r>
            <w:proofErr w:type="spellEnd"/>
          </w:p>
        </w:tc>
      </w:tr>
      <w:tr w:rsidR="006753F4" w14:paraId="5347489F" w14:textId="77777777" w:rsidTr="58560D02">
        <w:trPr>
          <w:trHeight w:val="315"/>
        </w:trPr>
        <w:tc>
          <w:tcPr>
            <w:tcW w:w="2898" w:type="dxa"/>
            <w:tcMar>
              <w:left w:w="45" w:type="dxa"/>
              <w:right w:w="45" w:type="dxa"/>
            </w:tcMar>
            <w:vAlign w:val="bottom"/>
          </w:tcPr>
          <w:p w14:paraId="3816EEE6" w14:textId="77777777" w:rsidR="006753F4" w:rsidRDefault="00DF5042">
            <w:r>
              <w:t>barranco</w:t>
            </w:r>
          </w:p>
        </w:tc>
        <w:tc>
          <w:tcPr>
            <w:tcW w:w="3378" w:type="dxa"/>
            <w:tcMar>
              <w:left w:w="45" w:type="dxa"/>
              <w:right w:w="45" w:type="dxa"/>
            </w:tcMar>
            <w:vAlign w:val="bottom"/>
          </w:tcPr>
          <w:p w14:paraId="09FAD9C1" w14:textId="77777777" w:rsidR="006753F4" w:rsidRDefault="00DF5042">
            <w:proofErr w:type="spellStart"/>
            <w:r>
              <w:t>babáski</w:t>
            </w:r>
            <w:proofErr w:type="spellEnd"/>
          </w:p>
        </w:tc>
      </w:tr>
      <w:tr w:rsidR="006753F4" w14:paraId="6D666080" w14:textId="77777777" w:rsidTr="58560D02">
        <w:trPr>
          <w:trHeight w:val="315"/>
        </w:trPr>
        <w:tc>
          <w:tcPr>
            <w:tcW w:w="2898" w:type="dxa"/>
            <w:tcMar>
              <w:left w:w="45" w:type="dxa"/>
              <w:right w:w="45" w:type="dxa"/>
            </w:tcMar>
            <w:vAlign w:val="bottom"/>
          </w:tcPr>
          <w:p w14:paraId="2E49D554" w14:textId="77777777" w:rsidR="006753F4" w:rsidRDefault="00DF5042">
            <w:r>
              <w:t>lugar con clima cálido</w:t>
            </w:r>
          </w:p>
        </w:tc>
        <w:tc>
          <w:tcPr>
            <w:tcW w:w="3378" w:type="dxa"/>
            <w:tcMar>
              <w:left w:w="45" w:type="dxa"/>
              <w:right w:w="45" w:type="dxa"/>
            </w:tcMar>
            <w:vAlign w:val="bottom"/>
          </w:tcPr>
          <w:p w14:paraId="5C441762" w14:textId="77777777" w:rsidR="006753F4" w:rsidRDefault="00DF5042">
            <w:proofErr w:type="spellStart"/>
            <w:r>
              <w:t>babáski</w:t>
            </w:r>
            <w:proofErr w:type="spellEnd"/>
          </w:p>
        </w:tc>
      </w:tr>
      <w:tr w:rsidR="006753F4" w14:paraId="04DF64F5" w14:textId="77777777" w:rsidTr="58560D02">
        <w:trPr>
          <w:trHeight w:val="315"/>
        </w:trPr>
        <w:tc>
          <w:tcPr>
            <w:tcW w:w="2898" w:type="dxa"/>
            <w:tcMar>
              <w:left w:w="45" w:type="dxa"/>
              <w:right w:w="45" w:type="dxa"/>
            </w:tcMar>
            <w:vAlign w:val="bottom"/>
          </w:tcPr>
          <w:p w14:paraId="666A3B94" w14:textId="77777777" w:rsidR="006753F4" w:rsidRDefault="00DF5042">
            <w:r>
              <w:t>en el barranco</w:t>
            </w:r>
          </w:p>
        </w:tc>
        <w:tc>
          <w:tcPr>
            <w:tcW w:w="3378" w:type="dxa"/>
            <w:tcMar>
              <w:left w:w="45" w:type="dxa"/>
              <w:right w:w="45" w:type="dxa"/>
            </w:tcMar>
            <w:vAlign w:val="bottom"/>
          </w:tcPr>
          <w:p w14:paraId="27DBF4F1" w14:textId="77777777" w:rsidR="006753F4" w:rsidRDefault="00DF5042">
            <w:proofErr w:type="spellStart"/>
            <w:r>
              <w:t>babaskiïrrï</w:t>
            </w:r>
            <w:proofErr w:type="spellEnd"/>
          </w:p>
        </w:tc>
      </w:tr>
      <w:tr w:rsidR="006753F4" w14:paraId="3F65BA69" w14:textId="77777777" w:rsidTr="58560D02">
        <w:trPr>
          <w:trHeight w:val="315"/>
        </w:trPr>
        <w:tc>
          <w:tcPr>
            <w:tcW w:w="2898" w:type="dxa"/>
            <w:tcMar>
              <w:left w:w="45" w:type="dxa"/>
              <w:right w:w="45" w:type="dxa"/>
            </w:tcMar>
            <w:vAlign w:val="bottom"/>
          </w:tcPr>
          <w:p w14:paraId="3048D23A" w14:textId="77777777" w:rsidR="006753F4" w:rsidRDefault="00DF5042">
            <w:proofErr w:type="spellStart"/>
            <w:r>
              <w:t>babiza</w:t>
            </w:r>
            <w:proofErr w:type="spellEnd"/>
            <w:r>
              <w:t xml:space="preserve"> (planta curativa)</w:t>
            </w:r>
          </w:p>
        </w:tc>
        <w:tc>
          <w:tcPr>
            <w:tcW w:w="3378" w:type="dxa"/>
            <w:tcMar>
              <w:left w:w="45" w:type="dxa"/>
              <w:right w:w="45" w:type="dxa"/>
            </w:tcMar>
            <w:vAlign w:val="bottom"/>
          </w:tcPr>
          <w:p w14:paraId="6658B40F" w14:textId="77777777" w:rsidR="006753F4" w:rsidRDefault="00DF5042">
            <w:proofErr w:type="spellStart"/>
            <w:r>
              <w:t>babisa</w:t>
            </w:r>
            <w:proofErr w:type="spellEnd"/>
          </w:p>
        </w:tc>
      </w:tr>
      <w:tr w:rsidR="006753F4" w14:paraId="1F421573" w14:textId="77777777" w:rsidTr="58560D02">
        <w:trPr>
          <w:trHeight w:val="315"/>
        </w:trPr>
        <w:tc>
          <w:tcPr>
            <w:tcW w:w="2898" w:type="dxa"/>
            <w:tcMar>
              <w:left w:w="45" w:type="dxa"/>
              <w:right w:w="45" w:type="dxa"/>
            </w:tcMar>
            <w:vAlign w:val="bottom"/>
          </w:tcPr>
          <w:p w14:paraId="7E039648" w14:textId="77777777" w:rsidR="006753F4" w:rsidRDefault="00DF5042">
            <w:r>
              <w:t>mapache</w:t>
            </w:r>
          </w:p>
        </w:tc>
        <w:tc>
          <w:tcPr>
            <w:tcW w:w="3378" w:type="dxa"/>
            <w:tcMar>
              <w:left w:w="45" w:type="dxa"/>
              <w:right w:w="45" w:type="dxa"/>
            </w:tcMar>
            <w:vAlign w:val="bottom"/>
          </w:tcPr>
          <w:p w14:paraId="5C41313D" w14:textId="77777777" w:rsidR="006753F4" w:rsidRDefault="00DF5042">
            <w:proofErr w:type="spellStart"/>
            <w:r>
              <w:t>babisurhi</w:t>
            </w:r>
            <w:proofErr w:type="spellEnd"/>
          </w:p>
        </w:tc>
      </w:tr>
      <w:tr w:rsidR="006753F4" w14:paraId="459221C3" w14:textId="77777777" w:rsidTr="58560D02">
        <w:trPr>
          <w:trHeight w:val="315"/>
        </w:trPr>
        <w:tc>
          <w:tcPr>
            <w:tcW w:w="2898" w:type="dxa"/>
            <w:tcMar>
              <w:left w:w="45" w:type="dxa"/>
              <w:right w:w="45" w:type="dxa"/>
            </w:tcMar>
            <w:vAlign w:val="bottom"/>
          </w:tcPr>
          <w:p w14:paraId="730C6000" w14:textId="77777777" w:rsidR="006753F4" w:rsidRDefault="00DF5042">
            <w:r>
              <w:t>chuchupate (planta curativa)</w:t>
            </w:r>
          </w:p>
        </w:tc>
        <w:tc>
          <w:tcPr>
            <w:tcW w:w="3378" w:type="dxa"/>
            <w:tcMar>
              <w:left w:w="45" w:type="dxa"/>
              <w:right w:w="45" w:type="dxa"/>
            </w:tcMar>
            <w:vAlign w:val="bottom"/>
          </w:tcPr>
          <w:p w14:paraId="6C6E8060" w14:textId="77777777" w:rsidR="006753F4" w:rsidRDefault="00DF5042">
            <w:proofErr w:type="spellStart"/>
            <w:r>
              <w:t>babíxi</w:t>
            </w:r>
            <w:proofErr w:type="spellEnd"/>
          </w:p>
        </w:tc>
      </w:tr>
      <w:tr w:rsidR="006753F4" w14:paraId="5EE99A43" w14:textId="77777777" w:rsidTr="58560D02">
        <w:trPr>
          <w:trHeight w:val="315"/>
        </w:trPr>
        <w:tc>
          <w:tcPr>
            <w:tcW w:w="2898" w:type="dxa"/>
            <w:tcMar>
              <w:left w:w="45" w:type="dxa"/>
              <w:right w:w="45" w:type="dxa"/>
            </w:tcMar>
            <w:vAlign w:val="bottom"/>
          </w:tcPr>
          <w:p w14:paraId="5F254788" w14:textId="77777777" w:rsidR="006753F4" w:rsidRDefault="00DF5042">
            <w:proofErr w:type="spellStart"/>
            <w:r>
              <w:t>reliz</w:t>
            </w:r>
            <w:proofErr w:type="spellEnd"/>
          </w:p>
        </w:tc>
        <w:tc>
          <w:tcPr>
            <w:tcW w:w="3378" w:type="dxa"/>
            <w:tcMar>
              <w:left w:w="45" w:type="dxa"/>
              <w:right w:w="45" w:type="dxa"/>
            </w:tcMar>
            <w:vAlign w:val="bottom"/>
          </w:tcPr>
          <w:p w14:paraId="366C253B" w14:textId="77777777" w:rsidR="006753F4" w:rsidRDefault="00DF5042">
            <w:proofErr w:type="spellStart"/>
            <w:r>
              <w:t>bábui</w:t>
            </w:r>
            <w:proofErr w:type="spellEnd"/>
          </w:p>
        </w:tc>
      </w:tr>
      <w:tr w:rsidR="006753F4" w14:paraId="34B4F7E7" w14:textId="77777777" w:rsidTr="58560D02">
        <w:trPr>
          <w:trHeight w:val="315"/>
        </w:trPr>
        <w:tc>
          <w:tcPr>
            <w:tcW w:w="2898" w:type="dxa"/>
            <w:tcMar>
              <w:left w:w="45" w:type="dxa"/>
              <w:right w:w="45" w:type="dxa"/>
            </w:tcMar>
            <w:vAlign w:val="bottom"/>
          </w:tcPr>
          <w:p w14:paraId="28AB72AF" w14:textId="77777777" w:rsidR="006753F4" w:rsidRDefault="00DF5042">
            <w:r>
              <w:t>tejón</w:t>
            </w:r>
          </w:p>
        </w:tc>
        <w:tc>
          <w:tcPr>
            <w:tcW w:w="3378" w:type="dxa"/>
            <w:tcMar>
              <w:left w:w="45" w:type="dxa"/>
              <w:right w:w="45" w:type="dxa"/>
            </w:tcMar>
            <w:vAlign w:val="bottom"/>
          </w:tcPr>
          <w:p w14:paraId="2CFD0A68" w14:textId="77777777" w:rsidR="006753F4" w:rsidRDefault="00DF5042">
            <w:proofErr w:type="spellStart"/>
            <w:r>
              <w:t>babúkai</w:t>
            </w:r>
            <w:proofErr w:type="spellEnd"/>
          </w:p>
        </w:tc>
      </w:tr>
      <w:tr w:rsidR="006753F4" w14:paraId="5C72F559" w14:textId="77777777" w:rsidTr="58560D02">
        <w:trPr>
          <w:trHeight w:val="315"/>
        </w:trPr>
        <w:tc>
          <w:tcPr>
            <w:tcW w:w="2898" w:type="dxa"/>
            <w:tcMar>
              <w:left w:w="45" w:type="dxa"/>
              <w:right w:w="45" w:type="dxa"/>
            </w:tcMar>
            <w:vAlign w:val="bottom"/>
          </w:tcPr>
          <w:p w14:paraId="55AFCC9F" w14:textId="77777777" w:rsidR="006753F4" w:rsidRDefault="00DF5042">
            <w:r>
              <w:t xml:space="preserve">en </w:t>
            </w:r>
            <w:proofErr w:type="spellStart"/>
            <w:r>
              <w:t>baborigame</w:t>
            </w:r>
            <w:proofErr w:type="spellEnd"/>
            <w:r>
              <w:t xml:space="preserve"> (árbol chalate)</w:t>
            </w:r>
          </w:p>
        </w:tc>
        <w:tc>
          <w:tcPr>
            <w:tcW w:w="3378" w:type="dxa"/>
            <w:tcMar>
              <w:left w:w="45" w:type="dxa"/>
              <w:right w:w="45" w:type="dxa"/>
            </w:tcMar>
            <w:vAlign w:val="bottom"/>
          </w:tcPr>
          <w:p w14:paraId="28CD324C" w14:textId="77777777" w:rsidR="006753F4" w:rsidRDefault="00DF5042">
            <w:proofErr w:type="spellStart"/>
            <w:r>
              <w:t>babúrhiana</w:t>
            </w:r>
            <w:proofErr w:type="spellEnd"/>
          </w:p>
        </w:tc>
      </w:tr>
      <w:tr w:rsidR="006753F4" w14:paraId="482DBBC9" w14:textId="77777777" w:rsidTr="58560D02">
        <w:trPr>
          <w:trHeight w:val="315"/>
        </w:trPr>
        <w:tc>
          <w:tcPr>
            <w:tcW w:w="2898" w:type="dxa"/>
            <w:tcMar>
              <w:left w:w="45" w:type="dxa"/>
              <w:right w:w="45" w:type="dxa"/>
            </w:tcMar>
            <w:vAlign w:val="bottom"/>
          </w:tcPr>
          <w:p w14:paraId="6A6C273E" w14:textId="77777777" w:rsidR="006753F4" w:rsidRDefault="00DF5042">
            <w:r>
              <w:t>se divierte</w:t>
            </w:r>
          </w:p>
        </w:tc>
        <w:tc>
          <w:tcPr>
            <w:tcW w:w="3378" w:type="dxa"/>
            <w:tcMar>
              <w:left w:w="45" w:type="dxa"/>
              <w:right w:w="45" w:type="dxa"/>
            </w:tcMar>
            <w:vAlign w:val="bottom"/>
          </w:tcPr>
          <w:p w14:paraId="44E50B3D" w14:textId="77777777" w:rsidR="006753F4" w:rsidRDefault="00DF5042">
            <w:proofErr w:type="spellStart"/>
            <w:r>
              <w:t>bagiamï</w:t>
            </w:r>
            <w:proofErr w:type="spellEnd"/>
            <w:r>
              <w:t xml:space="preserve"> </w:t>
            </w:r>
            <w:proofErr w:type="spellStart"/>
            <w:r>
              <w:t>ïbuai</w:t>
            </w:r>
            <w:proofErr w:type="spellEnd"/>
          </w:p>
        </w:tc>
      </w:tr>
      <w:tr w:rsidR="006753F4" w14:paraId="50D7A37F" w14:textId="77777777" w:rsidTr="58560D02">
        <w:trPr>
          <w:trHeight w:val="315"/>
        </w:trPr>
        <w:tc>
          <w:tcPr>
            <w:tcW w:w="2898" w:type="dxa"/>
            <w:tcMar>
              <w:left w:w="45" w:type="dxa"/>
              <w:right w:w="45" w:type="dxa"/>
            </w:tcMar>
            <w:vAlign w:val="bottom"/>
          </w:tcPr>
          <w:p w14:paraId="7A3D1C52" w14:textId="77777777" w:rsidR="006753F4" w:rsidRDefault="00DF5042">
            <w:r>
              <w:t>fiesta</w:t>
            </w:r>
          </w:p>
        </w:tc>
        <w:tc>
          <w:tcPr>
            <w:tcW w:w="3378" w:type="dxa"/>
            <w:tcMar>
              <w:left w:w="45" w:type="dxa"/>
              <w:right w:w="45" w:type="dxa"/>
            </w:tcMar>
            <w:vAlign w:val="bottom"/>
          </w:tcPr>
          <w:p w14:paraId="19C1D8E9" w14:textId="77777777" w:rsidR="006753F4" w:rsidRDefault="00DF5042">
            <w:proofErr w:type="spellStart"/>
            <w:r>
              <w:t>bagími</w:t>
            </w:r>
            <w:proofErr w:type="spellEnd"/>
          </w:p>
        </w:tc>
      </w:tr>
      <w:tr w:rsidR="006753F4" w14:paraId="5EB202F4" w14:textId="77777777" w:rsidTr="58560D02">
        <w:trPr>
          <w:trHeight w:val="315"/>
        </w:trPr>
        <w:tc>
          <w:tcPr>
            <w:tcW w:w="2898" w:type="dxa"/>
            <w:tcMar>
              <w:left w:w="45" w:type="dxa"/>
              <w:right w:w="45" w:type="dxa"/>
            </w:tcMar>
            <w:vAlign w:val="bottom"/>
          </w:tcPr>
          <w:p w14:paraId="7808454D" w14:textId="77777777" w:rsidR="006753F4" w:rsidRDefault="00DF5042">
            <w:r>
              <w:t>codorniz</w:t>
            </w:r>
          </w:p>
        </w:tc>
        <w:tc>
          <w:tcPr>
            <w:tcW w:w="3378" w:type="dxa"/>
            <w:tcMar>
              <w:left w:w="45" w:type="dxa"/>
              <w:right w:w="45" w:type="dxa"/>
            </w:tcMar>
            <w:vAlign w:val="bottom"/>
          </w:tcPr>
          <w:p w14:paraId="55EE4AB6" w14:textId="77777777" w:rsidR="006753F4" w:rsidRDefault="00DF5042">
            <w:proofErr w:type="spellStart"/>
            <w:r>
              <w:t>baiborhi</w:t>
            </w:r>
            <w:proofErr w:type="spellEnd"/>
          </w:p>
        </w:tc>
      </w:tr>
      <w:tr w:rsidR="006753F4" w14:paraId="5F0071E1" w14:textId="77777777" w:rsidTr="58560D02">
        <w:trPr>
          <w:trHeight w:val="315"/>
        </w:trPr>
        <w:tc>
          <w:tcPr>
            <w:tcW w:w="2898" w:type="dxa"/>
            <w:tcMar>
              <w:left w:w="45" w:type="dxa"/>
              <w:right w:w="45" w:type="dxa"/>
            </w:tcMar>
            <w:vAlign w:val="bottom"/>
          </w:tcPr>
          <w:p w14:paraId="651EBF78" w14:textId="77777777" w:rsidR="006753F4" w:rsidRDefault="00DF5042">
            <w:r>
              <w:t>invitación</w:t>
            </w:r>
          </w:p>
        </w:tc>
        <w:tc>
          <w:tcPr>
            <w:tcW w:w="3378" w:type="dxa"/>
            <w:tcMar>
              <w:left w:w="45" w:type="dxa"/>
              <w:right w:w="45" w:type="dxa"/>
            </w:tcMar>
            <w:vAlign w:val="bottom"/>
          </w:tcPr>
          <w:p w14:paraId="12AD02AA" w14:textId="77777777" w:rsidR="006753F4" w:rsidRDefault="00DF5042">
            <w:proofErr w:type="spellStart"/>
            <w:r>
              <w:t>baidhi</w:t>
            </w:r>
            <w:proofErr w:type="spellEnd"/>
          </w:p>
        </w:tc>
      </w:tr>
      <w:tr w:rsidR="006753F4" w14:paraId="68687C3D" w14:textId="77777777" w:rsidTr="58560D02">
        <w:trPr>
          <w:trHeight w:val="315"/>
        </w:trPr>
        <w:tc>
          <w:tcPr>
            <w:tcW w:w="2898" w:type="dxa"/>
            <w:tcMar>
              <w:left w:w="45" w:type="dxa"/>
              <w:right w:w="45" w:type="dxa"/>
            </w:tcMar>
            <w:vAlign w:val="bottom"/>
          </w:tcPr>
          <w:p w14:paraId="62B47ED4" w14:textId="77777777" w:rsidR="006753F4" w:rsidRDefault="00DF5042">
            <w:r>
              <w:t>tres</w:t>
            </w:r>
          </w:p>
        </w:tc>
        <w:tc>
          <w:tcPr>
            <w:tcW w:w="3378" w:type="dxa"/>
            <w:tcMar>
              <w:left w:w="45" w:type="dxa"/>
              <w:right w:w="45" w:type="dxa"/>
            </w:tcMar>
            <w:vAlign w:val="bottom"/>
          </w:tcPr>
          <w:p w14:paraId="6AA53A80" w14:textId="77777777" w:rsidR="006753F4" w:rsidRDefault="00DF5042">
            <w:proofErr w:type="spellStart"/>
            <w:r>
              <w:t>baika</w:t>
            </w:r>
            <w:proofErr w:type="spellEnd"/>
          </w:p>
        </w:tc>
      </w:tr>
      <w:tr w:rsidR="006753F4" w14:paraId="3D1AF620" w14:textId="77777777" w:rsidTr="58560D02">
        <w:trPr>
          <w:trHeight w:val="315"/>
        </w:trPr>
        <w:tc>
          <w:tcPr>
            <w:tcW w:w="2898" w:type="dxa"/>
            <w:tcMar>
              <w:left w:w="45" w:type="dxa"/>
              <w:right w:w="45" w:type="dxa"/>
            </w:tcMar>
            <w:vAlign w:val="bottom"/>
          </w:tcPr>
          <w:p w14:paraId="30D61248" w14:textId="77777777" w:rsidR="006753F4" w:rsidRDefault="00DF5042">
            <w:r>
              <w:t>avión</w:t>
            </w:r>
          </w:p>
        </w:tc>
        <w:tc>
          <w:tcPr>
            <w:tcW w:w="3378" w:type="dxa"/>
            <w:tcMar>
              <w:left w:w="45" w:type="dxa"/>
              <w:right w:w="45" w:type="dxa"/>
            </w:tcMar>
            <w:vAlign w:val="bottom"/>
          </w:tcPr>
          <w:p w14:paraId="56EBF810" w14:textId="77777777" w:rsidR="006753F4" w:rsidRDefault="00DF5042">
            <w:proofErr w:type="spellStart"/>
            <w:r>
              <w:t>baiñiomi</w:t>
            </w:r>
            <w:proofErr w:type="spellEnd"/>
            <w:r>
              <w:t xml:space="preserve"> </w:t>
            </w:r>
            <w:proofErr w:type="spellStart"/>
            <w:r>
              <w:t>úrrugi</w:t>
            </w:r>
            <w:proofErr w:type="spellEnd"/>
          </w:p>
        </w:tc>
      </w:tr>
      <w:tr w:rsidR="006753F4" w14:paraId="44B41889" w14:textId="77777777" w:rsidTr="58560D02">
        <w:trPr>
          <w:trHeight w:val="315"/>
        </w:trPr>
        <w:tc>
          <w:tcPr>
            <w:tcW w:w="2898" w:type="dxa"/>
            <w:tcMar>
              <w:left w:w="45" w:type="dxa"/>
              <w:right w:w="45" w:type="dxa"/>
            </w:tcMar>
            <w:vAlign w:val="bottom"/>
          </w:tcPr>
          <w:p w14:paraId="5B88941F" w14:textId="77777777" w:rsidR="006753F4" w:rsidRDefault="00DF5042">
            <w:r>
              <w:t>maíz germinado para tesgüino</w:t>
            </w:r>
          </w:p>
        </w:tc>
        <w:tc>
          <w:tcPr>
            <w:tcW w:w="3378" w:type="dxa"/>
            <w:tcMar>
              <w:left w:w="45" w:type="dxa"/>
              <w:right w:w="45" w:type="dxa"/>
            </w:tcMar>
            <w:vAlign w:val="bottom"/>
          </w:tcPr>
          <w:p w14:paraId="4CDD610D" w14:textId="77777777" w:rsidR="006753F4" w:rsidRDefault="00DF5042">
            <w:proofErr w:type="spellStart"/>
            <w:r>
              <w:t>bakátïki</w:t>
            </w:r>
            <w:proofErr w:type="spellEnd"/>
          </w:p>
        </w:tc>
      </w:tr>
      <w:tr w:rsidR="006753F4" w14:paraId="6DA40D5A" w14:textId="77777777" w:rsidTr="58560D02">
        <w:trPr>
          <w:trHeight w:val="315"/>
        </w:trPr>
        <w:tc>
          <w:tcPr>
            <w:tcW w:w="2898" w:type="dxa"/>
            <w:tcMar>
              <w:left w:w="45" w:type="dxa"/>
              <w:right w:w="45" w:type="dxa"/>
            </w:tcMar>
            <w:vAlign w:val="bottom"/>
          </w:tcPr>
          <w:p w14:paraId="3C2EB554" w14:textId="77777777" w:rsidR="006753F4" w:rsidRDefault="00DF5042">
            <w:r>
              <w:lastRenderedPageBreak/>
              <w:t>casas</w:t>
            </w:r>
          </w:p>
        </w:tc>
        <w:tc>
          <w:tcPr>
            <w:tcW w:w="3378" w:type="dxa"/>
            <w:tcMar>
              <w:left w:w="45" w:type="dxa"/>
              <w:right w:w="45" w:type="dxa"/>
            </w:tcMar>
            <w:vAlign w:val="bottom"/>
          </w:tcPr>
          <w:p w14:paraId="3E5BF650" w14:textId="77777777" w:rsidR="006753F4" w:rsidRDefault="00DF5042">
            <w:proofErr w:type="spellStart"/>
            <w:r>
              <w:t>bábhaki</w:t>
            </w:r>
            <w:proofErr w:type="spellEnd"/>
          </w:p>
        </w:tc>
      </w:tr>
      <w:tr w:rsidR="006753F4" w14:paraId="282D494B" w14:textId="77777777" w:rsidTr="58560D02">
        <w:trPr>
          <w:trHeight w:val="315"/>
        </w:trPr>
        <w:tc>
          <w:tcPr>
            <w:tcW w:w="2898" w:type="dxa"/>
            <w:tcMar>
              <w:left w:w="45" w:type="dxa"/>
              <w:right w:w="45" w:type="dxa"/>
            </w:tcMar>
            <w:vAlign w:val="bottom"/>
          </w:tcPr>
          <w:p w14:paraId="55CC449D" w14:textId="77777777" w:rsidR="006753F4" w:rsidRDefault="00DF5042">
            <w:r>
              <w:t>chanate</w:t>
            </w:r>
          </w:p>
        </w:tc>
        <w:tc>
          <w:tcPr>
            <w:tcW w:w="3378" w:type="dxa"/>
            <w:tcMar>
              <w:left w:w="45" w:type="dxa"/>
              <w:right w:w="45" w:type="dxa"/>
            </w:tcMar>
            <w:vAlign w:val="bottom"/>
          </w:tcPr>
          <w:p w14:paraId="0747DFFA" w14:textId="77777777" w:rsidR="006753F4" w:rsidRDefault="00DF5042">
            <w:proofErr w:type="spellStart"/>
            <w:r>
              <w:t>bakírru</w:t>
            </w:r>
            <w:proofErr w:type="spellEnd"/>
          </w:p>
        </w:tc>
      </w:tr>
    </w:tbl>
    <w:p w14:paraId="60EC7A19" w14:textId="3D3D4D4F" w:rsidR="00DD01BC" w:rsidRDefault="00DD01BC" w:rsidP="00DD01BC">
      <w:pPr>
        <w:jc w:val="center"/>
      </w:pPr>
      <w:r>
        <w:t>(</w:t>
      </w:r>
      <w:r>
        <w:t xml:space="preserve">Fuente: </w:t>
      </w:r>
      <w:r w:rsidRPr="00DD01BC">
        <w:t>Elaboración propia</w:t>
      </w:r>
      <w:r>
        <w:t>)</w:t>
      </w:r>
    </w:p>
    <w:p w14:paraId="4B4D7232" w14:textId="77777777" w:rsidR="006753F4" w:rsidRDefault="006753F4">
      <w:pPr>
        <w:spacing w:before="240" w:after="240"/>
      </w:pPr>
    </w:p>
    <w:p w14:paraId="29D6B04F" w14:textId="77777777" w:rsidR="006753F4" w:rsidRDefault="00DF5042">
      <w:pPr>
        <w:spacing w:before="240" w:after="240"/>
      </w:pPr>
      <w:r>
        <w:t xml:space="preserve"> </w:t>
      </w:r>
    </w:p>
    <w:sectPr w:rsidR="006753F4">
      <w:head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07069" w14:textId="77777777" w:rsidR="004457F2" w:rsidRDefault="004457F2">
      <w:pPr>
        <w:spacing w:after="0" w:line="240" w:lineRule="auto"/>
      </w:pPr>
      <w:r>
        <w:separator/>
      </w:r>
    </w:p>
  </w:endnote>
  <w:endnote w:type="continuationSeparator" w:id="0">
    <w:p w14:paraId="3B441F62" w14:textId="77777777" w:rsidR="004457F2" w:rsidRDefault="00445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35782FD-6B62-4436-A0E2-6842A97AB98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7BADB4C-BC1A-42C5-ABDC-7EEDFF9070F3}"/>
  </w:font>
  <w:font w:name="Georgia">
    <w:panose1 w:val="02040502050405020303"/>
    <w:charset w:val="00"/>
    <w:family w:val="roman"/>
    <w:pitch w:val="variable"/>
    <w:sig w:usb0="00000287" w:usb1="00000000" w:usb2="00000000" w:usb3="00000000" w:csb0="0000009F" w:csb1="00000000"/>
    <w:embedItalic r:id="rId3" w:fontKey="{A99C5599-0DC8-4547-9ECF-75E3B47AD2BA}"/>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BBFE4094-2068-4E72-BCD7-E7AD542079FD}"/>
  </w:font>
  <w:font w:name="MS Mincho">
    <w:altName w:val="ＭＳ 明朝"/>
    <w:panose1 w:val="02020609040205080304"/>
    <w:charset w:val="80"/>
    <w:family w:val="modern"/>
    <w:pitch w:val="fixed"/>
    <w:sig w:usb0="E00002FF" w:usb1="6AC7FDFB" w:usb2="08000012" w:usb3="00000000" w:csb0="0002009F" w:csb1="00000000"/>
  </w:font>
  <w:font w:name="IBM Plex Mono">
    <w:charset w:val="00"/>
    <w:family w:val="modern"/>
    <w:pitch w:val="fixed"/>
    <w:sig w:usb0="A000026F" w:usb1="5000207B" w:usb2="00000000" w:usb3="00000000" w:csb0="00000197" w:csb1="00000000"/>
    <w:embedRegular r:id="rId5" w:fontKey="{A081EE47-9FD7-40FB-A328-F7A820F426BD}"/>
    <w:embedItalic r:id="rId6" w:fontKey="{DF459B26-B2B2-46ED-91E2-B8FAE715EC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88F9" w14:textId="77777777" w:rsidR="006753F4" w:rsidRDefault="006753F4">
    <w:pPr>
      <w:pBdr>
        <w:top w:val="nil"/>
        <w:left w:val="nil"/>
        <w:bottom w:val="nil"/>
        <w:right w:val="nil"/>
        <w:between w:val="nil"/>
      </w:pBdr>
      <w:tabs>
        <w:tab w:val="center" w:pos="4680"/>
        <w:tab w:val="right" w:pos="9360"/>
      </w:tabs>
      <w:spacing w:after="0" w:line="240" w:lineRule="auto"/>
      <w:jc w:val="center"/>
      <w:rPr>
        <w:color w:val="000000"/>
      </w:rPr>
    </w:pPr>
  </w:p>
  <w:p w14:paraId="3B22BB7D" w14:textId="77777777" w:rsidR="006753F4" w:rsidRDefault="006753F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08C7B5CF" w:rsidR="006753F4" w:rsidRDefault="00DF5042">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72224">
      <w:rPr>
        <w:noProof/>
        <w:color w:val="000000"/>
      </w:rPr>
      <w:t>1</w:t>
    </w:r>
    <w:r>
      <w:rPr>
        <w:color w:val="000000"/>
      </w:rPr>
      <w:fldChar w:fldCharType="end"/>
    </w:r>
  </w:p>
  <w:p w14:paraId="27A76422" w14:textId="77777777" w:rsidR="006753F4" w:rsidRDefault="006753F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9521F" w14:textId="77777777" w:rsidR="004457F2" w:rsidRDefault="004457F2">
      <w:pPr>
        <w:spacing w:after="0" w:line="240" w:lineRule="auto"/>
      </w:pPr>
      <w:r>
        <w:separator/>
      </w:r>
    </w:p>
  </w:footnote>
  <w:footnote w:type="continuationSeparator" w:id="0">
    <w:p w14:paraId="4A4F4033" w14:textId="77777777" w:rsidR="004457F2" w:rsidRDefault="004457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8560D02" w14:paraId="0BF17E2C" w14:textId="77777777" w:rsidTr="58560D02">
      <w:trPr>
        <w:trHeight w:val="300"/>
      </w:trPr>
      <w:tc>
        <w:tcPr>
          <w:tcW w:w="3020" w:type="dxa"/>
        </w:tcPr>
        <w:p w14:paraId="66D3A26C" w14:textId="3FD157A6" w:rsidR="58560D02" w:rsidRDefault="58560D02" w:rsidP="58560D02">
          <w:pPr>
            <w:pStyle w:val="Encabezado"/>
            <w:ind w:left="-115"/>
            <w:jc w:val="left"/>
          </w:pPr>
        </w:p>
      </w:tc>
      <w:tc>
        <w:tcPr>
          <w:tcW w:w="3020" w:type="dxa"/>
        </w:tcPr>
        <w:p w14:paraId="56C4CDB6" w14:textId="4BDF105F" w:rsidR="58560D02" w:rsidRDefault="58560D02" w:rsidP="58560D02">
          <w:pPr>
            <w:pStyle w:val="Encabezado"/>
            <w:jc w:val="center"/>
          </w:pPr>
        </w:p>
      </w:tc>
      <w:tc>
        <w:tcPr>
          <w:tcW w:w="3020" w:type="dxa"/>
        </w:tcPr>
        <w:p w14:paraId="0299FF7D" w14:textId="7DA61210" w:rsidR="58560D02" w:rsidRDefault="58560D02" w:rsidP="58560D02">
          <w:pPr>
            <w:pStyle w:val="Encabezado"/>
            <w:ind w:right="-115"/>
            <w:jc w:val="right"/>
          </w:pPr>
        </w:p>
      </w:tc>
    </w:tr>
  </w:tbl>
  <w:p w14:paraId="2F39AD1A" w14:textId="72692A06" w:rsidR="58560D02" w:rsidRDefault="58560D02" w:rsidP="58560D0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8560D02" w14:paraId="373D874B" w14:textId="77777777" w:rsidTr="58560D02">
      <w:trPr>
        <w:trHeight w:val="300"/>
      </w:trPr>
      <w:tc>
        <w:tcPr>
          <w:tcW w:w="3020" w:type="dxa"/>
        </w:tcPr>
        <w:p w14:paraId="10ECEF90" w14:textId="6148EB8D" w:rsidR="58560D02" w:rsidRDefault="58560D02" w:rsidP="58560D02">
          <w:pPr>
            <w:pStyle w:val="Encabezado"/>
            <w:ind w:left="-115"/>
            <w:jc w:val="left"/>
          </w:pPr>
        </w:p>
      </w:tc>
      <w:tc>
        <w:tcPr>
          <w:tcW w:w="3020" w:type="dxa"/>
        </w:tcPr>
        <w:p w14:paraId="187E5017" w14:textId="08DD08C4" w:rsidR="58560D02" w:rsidRDefault="58560D02" w:rsidP="58560D02">
          <w:pPr>
            <w:pStyle w:val="Encabezado"/>
            <w:jc w:val="center"/>
          </w:pPr>
        </w:p>
      </w:tc>
      <w:tc>
        <w:tcPr>
          <w:tcW w:w="3020" w:type="dxa"/>
        </w:tcPr>
        <w:p w14:paraId="64BF4E84" w14:textId="2C200FCE" w:rsidR="58560D02" w:rsidRDefault="58560D02" w:rsidP="58560D02">
          <w:pPr>
            <w:pStyle w:val="Encabezado"/>
            <w:ind w:right="-115"/>
            <w:jc w:val="right"/>
          </w:pPr>
        </w:p>
      </w:tc>
    </w:tr>
  </w:tbl>
  <w:p w14:paraId="783562B8" w14:textId="5BDF0858" w:rsidR="58560D02" w:rsidRDefault="58560D02" w:rsidP="58560D0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4"/>
      <w:gridCol w:w="3024"/>
    </w:tblGrid>
    <w:tr w:rsidR="58560D02" w14:paraId="6F5278A6" w14:textId="77777777" w:rsidTr="58560D02">
      <w:trPr>
        <w:trHeight w:val="300"/>
      </w:trPr>
      <w:tc>
        <w:tcPr>
          <w:tcW w:w="3120" w:type="dxa"/>
        </w:tcPr>
        <w:p w14:paraId="7F53E4EF" w14:textId="4CDC6BBA" w:rsidR="58560D02" w:rsidRDefault="58560D02" w:rsidP="58560D02">
          <w:pPr>
            <w:pStyle w:val="Encabezado"/>
            <w:ind w:left="-115"/>
            <w:jc w:val="left"/>
          </w:pPr>
        </w:p>
      </w:tc>
      <w:tc>
        <w:tcPr>
          <w:tcW w:w="3120" w:type="dxa"/>
        </w:tcPr>
        <w:p w14:paraId="4F420DC8" w14:textId="5A4ED269" w:rsidR="58560D02" w:rsidRDefault="58560D02" w:rsidP="58560D02">
          <w:pPr>
            <w:pStyle w:val="Encabezado"/>
            <w:jc w:val="center"/>
          </w:pPr>
        </w:p>
      </w:tc>
      <w:tc>
        <w:tcPr>
          <w:tcW w:w="3120" w:type="dxa"/>
        </w:tcPr>
        <w:p w14:paraId="303F831B" w14:textId="2E5A87F3" w:rsidR="58560D02" w:rsidRDefault="58560D02" w:rsidP="58560D02">
          <w:pPr>
            <w:pStyle w:val="Encabezado"/>
            <w:ind w:right="-115"/>
            <w:jc w:val="right"/>
          </w:pPr>
        </w:p>
      </w:tc>
    </w:tr>
  </w:tbl>
  <w:p w14:paraId="3756F3DA" w14:textId="51CA4427" w:rsidR="58560D02" w:rsidRDefault="58560D02" w:rsidP="58560D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92CD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3573FAB"/>
    <w:multiLevelType w:val="hybridMultilevel"/>
    <w:tmpl w:val="A628BE9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E40612A"/>
    <w:multiLevelType w:val="hybridMultilevel"/>
    <w:tmpl w:val="B92671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92063603">
    <w:abstractNumId w:val="0"/>
  </w:num>
  <w:num w:numId="2" w16cid:durableId="352849759">
    <w:abstractNumId w:val="1"/>
  </w:num>
  <w:num w:numId="3" w16cid:durableId="659037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F4"/>
    <w:rsid w:val="000E6609"/>
    <w:rsid w:val="00127326"/>
    <w:rsid w:val="004457F2"/>
    <w:rsid w:val="00476A70"/>
    <w:rsid w:val="004E0A90"/>
    <w:rsid w:val="00552AFA"/>
    <w:rsid w:val="00653B7A"/>
    <w:rsid w:val="006753F4"/>
    <w:rsid w:val="006890BF"/>
    <w:rsid w:val="00C72224"/>
    <w:rsid w:val="00C951B6"/>
    <w:rsid w:val="00DC1EE3"/>
    <w:rsid w:val="00DD01BC"/>
    <w:rsid w:val="00DF5042"/>
    <w:rsid w:val="00F230F3"/>
    <w:rsid w:val="02AFB18E"/>
    <w:rsid w:val="039192C4"/>
    <w:rsid w:val="03DBB60C"/>
    <w:rsid w:val="04EDBA22"/>
    <w:rsid w:val="07492E7A"/>
    <w:rsid w:val="07943FC8"/>
    <w:rsid w:val="0827C2CC"/>
    <w:rsid w:val="090DDE86"/>
    <w:rsid w:val="0A246D3E"/>
    <w:rsid w:val="0A8D8B44"/>
    <w:rsid w:val="0AC0DB40"/>
    <w:rsid w:val="0B3CBDB9"/>
    <w:rsid w:val="0B77A8C3"/>
    <w:rsid w:val="0BB6C6F9"/>
    <w:rsid w:val="0CA1C42F"/>
    <w:rsid w:val="0E3D8C8E"/>
    <w:rsid w:val="105ACC4E"/>
    <w:rsid w:val="1346B41A"/>
    <w:rsid w:val="14ACB9EA"/>
    <w:rsid w:val="153ADDA1"/>
    <w:rsid w:val="15F710B6"/>
    <w:rsid w:val="191A34FC"/>
    <w:rsid w:val="1B219B05"/>
    <w:rsid w:val="201B365F"/>
    <w:rsid w:val="2088B31A"/>
    <w:rsid w:val="21F9AD1B"/>
    <w:rsid w:val="224EBDFF"/>
    <w:rsid w:val="2273F1F6"/>
    <w:rsid w:val="24077763"/>
    <w:rsid w:val="257D0F96"/>
    <w:rsid w:val="25DE1D99"/>
    <w:rsid w:val="26B10A12"/>
    <w:rsid w:val="26DA6F82"/>
    <w:rsid w:val="26EDF951"/>
    <w:rsid w:val="27EE7FDE"/>
    <w:rsid w:val="280FF825"/>
    <w:rsid w:val="28B6BD17"/>
    <w:rsid w:val="29B6C01B"/>
    <w:rsid w:val="2A3F055E"/>
    <w:rsid w:val="2AD26298"/>
    <w:rsid w:val="2C2413BE"/>
    <w:rsid w:val="2CB9AF64"/>
    <w:rsid w:val="2DA67FFD"/>
    <w:rsid w:val="2DD2DAF7"/>
    <w:rsid w:val="2F7A5CCD"/>
    <w:rsid w:val="2FCB9502"/>
    <w:rsid w:val="32C65ED1"/>
    <w:rsid w:val="32EF88D6"/>
    <w:rsid w:val="34FD3D22"/>
    <w:rsid w:val="3514A71C"/>
    <w:rsid w:val="353D8CEB"/>
    <w:rsid w:val="35FBE1BB"/>
    <w:rsid w:val="3784AE5F"/>
    <w:rsid w:val="393F3438"/>
    <w:rsid w:val="3B70A565"/>
    <w:rsid w:val="3CD5DEAA"/>
    <w:rsid w:val="3D790E58"/>
    <w:rsid w:val="3DECA5C1"/>
    <w:rsid w:val="3E4082D4"/>
    <w:rsid w:val="40EF3DA2"/>
    <w:rsid w:val="42581C14"/>
    <w:rsid w:val="427407A6"/>
    <w:rsid w:val="42AB22DA"/>
    <w:rsid w:val="445EBA96"/>
    <w:rsid w:val="47DD18D9"/>
    <w:rsid w:val="4A3E5724"/>
    <w:rsid w:val="4B7C5A5D"/>
    <w:rsid w:val="4C609FFA"/>
    <w:rsid w:val="4C82DEE8"/>
    <w:rsid w:val="4D14226F"/>
    <w:rsid w:val="4D39F4EB"/>
    <w:rsid w:val="4E6D5FD5"/>
    <w:rsid w:val="50526FEC"/>
    <w:rsid w:val="534DCE96"/>
    <w:rsid w:val="53BED4F7"/>
    <w:rsid w:val="544ACBDB"/>
    <w:rsid w:val="55D1AD2C"/>
    <w:rsid w:val="55E889D7"/>
    <w:rsid w:val="56A3CDFA"/>
    <w:rsid w:val="572A3BF0"/>
    <w:rsid w:val="57AAC865"/>
    <w:rsid w:val="58560D02"/>
    <w:rsid w:val="5F681926"/>
    <w:rsid w:val="603236A6"/>
    <w:rsid w:val="612802F2"/>
    <w:rsid w:val="618ADC5C"/>
    <w:rsid w:val="6495D700"/>
    <w:rsid w:val="66916EA4"/>
    <w:rsid w:val="687173B6"/>
    <w:rsid w:val="6B0FDC03"/>
    <w:rsid w:val="6B3460D0"/>
    <w:rsid w:val="6B3B5AA5"/>
    <w:rsid w:val="6B7EB81B"/>
    <w:rsid w:val="6BC59399"/>
    <w:rsid w:val="6D888AFB"/>
    <w:rsid w:val="6E5DA092"/>
    <w:rsid w:val="6FA00A49"/>
    <w:rsid w:val="71328D9A"/>
    <w:rsid w:val="7184AE0B"/>
    <w:rsid w:val="7207F7EA"/>
    <w:rsid w:val="7429DE58"/>
    <w:rsid w:val="74A0818C"/>
    <w:rsid w:val="774E33C7"/>
    <w:rsid w:val="7837F44D"/>
    <w:rsid w:val="7863768E"/>
    <w:rsid w:val="79F1F63E"/>
    <w:rsid w:val="7BDB246A"/>
    <w:rsid w:val="7C1C6FCD"/>
    <w:rsid w:val="7C313703"/>
    <w:rsid w:val="7D078218"/>
    <w:rsid w:val="7D367A16"/>
    <w:rsid w:val="7F284000"/>
    <w:rsid w:val="7F3C77F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832E"/>
  <w15:docId w15:val="{02FDD6F0-BF71-4CBC-A216-CAC378D0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ja-JP"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jc w:val="center"/>
      <w:outlineLvl w:val="0"/>
    </w:pPr>
    <w:rPr>
      <w:b/>
      <w:bCs/>
      <w:sz w:val="32"/>
      <w:szCs w:val="32"/>
    </w:rPr>
  </w:style>
  <w:style w:type="paragraph" w:styleId="Ttulo2">
    <w:name w:val="heading 2"/>
    <w:basedOn w:val="Normal"/>
    <w:next w:val="Normal"/>
    <w:uiPriority w:val="9"/>
    <w:unhideWhenUsed/>
    <w:qFormat/>
    <w:pPr>
      <w:outlineLvl w:val="1"/>
    </w:pPr>
    <w:rPr>
      <w:b/>
      <w:bCs/>
      <w:sz w:val="28"/>
      <w:szCs w:val="28"/>
    </w:rPr>
  </w:style>
  <w:style w:type="paragraph" w:styleId="Ttulo3">
    <w:name w:val="heading 3"/>
    <w:basedOn w:val="Normal"/>
    <w:next w:val="Normal"/>
    <w:uiPriority w:val="9"/>
    <w:unhideWhenUsed/>
    <w:qFormat/>
    <w:pPr>
      <w:jc w:val="center"/>
      <w:outlineLvl w:val="2"/>
    </w:pPr>
    <w:rPr>
      <w:b/>
      <w:bCs/>
      <w:sz w:val="28"/>
      <w:szCs w:val="28"/>
    </w:rPr>
  </w:style>
  <w:style w:type="paragraph" w:styleId="Ttulo4">
    <w:name w:val="heading 4"/>
    <w:basedOn w:val="Normal"/>
    <w:next w:val="Normal"/>
    <w:uiPriority w:val="9"/>
    <w:unhideWhenUsed/>
    <w:qFormat/>
    <w:pPr>
      <w:outlineLvl w:val="3"/>
    </w:pPr>
    <w:rPr>
      <w:b/>
      <w:bCs/>
    </w:rPr>
  </w:style>
  <w:style w:type="paragraph" w:styleId="Ttulo5">
    <w:name w:val="heading 5"/>
    <w:basedOn w:val="Normal"/>
    <w:next w:val="Normal"/>
    <w:uiPriority w:val="9"/>
    <w:semiHidden/>
    <w:unhideWhenUsed/>
    <w:qFormat/>
    <w:pPr>
      <w:keepNext/>
      <w:keepLines/>
      <w:spacing w:before="40" w:after="0"/>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paragraph" w:styleId="TDC1">
    <w:name w:val="toc 1"/>
    <w:basedOn w:val="Normal"/>
    <w:next w:val="Normal"/>
    <w:uiPriority w:val="39"/>
    <w:unhideWhenUsed/>
    <w:rsid w:val="58560D02"/>
    <w:pPr>
      <w:spacing w:after="100"/>
    </w:pPr>
  </w:style>
  <w:style w:type="character" w:styleId="Hipervnculo">
    <w:name w:val="Hyperlink"/>
    <w:basedOn w:val="Fuentedeprrafopredeter"/>
    <w:uiPriority w:val="99"/>
    <w:unhideWhenUsed/>
    <w:rsid w:val="58560D02"/>
    <w:rPr>
      <w:color w:val="0000FF"/>
      <w:u w:val="single"/>
    </w:rPr>
  </w:style>
  <w:style w:type="paragraph" w:styleId="TDC3">
    <w:name w:val="toc 3"/>
    <w:basedOn w:val="Normal"/>
    <w:next w:val="Normal"/>
    <w:uiPriority w:val="39"/>
    <w:unhideWhenUsed/>
    <w:rsid w:val="58560D02"/>
    <w:pPr>
      <w:spacing w:after="100"/>
      <w:ind w:left="440"/>
    </w:pPr>
  </w:style>
  <w:style w:type="paragraph" w:styleId="TDC4">
    <w:name w:val="toc 4"/>
    <w:basedOn w:val="Normal"/>
    <w:next w:val="Normal"/>
    <w:uiPriority w:val="39"/>
    <w:unhideWhenUsed/>
    <w:rsid w:val="58560D02"/>
    <w:pPr>
      <w:spacing w:after="100"/>
      <w:ind w:left="660"/>
    </w:pPr>
  </w:style>
  <w:style w:type="paragraph" w:styleId="Textonotapie">
    <w:name w:val="footnote text"/>
    <w:basedOn w:val="Normal"/>
    <w:uiPriority w:val="99"/>
    <w:semiHidden/>
    <w:unhideWhenUsed/>
    <w:rsid w:val="58560D02"/>
    <w:pPr>
      <w:spacing w:after="0" w:line="240" w:lineRule="auto"/>
    </w:pPr>
    <w:rPr>
      <w:sz w:val="20"/>
      <w:szCs w:val="20"/>
    </w:rPr>
  </w:style>
  <w:style w:type="paragraph" w:styleId="Encabezado">
    <w:name w:val="header"/>
    <w:basedOn w:val="Normal"/>
    <w:uiPriority w:val="99"/>
    <w:unhideWhenUsed/>
    <w:rsid w:val="58560D02"/>
    <w:pPr>
      <w:tabs>
        <w:tab w:val="center" w:pos="4680"/>
        <w:tab w:val="right" w:pos="9360"/>
      </w:tabs>
      <w:spacing w:after="0" w:line="240" w:lineRule="auto"/>
    </w:pPr>
  </w:style>
  <w:style w:type="paragraph" w:customStyle="1" w:styleId="Figura1">
    <w:name w:val="Figura 1"/>
    <w:basedOn w:val="Normal"/>
    <w:link w:val="Figura1Char"/>
    <w:uiPriority w:val="1"/>
    <w:qFormat/>
    <w:rsid w:val="58560D02"/>
  </w:style>
  <w:style w:type="character" w:customStyle="1" w:styleId="Figura1Char">
    <w:name w:val="Figura 1 Char"/>
    <w:basedOn w:val="Fuentedeprrafopredeter"/>
    <w:link w:val="Figura1"/>
    <w:rsid w:val="58560D02"/>
    <w:rPr>
      <w:rFonts w:ascii="Arial" w:eastAsia="Arial" w:hAnsi="Arial" w:cs="Arial"/>
      <w:sz w:val="24"/>
      <w:szCs w:val="24"/>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Refdenotaalpie">
    <w:name w:val="footnote reference"/>
    <w:basedOn w:val="Fuentedeprrafopredeter"/>
    <w:uiPriority w:val="99"/>
    <w:semiHidden/>
    <w:unhideWhenUsed/>
    <w:rPr>
      <w:vertAlign w:val="superscript"/>
    </w:rPr>
  </w:style>
  <w:style w:type="table" w:styleId="Tablaconcuadrcula1clara">
    <w:name w:val="Grid Table 1 Light"/>
    <w:basedOn w:val="TableNormal"/>
    <w:uiPriority w:val="46"/>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tuloTDC">
    <w:name w:val="TOC Heading"/>
    <w:basedOn w:val="Ttulo1"/>
    <w:next w:val="Normal"/>
    <w:uiPriority w:val="39"/>
    <w:unhideWhenUsed/>
    <w:qFormat/>
    <w:rsid w:val="00C72224"/>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lang w:eastAsia="es-MX"/>
    </w:rPr>
  </w:style>
  <w:style w:type="paragraph" w:styleId="TDC2">
    <w:name w:val="toc 2"/>
    <w:basedOn w:val="Normal"/>
    <w:next w:val="Normal"/>
    <w:autoRedefine/>
    <w:uiPriority w:val="39"/>
    <w:unhideWhenUsed/>
    <w:rsid w:val="00C72224"/>
    <w:pPr>
      <w:spacing w:after="100" w:line="259" w:lineRule="auto"/>
      <w:ind w:left="220"/>
      <w:jc w:val="left"/>
    </w:pPr>
    <w:rPr>
      <w:rFonts w:asciiTheme="minorHAnsi" w:eastAsiaTheme="minorEastAsia" w:hAnsiTheme="minorHAnsi" w:cs="Times New Roman"/>
      <w:sz w:val="22"/>
      <w:szCs w:val="22"/>
      <w:lang w:eastAsia="es-MX"/>
    </w:rPr>
  </w:style>
  <w:style w:type="paragraph" w:styleId="Descripcin">
    <w:name w:val="caption"/>
    <w:basedOn w:val="Normal"/>
    <w:next w:val="Normal"/>
    <w:uiPriority w:val="35"/>
    <w:unhideWhenUsed/>
    <w:qFormat/>
    <w:rsid w:val="00C72224"/>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C72224"/>
    <w:pPr>
      <w:spacing w:after="0"/>
    </w:pPr>
  </w:style>
  <w:style w:type="paragraph" w:styleId="Textonotaalfinal">
    <w:name w:val="endnote text"/>
    <w:basedOn w:val="Normal"/>
    <w:link w:val="TextonotaalfinalCar"/>
    <w:uiPriority w:val="99"/>
    <w:semiHidden/>
    <w:unhideWhenUsed/>
    <w:rsid w:val="00C7222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72224"/>
    <w:rPr>
      <w:sz w:val="20"/>
      <w:szCs w:val="20"/>
    </w:rPr>
  </w:style>
  <w:style w:type="character" w:styleId="Refdenotaalfinal">
    <w:name w:val="endnote reference"/>
    <w:basedOn w:val="Fuentedeprrafopredeter"/>
    <w:uiPriority w:val="99"/>
    <w:semiHidden/>
    <w:unhideWhenUsed/>
    <w:rsid w:val="00C72224"/>
    <w:rPr>
      <w:vertAlign w:val="superscript"/>
    </w:rPr>
  </w:style>
  <w:style w:type="paragraph" w:styleId="Prrafodelista">
    <w:name w:val="List Paragraph"/>
    <w:basedOn w:val="Normal"/>
    <w:uiPriority w:val="34"/>
    <w:qFormat/>
    <w:rsid w:val="00F230F3"/>
    <w:pPr>
      <w:ind w:left="720"/>
      <w:contextualSpacing/>
    </w:pPr>
  </w:style>
  <w:style w:type="character" w:customStyle="1" w:styleId="Ttulo1Car">
    <w:name w:val="Título 1 Car"/>
    <w:basedOn w:val="Fuentedeprrafopredeter"/>
    <w:link w:val="Ttulo1"/>
    <w:uiPriority w:val="9"/>
    <w:rsid w:val="00127326"/>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raductordamidelnorte.mechrobotix.com/index.html" TargetMode="External"/><Relationship Id="rId18" Type="http://schemas.openxmlformats.org/officeDocument/2006/relationships/hyperlink" Target="https://doi.org/10.4102/lit.v46i1.2049"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www.mdpi.com/2076-3417/14/7/2958?utm_source=chatgpt.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peerj.com/articles/cs-1224/?utm_source=chatgpt.com" TargetMode="Externa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doi.org/10.7717/peerj-cs.1224" TargetMode="External"/><Relationship Id="rId20" Type="http://schemas.openxmlformats.org/officeDocument/2006/relationships/hyperlink" Target="https://doi.org/10.3390/app1407295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researchgate.net/publication/379040413_The_Role_of_AI_in_Supporting_Indigenous_Languages?utm_source=chatgpt.com" TargetMode="External"/><Relationship Id="rId23" Type="http://schemas.openxmlformats.org/officeDocument/2006/relationships/hyperlink" Target="https://journals.kmanpub.com/index.php/aitechbesosci/article/view/2875?utm_source=chatgpt.com"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www.scielo.org.za/scielo.php?pid=S2219-82372025000100001&amp;script=sci_arttext&amp;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61838/kman.aitech.1.2.2" TargetMode="External"/><Relationship Id="rId22" Type="http://schemas.openxmlformats.org/officeDocument/2006/relationships/hyperlink" Target="https://doi.org/10.61838/kman.aitech.2.4.2" TargetMode="External"/><Relationship Id="rId27"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DB071-7F7A-4E0A-8038-52D08AE95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7095</TotalTime>
  <Pages>38</Pages>
  <Words>7103</Words>
  <Characters>39067</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Enriquez</cp:lastModifiedBy>
  <cp:revision>2</cp:revision>
  <cp:lastPrinted>2025-12-05T20:03:00Z</cp:lastPrinted>
  <dcterms:created xsi:type="dcterms:W3CDTF">2025-12-10T18:24:00Z</dcterms:created>
  <dcterms:modified xsi:type="dcterms:W3CDTF">2025-12-10T18:24:00Z</dcterms:modified>
</cp:coreProperties>
</file>