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B6DC" w14:textId="21152D9F" w:rsidR="006C0AC2" w:rsidRPr="004B5128" w:rsidRDefault="00664F01" w:rsidP="006C0AC2">
      <w:pPr>
        <w:spacing w:after="200" w:line="276" w:lineRule="auto"/>
        <w:jc w:val="center"/>
        <w:rPr>
          <w:rFonts w:ascii="Cambria" w:eastAsia="MS Mincho" w:hAnsi="Cambria" w:cs="Times New Roman"/>
          <w:b/>
          <w:color w:val="003366"/>
          <w:kern w:val="0"/>
          <w:sz w:val="40"/>
          <w14:ligatures w14:val="none"/>
        </w:rPr>
      </w:pPr>
      <w:r w:rsidRPr="004B5128">
        <w:rPr>
          <w:rFonts w:ascii="Cambria" w:eastAsia="MS Mincho" w:hAnsi="Cambria" w:cs="Times New Roman"/>
          <w:b/>
          <w:color w:val="003366"/>
          <w:kern w:val="0"/>
          <w:sz w:val="40"/>
          <w14:ligatures w14:val="none"/>
        </w:rPr>
        <w:t>Quality Assurance</w:t>
      </w:r>
    </w:p>
    <w:p w14:paraId="0BB5D089" w14:textId="1B3BE44A" w:rsidR="006C0AC2" w:rsidRPr="004B5128" w:rsidRDefault="006C0AC2" w:rsidP="006C0AC2">
      <w:pPr>
        <w:spacing w:after="200" w:line="276" w:lineRule="auto"/>
        <w:jc w:val="center"/>
        <w:rPr>
          <w:rFonts w:ascii="Cambria" w:eastAsia="MS Mincho" w:hAnsi="Cambria" w:cs="Times New Roman"/>
          <w:kern w:val="0"/>
          <w14:ligatures w14:val="none"/>
        </w:rPr>
      </w:pPr>
      <w:r w:rsidRPr="004B5128">
        <w:rPr>
          <w:rFonts w:ascii="Cambria" w:eastAsia="MS Mincho" w:hAnsi="Cambria" w:cs="Times New Roman"/>
          <w:b/>
          <w:color w:val="003366"/>
          <w:kern w:val="0"/>
          <w:sz w:val="40"/>
          <w14:ligatures w14:val="none"/>
        </w:rPr>
        <w:t>Intelligent Financial Insight System for Claims &amp; Commission Analytics</w:t>
      </w:r>
    </w:p>
    <w:p w14:paraId="590DBD75" w14:textId="77777777" w:rsidR="006C0AC2" w:rsidRPr="004B5128" w:rsidRDefault="006C0AC2" w:rsidP="006C0AC2">
      <w:pPr>
        <w:spacing w:after="200" w:line="276" w:lineRule="auto"/>
        <w:jc w:val="center"/>
        <w:rPr>
          <w:rFonts w:ascii="Cambria" w:eastAsia="MS Mincho" w:hAnsi="Cambria" w:cs="Times New Roman"/>
          <w:kern w:val="0"/>
          <w14:ligatures w14:val="none"/>
        </w:rPr>
      </w:pPr>
      <w:r w:rsidRPr="004B5128">
        <w:rPr>
          <w:rFonts w:ascii="Cambria" w:eastAsia="MS Mincho" w:hAnsi="Cambria" w:cs="Times New Roman"/>
          <w:kern w:val="0"/>
          <w:sz w:val="24"/>
          <w14:ligatures w14:val="none"/>
        </w:rPr>
        <w:br/>
        <w:t>Author: Robotiyee</w:t>
      </w:r>
      <w:r w:rsidRPr="004B5128">
        <w:rPr>
          <w:rFonts w:ascii="Cambria" w:eastAsia="MS Mincho" w:hAnsi="Cambria" w:cs="Times New Roman"/>
          <w:kern w:val="0"/>
          <w:sz w:val="24"/>
          <w14:ligatures w14:val="none"/>
        </w:rPr>
        <w:br/>
        <w:t>Date: October 2025</w:t>
      </w:r>
    </w:p>
    <w:p w14:paraId="7F2A195A" w14:textId="77777777" w:rsidR="006C0AC2" w:rsidRPr="004B5128" w:rsidRDefault="006C0AC2" w:rsidP="006C0AC2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4B5128">
        <w:rPr>
          <w:rFonts w:ascii="Cambria" w:eastAsia="MS Mincho" w:hAnsi="Cambria" w:cs="Times New Roman"/>
          <w:kern w:val="0"/>
          <w14:ligatures w14:val="none"/>
        </w:rPr>
        <w:br w:type="page"/>
      </w:r>
    </w:p>
    <w:p w14:paraId="37B7BE3B" w14:textId="77777777" w:rsidR="00174A15" w:rsidRPr="004B5128" w:rsidRDefault="00174A15" w:rsidP="0012441B">
      <w:pPr>
        <w:pStyle w:val="Heading1"/>
        <w:ind w:left="720" w:hanging="360"/>
      </w:pPr>
    </w:p>
    <w:p w14:paraId="56ECA76C" w14:textId="77777777" w:rsidR="00174A15" w:rsidRPr="004B5128" w:rsidRDefault="00174A15" w:rsidP="00174A1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4B5128">
        <w:rPr>
          <w:rFonts w:ascii="Cambria" w:eastAsia="MS Mincho" w:hAnsi="Cambria" w:cs="Times New Roman"/>
          <w:kern w:val="0"/>
          <w14:ligatures w14:val="none"/>
        </w:rPr>
        <w:br w:type="page"/>
      </w:r>
    </w:p>
    <w:p w14:paraId="48C702E1" w14:textId="2691A421" w:rsidR="00717203" w:rsidRDefault="00174A15">
      <w:pPr>
        <w:pStyle w:val="TOC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tr-TR" w:eastAsia="tr-TR"/>
        </w:rPr>
      </w:pPr>
      <w:r w:rsidRPr="004B5128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lastRenderedPageBreak/>
        <w:fldChar w:fldCharType="begin"/>
      </w:r>
      <w:r w:rsidRPr="004B5128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instrText xml:space="preserve"> TOC \o "1-3" \h \z \u </w:instrText>
      </w:r>
      <w:r w:rsidRPr="004B5128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fldChar w:fldCharType="separate"/>
      </w:r>
      <w:hyperlink w:anchor="_Toc212494798" w:history="1">
        <w:r w:rsidR="00717203" w:rsidRPr="005D3048">
          <w:rPr>
            <w:rStyle w:val="Hyperlink"/>
            <w:noProof/>
          </w:rPr>
          <w:t>1.</w:t>
        </w:r>
        <w:r w:rsidR="00717203">
          <w:rPr>
            <w:rFonts w:eastAsiaTheme="minorEastAsia"/>
            <w:noProof/>
            <w:sz w:val="24"/>
            <w:szCs w:val="24"/>
            <w:lang w:val="tr-TR" w:eastAsia="tr-TR"/>
          </w:rPr>
          <w:tab/>
        </w:r>
        <w:r w:rsidR="00717203" w:rsidRPr="005D3048">
          <w:rPr>
            <w:rStyle w:val="Hyperlink"/>
            <w:noProof/>
          </w:rPr>
          <w:t>Project Strategy</w:t>
        </w:r>
        <w:r w:rsidR="00717203">
          <w:rPr>
            <w:noProof/>
            <w:webHidden/>
          </w:rPr>
          <w:tab/>
        </w:r>
        <w:r w:rsidR="00717203">
          <w:rPr>
            <w:noProof/>
            <w:webHidden/>
          </w:rPr>
          <w:fldChar w:fldCharType="begin"/>
        </w:r>
        <w:r w:rsidR="00717203">
          <w:rPr>
            <w:noProof/>
            <w:webHidden/>
          </w:rPr>
          <w:instrText xml:space="preserve"> PAGEREF _Toc212494798 \h </w:instrText>
        </w:r>
        <w:r w:rsidR="00717203">
          <w:rPr>
            <w:noProof/>
            <w:webHidden/>
          </w:rPr>
        </w:r>
        <w:r w:rsidR="00717203">
          <w:rPr>
            <w:noProof/>
            <w:webHidden/>
          </w:rPr>
          <w:fldChar w:fldCharType="separate"/>
        </w:r>
        <w:r w:rsidR="00717203">
          <w:rPr>
            <w:noProof/>
            <w:webHidden/>
          </w:rPr>
          <w:t>4</w:t>
        </w:r>
        <w:r w:rsidR="00717203">
          <w:rPr>
            <w:noProof/>
            <w:webHidden/>
          </w:rPr>
          <w:fldChar w:fldCharType="end"/>
        </w:r>
      </w:hyperlink>
    </w:p>
    <w:p w14:paraId="15C6400B" w14:textId="3E9500CD" w:rsidR="00717203" w:rsidRDefault="00717203">
      <w:pPr>
        <w:pStyle w:val="TOC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tr-TR" w:eastAsia="tr-TR"/>
        </w:rPr>
      </w:pPr>
      <w:hyperlink w:anchor="_Toc212494799" w:history="1">
        <w:r w:rsidRPr="005D3048">
          <w:rPr>
            <w:rStyle w:val="Hyperlink"/>
            <w:noProof/>
          </w:rPr>
          <w:t>2.</w:t>
        </w:r>
        <w:r>
          <w:rPr>
            <w:rFonts w:eastAsiaTheme="minorEastAsia"/>
            <w:noProof/>
            <w:sz w:val="24"/>
            <w:szCs w:val="24"/>
            <w:lang w:val="tr-TR" w:eastAsia="tr-TR"/>
          </w:rPr>
          <w:tab/>
        </w:r>
        <w:r w:rsidRPr="005D3048">
          <w:rPr>
            <w:rStyle w:val="Hyperlink"/>
            <w:noProof/>
          </w:rPr>
          <w:t>Test 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93925A" w14:textId="14FD7F97" w:rsidR="00717203" w:rsidRDefault="00717203">
      <w:pPr>
        <w:pStyle w:val="TOC2"/>
        <w:tabs>
          <w:tab w:val="right" w:leader="dot" w:pos="9062"/>
        </w:tabs>
        <w:rPr>
          <w:noProof/>
        </w:rPr>
      </w:pPr>
      <w:hyperlink w:anchor="_Toc212494800" w:history="1">
        <w:r w:rsidRPr="005D3048">
          <w:rPr>
            <w:rStyle w:val="Hyperlink"/>
            <w:noProof/>
          </w:rPr>
          <w:t>NFR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6274EA" w14:textId="1C20DC4A" w:rsidR="00717203" w:rsidRDefault="00717203">
      <w:pPr>
        <w:pStyle w:val="TOC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tr-TR" w:eastAsia="tr-TR"/>
        </w:rPr>
      </w:pPr>
      <w:hyperlink w:anchor="_Toc212494801" w:history="1">
        <w:r w:rsidRPr="005D3048">
          <w:rPr>
            <w:rStyle w:val="Hyperlink"/>
            <w:noProof/>
          </w:rPr>
          <w:t>3.</w:t>
        </w:r>
        <w:r>
          <w:rPr>
            <w:rFonts w:eastAsiaTheme="minorEastAsia"/>
            <w:noProof/>
            <w:sz w:val="24"/>
            <w:szCs w:val="24"/>
            <w:lang w:val="tr-TR" w:eastAsia="tr-TR"/>
          </w:rPr>
          <w:tab/>
        </w:r>
        <w:r w:rsidRPr="005D3048">
          <w:rPr>
            <w:rStyle w:val="Hyperlink"/>
            <w:noProof/>
          </w:rPr>
          <w:t>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2C1656" w14:textId="79329F3A" w:rsidR="00717203" w:rsidRDefault="00717203">
      <w:pPr>
        <w:pStyle w:val="TOC2"/>
        <w:tabs>
          <w:tab w:val="right" w:leader="dot" w:pos="9062"/>
        </w:tabs>
        <w:rPr>
          <w:noProof/>
        </w:rPr>
      </w:pPr>
      <w:hyperlink w:anchor="_Toc212494802" w:history="1">
        <w:r w:rsidRPr="005D3048">
          <w:rPr>
            <w:rStyle w:val="Hyperlink"/>
            <w:noProof/>
            <w:lang w:val="tr-TR"/>
          </w:rPr>
          <w:t>FR-01 — Unified Data Capture &amp;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61DF92" w14:textId="50865406" w:rsidR="00717203" w:rsidRDefault="00717203">
      <w:pPr>
        <w:pStyle w:val="TOC2"/>
        <w:tabs>
          <w:tab w:val="right" w:leader="dot" w:pos="9062"/>
        </w:tabs>
        <w:rPr>
          <w:noProof/>
        </w:rPr>
      </w:pPr>
      <w:hyperlink w:anchor="_Toc212494803" w:history="1">
        <w:r w:rsidRPr="005D3048">
          <w:rPr>
            <w:rStyle w:val="Hyperlink"/>
            <w:noProof/>
            <w:lang w:val="tr-TR"/>
          </w:rPr>
          <w:t>FR-03 — AI-Driven Financial Analytics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CAC777" w14:textId="0DA6075C" w:rsidR="00717203" w:rsidRDefault="00717203">
      <w:pPr>
        <w:pStyle w:val="TOC2"/>
        <w:tabs>
          <w:tab w:val="right" w:leader="dot" w:pos="9062"/>
        </w:tabs>
        <w:rPr>
          <w:noProof/>
        </w:rPr>
      </w:pPr>
      <w:hyperlink w:anchor="_Toc212494804" w:history="1">
        <w:r w:rsidRPr="005D3048">
          <w:rPr>
            <w:rStyle w:val="Hyperlink"/>
            <w:noProof/>
            <w:lang w:val="tr-TR"/>
          </w:rPr>
          <w:t>FR-05 — Compliance, Audit &amp;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5321DC" w14:textId="658076F1" w:rsidR="00717203" w:rsidRDefault="00717203">
      <w:pPr>
        <w:pStyle w:val="TOC2"/>
        <w:tabs>
          <w:tab w:val="right" w:leader="dot" w:pos="9062"/>
        </w:tabs>
        <w:rPr>
          <w:noProof/>
        </w:rPr>
      </w:pPr>
      <w:hyperlink w:anchor="_Toc212494805" w:history="1">
        <w:r w:rsidRPr="005D3048">
          <w:rPr>
            <w:rStyle w:val="Hyperlink"/>
            <w:noProof/>
          </w:rPr>
          <w:t>Final Test Cases: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46B1B1" w14:textId="54F17ED5" w:rsidR="00717203" w:rsidRDefault="00717203">
      <w:pPr>
        <w:pStyle w:val="TOC2"/>
        <w:tabs>
          <w:tab w:val="right" w:leader="dot" w:pos="9062"/>
        </w:tabs>
        <w:rPr>
          <w:noProof/>
        </w:rPr>
      </w:pPr>
      <w:hyperlink w:anchor="_Toc212494806" w:history="1">
        <w:r w:rsidRPr="005D3048">
          <w:rPr>
            <w:rStyle w:val="Hyperlink"/>
            <w:noProof/>
          </w:rPr>
          <w:t>NFR List: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_Toc212494806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03AC82" w14:textId="491B92B1" w:rsidR="00174A15" w:rsidRPr="004B5128" w:rsidRDefault="00174A15" w:rsidP="00174A15">
      <w:pPr>
        <w:pStyle w:val="Heading1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4B5128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fldChar w:fldCharType="end"/>
      </w:r>
    </w:p>
    <w:p w14:paraId="66FDC78C" w14:textId="77777777" w:rsidR="00174A15" w:rsidRPr="004B5128" w:rsidRDefault="00174A15" w:rsidP="00174A15"/>
    <w:p w14:paraId="53CE5E55" w14:textId="77777777" w:rsidR="00174A15" w:rsidRPr="004B5128" w:rsidRDefault="00174A15" w:rsidP="0012441B">
      <w:pPr>
        <w:pStyle w:val="Heading1"/>
        <w:ind w:left="720" w:hanging="360"/>
      </w:pPr>
    </w:p>
    <w:p w14:paraId="0B5F026C" w14:textId="77777777" w:rsidR="00174A15" w:rsidRPr="004B5128" w:rsidRDefault="00174A15" w:rsidP="0012441B">
      <w:pPr>
        <w:pStyle w:val="Heading1"/>
        <w:ind w:left="720" w:hanging="360"/>
      </w:pPr>
    </w:p>
    <w:p w14:paraId="4F50999A" w14:textId="77777777" w:rsidR="0002775B" w:rsidRPr="004B5128" w:rsidRDefault="0002775B" w:rsidP="0002775B"/>
    <w:p w14:paraId="3A416F17" w14:textId="77777777" w:rsidR="0002775B" w:rsidRPr="004B5128" w:rsidRDefault="0002775B" w:rsidP="0002775B"/>
    <w:p w14:paraId="48B986E0" w14:textId="77777777" w:rsidR="0002775B" w:rsidRPr="004B5128" w:rsidRDefault="0002775B" w:rsidP="0002775B"/>
    <w:p w14:paraId="66A1B81C" w14:textId="77777777" w:rsidR="0002775B" w:rsidRPr="004B5128" w:rsidRDefault="0002775B" w:rsidP="0002775B"/>
    <w:p w14:paraId="332FDBC9" w14:textId="77777777" w:rsidR="0002775B" w:rsidRPr="004B5128" w:rsidRDefault="0002775B" w:rsidP="0002775B"/>
    <w:p w14:paraId="7895D672" w14:textId="77777777" w:rsidR="0002775B" w:rsidRPr="004B5128" w:rsidRDefault="0002775B" w:rsidP="0002775B"/>
    <w:p w14:paraId="7BCF4DFA" w14:textId="77777777" w:rsidR="0002775B" w:rsidRPr="004B5128" w:rsidRDefault="0002775B" w:rsidP="0002775B"/>
    <w:p w14:paraId="5448B5B7" w14:textId="77777777" w:rsidR="0002775B" w:rsidRPr="004B5128" w:rsidRDefault="0002775B" w:rsidP="0002775B"/>
    <w:p w14:paraId="4863AC86" w14:textId="77777777" w:rsidR="0002775B" w:rsidRPr="004B5128" w:rsidRDefault="0002775B" w:rsidP="0002775B"/>
    <w:p w14:paraId="254AC736" w14:textId="77777777" w:rsidR="0002775B" w:rsidRPr="004B5128" w:rsidRDefault="0002775B" w:rsidP="0002775B"/>
    <w:p w14:paraId="105FD875" w14:textId="77777777" w:rsidR="0002775B" w:rsidRPr="004B5128" w:rsidRDefault="0002775B" w:rsidP="0002775B"/>
    <w:p w14:paraId="72D4C100" w14:textId="77777777" w:rsidR="0002775B" w:rsidRPr="004B5128" w:rsidRDefault="0002775B" w:rsidP="0002775B"/>
    <w:p w14:paraId="346D00D3" w14:textId="77777777" w:rsidR="0002775B" w:rsidRPr="004B5128" w:rsidRDefault="0002775B" w:rsidP="0002775B"/>
    <w:p w14:paraId="1DE43748" w14:textId="77777777" w:rsidR="0002775B" w:rsidRPr="004B5128" w:rsidRDefault="0002775B" w:rsidP="0002775B"/>
    <w:p w14:paraId="20E2A996" w14:textId="77777777" w:rsidR="0002775B" w:rsidRPr="004B5128" w:rsidRDefault="0002775B" w:rsidP="0002775B"/>
    <w:p w14:paraId="6F686041" w14:textId="77777777" w:rsidR="0002775B" w:rsidRPr="004B5128" w:rsidRDefault="0002775B" w:rsidP="0002775B"/>
    <w:p w14:paraId="71BF5640" w14:textId="77777777" w:rsidR="0002775B" w:rsidRPr="004B5128" w:rsidRDefault="0002775B" w:rsidP="0002775B"/>
    <w:p w14:paraId="26CD823D" w14:textId="526446B4" w:rsidR="00BD1EB6" w:rsidRPr="004B5128" w:rsidRDefault="00BD1EB6" w:rsidP="0002775B">
      <w:pPr>
        <w:pStyle w:val="Heading1"/>
        <w:numPr>
          <w:ilvl w:val="0"/>
          <w:numId w:val="1"/>
        </w:numPr>
      </w:pPr>
      <w:bookmarkStart w:id="0" w:name="_Toc212494798"/>
      <w:r w:rsidRPr="004B5128">
        <w:lastRenderedPageBreak/>
        <w:t xml:space="preserve">Project </w:t>
      </w:r>
      <w:r w:rsidR="00D426B8" w:rsidRPr="004B5128">
        <w:t>Strategy</w:t>
      </w:r>
      <w:bookmarkEnd w:id="0"/>
    </w:p>
    <w:p w14:paraId="144A5E00" w14:textId="77777777" w:rsidR="00BD1EB6" w:rsidRPr="004B5128" w:rsidRDefault="00BD1EB6" w:rsidP="00BD1EB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5582"/>
      </w:tblGrid>
      <w:tr w:rsidR="00BD1EB6" w:rsidRPr="00BD1EB6" w14:paraId="5004D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75B1A" w14:textId="77777777" w:rsidR="00BD1EB6" w:rsidRPr="00BD1EB6" w:rsidRDefault="00BD1EB6" w:rsidP="00BD1EB6">
            <w:pPr>
              <w:rPr>
                <w:b/>
                <w:bCs/>
              </w:rPr>
            </w:pPr>
            <w:r w:rsidRPr="00BD1EB6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EAEB93B" w14:textId="77777777" w:rsidR="00BD1EB6" w:rsidRPr="00BD1EB6" w:rsidRDefault="00BD1EB6" w:rsidP="00BD1EB6">
            <w:pPr>
              <w:rPr>
                <w:b/>
                <w:bCs/>
              </w:rPr>
            </w:pPr>
            <w:r w:rsidRPr="00BD1EB6">
              <w:rPr>
                <w:b/>
                <w:bCs/>
              </w:rPr>
              <w:t>Scope Focus</w:t>
            </w:r>
          </w:p>
        </w:tc>
      </w:tr>
      <w:tr w:rsidR="00BD1EB6" w:rsidRPr="00BD1EB6" w14:paraId="211DB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2DE9" w14:textId="77777777" w:rsidR="00BD1EB6" w:rsidRPr="00BD1EB6" w:rsidRDefault="00BD1EB6" w:rsidP="00BD1EB6">
            <w:r w:rsidRPr="00BD1EB6">
              <w:rPr>
                <w:b/>
                <w:bCs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7427420C" w14:textId="77777777" w:rsidR="00BD1EB6" w:rsidRPr="00BD1EB6" w:rsidRDefault="00BD1EB6" w:rsidP="00BD1EB6">
            <w:r w:rsidRPr="00BD1EB6">
              <w:t>Validate data capture, synchronization, and FCA field accuracy</w:t>
            </w:r>
          </w:p>
        </w:tc>
      </w:tr>
      <w:tr w:rsidR="00BD1EB6" w:rsidRPr="00BD1EB6" w14:paraId="3DC7A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1A08" w14:textId="77777777" w:rsidR="00BD1EB6" w:rsidRPr="00BD1EB6" w:rsidRDefault="00BD1EB6" w:rsidP="00BD1EB6">
            <w:r w:rsidRPr="00BD1EB6">
              <w:rPr>
                <w:b/>
                <w:bCs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10AC51B7" w14:textId="77777777" w:rsidR="00BD1EB6" w:rsidRPr="00BD1EB6" w:rsidRDefault="00BD1EB6" w:rsidP="00BD1EB6">
            <w:r w:rsidRPr="00BD1EB6">
              <w:t>API and ETL between CRM–SAP–DW</w:t>
            </w:r>
          </w:p>
        </w:tc>
      </w:tr>
      <w:tr w:rsidR="00BD1EB6" w:rsidRPr="00BD1EB6" w14:paraId="33ED0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7B8D" w14:textId="77777777" w:rsidR="00BD1EB6" w:rsidRPr="00BD1EB6" w:rsidRDefault="00BD1EB6" w:rsidP="00BD1EB6">
            <w:r w:rsidRPr="00BD1EB6">
              <w:rPr>
                <w:b/>
                <w:bCs/>
              </w:rPr>
              <w:t>AI Model Validation</w:t>
            </w:r>
          </w:p>
        </w:tc>
        <w:tc>
          <w:tcPr>
            <w:tcW w:w="0" w:type="auto"/>
            <w:vAlign w:val="center"/>
            <w:hideMark/>
          </w:tcPr>
          <w:p w14:paraId="19D5A378" w14:textId="77777777" w:rsidR="00BD1EB6" w:rsidRPr="00BD1EB6" w:rsidRDefault="00BD1EB6" w:rsidP="00BD1EB6">
            <w:r w:rsidRPr="00BD1EB6">
              <w:t>ML accuracy ≥ 90%, LLM confidence ≥ 85%</w:t>
            </w:r>
          </w:p>
        </w:tc>
      </w:tr>
      <w:tr w:rsidR="00BD1EB6" w:rsidRPr="00BD1EB6" w14:paraId="31E68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7D0F" w14:textId="77777777" w:rsidR="00BD1EB6" w:rsidRPr="00BD1EB6" w:rsidRDefault="00BD1EB6" w:rsidP="00BD1EB6">
            <w:r w:rsidRPr="00BD1EB6">
              <w:rPr>
                <w:b/>
                <w:bCs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0D2A7C13" w14:textId="77777777" w:rsidR="00BD1EB6" w:rsidRPr="00BD1EB6" w:rsidRDefault="00BD1EB6" w:rsidP="00BD1EB6">
            <w:r w:rsidRPr="00BD1EB6">
              <w:t>Dashboard load ≤ 10s for 1M records</w:t>
            </w:r>
          </w:p>
        </w:tc>
      </w:tr>
      <w:tr w:rsidR="00BD1EB6" w:rsidRPr="00BD1EB6" w14:paraId="328E9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260C" w14:textId="77777777" w:rsidR="00BD1EB6" w:rsidRPr="00BD1EB6" w:rsidRDefault="00BD1EB6" w:rsidP="00BD1EB6">
            <w:r w:rsidRPr="00BD1EB6">
              <w:rPr>
                <w:b/>
                <w:bCs/>
              </w:rP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170B9638" w14:textId="77777777" w:rsidR="00BD1EB6" w:rsidRPr="00BD1EB6" w:rsidRDefault="00BD1EB6" w:rsidP="00BD1EB6">
            <w:r w:rsidRPr="00BD1EB6">
              <w:t>RBAC, encryption, audit logs</w:t>
            </w:r>
          </w:p>
        </w:tc>
      </w:tr>
      <w:tr w:rsidR="00BD1EB6" w:rsidRPr="00BD1EB6" w14:paraId="38D8F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1A27" w14:textId="77777777" w:rsidR="00BD1EB6" w:rsidRPr="00BD1EB6" w:rsidRDefault="00BD1EB6" w:rsidP="00BD1EB6">
            <w:r w:rsidRPr="00BD1EB6">
              <w:rPr>
                <w:b/>
                <w:bCs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2DD3FE8B" w14:textId="77777777" w:rsidR="00BD1EB6" w:rsidRPr="00BD1EB6" w:rsidRDefault="00BD1EB6" w:rsidP="00BD1EB6">
            <w:r w:rsidRPr="00BD1EB6">
              <w:t>Verify usability and report correctness</w:t>
            </w:r>
          </w:p>
        </w:tc>
      </w:tr>
    </w:tbl>
    <w:p w14:paraId="4B933269" w14:textId="77777777" w:rsidR="00BD1EB6" w:rsidRPr="004B5128" w:rsidRDefault="00BD1EB6" w:rsidP="00BD1EB6"/>
    <w:p w14:paraId="007A6929" w14:textId="77777777" w:rsidR="002A616D" w:rsidRPr="009D16B5" w:rsidRDefault="002A616D" w:rsidP="002A616D">
      <w:pPr>
        <w:pStyle w:val="NormalWeb"/>
        <w:rPr>
          <w:b/>
          <w:bCs/>
        </w:rPr>
      </w:pPr>
      <w:r w:rsidRPr="009D16B5">
        <w:rPr>
          <w:rFonts w:hAnsi="Symbol"/>
          <w:b/>
          <w:bCs/>
        </w:rPr>
        <w:t></w:t>
      </w:r>
      <w:r w:rsidRPr="009D16B5">
        <w:rPr>
          <w:b/>
          <w:bCs/>
        </w:rPr>
        <w:t xml:space="preserve">  </w:t>
      </w:r>
      <w:r w:rsidRPr="009D16B5">
        <w:rPr>
          <w:rStyle w:val="Strong"/>
          <w:rFonts w:eastAsiaTheme="majorEastAsia"/>
          <w:b w:val="0"/>
          <w:bCs w:val="0"/>
        </w:rPr>
        <w:t>IIBA Use Case → Test Scenario</w:t>
      </w:r>
    </w:p>
    <w:p w14:paraId="7321004A" w14:textId="77777777" w:rsidR="002A616D" w:rsidRPr="009D16B5" w:rsidRDefault="002A616D" w:rsidP="002A616D">
      <w:pPr>
        <w:pStyle w:val="NormalWeb"/>
        <w:rPr>
          <w:b/>
          <w:bCs/>
        </w:rPr>
      </w:pPr>
      <w:r w:rsidRPr="009D16B5">
        <w:rPr>
          <w:rFonts w:hAnsi="Symbol"/>
          <w:b/>
          <w:bCs/>
        </w:rPr>
        <w:t></w:t>
      </w:r>
      <w:r w:rsidRPr="009D16B5">
        <w:rPr>
          <w:b/>
          <w:bCs/>
        </w:rPr>
        <w:t xml:space="preserve">  </w:t>
      </w:r>
      <w:r w:rsidRPr="009D16B5">
        <w:rPr>
          <w:rStyle w:val="Strong"/>
          <w:rFonts w:eastAsiaTheme="majorEastAsia"/>
          <w:b w:val="0"/>
          <w:bCs w:val="0"/>
        </w:rPr>
        <w:t>User Story + AC → Test Cases</w:t>
      </w:r>
    </w:p>
    <w:p w14:paraId="54151224" w14:textId="77777777" w:rsidR="002A616D" w:rsidRPr="009D16B5" w:rsidRDefault="002A616D" w:rsidP="002A616D">
      <w:pPr>
        <w:pStyle w:val="NormalWeb"/>
        <w:rPr>
          <w:b/>
          <w:bCs/>
        </w:rPr>
      </w:pPr>
      <w:r w:rsidRPr="009D16B5">
        <w:rPr>
          <w:rFonts w:hAnsi="Symbol"/>
          <w:b/>
          <w:bCs/>
        </w:rPr>
        <w:t></w:t>
      </w:r>
      <w:r w:rsidRPr="009D16B5">
        <w:rPr>
          <w:b/>
          <w:bCs/>
        </w:rPr>
        <w:t xml:space="preserve">  </w:t>
      </w:r>
      <w:r w:rsidRPr="009D16B5">
        <w:rPr>
          <w:rStyle w:val="Strong"/>
          <w:rFonts w:eastAsiaTheme="majorEastAsia"/>
          <w:b w:val="0"/>
          <w:bCs w:val="0"/>
        </w:rPr>
        <w:t>NFR Matrix → Performance &amp; Reliability Tests</w:t>
      </w:r>
    </w:p>
    <w:p w14:paraId="4765CCD0" w14:textId="77777777" w:rsidR="002A616D" w:rsidRPr="009D16B5" w:rsidRDefault="002A616D" w:rsidP="002A616D">
      <w:pPr>
        <w:pStyle w:val="NormalWeb"/>
        <w:rPr>
          <w:b/>
          <w:bCs/>
        </w:rPr>
      </w:pPr>
      <w:r w:rsidRPr="009D16B5">
        <w:rPr>
          <w:rFonts w:hAnsi="Symbol"/>
          <w:b/>
          <w:bCs/>
        </w:rPr>
        <w:t></w:t>
      </w:r>
      <w:r w:rsidRPr="009D16B5">
        <w:rPr>
          <w:b/>
          <w:bCs/>
        </w:rPr>
        <w:t xml:space="preserve">  </w:t>
      </w:r>
      <w:r w:rsidRPr="009D16B5">
        <w:rPr>
          <w:rStyle w:val="Strong"/>
          <w:rFonts w:eastAsiaTheme="majorEastAsia"/>
          <w:b w:val="0"/>
          <w:bCs w:val="0"/>
        </w:rPr>
        <w:t>Constraints → Boundary &amp; Negative Tests</w:t>
      </w:r>
    </w:p>
    <w:p w14:paraId="57F67A62" w14:textId="040F5CC3" w:rsidR="00BD1EB6" w:rsidRPr="009D16B5" w:rsidRDefault="002A616D" w:rsidP="002846EE">
      <w:pPr>
        <w:pStyle w:val="NormalWeb"/>
        <w:rPr>
          <w:rStyle w:val="Strong"/>
          <w:rFonts w:eastAsiaTheme="majorEastAsia"/>
          <w:b w:val="0"/>
          <w:bCs w:val="0"/>
        </w:rPr>
      </w:pPr>
      <w:r w:rsidRPr="009D16B5">
        <w:rPr>
          <w:rFonts w:hAnsi="Symbol"/>
          <w:b/>
          <w:bCs/>
        </w:rPr>
        <w:t></w:t>
      </w:r>
      <w:r w:rsidRPr="009D16B5">
        <w:rPr>
          <w:b/>
          <w:bCs/>
        </w:rPr>
        <w:t xml:space="preserve">  </w:t>
      </w:r>
      <w:r w:rsidRPr="009D16B5">
        <w:rPr>
          <w:rStyle w:val="Strong"/>
          <w:rFonts w:eastAsiaTheme="majorEastAsia"/>
          <w:b w:val="0"/>
          <w:bCs w:val="0"/>
        </w:rPr>
        <w:t>Assumptions → Environment Preconditions</w:t>
      </w:r>
    </w:p>
    <w:p w14:paraId="2B2B2A09" w14:textId="77777777" w:rsidR="002846EE" w:rsidRPr="004B5128" w:rsidRDefault="002846EE" w:rsidP="002846EE">
      <w:pPr>
        <w:pStyle w:val="NormalWeb"/>
        <w:rPr>
          <w:rStyle w:val="Strong"/>
          <w:rFonts w:eastAsiaTheme="major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823"/>
        <w:gridCol w:w="3288"/>
      </w:tblGrid>
      <w:tr w:rsidR="002846EE" w:rsidRPr="00B44544" w14:paraId="4EB13626" w14:textId="77777777" w:rsidTr="00EB0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34C7A" w14:textId="77777777" w:rsidR="002846EE" w:rsidRPr="00B44544" w:rsidRDefault="002846EE" w:rsidP="00EB0B3C">
            <w:pPr>
              <w:rPr>
                <w:b/>
                <w:bCs/>
              </w:rPr>
            </w:pPr>
            <w:r w:rsidRPr="00B44544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C49C653" w14:textId="77777777" w:rsidR="002846EE" w:rsidRPr="00B44544" w:rsidRDefault="002846EE" w:rsidP="00EB0B3C">
            <w:pPr>
              <w:rPr>
                <w:b/>
                <w:bCs/>
              </w:rPr>
            </w:pPr>
            <w:r w:rsidRPr="00B4454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54A4E78" w14:textId="77777777" w:rsidR="002846EE" w:rsidRPr="00B44544" w:rsidRDefault="002846EE" w:rsidP="00EB0B3C">
            <w:pPr>
              <w:rPr>
                <w:b/>
                <w:bCs/>
              </w:rPr>
            </w:pPr>
            <w:r w:rsidRPr="00B44544">
              <w:rPr>
                <w:b/>
                <w:bCs/>
              </w:rPr>
              <w:t>Where It Appears</w:t>
            </w:r>
          </w:p>
        </w:tc>
      </w:tr>
      <w:tr w:rsidR="002846EE" w:rsidRPr="00B44544" w14:paraId="68AABB15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2080" w14:textId="77777777" w:rsidR="002846EE" w:rsidRPr="00B44544" w:rsidRDefault="002846EE" w:rsidP="00EB0B3C">
            <w:r w:rsidRPr="00B44544">
              <w:rPr>
                <w:b/>
                <w:bCs/>
              </w:rPr>
              <w:t>Acceptance Criteria (AC)</w:t>
            </w:r>
          </w:p>
        </w:tc>
        <w:tc>
          <w:tcPr>
            <w:tcW w:w="0" w:type="auto"/>
            <w:vAlign w:val="center"/>
            <w:hideMark/>
          </w:tcPr>
          <w:p w14:paraId="1826C065" w14:textId="77777777" w:rsidR="002846EE" w:rsidRPr="00B44544" w:rsidRDefault="002846EE" w:rsidP="00EB0B3C">
            <w:r w:rsidRPr="00B44544">
              <w:t xml:space="preserve">Define </w:t>
            </w:r>
            <w:r w:rsidRPr="00B44544">
              <w:rPr>
                <w:i/>
                <w:iCs/>
              </w:rPr>
              <w:t>expected behavior</w:t>
            </w:r>
            <w:r w:rsidRPr="00B44544">
              <w:t xml:space="preserve"> that must pass for a user story to be accepted.</w:t>
            </w:r>
          </w:p>
        </w:tc>
        <w:tc>
          <w:tcPr>
            <w:tcW w:w="0" w:type="auto"/>
            <w:vAlign w:val="center"/>
            <w:hideMark/>
          </w:tcPr>
          <w:p w14:paraId="21AF99C4" w14:textId="77777777" w:rsidR="002846EE" w:rsidRPr="00B44544" w:rsidRDefault="002846EE" w:rsidP="00EB0B3C">
            <w:r w:rsidRPr="00B44544">
              <w:t xml:space="preserve">Directly embedded in </w:t>
            </w:r>
            <w:r w:rsidRPr="00B44544">
              <w:rPr>
                <w:b/>
                <w:bCs/>
              </w:rPr>
              <w:t>functional test cases</w:t>
            </w:r>
            <w:r w:rsidRPr="00B44544">
              <w:t>. Each test case should map to at least one AC.</w:t>
            </w:r>
          </w:p>
        </w:tc>
      </w:tr>
      <w:tr w:rsidR="002846EE" w:rsidRPr="00B44544" w14:paraId="0E981A53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0E62" w14:textId="77777777" w:rsidR="002846EE" w:rsidRPr="00B44544" w:rsidRDefault="002846EE" w:rsidP="00EB0B3C">
            <w:r w:rsidRPr="00B44544">
              <w:rPr>
                <w:b/>
                <w:bCs/>
              </w:rPr>
              <w:t>Non-Functional Requirements (NFRs)</w:t>
            </w:r>
          </w:p>
        </w:tc>
        <w:tc>
          <w:tcPr>
            <w:tcW w:w="0" w:type="auto"/>
            <w:vAlign w:val="center"/>
            <w:hideMark/>
          </w:tcPr>
          <w:p w14:paraId="13ACCC2D" w14:textId="77777777" w:rsidR="002846EE" w:rsidRPr="00B44544" w:rsidRDefault="002846EE" w:rsidP="00EB0B3C">
            <w:r w:rsidRPr="00B44544">
              <w:t xml:space="preserve">Define </w:t>
            </w:r>
            <w:r w:rsidRPr="00B44544">
              <w:rPr>
                <w:i/>
                <w:iCs/>
              </w:rPr>
              <w:t>quality attributes</w:t>
            </w:r>
            <w:r w:rsidRPr="00B44544">
              <w:t xml:space="preserve"> (performance, uptime, security, latency, audit, etc.) that govern the system’s behavior.</w:t>
            </w:r>
          </w:p>
        </w:tc>
        <w:tc>
          <w:tcPr>
            <w:tcW w:w="0" w:type="auto"/>
            <w:vAlign w:val="center"/>
            <w:hideMark/>
          </w:tcPr>
          <w:p w14:paraId="67219683" w14:textId="77777777" w:rsidR="002846EE" w:rsidRPr="00B44544" w:rsidRDefault="002846EE" w:rsidP="00EB0B3C">
            <w:r w:rsidRPr="00B44544">
              <w:t xml:space="preserve">Validated through </w:t>
            </w:r>
            <w:r w:rsidRPr="00B44544">
              <w:rPr>
                <w:b/>
                <w:bCs/>
              </w:rPr>
              <w:t>non-functional test cases</w:t>
            </w:r>
            <w:r w:rsidRPr="00B44544">
              <w:t xml:space="preserve"> (performance, load, security tests).</w:t>
            </w:r>
          </w:p>
        </w:tc>
      </w:tr>
      <w:tr w:rsidR="002846EE" w:rsidRPr="00B44544" w14:paraId="4253867E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A9DB" w14:textId="77777777" w:rsidR="002846EE" w:rsidRPr="00B44544" w:rsidRDefault="002846EE" w:rsidP="00EB0B3C">
            <w:r w:rsidRPr="00B44544">
              <w:rPr>
                <w:b/>
                <w:bCs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581F303E" w14:textId="77777777" w:rsidR="002846EE" w:rsidRPr="00B44544" w:rsidRDefault="002846EE" w:rsidP="00EB0B3C">
            <w:r w:rsidRPr="00B44544">
              <w:t xml:space="preserve">Define </w:t>
            </w:r>
            <w:r w:rsidRPr="00B44544">
              <w:rPr>
                <w:i/>
                <w:iCs/>
              </w:rPr>
              <w:t>conditions expected to be true</w:t>
            </w:r>
            <w:r w:rsidRPr="00B44544">
              <w:t xml:space="preserve"> in the test environment (e.g., “data warehouse has valid schema”).</w:t>
            </w:r>
          </w:p>
        </w:tc>
        <w:tc>
          <w:tcPr>
            <w:tcW w:w="0" w:type="auto"/>
            <w:vAlign w:val="center"/>
            <w:hideMark/>
          </w:tcPr>
          <w:p w14:paraId="3F8A93C3" w14:textId="77777777" w:rsidR="002846EE" w:rsidRPr="00B44544" w:rsidRDefault="002846EE" w:rsidP="00EB0B3C">
            <w:r w:rsidRPr="00B44544">
              <w:t>Listed in test plan and referenced in test preconditions.</w:t>
            </w:r>
          </w:p>
        </w:tc>
      </w:tr>
      <w:tr w:rsidR="002846EE" w:rsidRPr="00B44544" w14:paraId="269F83DA" w14:textId="77777777" w:rsidTr="00EB0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63C5" w14:textId="77777777" w:rsidR="002846EE" w:rsidRPr="00B44544" w:rsidRDefault="002846EE" w:rsidP="00EB0B3C">
            <w:r w:rsidRPr="00B44544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20F47CB" w14:textId="77777777" w:rsidR="002846EE" w:rsidRPr="00B44544" w:rsidRDefault="002846EE" w:rsidP="00EB0B3C">
            <w:r w:rsidRPr="00B44544">
              <w:t xml:space="preserve">Define </w:t>
            </w:r>
            <w:r w:rsidRPr="00B44544">
              <w:rPr>
                <w:i/>
                <w:iCs/>
              </w:rPr>
              <w:t>limitations or mandatory conditions</w:t>
            </w:r>
            <w:r w:rsidRPr="00B44544">
              <w:t xml:space="preserve"> (e.g., “LLM API key restricted to FCA-approved region”).</w:t>
            </w:r>
          </w:p>
        </w:tc>
        <w:tc>
          <w:tcPr>
            <w:tcW w:w="0" w:type="auto"/>
            <w:vAlign w:val="center"/>
            <w:hideMark/>
          </w:tcPr>
          <w:p w14:paraId="7F421EAB" w14:textId="77777777" w:rsidR="002846EE" w:rsidRPr="00B44544" w:rsidRDefault="002846EE" w:rsidP="00EB0B3C">
            <w:r w:rsidRPr="00B44544">
              <w:t>Reflected in negative test cases, environment setup, or boundary testing.</w:t>
            </w:r>
          </w:p>
        </w:tc>
      </w:tr>
    </w:tbl>
    <w:p w14:paraId="4365B5F6" w14:textId="455F3BA6" w:rsidR="0016480A" w:rsidRPr="004B5128" w:rsidRDefault="00664F01" w:rsidP="0002775B">
      <w:pPr>
        <w:pStyle w:val="Heading1"/>
        <w:numPr>
          <w:ilvl w:val="0"/>
          <w:numId w:val="1"/>
        </w:numPr>
      </w:pPr>
      <w:bookmarkStart w:id="1" w:name="_Toc212494799"/>
      <w:r w:rsidRPr="004B5128">
        <w:lastRenderedPageBreak/>
        <w:t>Test Scenarios</w:t>
      </w:r>
      <w:bookmarkEnd w:id="1"/>
    </w:p>
    <w:p w14:paraId="5BDCCBF1" w14:textId="303DF718" w:rsidR="006B7549" w:rsidRPr="004B5128" w:rsidRDefault="006B7549" w:rsidP="00AA0BBF">
      <w:r w:rsidRPr="004B5128">
        <w:t xml:space="preserve">Map with </w:t>
      </w:r>
      <w:r w:rsidR="00136B59" w:rsidRPr="004B5128">
        <w:t xml:space="preserve">Use Cases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5415"/>
        <w:gridCol w:w="891"/>
        <w:gridCol w:w="1784"/>
      </w:tblGrid>
      <w:tr w:rsidR="006B7549" w:rsidRPr="004B5128" w14:paraId="779DD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5D956" w14:textId="77777777" w:rsidR="006B7549" w:rsidRPr="006B7549" w:rsidRDefault="006B7549" w:rsidP="006B7549">
            <w:pPr>
              <w:rPr>
                <w:b/>
                <w:bCs/>
              </w:rPr>
            </w:pPr>
            <w:r w:rsidRPr="006B7549">
              <w:rPr>
                <w:b/>
                <w:bCs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08AFAEA2" w14:textId="77777777" w:rsidR="006B7549" w:rsidRPr="006B7549" w:rsidRDefault="006B7549" w:rsidP="006B7549">
            <w:pPr>
              <w:rPr>
                <w:b/>
                <w:bCs/>
              </w:rPr>
            </w:pPr>
            <w:r w:rsidRPr="006B754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CB3007" w14:textId="77777777" w:rsidR="006B7549" w:rsidRPr="006B7549" w:rsidRDefault="006B7549" w:rsidP="006B7549">
            <w:pPr>
              <w:rPr>
                <w:b/>
                <w:bCs/>
              </w:rPr>
            </w:pPr>
            <w:r w:rsidRPr="006B7549">
              <w:rPr>
                <w:b/>
                <w:bCs/>
              </w:rPr>
              <w:t>Related FR</w:t>
            </w:r>
          </w:p>
        </w:tc>
        <w:tc>
          <w:tcPr>
            <w:tcW w:w="0" w:type="auto"/>
            <w:vAlign w:val="center"/>
            <w:hideMark/>
          </w:tcPr>
          <w:p w14:paraId="4BFE58B4" w14:textId="77777777" w:rsidR="006B7549" w:rsidRPr="006B7549" w:rsidRDefault="006B7549" w:rsidP="006B7549">
            <w:pPr>
              <w:rPr>
                <w:b/>
                <w:bCs/>
              </w:rPr>
            </w:pPr>
            <w:r w:rsidRPr="006B7549">
              <w:rPr>
                <w:b/>
                <w:bCs/>
              </w:rPr>
              <w:t>Type</w:t>
            </w:r>
          </w:p>
        </w:tc>
      </w:tr>
      <w:tr w:rsidR="006B7549" w:rsidRPr="004B5128" w14:paraId="0C8CC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8C6D" w14:textId="77777777" w:rsidR="006B7549" w:rsidRPr="006B7549" w:rsidRDefault="006B7549" w:rsidP="006B7549">
            <w:r w:rsidRPr="006B7549">
              <w:t>TS-01</w:t>
            </w:r>
          </w:p>
        </w:tc>
        <w:tc>
          <w:tcPr>
            <w:tcW w:w="0" w:type="auto"/>
            <w:vAlign w:val="center"/>
            <w:hideMark/>
          </w:tcPr>
          <w:p w14:paraId="36A531CD" w14:textId="77777777" w:rsidR="006B7549" w:rsidRPr="006B7549" w:rsidRDefault="006B7549" w:rsidP="006B7549">
            <w:r w:rsidRPr="006B7549">
              <w:t>Validate creation and synchronization of Risk Exposure Category between CRM → SAP → DW → Power BI</w:t>
            </w:r>
          </w:p>
        </w:tc>
        <w:tc>
          <w:tcPr>
            <w:tcW w:w="0" w:type="auto"/>
            <w:vAlign w:val="center"/>
            <w:hideMark/>
          </w:tcPr>
          <w:p w14:paraId="7A745737" w14:textId="77777777" w:rsidR="006B7549" w:rsidRPr="006B7549" w:rsidRDefault="006B7549" w:rsidP="006B7549">
            <w:r w:rsidRPr="006B7549">
              <w:t>FR-01</w:t>
            </w:r>
          </w:p>
        </w:tc>
        <w:tc>
          <w:tcPr>
            <w:tcW w:w="0" w:type="auto"/>
            <w:vAlign w:val="center"/>
            <w:hideMark/>
          </w:tcPr>
          <w:p w14:paraId="5C42DFB3" w14:textId="77777777" w:rsidR="006B7549" w:rsidRPr="006B7549" w:rsidRDefault="006B7549" w:rsidP="006B7549">
            <w:r w:rsidRPr="006B7549">
              <w:t>Functional / Integration</w:t>
            </w:r>
          </w:p>
        </w:tc>
      </w:tr>
      <w:tr w:rsidR="006B7549" w:rsidRPr="004B5128" w14:paraId="2D154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8202" w14:textId="77777777" w:rsidR="006B7549" w:rsidRPr="006B7549" w:rsidRDefault="006B7549" w:rsidP="006B7549">
            <w:r w:rsidRPr="006B7549">
              <w:t>TS-02</w:t>
            </w:r>
          </w:p>
        </w:tc>
        <w:tc>
          <w:tcPr>
            <w:tcW w:w="0" w:type="auto"/>
            <w:vAlign w:val="center"/>
            <w:hideMark/>
          </w:tcPr>
          <w:p w14:paraId="0E6146F2" w14:textId="77777777" w:rsidR="006B7549" w:rsidRPr="006B7549" w:rsidRDefault="006B7549" w:rsidP="006B7549">
            <w:r w:rsidRPr="006B7549">
              <w:t>Validate nightly ETL consolidation, record completeness, and snapshot recovery</w:t>
            </w:r>
          </w:p>
        </w:tc>
        <w:tc>
          <w:tcPr>
            <w:tcW w:w="0" w:type="auto"/>
            <w:vAlign w:val="center"/>
            <w:hideMark/>
          </w:tcPr>
          <w:p w14:paraId="44EB5894" w14:textId="77777777" w:rsidR="006B7549" w:rsidRPr="006B7549" w:rsidRDefault="006B7549" w:rsidP="006B7549">
            <w:r w:rsidRPr="006B7549">
              <w:t>FR-02</w:t>
            </w:r>
          </w:p>
        </w:tc>
        <w:tc>
          <w:tcPr>
            <w:tcW w:w="0" w:type="auto"/>
            <w:vAlign w:val="center"/>
            <w:hideMark/>
          </w:tcPr>
          <w:p w14:paraId="13B1F51E" w14:textId="77777777" w:rsidR="006B7549" w:rsidRPr="006B7549" w:rsidRDefault="006B7549" w:rsidP="006B7549">
            <w:r w:rsidRPr="006B7549">
              <w:t>Integration / Data Quality</w:t>
            </w:r>
          </w:p>
        </w:tc>
      </w:tr>
      <w:tr w:rsidR="006B7549" w:rsidRPr="004B5128" w14:paraId="3813B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C3E2" w14:textId="77777777" w:rsidR="006B7549" w:rsidRPr="006B7549" w:rsidRDefault="006B7549" w:rsidP="006B7549">
            <w:r w:rsidRPr="006B7549">
              <w:t>TS-03</w:t>
            </w:r>
          </w:p>
        </w:tc>
        <w:tc>
          <w:tcPr>
            <w:tcW w:w="0" w:type="auto"/>
            <w:vAlign w:val="center"/>
            <w:hideMark/>
          </w:tcPr>
          <w:p w14:paraId="6B5D753D" w14:textId="77777777" w:rsidR="006B7549" w:rsidRPr="006B7549" w:rsidRDefault="006B7549" w:rsidP="006B7549">
            <w:r w:rsidRPr="006B7549">
              <w:t>Validate AI-driven KPI predictions and anomaly detection accuracy ≥ 90%</w:t>
            </w:r>
          </w:p>
        </w:tc>
        <w:tc>
          <w:tcPr>
            <w:tcW w:w="0" w:type="auto"/>
            <w:vAlign w:val="center"/>
            <w:hideMark/>
          </w:tcPr>
          <w:p w14:paraId="7B679194" w14:textId="77777777" w:rsidR="006B7549" w:rsidRPr="006B7549" w:rsidRDefault="006B7549" w:rsidP="006B7549">
            <w:r w:rsidRPr="006B7549">
              <w:t>FR-03</w:t>
            </w:r>
          </w:p>
        </w:tc>
        <w:tc>
          <w:tcPr>
            <w:tcW w:w="0" w:type="auto"/>
            <w:vAlign w:val="center"/>
            <w:hideMark/>
          </w:tcPr>
          <w:p w14:paraId="4F48D4AC" w14:textId="77777777" w:rsidR="006B7549" w:rsidRPr="006B7549" w:rsidRDefault="006B7549" w:rsidP="006B7549">
            <w:r w:rsidRPr="006B7549">
              <w:t>Analytical / AI</w:t>
            </w:r>
          </w:p>
        </w:tc>
      </w:tr>
      <w:tr w:rsidR="006B7549" w:rsidRPr="004B5128" w14:paraId="64492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B2A5" w14:textId="77777777" w:rsidR="006B7549" w:rsidRPr="006B7549" w:rsidRDefault="006B7549" w:rsidP="006B7549">
            <w:r w:rsidRPr="006B7549">
              <w:t>TS-04</w:t>
            </w:r>
          </w:p>
        </w:tc>
        <w:tc>
          <w:tcPr>
            <w:tcW w:w="0" w:type="auto"/>
            <w:vAlign w:val="center"/>
            <w:hideMark/>
          </w:tcPr>
          <w:p w14:paraId="414F5B4D" w14:textId="77777777" w:rsidR="006B7549" w:rsidRPr="006B7549" w:rsidRDefault="006B7549" w:rsidP="006B7549">
            <w:r w:rsidRPr="006B7549">
              <w:t>Validate LLM-generated narratives accuracy ≥ 85% and flagging &lt;80% confidence results</w:t>
            </w:r>
          </w:p>
        </w:tc>
        <w:tc>
          <w:tcPr>
            <w:tcW w:w="0" w:type="auto"/>
            <w:vAlign w:val="center"/>
            <w:hideMark/>
          </w:tcPr>
          <w:p w14:paraId="1C6E8060" w14:textId="77777777" w:rsidR="006B7549" w:rsidRPr="006B7549" w:rsidRDefault="006B7549" w:rsidP="006B7549">
            <w:r w:rsidRPr="006B7549">
              <w:t>FR-04</w:t>
            </w:r>
          </w:p>
        </w:tc>
        <w:tc>
          <w:tcPr>
            <w:tcW w:w="0" w:type="auto"/>
            <w:vAlign w:val="center"/>
            <w:hideMark/>
          </w:tcPr>
          <w:p w14:paraId="563FAFD3" w14:textId="77777777" w:rsidR="006B7549" w:rsidRPr="006B7549" w:rsidRDefault="006B7549" w:rsidP="006B7549">
            <w:r w:rsidRPr="006B7549">
              <w:t>NLP / Validation</w:t>
            </w:r>
          </w:p>
        </w:tc>
      </w:tr>
      <w:tr w:rsidR="006B7549" w:rsidRPr="004B5128" w14:paraId="0E830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AE5D" w14:textId="77777777" w:rsidR="006B7549" w:rsidRPr="006B7549" w:rsidRDefault="006B7549" w:rsidP="006B7549">
            <w:r w:rsidRPr="006B7549">
              <w:t>TS-05</w:t>
            </w:r>
          </w:p>
        </w:tc>
        <w:tc>
          <w:tcPr>
            <w:tcW w:w="0" w:type="auto"/>
            <w:vAlign w:val="center"/>
            <w:hideMark/>
          </w:tcPr>
          <w:p w14:paraId="386A004D" w14:textId="77777777" w:rsidR="006B7549" w:rsidRPr="006B7549" w:rsidRDefault="006B7549" w:rsidP="006B7549">
            <w:r w:rsidRPr="006B7549">
              <w:t>Validate RBAC and audit trail for user activities and AI outputs</w:t>
            </w:r>
          </w:p>
        </w:tc>
        <w:tc>
          <w:tcPr>
            <w:tcW w:w="0" w:type="auto"/>
            <w:vAlign w:val="center"/>
            <w:hideMark/>
          </w:tcPr>
          <w:p w14:paraId="559A4DA2" w14:textId="77777777" w:rsidR="006B7549" w:rsidRPr="006B7549" w:rsidRDefault="006B7549" w:rsidP="006B7549">
            <w:r w:rsidRPr="006B7549">
              <w:t>FR-05</w:t>
            </w:r>
          </w:p>
        </w:tc>
        <w:tc>
          <w:tcPr>
            <w:tcW w:w="0" w:type="auto"/>
            <w:vAlign w:val="center"/>
            <w:hideMark/>
          </w:tcPr>
          <w:p w14:paraId="1BA11A84" w14:textId="77777777" w:rsidR="006B7549" w:rsidRPr="006B7549" w:rsidRDefault="006B7549" w:rsidP="006B7549">
            <w:r w:rsidRPr="006B7549">
              <w:t>Security / Audit</w:t>
            </w:r>
          </w:p>
        </w:tc>
      </w:tr>
      <w:tr w:rsidR="006B7549" w:rsidRPr="004B5128" w14:paraId="72479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F2A5" w14:textId="77777777" w:rsidR="006B7549" w:rsidRPr="006B7549" w:rsidRDefault="006B7549" w:rsidP="006B7549">
            <w:r w:rsidRPr="006B7549">
              <w:t>TS-06</w:t>
            </w:r>
          </w:p>
        </w:tc>
        <w:tc>
          <w:tcPr>
            <w:tcW w:w="0" w:type="auto"/>
            <w:vAlign w:val="center"/>
            <w:hideMark/>
          </w:tcPr>
          <w:p w14:paraId="598F7649" w14:textId="77777777" w:rsidR="006B7549" w:rsidRPr="006B7549" w:rsidRDefault="006B7549" w:rsidP="006B7549">
            <w:r w:rsidRPr="006B7549">
              <w:t>Validate SLA and performance metrics (ETL &lt; 30min, dashboard &lt;10s)</w:t>
            </w:r>
          </w:p>
        </w:tc>
        <w:tc>
          <w:tcPr>
            <w:tcW w:w="0" w:type="auto"/>
            <w:vAlign w:val="center"/>
            <w:hideMark/>
          </w:tcPr>
          <w:p w14:paraId="6FB9C042" w14:textId="77777777" w:rsidR="006B7549" w:rsidRPr="006B7549" w:rsidRDefault="006B7549" w:rsidP="006B7549">
            <w:r w:rsidRPr="006B7549">
              <w:t>FR-06</w:t>
            </w:r>
          </w:p>
        </w:tc>
        <w:tc>
          <w:tcPr>
            <w:tcW w:w="0" w:type="auto"/>
            <w:vAlign w:val="center"/>
            <w:hideMark/>
          </w:tcPr>
          <w:p w14:paraId="441199D7" w14:textId="77777777" w:rsidR="006B7549" w:rsidRPr="006B7549" w:rsidRDefault="006B7549" w:rsidP="006B7549">
            <w:r w:rsidRPr="006B7549">
              <w:t>Performance / Reliability</w:t>
            </w:r>
          </w:p>
        </w:tc>
      </w:tr>
    </w:tbl>
    <w:p w14:paraId="59430C7A" w14:textId="77777777" w:rsidR="00B44544" w:rsidRPr="004B5128" w:rsidRDefault="00B44544" w:rsidP="00B44544"/>
    <w:p w14:paraId="1D51917D" w14:textId="1BE66D48" w:rsidR="006B7549" w:rsidRPr="004B5128" w:rsidRDefault="00994463" w:rsidP="00994463">
      <w:pPr>
        <w:pStyle w:val="Heading2"/>
      </w:pPr>
      <w:bookmarkStart w:id="2" w:name="_Toc212494800"/>
      <w:r w:rsidRPr="004B5128">
        <w:t>NFR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434"/>
        <w:gridCol w:w="3551"/>
      </w:tblGrid>
      <w:tr w:rsidR="00994463" w:rsidRPr="004B5128" w14:paraId="2FDF3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A6D0A" w14:textId="77777777" w:rsidR="00994463" w:rsidRPr="00994463" w:rsidRDefault="00994463" w:rsidP="00994463">
            <w:pPr>
              <w:rPr>
                <w:b/>
                <w:bCs/>
              </w:rPr>
            </w:pPr>
            <w:r w:rsidRPr="0099446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0E5D8ED" w14:textId="77777777" w:rsidR="00994463" w:rsidRPr="00994463" w:rsidRDefault="00994463" w:rsidP="00994463">
            <w:pPr>
              <w:rPr>
                <w:b/>
                <w:bCs/>
              </w:rPr>
            </w:pPr>
            <w:r w:rsidRPr="00994463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CBFA9BC" w14:textId="77777777" w:rsidR="00994463" w:rsidRPr="00994463" w:rsidRDefault="00994463" w:rsidP="00994463">
            <w:pPr>
              <w:rPr>
                <w:b/>
                <w:bCs/>
              </w:rPr>
            </w:pPr>
            <w:r w:rsidRPr="00994463">
              <w:rPr>
                <w:b/>
                <w:bCs/>
              </w:rPr>
              <w:t>Tool</w:t>
            </w:r>
          </w:p>
        </w:tc>
      </w:tr>
      <w:tr w:rsidR="00994463" w:rsidRPr="004B5128" w14:paraId="43C52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B653" w14:textId="77777777" w:rsidR="00994463" w:rsidRPr="00994463" w:rsidRDefault="00994463" w:rsidP="00994463">
            <w:r w:rsidRPr="00994463">
              <w:t>API latency</w:t>
            </w:r>
          </w:p>
        </w:tc>
        <w:tc>
          <w:tcPr>
            <w:tcW w:w="0" w:type="auto"/>
            <w:vAlign w:val="center"/>
            <w:hideMark/>
          </w:tcPr>
          <w:p w14:paraId="71B84DCD" w14:textId="77777777" w:rsidR="00994463" w:rsidRPr="00994463" w:rsidRDefault="00994463" w:rsidP="00994463">
            <w:r w:rsidRPr="00994463">
              <w:t>≤ 10s per CRM → SAP sync</w:t>
            </w:r>
          </w:p>
        </w:tc>
        <w:tc>
          <w:tcPr>
            <w:tcW w:w="0" w:type="auto"/>
            <w:vAlign w:val="center"/>
            <w:hideMark/>
          </w:tcPr>
          <w:p w14:paraId="468DAA25" w14:textId="77777777" w:rsidR="00994463" w:rsidRPr="00994463" w:rsidRDefault="00994463" w:rsidP="00994463">
            <w:r w:rsidRPr="00994463">
              <w:t>Postman / JMeter</w:t>
            </w:r>
          </w:p>
        </w:tc>
      </w:tr>
      <w:tr w:rsidR="00994463" w:rsidRPr="004B5128" w14:paraId="0B695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847F" w14:textId="77777777" w:rsidR="00994463" w:rsidRPr="00994463" w:rsidRDefault="00994463" w:rsidP="00994463">
            <w:r w:rsidRPr="00994463">
              <w:t>Dashboard load</w:t>
            </w:r>
          </w:p>
        </w:tc>
        <w:tc>
          <w:tcPr>
            <w:tcW w:w="0" w:type="auto"/>
            <w:vAlign w:val="center"/>
            <w:hideMark/>
          </w:tcPr>
          <w:p w14:paraId="114BFE71" w14:textId="77777777" w:rsidR="00994463" w:rsidRPr="00994463" w:rsidRDefault="00994463" w:rsidP="00994463">
            <w:r w:rsidRPr="00994463">
              <w:t>≤ 10s (1M records)</w:t>
            </w:r>
          </w:p>
        </w:tc>
        <w:tc>
          <w:tcPr>
            <w:tcW w:w="0" w:type="auto"/>
            <w:vAlign w:val="center"/>
            <w:hideMark/>
          </w:tcPr>
          <w:p w14:paraId="2B6CE3BC" w14:textId="77777777" w:rsidR="00994463" w:rsidRPr="00994463" w:rsidRDefault="00994463" w:rsidP="00994463">
            <w:r w:rsidRPr="00994463">
              <w:t>Lighthouse / Browser DevTools</w:t>
            </w:r>
          </w:p>
        </w:tc>
      </w:tr>
      <w:tr w:rsidR="00994463" w:rsidRPr="004B5128" w14:paraId="4523A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50DE" w14:textId="77777777" w:rsidR="00994463" w:rsidRPr="00994463" w:rsidRDefault="00994463" w:rsidP="00994463">
            <w:r w:rsidRPr="00994463">
              <w:t>ETL runtime</w:t>
            </w:r>
          </w:p>
        </w:tc>
        <w:tc>
          <w:tcPr>
            <w:tcW w:w="0" w:type="auto"/>
            <w:vAlign w:val="center"/>
            <w:hideMark/>
          </w:tcPr>
          <w:p w14:paraId="6D283142" w14:textId="77777777" w:rsidR="00994463" w:rsidRPr="00994463" w:rsidRDefault="00994463" w:rsidP="00994463">
            <w:r w:rsidRPr="00994463">
              <w:t>≤ 30min</w:t>
            </w:r>
          </w:p>
        </w:tc>
        <w:tc>
          <w:tcPr>
            <w:tcW w:w="0" w:type="auto"/>
            <w:vAlign w:val="center"/>
            <w:hideMark/>
          </w:tcPr>
          <w:p w14:paraId="39F69E4C" w14:textId="77777777" w:rsidR="00994463" w:rsidRPr="00994463" w:rsidRDefault="00994463" w:rsidP="00994463">
            <w:r w:rsidRPr="00994463">
              <w:t>Airflow logs</w:t>
            </w:r>
          </w:p>
        </w:tc>
      </w:tr>
      <w:tr w:rsidR="00994463" w:rsidRPr="004B5128" w14:paraId="0E16B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436B" w14:textId="77777777" w:rsidR="00994463" w:rsidRPr="00994463" w:rsidRDefault="00994463" w:rsidP="00994463">
            <w:r w:rsidRPr="00994463">
              <w:t>ML accuracy</w:t>
            </w:r>
          </w:p>
        </w:tc>
        <w:tc>
          <w:tcPr>
            <w:tcW w:w="0" w:type="auto"/>
            <w:vAlign w:val="center"/>
            <w:hideMark/>
          </w:tcPr>
          <w:p w14:paraId="127C184C" w14:textId="77777777" w:rsidR="00994463" w:rsidRPr="00994463" w:rsidRDefault="00994463" w:rsidP="00994463">
            <w:r w:rsidRPr="00994463">
              <w:t>≥ 90%</w:t>
            </w:r>
          </w:p>
        </w:tc>
        <w:tc>
          <w:tcPr>
            <w:tcW w:w="0" w:type="auto"/>
            <w:vAlign w:val="center"/>
            <w:hideMark/>
          </w:tcPr>
          <w:p w14:paraId="3DBCC678" w14:textId="77777777" w:rsidR="00994463" w:rsidRPr="00994463" w:rsidRDefault="00994463" w:rsidP="00994463">
            <w:r w:rsidRPr="00994463">
              <w:t>Python validation / TensorFlow metrics</w:t>
            </w:r>
          </w:p>
        </w:tc>
      </w:tr>
      <w:tr w:rsidR="00994463" w:rsidRPr="004B5128" w14:paraId="7E3FC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D1B9" w14:textId="77777777" w:rsidR="00994463" w:rsidRPr="00994463" w:rsidRDefault="00994463" w:rsidP="00994463">
            <w:r w:rsidRPr="00994463">
              <w:t>LLM confidence</w:t>
            </w:r>
          </w:p>
        </w:tc>
        <w:tc>
          <w:tcPr>
            <w:tcW w:w="0" w:type="auto"/>
            <w:vAlign w:val="center"/>
            <w:hideMark/>
          </w:tcPr>
          <w:p w14:paraId="48806FB6" w14:textId="77777777" w:rsidR="00994463" w:rsidRPr="00994463" w:rsidRDefault="00994463" w:rsidP="00994463">
            <w:r w:rsidRPr="00994463">
              <w:t>≥ 85%</w:t>
            </w:r>
          </w:p>
        </w:tc>
        <w:tc>
          <w:tcPr>
            <w:tcW w:w="0" w:type="auto"/>
            <w:vAlign w:val="center"/>
            <w:hideMark/>
          </w:tcPr>
          <w:p w14:paraId="024A7A3A" w14:textId="77777777" w:rsidR="00994463" w:rsidRPr="00994463" w:rsidRDefault="00994463" w:rsidP="00994463">
            <w:r w:rsidRPr="00994463">
              <w:t>LangChain / OpenAI API logs</w:t>
            </w:r>
          </w:p>
        </w:tc>
      </w:tr>
      <w:tr w:rsidR="00994463" w:rsidRPr="004B5128" w14:paraId="1BB3E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CFA2" w14:textId="77777777" w:rsidR="00994463" w:rsidRPr="00994463" w:rsidRDefault="00994463" w:rsidP="00994463">
            <w:r w:rsidRPr="00994463">
              <w:t>System uptime</w:t>
            </w:r>
          </w:p>
        </w:tc>
        <w:tc>
          <w:tcPr>
            <w:tcW w:w="0" w:type="auto"/>
            <w:vAlign w:val="center"/>
            <w:hideMark/>
          </w:tcPr>
          <w:p w14:paraId="074A5D23" w14:textId="77777777" w:rsidR="00994463" w:rsidRPr="00994463" w:rsidRDefault="00994463" w:rsidP="00994463">
            <w:r w:rsidRPr="00994463">
              <w:t>≥ 99.5%</w:t>
            </w:r>
          </w:p>
        </w:tc>
        <w:tc>
          <w:tcPr>
            <w:tcW w:w="0" w:type="auto"/>
            <w:vAlign w:val="center"/>
            <w:hideMark/>
          </w:tcPr>
          <w:p w14:paraId="4AE3AEC1" w14:textId="77777777" w:rsidR="00994463" w:rsidRPr="00994463" w:rsidRDefault="00994463" w:rsidP="00994463">
            <w:r w:rsidRPr="00994463">
              <w:t>Grafana / CloudWatch</w:t>
            </w:r>
          </w:p>
        </w:tc>
      </w:tr>
    </w:tbl>
    <w:p w14:paraId="5584A3C3" w14:textId="77777777" w:rsidR="009E782C" w:rsidRDefault="009E782C" w:rsidP="009E782C">
      <w:pPr>
        <w:pStyle w:val="Heading2"/>
      </w:pPr>
    </w:p>
    <w:p w14:paraId="2634C60C" w14:textId="77777777" w:rsidR="009E782C" w:rsidRDefault="009E782C" w:rsidP="009E782C"/>
    <w:p w14:paraId="4B495E77" w14:textId="77777777" w:rsidR="009E782C" w:rsidRDefault="009E782C" w:rsidP="009E782C"/>
    <w:p w14:paraId="6F40A1E7" w14:textId="77777777" w:rsidR="009E782C" w:rsidRPr="009E782C" w:rsidRDefault="009E782C" w:rsidP="009E782C"/>
    <w:p w14:paraId="7C66D89A" w14:textId="47772D58" w:rsidR="006B7549" w:rsidRPr="004B5128" w:rsidRDefault="006B7549" w:rsidP="006B7549">
      <w:pPr>
        <w:pStyle w:val="Heading1"/>
        <w:numPr>
          <w:ilvl w:val="0"/>
          <w:numId w:val="1"/>
        </w:numPr>
      </w:pPr>
      <w:bookmarkStart w:id="3" w:name="_Toc212494801"/>
      <w:r w:rsidRPr="004B5128">
        <w:lastRenderedPageBreak/>
        <w:t>Test Cases</w:t>
      </w:r>
      <w:bookmarkEnd w:id="3"/>
    </w:p>
    <w:p w14:paraId="7E2087C9" w14:textId="155464F8" w:rsidR="00AA0BBF" w:rsidRPr="004B5128" w:rsidRDefault="00376A8C" w:rsidP="00AA0BBF">
      <w:r w:rsidRPr="004B5128">
        <w:t xml:space="preserve">Include assumptions, </w:t>
      </w:r>
      <w:r w:rsidR="003D79B1">
        <w:t xml:space="preserve">constraints, </w:t>
      </w:r>
      <w:r w:rsidRPr="004B5128">
        <w:t xml:space="preserve">business rules, business </w:t>
      </w:r>
      <w:r w:rsidR="003D79B1" w:rsidRPr="004B5128">
        <w:t>risks, NFRs</w:t>
      </w:r>
      <w:r w:rsidRPr="004B5128">
        <w:t xml:space="preserve">, acceptance </w:t>
      </w:r>
      <w:r w:rsidR="003D79B1" w:rsidRPr="004B5128">
        <w:t>criteria</w:t>
      </w:r>
      <w:r w:rsidRPr="004B5128">
        <w:t xml:space="preserve"> </w:t>
      </w:r>
    </w:p>
    <w:p w14:paraId="2E5BBD87" w14:textId="38E4E7E9" w:rsidR="00EC0045" w:rsidRPr="00EC0045" w:rsidRDefault="00EC0045" w:rsidP="00EC0045">
      <w:pPr>
        <w:pStyle w:val="Heading2"/>
        <w:rPr>
          <w:lang w:val="tr-TR"/>
        </w:rPr>
      </w:pPr>
      <w:bookmarkStart w:id="4" w:name="_Toc212494802"/>
      <w:r w:rsidRPr="00EC0045">
        <w:rPr>
          <w:lang w:val="tr-TR"/>
        </w:rPr>
        <w:t>FR-01 — Unified Data Capture &amp; Integration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1342"/>
        <w:gridCol w:w="3688"/>
        <w:gridCol w:w="1129"/>
      </w:tblGrid>
      <w:tr w:rsidR="00B670F9" w:rsidRPr="00EC0045" w14:paraId="661F4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C1B9F" w14:textId="77777777" w:rsidR="00B670F9" w:rsidRPr="00EC0045" w:rsidRDefault="00B670F9" w:rsidP="00EC0045">
            <w:pPr>
              <w:rPr>
                <w:b/>
                <w:bCs/>
                <w:lang w:val="tr-TR"/>
              </w:rPr>
            </w:pPr>
            <w:r w:rsidRPr="00EC0045">
              <w:rPr>
                <w:b/>
                <w:bCs/>
                <w:lang w:val="tr-TR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E3C63B9" w14:textId="77777777" w:rsidR="00B670F9" w:rsidRPr="00EC0045" w:rsidRDefault="00B670F9" w:rsidP="00EC0045">
            <w:pPr>
              <w:rPr>
                <w:b/>
                <w:bCs/>
                <w:lang w:val="tr-TR"/>
              </w:rPr>
            </w:pPr>
            <w:r w:rsidRPr="00EC0045">
              <w:rPr>
                <w:b/>
                <w:bCs/>
                <w:lang w:val="tr-TR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DCA9C8F" w14:textId="77777777" w:rsidR="00B670F9" w:rsidRPr="00EC0045" w:rsidRDefault="00B670F9" w:rsidP="00EC0045">
            <w:pPr>
              <w:rPr>
                <w:b/>
                <w:bCs/>
                <w:lang w:val="tr-TR"/>
              </w:rPr>
            </w:pPr>
            <w:r w:rsidRPr="00EC0045">
              <w:rPr>
                <w:b/>
                <w:bCs/>
                <w:lang w:val="tr-TR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0E4D72B" w14:textId="77777777" w:rsidR="00B670F9" w:rsidRPr="00EC0045" w:rsidRDefault="00B670F9" w:rsidP="00EC0045">
            <w:pPr>
              <w:rPr>
                <w:b/>
                <w:bCs/>
                <w:lang w:val="tr-TR"/>
              </w:rPr>
            </w:pPr>
            <w:r w:rsidRPr="00EC0045">
              <w:rPr>
                <w:b/>
                <w:bCs/>
                <w:lang w:val="tr-TR"/>
              </w:rPr>
              <w:t>Type</w:t>
            </w:r>
          </w:p>
        </w:tc>
      </w:tr>
      <w:tr w:rsidR="00B670F9" w:rsidRPr="00EC0045" w14:paraId="47B03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2C8E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Validate CRM UI captures “Risk Exposure Category”</w:t>
            </w:r>
          </w:p>
        </w:tc>
        <w:tc>
          <w:tcPr>
            <w:tcW w:w="0" w:type="auto"/>
            <w:vAlign w:val="center"/>
            <w:hideMark/>
          </w:tcPr>
          <w:p w14:paraId="654C09DE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 xml:space="preserve">1. Open CRM </w:t>
            </w:r>
            <w:r w:rsidRPr="00EC0045">
              <w:rPr>
                <w:lang w:val="tr-TR"/>
              </w:rPr>
              <w:br/>
              <w:t xml:space="preserve">2. Enter policy data </w:t>
            </w:r>
            <w:r w:rsidRPr="00EC0045">
              <w:rPr>
                <w:lang w:val="tr-TR"/>
              </w:rPr>
              <w:br/>
              <w:t>3. Save</w:t>
            </w:r>
          </w:p>
        </w:tc>
        <w:tc>
          <w:tcPr>
            <w:tcW w:w="0" w:type="auto"/>
            <w:vAlign w:val="center"/>
            <w:hideMark/>
          </w:tcPr>
          <w:p w14:paraId="31237206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Field mandatory; valid values (Low/Medium/High); record saved</w:t>
            </w:r>
          </w:p>
        </w:tc>
        <w:tc>
          <w:tcPr>
            <w:tcW w:w="0" w:type="auto"/>
            <w:vAlign w:val="center"/>
            <w:hideMark/>
          </w:tcPr>
          <w:p w14:paraId="37DA2AFE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UI Validation</w:t>
            </w:r>
          </w:p>
        </w:tc>
      </w:tr>
      <w:tr w:rsidR="00B670F9" w:rsidRPr="00EC0045" w14:paraId="6118F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0855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Validate API synchronization between CRM → SAP</w:t>
            </w:r>
          </w:p>
        </w:tc>
        <w:tc>
          <w:tcPr>
            <w:tcW w:w="0" w:type="auto"/>
            <w:vAlign w:val="center"/>
            <w:hideMark/>
          </w:tcPr>
          <w:p w14:paraId="11A38F94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 xml:space="preserve">1. Create record in CRM </w:t>
            </w:r>
            <w:r w:rsidRPr="00EC0045">
              <w:rPr>
                <w:lang w:val="tr-TR"/>
              </w:rPr>
              <w:br/>
              <w:t>2. Check SAP logs</w:t>
            </w:r>
          </w:p>
        </w:tc>
        <w:tc>
          <w:tcPr>
            <w:tcW w:w="0" w:type="auto"/>
            <w:vAlign w:val="center"/>
            <w:hideMark/>
          </w:tcPr>
          <w:p w14:paraId="4AC7ED6B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SAP record created within ≤10s</w:t>
            </w:r>
          </w:p>
        </w:tc>
        <w:tc>
          <w:tcPr>
            <w:tcW w:w="0" w:type="auto"/>
            <w:vAlign w:val="center"/>
            <w:hideMark/>
          </w:tcPr>
          <w:p w14:paraId="72EBF4BD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Integration</w:t>
            </w:r>
          </w:p>
        </w:tc>
      </w:tr>
      <w:tr w:rsidR="00B670F9" w:rsidRPr="00EC0045" w14:paraId="1EAD6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132B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Validate Power BI shows synchronized FCA field</w:t>
            </w:r>
          </w:p>
        </w:tc>
        <w:tc>
          <w:tcPr>
            <w:tcW w:w="0" w:type="auto"/>
            <w:vAlign w:val="center"/>
            <w:hideMark/>
          </w:tcPr>
          <w:p w14:paraId="4CDB34DB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 xml:space="preserve">1. Run ETL job </w:t>
            </w:r>
            <w:r w:rsidRPr="00EC0045">
              <w:rPr>
                <w:lang w:val="tr-TR"/>
              </w:rPr>
              <w:br/>
              <w:t>2. Check Power BI</w:t>
            </w:r>
          </w:p>
        </w:tc>
        <w:tc>
          <w:tcPr>
            <w:tcW w:w="0" w:type="auto"/>
            <w:vAlign w:val="center"/>
            <w:hideMark/>
          </w:tcPr>
          <w:p w14:paraId="1087A667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FCA field present in report</w:t>
            </w:r>
          </w:p>
        </w:tc>
        <w:tc>
          <w:tcPr>
            <w:tcW w:w="0" w:type="auto"/>
            <w:vAlign w:val="center"/>
            <w:hideMark/>
          </w:tcPr>
          <w:p w14:paraId="3F078606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Reporting</w:t>
            </w:r>
          </w:p>
        </w:tc>
      </w:tr>
    </w:tbl>
    <w:p w14:paraId="7E70E6D7" w14:textId="03968B02" w:rsidR="00EC0045" w:rsidRPr="00EC0045" w:rsidRDefault="00EC0045" w:rsidP="00EC0045">
      <w:pPr>
        <w:rPr>
          <w:lang w:val="tr-TR"/>
        </w:rPr>
      </w:pPr>
    </w:p>
    <w:p w14:paraId="4C54B141" w14:textId="55EEC95D" w:rsidR="00EC0045" w:rsidRPr="00EC0045" w:rsidRDefault="00EC0045" w:rsidP="00EC0045">
      <w:pPr>
        <w:pStyle w:val="Heading2"/>
        <w:rPr>
          <w:lang w:val="tr-TR"/>
        </w:rPr>
      </w:pPr>
      <w:bookmarkStart w:id="5" w:name="_Toc212494803"/>
      <w:r w:rsidRPr="00EC0045">
        <w:rPr>
          <w:lang w:val="tr-TR"/>
        </w:rPr>
        <w:t>FR-03 — AI-Driven Financial Analytics Engine</w:t>
      </w:r>
      <w:bookmarkEnd w:id="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427"/>
        <w:gridCol w:w="1756"/>
        <w:gridCol w:w="2616"/>
        <w:gridCol w:w="1192"/>
      </w:tblGrid>
      <w:tr w:rsidR="00B670F9" w:rsidRPr="00EC0045" w14:paraId="734B305E" w14:textId="77777777" w:rsidTr="00EC0045">
        <w:trPr>
          <w:tblHeader/>
          <w:tblCellSpacing w:w="15" w:type="dxa"/>
        </w:trPr>
        <w:tc>
          <w:tcPr>
            <w:tcW w:w="0" w:type="auto"/>
          </w:tcPr>
          <w:p w14:paraId="373DCE62" w14:textId="77777777" w:rsidR="00B670F9" w:rsidRPr="00EC0045" w:rsidRDefault="00B670F9" w:rsidP="00EC0045">
            <w:pPr>
              <w:rPr>
                <w:b/>
                <w:bCs/>
                <w:lang w:val="tr-TR"/>
              </w:rPr>
            </w:pPr>
          </w:p>
        </w:tc>
        <w:tc>
          <w:tcPr>
            <w:tcW w:w="0" w:type="auto"/>
            <w:vAlign w:val="center"/>
            <w:hideMark/>
          </w:tcPr>
          <w:p w14:paraId="4F79185E" w14:textId="4DF125A3" w:rsidR="00B670F9" w:rsidRPr="00EC0045" w:rsidRDefault="00B670F9" w:rsidP="00EC0045">
            <w:pPr>
              <w:rPr>
                <w:b/>
                <w:bCs/>
                <w:lang w:val="tr-TR"/>
              </w:rPr>
            </w:pPr>
            <w:r w:rsidRPr="00EC0045">
              <w:rPr>
                <w:b/>
                <w:bCs/>
                <w:lang w:val="tr-TR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73A89DF2" w14:textId="77777777" w:rsidR="00B670F9" w:rsidRPr="00EC0045" w:rsidRDefault="00B670F9" w:rsidP="00EC0045">
            <w:pPr>
              <w:rPr>
                <w:b/>
                <w:bCs/>
                <w:lang w:val="tr-TR"/>
              </w:rPr>
            </w:pPr>
            <w:r w:rsidRPr="00EC0045">
              <w:rPr>
                <w:b/>
                <w:bCs/>
                <w:lang w:val="tr-TR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26C037EA" w14:textId="77777777" w:rsidR="00B670F9" w:rsidRPr="00EC0045" w:rsidRDefault="00B670F9" w:rsidP="00EC0045">
            <w:pPr>
              <w:rPr>
                <w:b/>
                <w:bCs/>
                <w:lang w:val="tr-TR"/>
              </w:rPr>
            </w:pPr>
            <w:r w:rsidRPr="00EC0045">
              <w:rPr>
                <w:b/>
                <w:bCs/>
                <w:lang w:val="tr-TR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72DCE2C" w14:textId="77777777" w:rsidR="00B670F9" w:rsidRPr="00EC0045" w:rsidRDefault="00B670F9" w:rsidP="00EC0045">
            <w:pPr>
              <w:rPr>
                <w:b/>
                <w:bCs/>
                <w:lang w:val="tr-TR"/>
              </w:rPr>
            </w:pPr>
            <w:r w:rsidRPr="00EC0045">
              <w:rPr>
                <w:b/>
                <w:bCs/>
                <w:lang w:val="tr-TR"/>
              </w:rPr>
              <w:t>Type</w:t>
            </w:r>
          </w:p>
        </w:tc>
      </w:tr>
      <w:tr w:rsidR="00B670F9" w:rsidRPr="00EC0045" w14:paraId="176C42C0" w14:textId="77777777" w:rsidTr="00EC0045">
        <w:trPr>
          <w:tblCellSpacing w:w="15" w:type="dxa"/>
        </w:trPr>
        <w:tc>
          <w:tcPr>
            <w:tcW w:w="0" w:type="auto"/>
          </w:tcPr>
          <w:p w14:paraId="1EBFE817" w14:textId="77777777" w:rsidR="00B670F9" w:rsidRPr="00EC0045" w:rsidRDefault="00B670F9" w:rsidP="00EC0045">
            <w:pPr>
              <w:rPr>
                <w:lang w:val="tr-TR"/>
              </w:rPr>
            </w:pPr>
          </w:p>
        </w:tc>
        <w:tc>
          <w:tcPr>
            <w:tcW w:w="0" w:type="auto"/>
            <w:vAlign w:val="center"/>
            <w:hideMark/>
          </w:tcPr>
          <w:p w14:paraId="514C40D7" w14:textId="548C204C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Validate ML calculates claim ratio &amp; forecast variance</w:t>
            </w:r>
          </w:p>
        </w:tc>
        <w:tc>
          <w:tcPr>
            <w:tcW w:w="0" w:type="auto"/>
            <w:vAlign w:val="center"/>
            <w:hideMark/>
          </w:tcPr>
          <w:p w14:paraId="75604B20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 xml:space="preserve">1. Load sample data </w:t>
            </w:r>
            <w:r w:rsidRPr="00EC0045">
              <w:rPr>
                <w:lang w:val="tr-TR"/>
              </w:rPr>
              <w:br/>
              <w:t>2. Run ML pipeline</w:t>
            </w:r>
          </w:p>
        </w:tc>
        <w:tc>
          <w:tcPr>
            <w:tcW w:w="0" w:type="auto"/>
            <w:vAlign w:val="center"/>
            <w:hideMark/>
          </w:tcPr>
          <w:p w14:paraId="0A2EEE5C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Ratios and trends generated accurately</w:t>
            </w:r>
          </w:p>
        </w:tc>
        <w:tc>
          <w:tcPr>
            <w:tcW w:w="0" w:type="auto"/>
            <w:vAlign w:val="center"/>
            <w:hideMark/>
          </w:tcPr>
          <w:p w14:paraId="457AE9E8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Functional</w:t>
            </w:r>
          </w:p>
        </w:tc>
      </w:tr>
      <w:tr w:rsidR="00B670F9" w:rsidRPr="00EC0045" w14:paraId="17A20581" w14:textId="77777777" w:rsidTr="00EC0045">
        <w:trPr>
          <w:tblCellSpacing w:w="15" w:type="dxa"/>
        </w:trPr>
        <w:tc>
          <w:tcPr>
            <w:tcW w:w="0" w:type="auto"/>
          </w:tcPr>
          <w:p w14:paraId="4A28D4FB" w14:textId="77777777" w:rsidR="00B670F9" w:rsidRPr="00EC0045" w:rsidRDefault="00B670F9" w:rsidP="00EC0045">
            <w:pPr>
              <w:rPr>
                <w:lang w:val="tr-TR"/>
              </w:rPr>
            </w:pPr>
          </w:p>
        </w:tc>
        <w:tc>
          <w:tcPr>
            <w:tcW w:w="0" w:type="auto"/>
            <w:vAlign w:val="center"/>
            <w:hideMark/>
          </w:tcPr>
          <w:p w14:paraId="2F2411C3" w14:textId="130BE3A4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Validate anomaly detection</w:t>
            </w:r>
          </w:p>
        </w:tc>
        <w:tc>
          <w:tcPr>
            <w:tcW w:w="0" w:type="auto"/>
            <w:vAlign w:val="center"/>
            <w:hideMark/>
          </w:tcPr>
          <w:p w14:paraId="15CA3232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 xml:space="preserve">1. Inject variance in data </w:t>
            </w:r>
            <w:r w:rsidRPr="00EC0045">
              <w:rPr>
                <w:lang w:val="tr-TR"/>
              </w:rPr>
              <w:br/>
              <w:t>2. Run model</w:t>
            </w:r>
          </w:p>
        </w:tc>
        <w:tc>
          <w:tcPr>
            <w:tcW w:w="0" w:type="auto"/>
            <w:vAlign w:val="center"/>
            <w:hideMark/>
          </w:tcPr>
          <w:p w14:paraId="08F45F2A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Outliers flagged; confidence ≥ 80%</w:t>
            </w:r>
          </w:p>
        </w:tc>
        <w:tc>
          <w:tcPr>
            <w:tcW w:w="0" w:type="auto"/>
            <w:vAlign w:val="center"/>
            <w:hideMark/>
          </w:tcPr>
          <w:p w14:paraId="21F38E2C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Analytical</w:t>
            </w:r>
          </w:p>
        </w:tc>
      </w:tr>
      <w:tr w:rsidR="00B670F9" w:rsidRPr="00EC0045" w14:paraId="6E1CF723" w14:textId="77777777" w:rsidTr="00EC0045">
        <w:trPr>
          <w:tblCellSpacing w:w="15" w:type="dxa"/>
        </w:trPr>
        <w:tc>
          <w:tcPr>
            <w:tcW w:w="0" w:type="auto"/>
          </w:tcPr>
          <w:p w14:paraId="1510890B" w14:textId="77777777" w:rsidR="00B670F9" w:rsidRPr="00EC0045" w:rsidRDefault="00B670F9" w:rsidP="00EC0045">
            <w:pPr>
              <w:rPr>
                <w:lang w:val="tr-TR"/>
              </w:rPr>
            </w:pPr>
          </w:p>
        </w:tc>
        <w:tc>
          <w:tcPr>
            <w:tcW w:w="0" w:type="auto"/>
            <w:vAlign w:val="center"/>
            <w:hideMark/>
          </w:tcPr>
          <w:p w14:paraId="1EB9A5EF" w14:textId="5C35BFEB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Validate model retraining accuracy</w:t>
            </w:r>
          </w:p>
        </w:tc>
        <w:tc>
          <w:tcPr>
            <w:tcW w:w="0" w:type="auto"/>
            <w:vAlign w:val="center"/>
            <w:hideMark/>
          </w:tcPr>
          <w:p w14:paraId="531F846F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 xml:space="preserve">1. Trigger retraining </w:t>
            </w:r>
            <w:r w:rsidRPr="00EC0045">
              <w:rPr>
                <w:lang w:val="tr-TR"/>
              </w:rPr>
              <w:br/>
              <w:t>2. Compare metrics</w:t>
            </w:r>
          </w:p>
        </w:tc>
        <w:tc>
          <w:tcPr>
            <w:tcW w:w="0" w:type="auto"/>
            <w:vAlign w:val="center"/>
            <w:hideMark/>
          </w:tcPr>
          <w:p w14:paraId="7B288284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Accuracy ≥ previous baseline</w:t>
            </w:r>
          </w:p>
        </w:tc>
        <w:tc>
          <w:tcPr>
            <w:tcW w:w="0" w:type="auto"/>
            <w:vAlign w:val="center"/>
            <w:hideMark/>
          </w:tcPr>
          <w:p w14:paraId="5C240D3E" w14:textId="77777777" w:rsidR="00B670F9" w:rsidRPr="00EC0045" w:rsidRDefault="00B670F9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ML Validation</w:t>
            </w:r>
          </w:p>
        </w:tc>
      </w:tr>
    </w:tbl>
    <w:p w14:paraId="6841DDF7" w14:textId="3D5BBE0B" w:rsidR="00EC0045" w:rsidRDefault="00EC0045" w:rsidP="00EC0045">
      <w:pPr>
        <w:rPr>
          <w:lang w:val="tr-TR"/>
        </w:rPr>
      </w:pPr>
    </w:p>
    <w:p w14:paraId="6DD1E185" w14:textId="77777777" w:rsidR="0081488D" w:rsidRDefault="0081488D" w:rsidP="00EC0045">
      <w:pPr>
        <w:rPr>
          <w:lang w:val="tr-TR"/>
        </w:rPr>
      </w:pPr>
    </w:p>
    <w:p w14:paraId="644C4AC1" w14:textId="77777777" w:rsidR="0081488D" w:rsidRPr="00EC0045" w:rsidRDefault="0081488D" w:rsidP="00EC0045">
      <w:pPr>
        <w:rPr>
          <w:lang w:val="tr-TR"/>
        </w:rPr>
      </w:pPr>
    </w:p>
    <w:p w14:paraId="41ED4E6E" w14:textId="12EB21AD" w:rsidR="00EC0045" w:rsidRPr="00EC0045" w:rsidRDefault="00EC0045" w:rsidP="00EC0045">
      <w:pPr>
        <w:pStyle w:val="Heading2"/>
        <w:rPr>
          <w:lang w:val="tr-TR"/>
        </w:rPr>
      </w:pPr>
      <w:bookmarkStart w:id="6" w:name="_Toc212494804"/>
      <w:r w:rsidRPr="00EC0045">
        <w:rPr>
          <w:lang w:val="tr-TR"/>
        </w:rPr>
        <w:lastRenderedPageBreak/>
        <w:t>FR-05 — Compliance, Audit &amp; Security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2392"/>
        <w:gridCol w:w="2989"/>
        <w:gridCol w:w="795"/>
      </w:tblGrid>
      <w:tr w:rsidR="0045294F" w:rsidRPr="00EC0045" w14:paraId="744BB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3AD56" w14:textId="77777777" w:rsidR="0045294F" w:rsidRPr="00EC0045" w:rsidRDefault="0045294F" w:rsidP="00EC0045">
            <w:pPr>
              <w:rPr>
                <w:b/>
                <w:bCs/>
                <w:lang w:val="tr-TR"/>
              </w:rPr>
            </w:pPr>
            <w:r w:rsidRPr="00EC0045">
              <w:rPr>
                <w:b/>
                <w:bCs/>
                <w:lang w:val="tr-TR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2DDB852" w14:textId="77777777" w:rsidR="0045294F" w:rsidRPr="00EC0045" w:rsidRDefault="0045294F" w:rsidP="00EC0045">
            <w:pPr>
              <w:rPr>
                <w:b/>
                <w:bCs/>
                <w:lang w:val="tr-TR"/>
              </w:rPr>
            </w:pPr>
            <w:r w:rsidRPr="00EC0045">
              <w:rPr>
                <w:b/>
                <w:bCs/>
                <w:lang w:val="tr-TR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EF51A32" w14:textId="77777777" w:rsidR="0045294F" w:rsidRPr="00EC0045" w:rsidRDefault="0045294F" w:rsidP="00EC0045">
            <w:pPr>
              <w:rPr>
                <w:b/>
                <w:bCs/>
                <w:lang w:val="tr-TR"/>
              </w:rPr>
            </w:pPr>
            <w:r w:rsidRPr="00EC0045">
              <w:rPr>
                <w:b/>
                <w:bCs/>
                <w:lang w:val="tr-TR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BFAEC65" w14:textId="77777777" w:rsidR="0045294F" w:rsidRPr="00EC0045" w:rsidRDefault="0045294F" w:rsidP="00EC0045">
            <w:pPr>
              <w:rPr>
                <w:b/>
                <w:bCs/>
                <w:lang w:val="tr-TR"/>
              </w:rPr>
            </w:pPr>
            <w:r w:rsidRPr="00EC0045">
              <w:rPr>
                <w:b/>
                <w:bCs/>
                <w:lang w:val="tr-TR"/>
              </w:rPr>
              <w:t>Type</w:t>
            </w:r>
          </w:p>
        </w:tc>
      </w:tr>
      <w:tr w:rsidR="0045294F" w:rsidRPr="00EC0045" w14:paraId="3BDF4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96A0" w14:textId="77777777" w:rsidR="0045294F" w:rsidRPr="00EC0045" w:rsidRDefault="0045294F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Validate audit logging for all transactions</w:t>
            </w:r>
          </w:p>
        </w:tc>
        <w:tc>
          <w:tcPr>
            <w:tcW w:w="0" w:type="auto"/>
            <w:vAlign w:val="center"/>
            <w:hideMark/>
          </w:tcPr>
          <w:p w14:paraId="50FA2708" w14:textId="77777777" w:rsidR="0045294F" w:rsidRPr="00EC0045" w:rsidRDefault="0045294F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 xml:space="preserve">1. Perform CRUD in CRM </w:t>
            </w:r>
            <w:r w:rsidRPr="00EC0045">
              <w:rPr>
                <w:lang w:val="tr-TR"/>
              </w:rPr>
              <w:br/>
              <w:t>2. Check audit log</w:t>
            </w:r>
          </w:p>
        </w:tc>
        <w:tc>
          <w:tcPr>
            <w:tcW w:w="0" w:type="auto"/>
            <w:vAlign w:val="center"/>
            <w:hideMark/>
          </w:tcPr>
          <w:p w14:paraId="27B82C82" w14:textId="77777777" w:rsidR="0045294F" w:rsidRPr="00EC0045" w:rsidRDefault="0045294F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Log includes timestamp, user, field changes</w:t>
            </w:r>
          </w:p>
        </w:tc>
        <w:tc>
          <w:tcPr>
            <w:tcW w:w="0" w:type="auto"/>
            <w:vAlign w:val="center"/>
            <w:hideMark/>
          </w:tcPr>
          <w:p w14:paraId="5F903F75" w14:textId="77777777" w:rsidR="0045294F" w:rsidRPr="00EC0045" w:rsidRDefault="0045294F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Audit</w:t>
            </w:r>
          </w:p>
        </w:tc>
      </w:tr>
      <w:tr w:rsidR="0045294F" w:rsidRPr="00EC0045" w14:paraId="15878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7949" w14:textId="77777777" w:rsidR="0045294F" w:rsidRPr="00EC0045" w:rsidRDefault="0045294F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Validate RBAC enforcement</w:t>
            </w:r>
          </w:p>
        </w:tc>
        <w:tc>
          <w:tcPr>
            <w:tcW w:w="0" w:type="auto"/>
            <w:vAlign w:val="center"/>
            <w:hideMark/>
          </w:tcPr>
          <w:p w14:paraId="62BEA0DD" w14:textId="77777777" w:rsidR="0045294F" w:rsidRPr="00EC0045" w:rsidRDefault="0045294F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 xml:space="preserve">1. Log in as Sales Agent </w:t>
            </w:r>
            <w:r w:rsidRPr="00EC0045">
              <w:rPr>
                <w:lang w:val="tr-TR"/>
              </w:rPr>
              <w:br/>
              <w:t>2. Try to edit FCA field</w:t>
            </w:r>
          </w:p>
        </w:tc>
        <w:tc>
          <w:tcPr>
            <w:tcW w:w="0" w:type="auto"/>
            <w:vAlign w:val="center"/>
            <w:hideMark/>
          </w:tcPr>
          <w:p w14:paraId="462E2063" w14:textId="77777777" w:rsidR="0045294F" w:rsidRPr="00EC0045" w:rsidRDefault="0045294F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729D3F04" w14:textId="77777777" w:rsidR="0045294F" w:rsidRPr="00EC0045" w:rsidRDefault="0045294F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Security</w:t>
            </w:r>
          </w:p>
        </w:tc>
      </w:tr>
      <w:tr w:rsidR="0045294F" w:rsidRPr="00EC0045" w14:paraId="148D8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4CF3" w14:textId="77777777" w:rsidR="0045294F" w:rsidRPr="00EC0045" w:rsidRDefault="0045294F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Validate encryption and secure API</w:t>
            </w:r>
          </w:p>
        </w:tc>
        <w:tc>
          <w:tcPr>
            <w:tcW w:w="0" w:type="auto"/>
            <w:vAlign w:val="center"/>
            <w:hideMark/>
          </w:tcPr>
          <w:p w14:paraId="3E6EB901" w14:textId="77777777" w:rsidR="0045294F" w:rsidRPr="00EC0045" w:rsidRDefault="0045294F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1. Review headers &amp; data in transit</w:t>
            </w:r>
          </w:p>
        </w:tc>
        <w:tc>
          <w:tcPr>
            <w:tcW w:w="0" w:type="auto"/>
            <w:vAlign w:val="center"/>
            <w:hideMark/>
          </w:tcPr>
          <w:p w14:paraId="38BC3414" w14:textId="77777777" w:rsidR="0045294F" w:rsidRPr="00EC0045" w:rsidRDefault="0045294F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TLS 1.3 active; data encrypted</w:t>
            </w:r>
          </w:p>
        </w:tc>
        <w:tc>
          <w:tcPr>
            <w:tcW w:w="0" w:type="auto"/>
            <w:vAlign w:val="center"/>
            <w:hideMark/>
          </w:tcPr>
          <w:p w14:paraId="2726BF81" w14:textId="77777777" w:rsidR="0045294F" w:rsidRPr="00EC0045" w:rsidRDefault="0045294F" w:rsidP="00EC0045">
            <w:pPr>
              <w:rPr>
                <w:lang w:val="tr-TR"/>
              </w:rPr>
            </w:pPr>
            <w:r w:rsidRPr="00EC0045">
              <w:rPr>
                <w:lang w:val="tr-TR"/>
              </w:rPr>
              <w:t>Security</w:t>
            </w:r>
          </w:p>
        </w:tc>
      </w:tr>
    </w:tbl>
    <w:p w14:paraId="071A2041" w14:textId="77777777" w:rsidR="00EC0045" w:rsidRDefault="00EC0045" w:rsidP="00AA0BBF"/>
    <w:p w14:paraId="13CCE1BC" w14:textId="77777777" w:rsidR="009E782C" w:rsidRPr="004B5128" w:rsidRDefault="009E782C" w:rsidP="00AA0BBF"/>
    <w:p w14:paraId="0B3A64E3" w14:textId="2B5FAA96" w:rsidR="000A494A" w:rsidRDefault="000A494A" w:rsidP="00AA0BBF">
      <w:r w:rsidRPr="004B5128">
        <w:t>A</w:t>
      </w:r>
      <w:r w:rsidR="004B5128" w:rsidRPr="004B5128">
        <w:t>n example of a test case</w:t>
      </w:r>
      <w:r w:rsidRPr="004B5128">
        <w:t xml:space="preserve"> </w:t>
      </w:r>
      <w:r w:rsidR="004B5128" w:rsidRPr="004B5128">
        <w:t>implementation on Jira.</w:t>
      </w:r>
    </w:p>
    <w:p w14:paraId="62914D4A" w14:textId="77777777" w:rsidR="007B01F1" w:rsidRPr="004B5128" w:rsidRDefault="007B01F1" w:rsidP="00AA0BB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403"/>
      </w:tblGrid>
      <w:tr w:rsidR="000A494A" w:rsidRPr="000A494A" w14:paraId="0D08B6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A9046" w14:textId="77777777" w:rsidR="000A494A" w:rsidRPr="000A494A" w:rsidRDefault="000A494A" w:rsidP="000A494A">
            <w:pPr>
              <w:rPr>
                <w:b/>
                <w:bCs/>
              </w:rPr>
            </w:pPr>
            <w:r w:rsidRPr="000A494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0D8088" w14:textId="77777777" w:rsidR="000A494A" w:rsidRPr="000A494A" w:rsidRDefault="000A494A" w:rsidP="000A494A">
            <w:pPr>
              <w:rPr>
                <w:b/>
                <w:bCs/>
              </w:rPr>
            </w:pPr>
            <w:r w:rsidRPr="000A494A">
              <w:rPr>
                <w:b/>
                <w:bCs/>
              </w:rPr>
              <w:t>Example Entry</w:t>
            </w:r>
          </w:p>
        </w:tc>
      </w:tr>
      <w:tr w:rsidR="000A494A" w:rsidRPr="000A494A" w14:paraId="6613A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F994" w14:textId="77777777" w:rsidR="000A494A" w:rsidRPr="000A494A" w:rsidRDefault="000A494A" w:rsidP="000A494A">
            <w:r w:rsidRPr="000A494A">
              <w:rPr>
                <w:b/>
                <w:bCs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3DE06F1E" w14:textId="77777777" w:rsidR="000A494A" w:rsidRPr="000A494A" w:rsidRDefault="000A494A" w:rsidP="000A494A">
            <w:r w:rsidRPr="000A494A">
              <w:t>Test Case</w:t>
            </w:r>
          </w:p>
        </w:tc>
      </w:tr>
      <w:tr w:rsidR="000A494A" w:rsidRPr="000A494A" w14:paraId="3684F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5D42" w14:textId="77777777" w:rsidR="000A494A" w:rsidRPr="000A494A" w:rsidRDefault="000A494A" w:rsidP="000A494A">
            <w:r w:rsidRPr="000A494A"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13015E22" w14:textId="77777777" w:rsidR="000A494A" w:rsidRPr="000A494A" w:rsidRDefault="000A494A" w:rsidP="000A494A">
            <w:r w:rsidRPr="000A494A">
              <w:t>Validate LLM Narrative Confidence Threshold</w:t>
            </w:r>
          </w:p>
        </w:tc>
      </w:tr>
      <w:tr w:rsidR="000A494A" w:rsidRPr="000A494A" w14:paraId="0D48A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1958" w14:textId="77777777" w:rsidR="000A494A" w:rsidRPr="000A494A" w:rsidRDefault="000A494A" w:rsidP="000A494A">
            <w:r w:rsidRPr="000A494A">
              <w:rPr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1ED0794" w14:textId="77777777" w:rsidR="000A494A" w:rsidRPr="000A494A" w:rsidRDefault="000A494A" w:rsidP="000A494A">
            <w:r w:rsidRPr="000A494A">
              <w:t>Data Warehouse contains at least one refreshed KPI dataset</w:t>
            </w:r>
          </w:p>
        </w:tc>
      </w:tr>
      <w:tr w:rsidR="000A494A" w:rsidRPr="000A494A" w14:paraId="0CEAF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564C" w14:textId="77777777" w:rsidR="000A494A" w:rsidRPr="000A494A" w:rsidRDefault="000A494A" w:rsidP="000A494A">
            <w:r w:rsidRPr="000A494A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A146EC9" w14:textId="77777777" w:rsidR="000A494A" w:rsidRPr="000A494A" w:rsidRDefault="000A494A" w:rsidP="000A494A">
            <w:r w:rsidRPr="000A494A">
              <w:t>1. Run LLM API call2. Verify confidence scores</w:t>
            </w:r>
          </w:p>
        </w:tc>
      </w:tr>
      <w:tr w:rsidR="000A494A" w:rsidRPr="000A494A" w14:paraId="686A2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79A5" w14:textId="77777777" w:rsidR="000A494A" w:rsidRPr="000A494A" w:rsidRDefault="000A494A" w:rsidP="000A494A">
            <w:r w:rsidRPr="000A494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F6D8A94" w14:textId="77777777" w:rsidR="000A494A" w:rsidRPr="000A494A" w:rsidRDefault="000A494A" w:rsidP="000A494A">
            <w:r w:rsidRPr="000A494A">
              <w:t>Narratives below 80% confidence are flagged</w:t>
            </w:r>
          </w:p>
        </w:tc>
      </w:tr>
      <w:tr w:rsidR="000A494A" w:rsidRPr="000A494A" w14:paraId="56DDA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8748" w14:textId="77777777" w:rsidR="000A494A" w:rsidRPr="000A494A" w:rsidRDefault="000A494A" w:rsidP="000A494A">
            <w:r w:rsidRPr="000A494A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122CAC60" w14:textId="77777777" w:rsidR="000A494A" w:rsidRPr="000A494A" w:rsidRDefault="000A494A" w:rsidP="000A494A">
            <w:r w:rsidRPr="000A494A">
              <w:t>Matches AC-3 from Story FR-04</w:t>
            </w:r>
          </w:p>
        </w:tc>
      </w:tr>
      <w:tr w:rsidR="000A494A" w:rsidRPr="000A494A" w14:paraId="509A5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CBBEB" w14:textId="77777777" w:rsidR="000A494A" w:rsidRPr="000A494A" w:rsidRDefault="000A494A" w:rsidP="000A494A">
            <w:r w:rsidRPr="000A494A">
              <w:rPr>
                <w:b/>
                <w:bCs/>
              </w:rPr>
              <w:t>Linked Story</w:t>
            </w:r>
          </w:p>
        </w:tc>
        <w:tc>
          <w:tcPr>
            <w:tcW w:w="0" w:type="auto"/>
            <w:vAlign w:val="center"/>
            <w:hideMark/>
          </w:tcPr>
          <w:p w14:paraId="5681E77C" w14:textId="77777777" w:rsidR="000A494A" w:rsidRPr="000A494A" w:rsidRDefault="000A494A" w:rsidP="000A494A">
            <w:r w:rsidRPr="000A494A">
              <w:t>FISFCCA-10 (FR-04 LLM Narrative Generation)</w:t>
            </w:r>
          </w:p>
        </w:tc>
      </w:tr>
      <w:tr w:rsidR="000A494A" w:rsidRPr="000A494A" w14:paraId="34F69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155A" w14:textId="77777777" w:rsidR="000A494A" w:rsidRPr="000A494A" w:rsidRDefault="000A494A" w:rsidP="000A494A">
            <w:r w:rsidRPr="000A494A">
              <w:rPr>
                <w:b/>
                <w:bCs/>
              </w:rPr>
              <w:t>NFR Reference</w:t>
            </w:r>
          </w:p>
        </w:tc>
        <w:tc>
          <w:tcPr>
            <w:tcW w:w="0" w:type="auto"/>
            <w:vAlign w:val="center"/>
            <w:hideMark/>
          </w:tcPr>
          <w:p w14:paraId="0B0409BF" w14:textId="77777777" w:rsidR="000A494A" w:rsidRPr="000A494A" w:rsidRDefault="000A494A" w:rsidP="000A494A">
            <w:r w:rsidRPr="000A494A">
              <w:t>NFR-05: Accuracy ≥ 85%</w:t>
            </w:r>
          </w:p>
        </w:tc>
      </w:tr>
      <w:tr w:rsidR="000A494A" w:rsidRPr="000A494A" w14:paraId="0F75F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8FDE" w14:textId="77777777" w:rsidR="000A494A" w:rsidRPr="000A494A" w:rsidRDefault="000A494A" w:rsidP="000A494A">
            <w:r w:rsidRPr="000A494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9FF3A8D" w14:textId="77777777" w:rsidR="000A494A" w:rsidRPr="000A494A" w:rsidRDefault="000A494A" w:rsidP="000A494A">
            <w:r w:rsidRPr="000A494A">
              <w:t>Ready for Execution</w:t>
            </w:r>
          </w:p>
        </w:tc>
      </w:tr>
      <w:tr w:rsidR="000A494A" w:rsidRPr="000A494A" w14:paraId="73543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1CF9" w14:textId="77777777" w:rsidR="000A494A" w:rsidRPr="000A494A" w:rsidRDefault="000A494A" w:rsidP="000A494A">
            <w:r w:rsidRPr="000A494A">
              <w:rPr>
                <w:b/>
                <w:bCs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017B540D" w14:textId="77777777" w:rsidR="000A494A" w:rsidRPr="000A494A" w:rsidRDefault="000A494A" w:rsidP="000A494A">
            <w:r w:rsidRPr="000A494A">
              <w:t>Network latency &lt; 500ms, valid OpenAI API key</w:t>
            </w:r>
          </w:p>
        </w:tc>
      </w:tr>
      <w:tr w:rsidR="000A494A" w:rsidRPr="000A494A" w14:paraId="4022A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01D5" w14:textId="77777777" w:rsidR="000A494A" w:rsidRPr="000A494A" w:rsidRDefault="000A494A" w:rsidP="000A494A">
            <w:r w:rsidRPr="000A494A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6B3F09F" w14:textId="77777777" w:rsidR="000A494A" w:rsidRPr="000A494A" w:rsidRDefault="000A494A" w:rsidP="000A494A">
            <w:r w:rsidRPr="000A494A">
              <w:t>Must comply with Azure RBAC access policies</w:t>
            </w:r>
          </w:p>
        </w:tc>
      </w:tr>
    </w:tbl>
    <w:p w14:paraId="73676990" w14:textId="77777777" w:rsidR="000A494A" w:rsidRDefault="000A494A" w:rsidP="00AA0BBF"/>
    <w:p w14:paraId="1C822B1A" w14:textId="77777777" w:rsidR="002014DC" w:rsidRDefault="002014DC" w:rsidP="00AA0BBF"/>
    <w:p w14:paraId="7B15A3BC" w14:textId="77777777" w:rsidR="002014DC" w:rsidRDefault="002014DC" w:rsidP="00AA0BBF"/>
    <w:p w14:paraId="4F305FD6" w14:textId="77777777" w:rsidR="002014DC" w:rsidRDefault="002014DC" w:rsidP="00AA0BBF"/>
    <w:p w14:paraId="6A852F83" w14:textId="77777777" w:rsidR="002014DC" w:rsidRDefault="002014DC" w:rsidP="0081488D">
      <w:pPr>
        <w:pStyle w:val="Heading2"/>
      </w:pPr>
    </w:p>
    <w:p w14:paraId="5D6BCFF8" w14:textId="77777777" w:rsidR="0081488D" w:rsidRDefault="0081488D" w:rsidP="0081488D"/>
    <w:p w14:paraId="53F18FC6" w14:textId="38B99F65" w:rsidR="002014DC" w:rsidRDefault="006E3A7E" w:rsidP="0081488D">
      <w:pPr>
        <w:pStyle w:val="Heading2"/>
      </w:pPr>
      <w:bookmarkStart w:id="7" w:name="_Toc212494805"/>
      <w:r>
        <w:lastRenderedPageBreak/>
        <w:t>Final Test Cases:</w:t>
      </w:r>
      <w:bookmarkEnd w:id="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1981"/>
        <w:gridCol w:w="2030"/>
      </w:tblGrid>
      <w:tr w:rsidR="006E3A7E" w:rsidRPr="006E3A7E" w14:paraId="630C9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8841E" w14:textId="77777777" w:rsidR="006E3A7E" w:rsidRPr="006E3A7E" w:rsidRDefault="006E3A7E" w:rsidP="006E3A7E">
            <w:pPr>
              <w:rPr>
                <w:b/>
                <w:bCs/>
                <w:lang w:val="tr-TR"/>
              </w:rPr>
            </w:pPr>
            <w:r w:rsidRPr="006E3A7E">
              <w:rPr>
                <w:b/>
                <w:bCs/>
                <w:lang w:val="tr-TR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262156EE" w14:textId="77777777" w:rsidR="006E3A7E" w:rsidRPr="006E3A7E" w:rsidRDefault="006E3A7E" w:rsidP="006E3A7E">
            <w:pPr>
              <w:rPr>
                <w:b/>
                <w:bCs/>
                <w:lang w:val="tr-TR"/>
              </w:rPr>
            </w:pPr>
            <w:r w:rsidRPr="006E3A7E">
              <w:rPr>
                <w:b/>
                <w:bCs/>
                <w:lang w:val="tr-TR"/>
              </w:rPr>
              <w:t>Corresponding FR/NFR</w:t>
            </w:r>
          </w:p>
        </w:tc>
        <w:tc>
          <w:tcPr>
            <w:tcW w:w="0" w:type="auto"/>
            <w:vAlign w:val="center"/>
            <w:hideMark/>
          </w:tcPr>
          <w:p w14:paraId="6810AEBE" w14:textId="77777777" w:rsidR="006E3A7E" w:rsidRPr="006E3A7E" w:rsidRDefault="006E3A7E" w:rsidP="006E3A7E">
            <w:pPr>
              <w:rPr>
                <w:b/>
                <w:bCs/>
                <w:lang w:val="tr-TR"/>
              </w:rPr>
            </w:pPr>
            <w:r w:rsidRPr="006E3A7E">
              <w:rPr>
                <w:b/>
                <w:bCs/>
                <w:lang w:val="tr-TR"/>
              </w:rPr>
              <w:t>Purpose</w:t>
            </w:r>
          </w:p>
        </w:tc>
      </w:tr>
      <w:tr w:rsidR="006E3A7E" w:rsidRPr="006E3A7E" w14:paraId="33741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6A2E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Validate CRM Risk Exposure Category Capture and Synchronization</w:t>
            </w:r>
          </w:p>
        </w:tc>
        <w:tc>
          <w:tcPr>
            <w:tcW w:w="0" w:type="auto"/>
            <w:vAlign w:val="center"/>
            <w:hideMark/>
          </w:tcPr>
          <w:p w14:paraId="3A545754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50A70B94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Functional + Compliance</w:t>
            </w:r>
          </w:p>
        </w:tc>
      </w:tr>
      <w:tr w:rsidR="006E3A7E" w:rsidRPr="006E3A7E" w14:paraId="20E25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7CFD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Validate ETL Nightly Consolidation and Recovery from Failure</w:t>
            </w:r>
          </w:p>
        </w:tc>
        <w:tc>
          <w:tcPr>
            <w:tcW w:w="0" w:type="auto"/>
            <w:vAlign w:val="center"/>
            <w:hideMark/>
          </w:tcPr>
          <w:p w14:paraId="6308B719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606514F8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Functional + Reliability</w:t>
            </w:r>
          </w:p>
        </w:tc>
      </w:tr>
      <w:tr w:rsidR="006E3A7E" w:rsidRPr="006E3A7E" w14:paraId="5AA03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620C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Validate ML Model Accuracy and KPI Forecasting</w:t>
            </w:r>
          </w:p>
        </w:tc>
        <w:tc>
          <w:tcPr>
            <w:tcW w:w="0" w:type="auto"/>
            <w:vAlign w:val="center"/>
            <w:hideMark/>
          </w:tcPr>
          <w:p w14:paraId="6E294D88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41905F2E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Analytical + Accuracy</w:t>
            </w:r>
          </w:p>
        </w:tc>
      </w:tr>
      <w:tr w:rsidR="006E3A7E" w:rsidRPr="006E3A7E" w14:paraId="13886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FD04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Validate LLM Narrative Confidence and Flagging Mechanism</w:t>
            </w:r>
          </w:p>
        </w:tc>
        <w:tc>
          <w:tcPr>
            <w:tcW w:w="0" w:type="auto"/>
            <w:vAlign w:val="center"/>
            <w:hideMark/>
          </w:tcPr>
          <w:p w14:paraId="11765D92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04F058B9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NLP + Quality</w:t>
            </w:r>
          </w:p>
        </w:tc>
      </w:tr>
      <w:tr w:rsidR="006E3A7E" w:rsidRPr="006E3A7E" w14:paraId="73AB6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2234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Validate Audit Logging and RBAC Enforcement</w:t>
            </w:r>
          </w:p>
        </w:tc>
        <w:tc>
          <w:tcPr>
            <w:tcW w:w="0" w:type="auto"/>
            <w:vAlign w:val="center"/>
            <w:hideMark/>
          </w:tcPr>
          <w:p w14:paraId="087AEBDA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6EB6BE31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Security + Auditability</w:t>
            </w:r>
          </w:p>
        </w:tc>
      </w:tr>
      <w:tr w:rsidR="006E3A7E" w:rsidRPr="006E3A7E" w14:paraId="77A1B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6153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Validate Performance and Continuity Management</w:t>
            </w:r>
          </w:p>
        </w:tc>
        <w:tc>
          <w:tcPr>
            <w:tcW w:w="0" w:type="auto"/>
            <w:vAlign w:val="center"/>
            <w:hideMark/>
          </w:tcPr>
          <w:p w14:paraId="52048977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131A6BAE" w14:textId="77777777" w:rsidR="006E3A7E" w:rsidRPr="006E3A7E" w:rsidRDefault="006E3A7E" w:rsidP="006E3A7E">
            <w:pPr>
              <w:rPr>
                <w:lang w:val="tr-TR"/>
              </w:rPr>
            </w:pPr>
            <w:r w:rsidRPr="006E3A7E">
              <w:rPr>
                <w:lang w:val="tr-TR"/>
              </w:rPr>
              <w:t>NFR + Resilience</w:t>
            </w:r>
          </w:p>
        </w:tc>
      </w:tr>
    </w:tbl>
    <w:p w14:paraId="4DB84E04" w14:textId="77777777" w:rsidR="0081488D" w:rsidRPr="009E782C" w:rsidRDefault="0081488D" w:rsidP="0081488D">
      <w:pPr>
        <w:pStyle w:val="Heading2"/>
      </w:pPr>
      <w:bookmarkStart w:id="8" w:name="_Toc212494806"/>
      <w:r w:rsidRPr="009E782C">
        <w:t>NFR List:</w:t>
      </w:r>
      <w:bookmarkEnd w:id="8"/>
    </w:p>
    <w:tbl>
      <w:tblPr>
        <w:tblW w:w="90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73"/>
        <w:gridCol w:w="2692"/>
        <w:gridCol w:w="2368"/>
        <w:gridCol w:w="1284"/>
      </w:tblGrid>
      <w:tr w:rsidR="0081488D" w:rsidRPr="009E782C" w14:paraId="1EE8AB94" w14:textId="77777777" w:rsidTr="00EB0B3C">
        <w:trPr>
          <w:trHeight w:val="61"/>
          <w:tblHeader/>
          <w:tblCellSpacing w:w="15" w:type="dxa"/>
        </w:trPr>
        <w:tc>
          <w:tcPr>
            <w:tcW w:w="1327" w:type="dxa"/>
            <w:vAlign w:val="center"/>
            <w:hideMark/>
          </w:tcPr>
          <w:p w14:paraId="3295DA01" w14:textId="77777777" w:rsidR="0081488D" w:rsidRPr="009E782C" w:rsidRDefault="0081488D" w:rsidP="00EB0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ID</w:t>
            </w:r>
          </w:p>
        </w:tc>
        <w:tc>
          <w:tcPr>
            <w:tcW w:w="1343" w:type="dxa"/>
            <w:vAlign w:val="center"/>
            <w:hideMark/>
          </w:tcPr>
          <w:p w14:paraId="39D91714" w14:textId="77777777" w:rsidR="0081488D" w:rsidRPr="009E782C" w:rsidRDefault="0081488D" w:rsidP="00EB0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8573561" w14:textId="77777777" w:rsidR="0081488D" w:rsidRPr="009E782C" w:rsidRDefault="0081488D" w:rsidP="00EB0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  <w:t>Requirement / Metric</w:t>
            </w:r>
          </w:p>
        </w:tc>
        <w:tc>
          <w:tcPr>
            <w:tcW w:w="0" w:type="auto"/>
            <w:vAlign w:val="center"/>
            <w:hideMark/>
          </w:tcPr>
          <w:p w14:paraId="24A79F49" w14:textId="77777777" w:rsidR="0081488D" w:rsidRPr="009E782C" w:rsidRDefault="0081488D" w:rsidP="00EB0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  <w:t>Target / Threshold</w:t>
            </w:r>
          </w:p>
        </w:tc>
        <w:tc>
          <w:tcPr>
            <w:tcW w:w="0" w:type="auto"/>
            <w:vAlign w:val="center"/>
            <w:hideMark/>
          </w:tcPr>
          <w:p w14:paraId="4D966D37" w14:textId="77777777" w:rsidR="0081488D" w:rsidRPr="009E782C" w:rsidRDefault="0081488D" w:rsidP="00EB0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  <w:t>Linked FRs</w:t>
            </w:r>
          </w:p>
        </w:tc>
      </w:tr>
      <w:tr w:rsidR="0081488D" w:rsidRPr="00326829" w14:paraId="4DA461F1" w14:textId="77777777" w:rsidTr="00EB0B3C">
        <w:trPr>
          <w:trHeight w:val="61"/>
          <w:tblCellSpacing w:w="15" w:type="dxa"/>
        </w:trPr>
        <w:tc>
          <w:tcPr>
            <w:tcW w:w="1327" w:type="dxa"/>
            <w:vAlign w:val="center"/>
            <w:hideMark/>
          </w:tcPr>
          <w:p w14:paraId="5F0B0303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NFR-01</w:t>
            </w:r>
          </w:p>
        </w:tc>
        <w:tc>
          <w:tcPr>
            <w:tcW w:w="1343" w:type="dxa"/>
            <w:vAlign w:val="center"/>
            <w:hideMark/>
          </w:tcPr>
          <w:p w14:paraId="447F7769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14D182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Dashboard load time</w:t>
            </w:r>
          </w:p>
        </w:tc>
        <w:tc>
          <w:tcPr>
            <w:tcW w:w="0" w:type="auto"/>
            <w:vAlign w:val="center"/>
            <w:hideMark/>
          </w:tcPr>
          <w:p w14:paraId="5EB64450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≤ 10 s for 1 M records</w:t>
            </w:r>
          </w:p>
        </w:tc>
        <w:tc>
          <w:tcPr>
            <w:tcW w:w="0" w:type="auto"/>
            <w:vAlign w:val="center"/>
            <w:hideMark/>
          </w:tcPr>
          <w:p w14:paraId="116793F9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FR-06</w:t>
            </w:r>
          </w:p>
        </w:tc>
      </w:tr>
      <w:tr w:rsidR="0081488D" w:rsidRPr="00326829" w14:paraId="2834970D" w14:textId="77777777" w:rsidTr="00EB0B3C">
        <w:trPr>
          <w:trHeight w:val="61"/>
          <w:tblCellSpacing w:w="15" w:type="dxa"/>
        </w:trPr>
        <w:tc>
          <w:tcPr>
            <w:tcW w:w="1327" w:type="dxa"/>
            <w:vAlign w:val="center"/>
            <w:hideMark/>
          </w:tcPr>
          <w:p w14:paraId="364E3404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NFR-02</w:t>
            </w:r>
          </w:p>
        </w:tc>
        <w:tc>
          <w:tcPr>
            <w:tcW w:w="1343" w:type="dxa"/>
            <w:vAlign w:val="center"/>
            <w:hideMark/>
          </w:tcPr>
          <w:p w14:paraId="712E52A5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92571F0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System uptime</w:t>
            </w:r>
          </w:p>
        </w:tc>
        <w:tc>
          <w:tcPr>
            <w:tcW w:w="0" w:type="auto"/>
            <w:vAlign w:val="center"/>
            <w:hideMark/>
          </w:tcPr>
          <w:p w14:paraId="4C90D08A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≥ 99.5 %</w:t>
            </w:r>
          </w:p>
        </w:tc>
        <w:tc>
          <w:tcPr>
            <w:tcW w:w="0" w:type="auto"/>
            <w:vAlign w:val="center"/>
            <w:hideMark/>
          </w:tcPr>
          <w:p w14:paraId="6A9D1B7E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FR-06</w:t>
            </w:r>
          </w:p>
        </w:tc>
      </w:tr>
      <w:tr w:rsidR="0081488D" w:rsidRPr="00326829" w14:paraId="3899BB38" w14:textId="77777777" w:rsidTr="00EB0B3C">
        <w:trPr>
          <w:trHeight w:val="60"/>
          <w:tblCellSpacing w:w="15" w:type="dxa"/>
        </w:trPr>
        <w:tc>
          <w:tcPr>
            <w:tcW w:w="1327" w:type="dxa"/>
            <w:vAlign w:val="center"/>
            <w:hideMark/>
          </w:tcPr>
          <w:p w14:paraId="0493A53E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NFR-03</w:t>
            </w:r>
          </w:p>
        </w:tc>
        <w:tc>
          <w:tcPr>
            <w:tcW w:w="1343" w:type="dxa"/>
            <w:vAlign w:val="center"/>
            <w:hideMark/>
          </w:tcPr>
          <w:p w14:paraId="2F36F4FF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6A619A53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ETL completion / RTO</w:t>
            </w:r>
          </w:p>
        </w:tc>
        <w:tc>
          <w:tcPr>
            <w:tcW w:w="0" w:type="auto"/>
            <w:vAlign w:val="center"/>
            <w:hideMark/>
          </w:tcPr>
          <w:p w14:paraId="3D6A4B21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≤ 30 min</w:t>
            </w:r>
          </w:p>
        </w:tc>
        <w:tc>
          <w:tcPr>
            <w:tcW w:w="0" w:type="auto"/>
            <w:vAlign w:val="center"/>
            <w:hideMark/>
          </w:tcPr>
          <w:p w14:paraId="31D0F6D3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FR-02</w:t>
            </w:r>
          </w:p>
        </w:tc>
      </w:tr>
      <w:tr w:rsidR="0081488D" w:rsidRPr="00326829" w14:paraId="0A607289" w14:textId="77777777" w:rsidTr="00EB0B3C">
        <w:trPr>
          <w:trHeight w:val="61"/>
          <w:tblCellSpacing w:w="15" w:type="dxa"/>
        </w:trPr>
        <w:tc>
          <w:tcPr>
            <w:tcW w:w="1327" w:type="dxa"/>
            <w:vAlign w:val="center"/>
            <w:hideMark/>
          </w:tcPr>
          <w:p w14:paraId="7CB02084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NFR-04</w:t>
            </w:r>
          </w:p>
        </w:tc>
        <w:tc>
          <w:tcPr>
            <w:tcW w:w="1343" w:type="dxa"/>
            <w:vAlign w:val="center"/>
            <w:hideMark/>
          </w:tcPr>
          <w:p w14:paraId="0BDC6B9B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218D255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ML model prediction accuracy</w:t>
            </w:r>
          </w:p>
        </w:tc>
        <w:tc>
          <w:tcPr>
            <w:tcW w:w="0" w:type="auto"/>
            <w:vAlign w:val="center"/>
            <w:hideMark/>
          </w:tcPr>
          <w:p w14:paraId="2D49C31F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≥ 90 %</w:t>
            </w:r>
          </w:p>
        </w:tc>
        <w:tc>
          <w:tcPr>
            <w:tcW w:w="0" w:type="auto"/>
            <w:vAlign w:val="center"/>
            <w:hideMark/>
          </w:tcPr>
          <w:p w14:paraId="01CF579A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FR-03</w:t>
            </w:r>
          </w:p>
        </w:tc>
      </w:tr>
      <w:tr w:rsidR="0081488D" w:rsidRPr="00326829" w14:paraId="2958B055" w14:textId="77777777" w:rsidTr="00EB0B3C">
        <w:trPr>
          <w:trHeight w:val="61"/>
          <w:tblCellSpacing w:w="15" w:type="dxa"/>
        </w:trPr>
        <w:tc>
          <w:tcPr>
            <w:tcW w:w="1327" w:type="dxa"/>
            <w:vAlign w:val="center"/>
            <w:hideMark/>
          </w:tcPr>
          <w:p w14:paraId="31169F1B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NFR-05</w:t>
            </w:r>
          </w:p>
        </w:tc>
        <w:tc>
          <w:tcPr>
            <w:tcW w:w="1343" w:type="dxa"/>
            <w:vAlign w:val="center"/>
            <w:hideMark/>
          </w:tcPr>
          <w:p w14:paraId="4BE29528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Narrative Confidence</w:t>
            </w:r>
          </w:p>
        </w:tc>
        <w:tc>
          <w:tcPr>
            <w:tcW w:w="0" w:type="auto"/>
            <w:vAlign w:val="center"/>
            <w:hideMark/>
          </w:tcPr>
          <w:p w14:paraId="4E80FFA0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LLM output semantic accuracy</w:t>
            </w:r>
          </w:p>
        </w:tc>
        <w:tc>
          <w:tcPr>
            <w:tcW w:w="0" w:type="auto"/>
            <w:vAlign w:val="center"/>
            <w:hideMark/>
          </w:tcPr>
          <w:p w14:paraId="45DB886C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≥ 85 %</w:t>
            </w:r>
          </w:p>
        </w:tc>
        <w:tc>
          <w:tcPr>
            <w:tcW w:w="0" w:type="auto"/>
            <w:vAlign w:val="center"/>
            <w:hideMark/>
          </w:tcPr>
          <w:p w14:paraId="120D7546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FR-04</w:t>
            </w:r>
          </w:p>
        </w:tc>
      </w:tr>
      <w:tr w:rsidR="0081488D" w:rsidRPr="00326829" w14:paraId="7D050BE6" w14:textId="77777777" w:rsidTr="00EB0B3C">
        <w:trPr>
          <w:trHeight w:val="61"/>
          <w:tblCellSpacing w:w="15" w:type="dxa"/>
        </w:trPr>
        <w:tc>
          <w:tcPr>
            <w:tcW w:w="1327" w:type="dxa"/>
            <w:vAlign w:val="center"/>
            <w:hideMark/>
          </w:tcPr>
          <w:p w14:paraId="4A7185AB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NFR-06</w:t>
            </w:r>
          </w:p>
        </w:tc>
        <w:tc>
          <w:tcPr>
            <w:tcW w:w="1343" w:type="dxa"/>
            <w:vAlign w:val="center"/>
            <w:hideMark/>
          </w:tcPr>
          <w:p w14:paraId="0021D455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CDB60E0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Encryption standard</w:t>
            </w:r>
          </w:p>
        </w:tc>
        <w:tc>
          <w:tcPr>
            <w:tcW w:w="0" w:type="auto"/>
            <w:vAlign w:val="center"/>
            <w:hideMark/>
          </w:tcPr>
          <w:p w14:paraId="77203A5B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TLS 1.3 / AES-256</w:t>
            </w:r>
          </w:p>
        </w:tc>
        <w:tc>
          <w:tcPr>
            <w:tcW w:w="0" w:type="auto"/>
            <w:vAlign w:val="center"/>
            <w:hideMark/>
          </w:tcPr>
          <w:p w14:paraId="2A6B9A23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FR-05</w:t>
            </w:r>
          </w:p>
        </w:tc>
      </w:tr>
      <w:tr w:rsidR="0081488D" w:rsidRPr="00326829" w14:paraId="451FF2E5" w14:textId="77777777" w:rsidTr="00EB0B3C">
        <w:trPr>
          <w:trHeight w:val="60"/>
          <w:tblCellSpacing w:w="15" w:type="dxa"/>
        </w:trPr>
        <w:tc>
          <w:tcPr>
            <w:tcW w:w="1327" w:type="dxa"/>
            <w:vAlign w:val="center"/>
            <w:hideMark/>
          </w:tcPr>
          <w:p w14:paraId="45A678EE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NFR-07</w:t>
            </w:r>
          </w:p>
        </w:tc>
        <w:tc>
          <w:tcPr>
            <w:tcW w:w="1343" w:type="dxa"/>
            <w:vAlign w:val="center"/>
            <w:hideMark/>
          </w:tcPr>
          <w:p w14:paraId="1E7A1E66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Audit Retention</w:t>
            </w:r>
          </w:p>
        </w:tc>
        <w:tc>
          <w:tcPr>
            <w:tcW w:w="0" w:type="auto"/>
            <w:vAlign w:val="center"/>
            <w:hideMark/>
          </w:tcPr>
          <w:p w14:paraId="4DED0406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Transaction &amp; AI logs</w:t>
            </w:r>
          </w:p>
        </w:tc>
        <w:tc>
          <w:tcPr>
            <w:tcW w:w="0" w:type="auto"/>
            <w:vAlign w:val="center"/>
            <w:hideMark/>
          </w:tcPr>
          <w:p w14:paraId="18C03346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≥ 12 months</w:t>
            </w:r>
          </w:p>
        </w:tc>
        <w:tc>
          <w:tcPr>
            <w:tcW w:w="0" w:type="auto"/>
            <w:vAlign w:val="center"/>
            <w:hideMark/>
          </w:tcPr>
          <w:p w14:paraId="207BB6C9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FR-05</w:t>
            </w:r>
          </w:p>
        </w:tc>
      </w:tr>
      <w:tr w:rsidR="0081488D" w:rsidRPr="00326829" w14:paraId="6B3809DE" w14:textId="77777777" w:rsidTr="00EB0B3C">
        <w:trPr>
          <w:trHeight w:val="61"/>
          <w:tblCellSpacing w:w="15" w:type="dxa"/>
        </w:trPr>
        <w:tc>
          <w:tcPr>
            <w:tcW w:w="1327" w:type="dxa"/>
            <w:vAlign w:val="center"/>
            <w:hideMark/>
          </w:tcPr>
          <w:p w14:paraId="75B605AB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NFR-08</w:t>
            </w:r>
          </w:p>
        </w:tc>
        <w:tc>
          <w:tcPr>
            <w:tcW w:w="1343" w:type="dxa"/>
            <w:vAlign w:val="center"/>
            <w:hideMark/>
          </w:tcPr>
          <w:p w14:paraId="63046017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9E72CA5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Concurrent sessions supported</w:t>
            </w:r>
          </w:p>
        </w:tc>
        <w:tc>
          <w:tcPr>
            <w:tcW w:w="0" w:type="auto"/>
            <w:vAlign w:val="center"/>
            <w:hideMark/>
          </w:tcPr>
          <w:p w14:paraId="74A88B0F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≥ 500 users</w:t>
            </w:r>
          </w:p>
        </w:tc>
        <w:tc>
          <w:tcPr>
            <w:tcW w:w="0" w:type="auto"/>
            <w:vAlign w:val="center"/>
            <w:hideMark/>
          </w:tcPr>
          <w:p w14:paraId="00EBA57B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FR-06</w:t>
            </w:r>
          </w:p>
        </w:tc>
      </w:tr>
      <w:tr w:rsidR="0081488D" w:rsidRPr="00326829" w14:paraId="32DFB2EC" w14:textId="77777777" w:rsidTr="00EB0B3C">
        <w:trPr>
          <w:trHeight w:val="61"/>
          <w:tblCellSpacing w:w="15" w:type="dxa"/>
        </w:trPr>
        <w:tc>
          <w:tcPr>
            <w:tcW w:w="1327" w:type="dxa"/>
            <w:vAlign w:val="center"/>
            <w:hideMark/>
          </w:tcPr>
          <w:p w14:paraId="5FDF6D9A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NFR-09</w:t>
            </w:r>
          </w:p>
        </w:tc>
        <w:tc>
          <w:tcPr>
            <w:tcW w:w="1343" w:type="dxa"/>
            <w:vAlign w:val="center"/>
            <w:hideMark/>
          </w:tcPr>
          <w:p w14:paraId="197C9E2A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CCC7657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FCA/IFRS adherence</w:t>
            </w:r>
          </w:p>
        </w:tc>
        <w:tc>
          <w:tcPr>
            <w:tcW w:w="0" w:type="auto"/>
            <w:vAlign w:val="center"/>
            <w:hideMark/>
          </w:tcPr>
          <w:p w14:paraId="2AE4D394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100 % validated pre-release</w:t>
            </w:r>
          </w:p>
        </w:tc>
        <w:tc>
          <w:tcPr>
            <w:tcW w:w="0" w:type="auto"/>
            <w:vAlign w:val="center"/>
            <w:hideMark/>
          </w:tcPr>
          <w:p w14:paraId="2795A4CA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FR-01–FR-05</w:t>
            </w:r>
          </w:p>
        </w:tc>
      </w:tr>
      <w:tr w:rsidR="0081488D" w:rsidRPr="00326829" w14:paraId="0196B825" w14:textId="77777777" w:rsidTr="00EB0B3C">
        <w:trPr>
          <w:trHeight w:val="61"/>
          <w:tblCellSpacing w:w="15" w:type="dxa"/>
        </w:trPr>
        <w:tc>
          <w:tcPr>
            <w:tcW w:w="1327" w:type="dxa"/>
            <w:vAlign w:val="center"/>
            <w:hideMark/>
          </w:tcPr>
          <w:p w14:paraId="4ADFE3E5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NFR-10</w:t>
            </w:r>
          </w:p>
        </w:tc>
        <w:tc>
          <w:tcPr>
            <w:tcW w:w="1343" w:type="dxa"/>
            <w:vAlign w:val="center"/>
            <w:hideMark/>
          </w:tcPr>
          <w:p w14:paraId="0A36B212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F5A02E6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API/ETL job recovery</w:t>
            </w:r>
          </w:p>
        </w:tc>
        <w:tc>
          <w:tcPr>
            <w:tcW w:w="0" w:type="auto"/>
            <w:vAlign w:val="center"/>
            <w:hideMark/>
          </w:tcPr>
          <w:p w14:paraId="6B2E31C1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≤ 30 min (auto-retry)</w:t>
            </w:r>
          </w:p>
        </w:tc>
        <w:tc>
          <w:tcPr>
            <w:tcW w:w="0" w:type="auto"/>
            <w:vAlign w:val="center"/>
            <w:hideMark/>
          </w:tcPr>
          <w:p w14:paraId="6637B139" w14:textId="77777777" w:rsidR="0081488D" w:rsidRPr="009E782C" w:rsidRDefault="0081488D" w:rsidP="00EB0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9E78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t>FR-02, FR-06</w:t>
            </w:r>
          </w:p>
        </w:tc>
      </w:tr>
    </w:tbl>
    <w:p w14:paraId="0E230E27" w14:textId="77777777" w:rsidR="0081488D" w:rsidRPr="004B5128" w:rsidRDefault="0081488D" w:rsidP="0081488D">
      <w:pPr>
        <w:rPr>
          <w:color w:val="EE0000"/>
        </w:rPr>
      </w:pPr>
    </w:p>
    <w:p w14:paraId="184708AB" w14:textId="77777777" w:rsidR="006E3A7E" w:rsidRDefault="006E3A7E" w:rsidP="00AA0BBF"/>
    <w:p w14:paraId="3915950F" w14:textId="3FC30066" w:rsidR="002014DC" w:rsidRDefault="002014DC" w:rsidP="00AA0BBF">
      <w:r w:rsidRPr="002014DC">
        <w:rPr>
          <w:noProof/>
        </w:rPr>
        <w:lastRenderedPageBreak/>
        <w:drawing>
          <wp:inline distT="0" distB="0" distL="0" distR="0" wp14:anchorId="36F31329" wp14:editId="7357D658">
            <wp:extent cx="5760720" cy="1865630"/>
            <wp:effectExtent l="0" t="0" r="0" b="1270"/>
            <wp:docPr id="1260223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340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5528" w14:textId="77777777" w:rsidR="006370BE" w:rsidRDefault="006370BE" w:rsidP="00AA0BBF"/>
    <w:p w14:paraId="5CA8A7A7" w14:textId="38BED95E" w:rsidR="006370BE" w:rsidRPr="006B7549" w:rsidRDefault="006370BE" w:rsidP="00AA0BBF">
      <w:r w:rsidRPr="006370BE">
        <w:rPr>
          <w:noProof/>
        </w:rPr>
        <w:drawing>
          <wp:inline distT="0" distB="0" distL="0" distR="0" wp14:anchorId="0CA5B6FB" wp14:editId="26CBF05E">
            <wp:extent cx="5760720" cy="3355975"/>
            <wp:effectExtent l="0" t="0" r="0" b="0"/>
            <wp:docPr id="1446237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379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0BE" w:rsidRPr="006B75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375"/>
    <w:multiLevelType w:val="hybridMultilevel"/>
    <w:tmpl w:val="B096FEB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C01484"/>
    <w:multiLevelType w:val="hybridMultilevel"/>
    <w:tmpl w:val="3AF2CA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839067">
    <w:abstractNumId w:val="0"/>
  </w:num>
  <w:num w:numId="2" w16cid:durableId="1134525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C2"/>
    <w:rsid w:val="0002775B"/>
    <w:rsid w:val="000A494A"/>
    <w:rsid w:val="00104192"/>
    <w:rsid w:val="0012441B"/>
    <w:rsid w:val="00136B59"/>
    <w:rsid w:val="0016480A"/>
    <w:rsid w:val="00174A15"/>
    <w:rsid w:val="002014DC"/>
    <w:rsid w:val="002846EE"/>
    <w:rsid w:val="002A616D"/>
    <w:rsid w:val="00326829"/>
    <w:rsid w:val="00376A8C"/>
    <w:rsid w:val="003D79B1"/>
    <w:rsid w:val="0045294F"/>
    <w:rsid w:val="00473A78"/>
    <w:rsid w:val="004A6E95"/>
    <w:rsid w:val="004B5128"/>
    <w:rsid w:val="00633FF6"/>
    <w:rsid w:val="006370BE"/>
    <w:rsid w:val="00664F01"/>
    <w:rsid w:val="006B7549"/>
    <w:rsid w:val="006C0AC2"/>
    <w:rsid w:val="006E3A7E"/>
    <w:rsid w:val="006E63FC"/>
    <w:rsid w:val="00717203"/>
    <w:rsid w:val="007B01F1"/>
    <w:rsid w:val="0081488D"/>
    <w:rsid w:val="009832E2"/>
    <w:rsid w:val="00994463"/>
    <w:rsid w:val="009D16B5"/>
    <w:rsid w:val="009E782C"/>
    <w:rsid w:val="00AA0BBF"/>
    <w:rsid w:val="00B44544"/>
    <w:rsid w:val="00B670F9"/>
    <w:rsid w:val="00BC29F7"/>
    <w:rsid w:val="00BD1EB6"/>
    <w:rsid w:val="00CC5ADA"/>
    <w:rsid w:val="00D426B8"/>
    <w:rsid w:val="00EC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5354"/>
  <w15:chartTrackingRefBased/>
  <w15:docId w15:val="{ABFBBD85-A63B-410A-8FCE-FB3F2A6F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0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A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4A15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74A15"/>
    <w:pPr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6E63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63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63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63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63F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2A6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Strong">
    <w:name w:val="Strong"/>
    <w:basedOn w:val="DefaultParagraphFont"/>
    <w:uiPriority w:val="22"/>
    <w:qFormat/>
    <w:rsid w:val="002A616D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71720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9</Pages>
  <Words>1033</Words>
  <Characters>5891</Characters>
  <Application>Microsoft Office Word</Application>
  <DocSecurity>0</DocSecurity>
  <Lines>49</Lines>
  <Paragraphs>13</Paragraphs>
  <ScaleCrop>false</ScaleCrop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 Sen</dc:creator>
  <cp:keywords/>
  <dc:description/>
  <cp:lastModifiedBy>Gun Sen</cp:lastModifiedBy>
  <cp:revision>34</cp:revision>
  <dcterms:created xsi:type="dcterms:W3CDTF">2025-10-22T21:09:00Z</dcterms:created>
  <dcterms:modified xsi:type="dcterms:W3CDTF">2025-10-27T18:59:00Z</dcterms:modified>
</cp:coreProperties>
</file>