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DB81" w14:textId="77777777" w:rsidR="00B362E6" w:rsidRPr="00A60AAD" w:rsidRDefault="00B362E6" w:rsidP="00F5045D">
      <w:pPr>
        <w:pStyle w:val="Header"/>
        <w:rPr>
          <w:color w:val="FFFFFF" w:themeColor="background1"/>
          <w:sz w:val="16"/>
          <w:szCs w:val="16"/>
          <w:lang w:val="en-US"/>
        </w:rPr>
      </w:pPr>
      <w:r w:rsidRPr="00644E3E">
        <w:rPr>
          <w:color w:val="FFFFFF" w:themeColor="background1"/>
          <w:sz w:val="16"/>
          <w:szCs w:val="16"/>
        </w:rPr>
        <w:t>VE230206</w:t>
      </w:r>
      <w:r w:rsidRPr="00A60AAD">
        <w:rPr>
          <w:color w:val="FFFFFF" w:themeColor="background1"/>
          <w:sz w:val="16"/>
          <w:szCs w:val="16"/>
          <w:lang w:val="en-US"/>
        </w:rPr>
        <w:t xml:space="preserve"> </w:t>
      </w:r>
      <w:r w:rsidRPr="00644E3E">
        <w:rPr>
          <w:color w:val="FFFFFF" w:themeColor="background1"/>
          <w:sz w:val="16"/>
          <w:szCs w:val="16"/>
          <w:lang w:val="en-US"/>
        </w:rPr>
        <w:t>Rangkaian Elektronika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3"/>
        <w:gridCol w:w="2213"/>
        <w:gridCol w:w="1135"/>
        <w:gridCol w:w="1273"/>
        <w:gridCol w:w="288"/>
        <w:gridCol w:w="1087"/>
        <w:gridCol w:w="796"/>
        <w:gridCol w:w="757"/>
        <w:gridCol w:w="793"/>
        <w:gridCol w:w="270"/>
        <w:gridCol w:w="1054"/>
        <w:gridCol w:w="1429"/>
        <w:gridCol w:w="640"/>
        <w:gridCol w:w="1261"/>
        <w:gridCol w:w="408"/>
      </w:tblGrid>
      <w:tr w:rsidR="00B362E6" w:rsidRPr="006D2FD7" w14:paraId="5B545157" w14:textId="77777777" w:rsidTr="00474730">
        <w:tc>
          <w:tcPr>
            <w:tcW w:w="536" w:type="pct"/>
            <w:gridSpan w:val="2"/>
            <w:shd w:val="clear" w:color="auto" w:fill="auto"/>
            <w:vAlign w:val="center"/>
          </w:tcPr>
          <w:p w14:paraId="70D6B409" w14:textId="77777777" w:rsidR="00B362E6" w:rsidRPr="006D2FD7" w:rsidRDefault="00B362E6"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1B93F438" wp14:editId="160CD932">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95" w:type="pct"/>
            <w:gridSpan w:val="11"/>
            <w:shd w:val="clear" w:color="auto" w:fill="auto"/>
          </w:tcPr>
          <w:p w14:paraId="77C5A4BE" w14:textId="77777777" w:rsidR="00B362E6" w:rsidRPr="006D2FD7" w:rsidRDefault="00B362E6"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744E0761" w14:textId="77777777" w:rsidR="00B362E6" w:rsidRPr="006D2FD7" w:rsidRDefault="00B362E6"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707E05E7" w14:textId="77777777" w:rsidR="00B362E6" w:rsidRPr="006D2FD7" w:rsidRDefault="00B362E6"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2DB55DE3" w14:textId="77777777" w:rsidR="00B362E6" w:rsidRPr="006D2FD7" w:rsidRDefault="00B362E6"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69" w:type="pct"/>
            <w:gridSpan w:val="3"/>
            <w:shd w:val="clear" w:color="auto" w:fill="auto"/>
          </w:tcPr>
          <w:p w14:paraId="21DFA7C1" w14:textId="77777777" w:rsidR="00B362E6" w:rsidRPr="006D2FD7" w:rsidRDefault="00B362E6"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1C336C3C" w14:textId="77777777" w:rsidR="00B362E6" w:rsidRPr="006D2FD7" w:rsidRDefault="00B362E6" w:rsidP="007E36BC">
            <w:pPr>
              <w:jc w:val="center"/>
              <w:rPr>
                <w:rFonts w:ascii="Cambria" w:eastAsia="Cambria" w:hAnsi="Cambria" w:cs="Cambria"/>
                <w:b/>
                <w:sz w:val="20"/>
                <w:szCs w:val="20"/>
              </w:rPr>
            </w:pPr>
          </w:p>
          <w:p w14:paraId="7BCBFA75" w14:textId="77777777" w:rsidR="00B362E6" w:rsidRPr="006D2FD7" w:rsidRDefault="00B362E6"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B362E6" w:rsidRPr="006D2FD7" w14:paraId="2FB67166" w14:textId="77777777" w:rsidTr="007E36BC">
        <w:tc>
          <w:tcPr>
            <w:tcW w:w="5000" w:type="pct"/>
            <w:gridSpan w:val="16"/>
            <w:shd w:val="clear" w:color="auto" w:fill="DAEEF3"/>
          </w:tcPr>
          <w:p w14:paraId="4CC153BE" w14:textId="77777777" w:rsidR="00B362E6" w:rsidRPr="006D2FD7" w:rsidRDefault="00B362E6"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B362E6" w:rsidRPr="006D2FD7" w14:paraId="451AEB18" w14:textId="77777777" w:rsidTr="00474730">
        <w:tc>
          <w:tcPr>
            <w:tcW w:w="1651" w:type="pct"/>
            <w:gridSpan w:val="4"/>
            <w:shd w:val="clear" w:color="auto" w:fill="E7E6E6"/>
          </w:tcPr>
          <w:p w14:paraId="05291393"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20" w:type="pct"/>
            <w:gridSpan w:val="2"/>
            <w:shd w:val="clear" w:color="auto" w:fill="E7E6E6"/>
          </w:tcPr>
          <w:p w14:paraId="13E0A6C0"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79" w:type="pct"/>
            <w:gridSpan w:val="3"/>
            <w:shd w:val="clear" w:color="auto" w:fill="E7E6E6"/>
          </w:tcPr>
          <w:p w14:paraId="2C69DE01" w14:textId="77777777" w:rsidR="00B362E6" w:rsidRPr="006D2FD7" w:rsidRDefault="00B362E6"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05" w:type="pct"/>
            <w:gridSpan w:val="3"/>
            <w:shd w:val="clear" w:color="auto" w:fill="E7E6E6"/>
          </w:tcPr>
          <w:p w14:paraId="7476A66D"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6" w:type="pct"/>
            <w:shd w:val="clear" w:color="auto" w:fill="E7E6E6"/>
          </w:tcPr>
          <w:p w14:paraId="06DB8A2E"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69" w:type="pct"/>
            <w:gridSpan w:val="3"/>
            <w:shd w:val="clear" w:color="auto" w:fill="E7E6E6"/>
          </w:tcPr>
          <w:p w14:paraId="2F50AD73"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B362E6" w:rsidRPr="006D2FD7" w14:paraId="3B2FF54B" w14:textId="77777777" w:rsidTr="00474730">
        <w:tc>
          <w:tcPr>
            <w:tcW w:w="1651" w:type="pct"/>
            <w:gridSpan w:val="4"/>
            <w:vMerge w:val="restart"/>
            <w:shd w:val="clear" w:color="auto" w:fill="auto"/>
          </w:tcPr>
          <w:p w14:paraId="34B9DB26" w14:textId="77777777" w:rsidR="00B362E6" w:rsidRPr="006D2FD7" w:rsidRDefault="00B362E6"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Rangkaian Elektronika</w:t>
            </w:r>
          </w:p>
        </w:tc>
        <w:tc>
          <w:tcPr>
            <w:tcW w:w="520" w:type="pct"/>
            <w:gridSpan w:val="2"/>
            <w:vMerge w:val="restart"/>
            <w:shd w:val="clear" w:color="auto" w:fill="auto"/>
          </w:tcPr>
          <w:p w14:paraId="59191C11" w14:textId="77777777" w:rsidR="00B362E6" w:rsidRPr="006D2FD7" w:rsidRDefault="00B362E6"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VE230206</w:t>
            </w:r>
          </w:p>
        </w:tc>
        <w:tc>
          <w:tcPr>
            <w:tcW w:w="879" w:type="pct"/>
            <w:gridSpan w:val="3"/>
            <w:vMerge w:val="restart"/>
            <w:shd w:val="clear" w:color="auto" w:fill="auto"/>
          </w:tcPr>
          <w:p w14:paraId="33569B28" w14:textId="76D140B4" w:rsidR="00B362E6" w:rsidRPr="006D2FD7" w:rsidRDefault="00FE00F5" w:rsidP="007E36BC">
            <w:pPr>
              <w:jc w:val="center"/>
              <w:rPr>
                <w:rFonts w:ascii="Cambria" w:eastAsia="Calibri" w:hAnsi="Cambria" w:cs="Calibri"/>
                <w:sz w:val="20"/>
                <w:szCs w:val="20"/>
                <w:lang w:val="en-US"/>
              </w:rPr>
            </w:pPr>
            <w:r w:rsidRPr="00FE00F5">
              <w:rPr>
                <w:rFonts w:ascii="Cambria" w:eastAsia="Calibri" w:hAnsi="Cambria" w:cs="Calibri"/>
                <w:sz w:val="20"/>
                <w:szCs w:val="20"/>
                <w:lang w:val="en-US"/>
              </w:rPr>
              <w:t>Mikroelektronika dan Komputasi</w:t>
            </w:r>
          </w:p>
        </w:tc>
        <w:tc>
          <w:tcPr>
            <w:tcW w:w="354" w:type="pct"/>
            <w:gridSpan w:val="2"/>
            <w:shd w:val="clear" w:color="auto" w:fill="auto"/>
          </w:tcPr>
          <w:p w14:paraId="1C8B255A" w14:textId="77777777" w:rsidR="00B362E6" w:rsidRPr="006D2FD7" w:rsidRDefault="00B362E6"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351" w:type="pct"/>
          </w:tcPr>
          <w:p w14:paraId="21249CAD" w14:textId="77777777" w:rsidR="00B362E6" w:rsidRPr="006D2FD7" w:rsidRDefault="00B362E6"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3</w:t>
            </w:r>
          </w:p>
        </w:tc>
        <w:tc>
          <w:tcPr>
            <w:tcW w:w="476" w:type="pct"/>
            <w:vMerge w:val="restart"/>
            <w:shd w:val="clear" w:color="auto" w:fill="auto"/>
          </w:tcPr>
          <w:p w14:paraId="149B6E6B" w14:textId="77777777" w:rsidR="00B362E6" w:rsidRPr="006D2FD7" w:rsidRDefault="00B362E6"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2</w:t>
            </w:r>
          </w:p>
        </w:tc>
        <w:tc>
          <w:tcPr>
            <w:tcW w:w="769"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8E56BFBDB64047A88ABE62D59F7279F8"/>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29E7C2FC" w14:textId="77777777" w:rsidR="00B362E6" w:rsidRPr="006D2FD7" w:rsidRDefault="00B362E6"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B362E6" w:rsidRPr="006D2FD7" w14:paraId="0C5393AD" w14:textId="77777777" w:rsidTr="00474730">
        <w:tc>
          <w:tcPr>
            <w:tcW w:w="1651" w:type="pct"/>
            <w:gridSpan w:val="4"/>
            <w:vMerge/>
            <w:shd w:val="clear" w:color="auto" w:fill="auto"/>
          </w:tcPr>
          <w:p w14:paraId="39E21D7B" w14:textId="77777777" w:rsidR="00B362E6" w:rsidRPr="006D2FD7" w:rsidRDefault="00B362E6" w:rsidP="007E36BC">
            <w:pPr>
              <w:rPr>
                <w:rFonts w:ascii="Cambria" w:eastAsia="Calibri" w:hAnsi="Cambria" w:cs="Calibri"/>
                <w:b/>
                <w:sz w:val="20"/>
                <w:szCs w:val="20"/>
              </w:rPr>
            </w:pPr>
          </w:p>
        </w:tc>
        <w:tc>
          <w:tcPr>
            <w:tcW w:w="520" w:type="pct"/>
            <w:gridSpan w:val="2"/>
            <w:vMerge/>
            <w:shd w:val="clear" w:color="auto" w:fill="auto"/>
          </w:tcPr>
          <w:p w14:paraId="3291CC5B" w14:textId="77777777" w:rsidR="00B362E6" w:rsidRPr="006D2FD7" w:rsidRDefault="00B362E6" w:rsidP="007E36BC">
            <w:pPr>
              <w:rPr>
                <w:rFonts w:ascii="Cambria" w:eastAsia="Calibri" w:hAnsi="Cambria" w:cs="Calibri"/>
                <w:sz w:val="20"/>
                <w:szCs w:val="20"/>
              </w:rPr>
            </w:pPr>
          </w:p>
        </w:tc>
        <w:tc>
          <w:tcPr>
            <w:tcW w:w="879" w:type="pct"/>
            <w:gridSpan w:val="3"/>
            <w:vMerge/>
            <w:shd w:val="clear" w:color="auto" w:fill="auto"/>
          </w:tcPr>
          <w:p w14:paraId="1E597C47" w14:textId="77777777" w:rsidR="00B362E6" w:rsidRPr="006D2FD7" w:rsidRDefault="00B362E6" w:rsidP="007E36BC">
            <w:pPr>
              <w:rPr>
                <w:rFonts w:ascii="Cambria" w:eastAsia="Calibri" w:hAnsi="Cambria" w:cs="Calibri"/>
                <w:sz w:val="20"/>
                <w:szCs w:val="20"/>
              </w:rPr>
            </w:pPr>
          </w:p>
        </w:tc>
        <w:tc>
          <w:tcPr>
            <w:tcW w:w="354" w:type="pct"/>
            <w:gridSpan w:val="2"/>
            <w:shd w:val="clear" w:color="auto" w:fill="auto"/>
          </w:tcPr>
          <w:p w14:paraId="6A0172A0" w14:textId="77777777" w:rsidR="00B362E6" w:rsidRPr="006D2FD7" w:rsidRDefault="00B362E6"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1" w:type="pct"/>
          </w:tcPr>
          <w:p w14:paraId="5497653A" w14:textId="77777777" w:rsidR="00B362E6" w:rsidRPr="006D2FD7" w:rsidRDefault="00B362E6"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510</w:t>
            </w:r>
            <w:r w:rsidRPr="006D2FD7">
              <w:rPr>
                <w:rFonts w:ascii="Cambria" w:eastAsia="Calibri" w:hAnsi="Cambria" w:cs="Calibri"/>
                <w:b/>
                <w:sz w:val="20"/>
                <w:szCs w:val="20"/>
                <w:lang w:val="en-US"/>
              </w:rPr>
              <w:t xml:space="preserve"> menit</w:t>
            </w:r>
          </w:p>
        </w:tc>
        <w:tc>
          <w:tcPr>
            <w:tcW w:w="476" w:type="pct"/>
            <w:vMerge/>
            <w:shd w:val="clear" w:color="auto" w:fill="auto"/>
          </w:tcPr>
          <w:p w14:paraId="4F133AA3" w14:textId="77777777" w:rsidR="00B362E6" w:rsidRPr="006D2FD7" w:rsidRDefault="00B362E6" w:rsidP="007E36BC">
            <w:pPr>
              <w:jc w:val="center"/>
              <w:rPr>
                <w:rFonts w:ascii="Cambria" w:eastAsia="Calibri" w:hAnsi="Cambria" w:cs="Calibri"/>
                <w:sz w:val="20"/>
                <w:szCs w:val="20"/>
              </w:rPr>
            </w:pPr>
          </w:p>
        </w:tc>
        <w:tc>
          <w:tcPr>
            <w:tcW w:w="769" w:type="pct"/>
            <w:gridSpan w:val="3"/>
            <w:vMerge/>
            <w:shd w:val="clear" w:color="auto" w:fill="auto"/>
          </w:tcPr>
          <w:p w14:paraId="2FBD4D84" w14:textId="77777777" w:rsidR="00B362E6" w:rsidRPr="006D2FD7" w:rsidRDefault="00B362E6" w:rsidP="007E36BC">
            <w:pPr>
              <w:rPr>
                <w:rFonts w:ascii="Cambria" w:eastAsia="Calibri" w:hAnsi="Cambria" w:cs="Calibri"/>
                <w:sz w:val="20"/>
                <w:szCs w:val="20"/>
              </w:rPr>
            </w:pPr>
          </w:p>
        </w:tc>
      </w:tr>
      <w:tr w:rsidR="00B362E6" w:rsidRPr="006D2FD7" w14:paraId="6C03569B" w14:textId="77777777" w:rsidTr="00474730">
        <w:tc>
          <w:tcPr>
            <w:tcW w:w="1651" w:type="pct"/>
            <w:gridSpan w:val="4"/>
            <w:vMerge w:val="restart"/>
            <w:shd w:val="clear" w:color="auto" w:fill="auto"/>
          </w:tcPr>
          <w:p w14:paraId="7D551BB3"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47" w:type="pct"/>
            <w:gridSpan w:val="4"/>
            <w:shd w:val="clear" w:color="auto" w:fill="E7E6E6"/>
          </w:tcPr>
          <w:p w14:paraId="4514A9A6"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57" w:type="pct"/>
            <w:gridSpan w:val="4"/>
            <w:shd w:val="clear" w:color="auto" w:fill="E7E6E6"/>
          </w:tcPr>
          <w:p w14:paraId="44BD1674"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45" w:type="pct"/>
            <w:gridSpan w:val="4"/>
            <w:shd w:val="clear" w:color="auto" w:fill="E7E6E6"/>
          </w:tcPr>
          <w:p w14:paraId="25132F1E"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B362E6" w:rsidRPr="006D2FD7" w14:paraId="38B2DA98" w14:textId="77777777" w:rsidTr="00474730">
        <w:trPr>
          <w:trHeight w:val="509"/>
        </w:trPr>
        <w:tc>
          <w:tcPr>
            <w:tcW w:w="1651" w:type="pct"/>
            <w:gridSpan w:val="4"/>
            <w:vMerge/>
            <w:shd w:val="clear" w:color="auto" w:fill="auto"/>
          </w:tcPr>
          <w:p w14:paraId="571E67CD"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47" w:type="pct"/>
            <w:gridSpan w:val="4"/>
            <w:tcBorders>
              <w:bottom w:val="single" w:sz="4" w:space="0" w:color="000000"/>
            </w:tcBorders>
            <w:shd w:val="clear" w:color="auto" w:fill="auto"/>
          </w:tcPr>
          <w:p w14:paraId="4481081A" w14:textId="659D7D9D" w:rsidR="00B362E6" w:rsidRPr="006D2FD7" w:rsidRDefault="00FE00F5" w:rsidP="007E36BC">
            <w:pPr>
              <w:rPr>
                <w:rFonts w:ascii="Cambria" w:eastAsia="Calibri" w:hAnsi="Cambria" w:cs="Calibri"/>
                <w:sz w:val="20"/>
                <w:szCs w:val="20"/>
                <w:lang w:val="en-US"/>
              </w:rPr>
            </w:pPr>
            <w:r>
              <w:rPr>
                <w:rFonts w:ascii="Cambria" w:eastAsia="Calibri" w:hAnsi="Cambria" w:cs="Calibri"/>
                <w:sz w:val="20"/>
                <w:szCs w:val="20"/>
                <w:lang w:val="en-US"/>
              </w:rPr>
              <w:t xml:space="preserve">Ilham Agung W. </w:t>
            </w:r>
          </w:p>
        </w:tc>
        <w:tc>
          <w:tcPr>
            <w:tcW w:w="957" w:type="pct"/>
            <w:gridSpan w:val="4"/>
            <w:tcBorders>
              <w:bottom w:val="single" w:sz="4" w:space="0" w:color="000000"/>
            </w:tcBorders>
          </w:tcPr>
          <w:p w14:paraId="2520A51D" w14:textId="55CEA061" w:rsidR="00B362E6" w:rsidRPr="00FE00F5" w:rsidRDefault="00FE00F5" w:rsidP="007E36BC">
            <w:pPr>
              <w:rPr>
                <w:rFonts w:ascii="Cambria" w:eastAsia="Calibri" w:hAnsi="Cambria" w:cs="Calibri"/>
                <w:bCs/>
                <w:sz w:val="20"/>
                <w:szCs w:val="20"/>
                <w:lang w:val="en-US"/>
              </w:rPr>
            </w:pPr>
            <w:r w:rsidRPr="00FE00F5">
              <w:rPr>
                <w:rFonts w:ascii="Cambria" w:eastAsia="Calibri" w:hAnsi="Cambria" w:cs="Calibri"/>
                <w:bCs/>
                <w:sz w:val="20"/>
                <w:szCs w:val="20"/>
                <w:lang w:val="en-US"/>
              </w:rPr>
              <w:t>Andri Ashfahani</w:t>
            </w:r>
          </w:p>
        </w:tc>
        <w:tc>
          <w:tcPr>
            <w:tcW w:w="1245" w:type="pct"/>
            <w:gridSpan w:val="4"/>
            <w:tcBorders>
              <w:bottom w:val="single" w:sz="4" w:space="0" w:color="000000"/>
            </w:tcBorders>
            <w:shd w:val="clear" w:color="auto" w:fill="auto"/>
          </w:tcPr>
          <w:p w14:paraId="706B10F0" w14:textId="77777777" w:rsidR="00B362E6" w:rsidRPr="006D2FD7" w:rsidRDefault="00B362E6" w:rsidP="007E36BC">
            <w:pPr>
              <w:rPr>
                <w:rFonts w:ascii="Cambria" w:eastAsia="Calibri" w:hAnsi="Cambria" w:cs="Calibri"/>
                <w:b/>
                <w:sz w:val="20"/>
                <w:szCs w:val="20"/>
              </w:rPr>
            </w:pPr>
          </w:p>
          <w:p w14:paraId="5675CB5C" w14:textId="77777777" w:rsidR="00B362E6" w:rsidRDefault="00B362E6" w:rsidP="007E36BC">
            <w:pPr>
              <w:rPr>
                <w:rFonts w:ascii="Cambria" w:eastAsia="Calibri" w:hAnsi="Cambria" w:cs="Calibri"/>
                <w:sz w:val="20"/>
                <w:szCs w:val="20"/>
                <w:lang w:val="en-US"/>
              </w:rPr>
            </w:pPr>
          </w:p>
          <w:p w14:paraId="00077226" w14:textId="77777777" w:rsidR="00B362E6" w:rsidRPr="0037364D" w:rsidRDefault="00B362E6"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B362E6" w:rsidRPr="006D2FD7" w14:paraId="77A3D15F" w14:textId="77777777" w:rsidTr="00474730">
        <w:tc>
          <w:tcPr>
            <w:tcW w:w="536" w:type="pct"/>
            <w:gridSpan w:val="2"/>
            <w:vMerge w:val="restart"/>
            <w:shd w:val="clear" w:color="auto" w:fill="auto"/>
          </w:tcPr>
          <w:p w14:paraId="4078DB4D"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4328" w:type="pct"/>
            <w:gridSpan w:val="13"/>
            <w:tcBorders>
              <w:bottom w:val="single" w:sz="4" w:space="0" w:color="000000"/>
            </w:tcBorders>
            <w:shd w:val="clear" w:color="auto" w:fill="E7E6E6"/>
          </w:tcPr>
          <w:p w14:paraId="7781F787" w14:textId="77777777" w:rsidR="00B362E6" w:rsidRPr="006D2FD7" w:rsidRDefault="00B362E6"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36" w:type="pct"/>
            <w:tcBorders>
              <w:bottom w:val="single" w:sz="8" w:space="0" w:color="FFFFFF"/>
            </w:tcBorders>
          </w:tcPr>
          <w:p w14:paraId="5001FF16" w14:textId="77777777" w:rsidR="00B362E6" w:rsidRPr="006D2FD7" w:rsidRDefault="00B362E6" w:rsidP="007E36BC">
            <w:pPr>
              <w:tabs>
                <w:tab w:val="left" w:pos="1806"/>
              </w:tabs>
              <w:rPr>
                <w:rFonts w:ascii="Cambria" w:eastAsia="Calibri" w:hAnsi="Cambria" w:cs="Calibri"/>
                <w:b/>
                <w:sz w:val="20"/>
                <w:szCs w:val="20"/>
              </w:rPr>
            </w:pPr>
          </w:p>
        </w:tc>
      </w:tr>
      <w:tr w:rsidR="00B362E6" w:rsidRPr="006D2FD7" w14:paraId="2398DFA9" w14:textId="77777777" w:rsidTr="00474730">
        <w:tc>
          <w:tcPr>
            <w:tcW w:w="536" w:type="pct"/>
            <w:gridSpan w:val="2"/>
            <w:vMerge/>
            <w:shd w:val="clear" w:color="auto" w:fill="auto"/>
          </w:tcPr>
          <w:p w14:paraId="62A4164E"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328" w:type="pct"/>
            <w:gridSpan w:val="13"/>
          </w:tcPr>
          <w:p w14:paraId="4BF8A4A6" w14:textId="77777777" w:rsidR="00B362E6" w:rsidRPr="006D2FD7" w:rsidRDefault="00B362E6"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36" w:type="pct"/>
          </w:tcPr>
          <w:p w14:paraId="1CD146E1" w14:textId="77777777" w:rsidR="00B362E6" w:rsidRPr="006D2FD7" w:rsidRDefault="00B362E6" w:rsidP="007E36BC">
            <w:pPr>
              <w:rPr>
                <w:rFonts w:ascii="Cambria" w:eastAsia="Calibri" w:hAnsi="Cambria" w:cs="Calibri"/>
                <w:sz w:val="20"/>
                <w:szCs w:val="20"/>
                <w:lang w:val="en-US"/>
              </w:rPr>
            </w:pPr>
          </w:p>
        </w:tc>
      </w:tr>
      <w:tr w:rsidR="00B362E6" w:rsidRPr="006D2FD7" w14:paraId="24C8DA80" w14:textId="77777777" w:rsidTr="00474730">
        <w:tc>
          <w:tcPr>
            <w:tcW w:w="536" w:type="pct"/>
            <w:gridSpan w:val="2"/>
            <w:vMerge/>
            <w:shd w:val="clear" w:color="auto" w:fill="auto"/>
          </w:tcPr>
          <w:p w14:paraId="3AC91988"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328" w:type="pct"/>
            <w:gridSpan w:val="13"/>
          </w:tcPr>
          <w:p w14:paraId="04F3E624" w14:textId="77777777" w:rsidR="00474730" w:rsidRPr="00474730" w:rsidRDefault="00474730" w:rsidP="00474730">
            <w:pPr>
              <w:rPr>
                <w:rFonts w:ascii="Cambria" w:hAnsi="Cambria"/>
                <w:sz w:val="20"/>
                <w:szCs w:val="20"/>
              </w:rPr>
            </w:pPr>
            <w:r w:rsidRPr="004969D9">
              <w:rPr>
                <w:rFonts w:ascii="Cambria" w:hAnsi="Cambria"/>
                <w:b/>
                <w:bCs/>
                <w:sz w:val="20"/>
                <w:szCs w:val="20"/>
              </w:rPr>
              <w:t>CPL-2</w:t>
            </w:r>
            <w:r w:rsidRPr="00474730">
              <w:rPr>
                <w:rFonts w:ascii="Cambria" w:hAnsi="Cambria"/>
                <w:sz w:val="20"/>
                <w:szCs w:val="20"/>
              </w:rPr>
              <w:tab/>
              <w:t>Mampu mengkaji kasus penerapan ilmu pengetahuan dan teknologi di bidang keahlian sesuai standar kompetensi kerja, serta mampu mengambil keputusan secara tepat dari hasil kerja sendiri maupun kerja kelompok dalam bentuk laporan tugas akhir atau bentuk kegiatan pembelajaran lain yang luarannya setara dengan tugas akhir melalui pemikiran logis, kritis, inovatif, bermutu dan terukur dengan mempertimbangkan kesehatan, keselamatan, keamanan, dan lingkungan.</w:t>
            </w:r>
          </w:p>
          <w:p w14:paraId="1BD0989F" w14:textId="77777777" w:rsidR="00474730" w:rsidRPr="00474730" w:rsidRDefault="00474730" w:rsidP="00474730">
            <w:pPr>
              <w:rPr>
                <w:rFonts w:ascii="Cambria" w:hAnsi="Cambria"/>
                <w:sz w:val="20"/>
                <w:szCs w:val="20"/>
              </w:rPr>
            </w:pPr>
            <w:r w:rsidRPr="004969D9">
              <w:rPr>
                <w:rFonts w:ascii="Cambria" w:hAnsi="Cambria"/>
                <w:b/>
                <w:bCs/>
                <w:sz w:val="20"/>
                <w:szCs w:val="20"/>
              </w:rPr>
              <w:t>CPL-5</w:t>
            </w:r>
            <w:r w:rsidRPr="00474730">
              <w:rPr>
                <w:rFonts w:ascii="Cambria" w:hAnsi="Cambria"/>
                <w:sz w:val="20"/>
                <w:szCs w:val="20"/>
              </w:rPr>
              <w:tab/>
              <w:t>Menunjukkan pemahaman tentang masalah sosial, kesehatan, keselamatan, hukum dan budaya dan tanggung jawab akibatnya yang relevan dengan praktik teknologi teknik dan solusi untuk masalah teknik yang didefinisikan secara luas.</w:t>
            </w:r>
          </w:p>
          <w:p w14:paraId="2C7BBF50" w14:textId="77777777" w:rsidR="00474730" w:rsidRPr="00474730" w:rsidRDefault="00474730" w:rsidP="00474730">
            <w:pPr>
              <w:rPr>
                <w:rFonts w:ascii="Cambria" w:hAnsi="Cambria"/>
                <w:sz w:val="20"/>
                <w:szCs w:val="20"/>
              </w:rPr>
            </w:pPr>
            <w:r w:rsidRPr="004969D9">
              <w:rPr>
                <w:rFonts w:ascii="Cambria" w:hAnsi="Cambria"/>
                <w:b/>
                <w:bCs/>
                <w:sz w:val="20"/>
                <w:szCs w:val="20"/>
              </w:rPr>
              <w:t>CPL-8</w:t>
            </w:r>
            <w:r w:rsidRPr="00474730">
              <w:rPr>
                <w:rFonts w:ascii="Cambria" w:hAnsi="Cambria"/>
                <w:sz w:val="20"/>
                <w:szCs w:val="20"/>
              </w:rPr>
              <w:tab/>
              <w:t>Mampu menginvestigasi masalah teknik yang didefinisikan secara luas, menemukan dan memilih data yang relevan dari literatur, merencanakan dan melakukan percobaan untuk memberikan kesimpulan yang valid.</w:t>
            </w:r>
          </w:p>
          <w:p w14:paraId="5CC87BE6" w14:textId="226738B4" w:rsidR="00B362E6" w:rsidRPr="006D2FD7" w:rsidRDefault="00474730" w:rsidP="00474730">
            <w:pPr>
              <w:rPr>
                <w:rFonts w:ascii="Cambria" w:eastAsia="Calibri" w:hAnsi="Cambria" w:cs="Calibri"/>
                <w:sz w:val="20"/>
                <w:szCs w:val="20"/>
                <w:lang w:val="en-US"/>
              </w:rPr>
            </w:pPr>
            <w:r w:rsidRPr="004969D9">
              <w:rPr>
                <w:rFonts w:ascii="Cambria" w:hAnsi="Cambria"/>
                <w:b/>
                <w:bCs/>
                <w:sz w:val="20"/>
                <w:szCs w:val="20"/>
              </w:rPr>
              <w:t>CPL-10</w:t>
            </w:r>
            <w:r w:rsidRPr="00474730">
              <w:rPr>
                <w:rFonts w:ascii="Cambria" w:hAnsi="Cambria"/>
                <w:sz w:val="20"/>
                <w:szCs w:val="20"/>
              </w:rPr>
              <w:tab/>
              <w:t>Menentukan dan menerapkan sumber daya dan teknologi informasi untuk permasalahan teknik yang didefinisikan secara luas, dengan pemahaman batasan tertentu.</w:t>
            </w:r>
          </w:p>
        </w:tc>
        <w:tc>
          <w:tcPr>
            <w:tcW w:w="136" w:type="pct"/>
          </w:tcPr>
          <w:p w14:paraId="12460F62" w14:textId="77777777" w:rsidR="00B362E6" w:rsidRPr="006D2FD7" w:rsidRDefault="00B362E6" w:rsidP="007E36BC">
            <w:pPr>
              <w:rPr>
                <w:rFonts w:ascii="Cambria" w:eastAsia="Calibri" w:hAnsi="Cambria" w:cs="Calibri"/>
                <w:sz w:val="20"/>
                <w:szCs w:val="20"/>
                <w:lang w:val="en-US"/>
              </w:rPr>
            </w:pPr>
          </w:p>
        </w:tc>
      </w:tr>
      <w:tr w:rsidR="00B362E6" w:rsidRPr="006D2FD7" w14:paraId="2DAA4100" w14:textId="77777777" w:rsidTr="00474730">
        <w:tc>
          <w:tcPr>
            <w:tcW w:w="536" w:type="pct"/>
            <w:gridSpan w:val="2"/>
            <w:vMerge/>
            <w:shd w:val="clear" w:color="auto" w:fill="auto"/>
          </w:tcPr>
          <w:p w14:paraId="4873274F"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737" w:type="pct"/>
          </w:tcPr>
          <w:p w14:paraId="04B7CE21" w14:textId="77777777" w:rsidR="00B362E6" w:rsidRPr="006D2FD7" w:rsidRDefault="00B362E6" w:rsidP="007E36BC">
            <w:pPr>
              <w:rPr>
                <w:rFonts w:ascii="Cambria" w:eastAsia="Calibri" w:hAnsi="Cambria" w:cs="Calibri"/>
                <w:sz w:val="20"/>
                <w:szCs w:val="20"/>
              </w:rPr>
            </w:pPr>
          </w:p>
        </w:tc>
        <w:tc>
          <w:tcPr>
            <w:tcW w:w="3591" w:type="pct"/>
            <w:gridSpan w:val="12"/>
          </w:tcPr>
          <w:p w14:paraId="1A6B85F5" w14:textId="77777777" w:rsidR="00B362E6" w:rsidRPr="006D2FD7" w:rsidRDefault="00B362E6" w:rsidP="007E36BC">
            <w:pPr>
              <w:rPr>
                <w:rFonts w:ascii="Cambria" w:eastAsia="Calibri" w:hAnsi="Cambria" w:cs="Calibri"/>
                <w:sz w:val="20"/>
                <w:szCs w:val="20"/>
              </w:rPr>
            </w:pPr>
          </w:p>
        </w:tc>
        <w:tc>
          <w:tcPr>
            <w:tcW w:w="136" w:type="pct"/>
          </w:tcPr>
          <w:p w14:paraId="29FEC3CC" w14:textId="77777777" w:rsidR="00B362E6" w:rsidRPr="006D2FD7" w:rsidRDefault="00B362E6" w:rsidP="007E36BC">
            <w:pPr>
              <w:rPr>
                <w:rFonts w:ascii="Cambria" w:eastAsia="Calibri" w:hAnsi="Cambria" w:cs="Calibri"/>
                <w:sz w:val="20"/>
                <w:szCs w:val="20"/>
              </w:rPr>
            </w:pPr>
          </w:p>
        </w:tc>
      </w:tr>
      <w:tr w:rsidR="00B362E6" w:rsidRPr="006D2FD7" w14:paraId="5CD1BC5C" w14:textId="77777777" w:rsidTr="00474730">
        <w:trPr>
          <w:trHeight w:val="296"/>
        </w:trPr>
        <w:tc>
          <w:tcPr>
            <w:tcW w:w="536" w:type="pct"/>
            <w:gridSpan w:val="2"/>
            <w:vMerge/>
            <w:shd w:val="clear" w:color="auto" w:fill="auto"/>
          </w:tcPr>
          <w:p w14:paraId="778C794F"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62" w:type="pct"/>
            <w:gridSpan w:val="6"/>
            <w:tcBorders>
              <w:top w:val="single" w:sz="4" w:space="0" w:color="000000"/>
              <w:bottom w:val="single" w:sz="4" w:space="0" w:color="000000"/>
            </w:tcBorders>
            <w:shd w:val="clear" w:color="auto" w:fill="E7E6E6"/>
          </w:tcPr>
          <w:p w14:paraId="6316C382" w14:textId="77777777" w:rsidR="00B362E6" w:rsidRPr="006D2FD7" w:rsidRDefault="00B362E6"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02" w:type="pct"/>
            <w:gridSpan w:val="8"/>
            <w:tcBorders>
              <w:top w:val="nil"/>
              <w:bottom w:val="nil"/>
            </w:tcBorders>
          </w:tcPr>
          <w:p w14:paraId="7B573D25" w14:textId="77777777" w:rsidR="00B362E6" w:rsidRPr="006D2FD7" w:rsidRDefault="00B362E6" w:rsidP="007E36BC">
            <w:pPr>
              <w:rPr>
                <w:rFonts w:ascii="Cambria" w:eastAsia="Calibri" w:hAnsi="Cambria" w:cs="Calibri"/>
                <w:sz w:val="20"/>
                <w:szCs w:val="20"/>
              </w:rPr>
            </w:pPr>
          </w:p>
        </w:tc>
      </w:tr>
      <w:tr w:rsidR="00B362E6" w:rsidRPr="006D2FD7" w14:paraId="4BA6C3A3" w14:textId="77777777" w:rsidTr="00474730">
        <w:tc>
          <w:tcPr>
            <w:tcW w:w="536" w:type="pct"/>
            <w:gridSpan w:val="2"/>
            <w:vMerge/>
            <w:shd w:val="clear" w:color="auto" w:fill="auto"/>
          </w:tcPr>
          <w:p w14:paraId="75340271"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227CA76A" w14:textId="77777777" w:rsidR="00474730" w:rsidRPr="00474730" w:rsidRDefault="00474730" w:rsidP="00474730">
            <w:pPr>
              <w:pBdr>
                <w:top w:val="nil"/>
                <w:left w:val="nil"/>
                <w:bottom w:val="nil"/>
                <w:right w:val="nil"/>
                <w:between w:val="nil"/>
              </w:pBdr>
              <w:ind w:left="786" w:hanging="786"/>
              <w:jc w:val="both"/>
              <w:rPr>
                <w:rFonts w:ascii="Cambria" w:eastAsia="Cambria" w:hAnsi="Cambria" w:cs="Cambria"/>
                <w:sz w:val="20"/>
                <w:szCs w:val="20"/>
              </w:rPr>
            </w:pPr>
            <w:r w:rsidRPr="00474730">
              <w:rPr>
                <w:rFonts w:ascii="Cambria" w:eastAsia="Cambria" w:hAnsi="Cambria" w:cs="Cambria"/>
                <w:sz w:val="20"/>
                <w:szCs w:val="20"/>
              </w:rPr>
              <w:t xml:space="preserve">CPMK-1 </w:t>
            </w:r>
            <w:r w:rsidRPr="00474730">
              <w:rPr>
                <w:rFonts w:ascii="Cambria" w:eastAsia="Cambria" w:hAnsi="Cambria" w:cs="Cambria"/>
                <w:sz w:val="20"/>
                <w:szCs w:val="20"/>
              </w:rPr>
              <w:tab/>
              <w:t>Mampu memahami konsep dasar semikonduktor pada komponen dioda dan transistor</w:t>
            </w:r>
          </w:p>
          <w:p w14:paraId="232F4601" w14:textId="77777777" w:rsidR="00474730" w:rsidRPr="00474730" w:rsidRDefault="00474730" w:rsidP="00474730">
            <w:pPr>
              <w:pBdr>
                <w:top w:val="nil"/>
                <w:left w:val="nil"/>
                <w:bottom w:val="nil"/>
                <w:right w:val="nil"/>
                <w:between w:val="nil"/>
              </w:pBdr>
              <w:ind w:left="786" w:hanging="786"/>
              <w:jc w:val="both"/>
              <w:rPr>
                <w:rFonts w:ascii="Cambria" w:eastAsia="Cambria" w:hAnsi="Cambria" w:cs="Cambria"/>
                <w:sz w:val="20"/>
                <w:szCs w:val="20"/>
              </w:rPr>
            </w:pPr>
            <w:r w:rsidRPr="00474730">
              <w:rPr>
                <w:rFonts w:ascii="Cambria" w:eastAsia="Cambria" w:hAnsi="Cambria" w:cs="Cambria"/>
                <w:sz w:val="20"/>
                <w:szCs w:val="20"/>
              </w:rPr>
              <w:t>CPMK-2</w:t>
            </w:r>
            <w:r w:rsidRPr="00474730">
              <w:rPr>
                <w:rFonts w:ascii="Cambria" w:eastAsia="Cambria" w:hAnsi="Cambria" w:cs="Cambria"/>
                <w:sz w:val="20"/>
                <w:szCs w:val="20"/>
              </w:rPr>
              <w:tab/>
              <w:t>Mampu memahami metode analisa penggunaan rangkaian elektronika</w:t>
            </w:r>
          </w:p>
          <w:p w14:paraId="679D6C8D" w14:textId="77777777" w:rsidR="00474730" w:rsidRPr="00474730" w:rsidRDefault="00474730" w:rsidP="00474730">
            <w:pPr>
              <w:pBdr>
                <w:top w:val="nil"/>
                <w:left w:val="nil"/>
                <w:bottom w:val="nil"/>
                <w:right w:val="nil"/>
                <w:between w:val="nil"/>
              </w:pBdr>
              <w:ind w:left="786" w:hanging="786"/>
              <w:jc w:val="both"/>
              <w:rPr>
                <w:rFonts w:ascii="Cambria" w:eastAsia="Cambria" w:hAnsi="Cambria" w:cs="Cambria"/>
                <w:sz w:val="20"/>
                <w:szCs w:val="20"/>
              </w:rPr>
            </w:pPr>
            <w:r w:rsidRPr="00474730">
              <w:rPr>
                <w:rFonts w:ascii="Cambria" w:eastAsia="Cambria" w:hAnsi="Cambria" w:cs="Cambria"/>
                <w:sz w:val="20"/>
                <w:szCs w:val="20"/>
              </w:rPr>
              <w:t xml:space="preserve">CPMK-3 </w:t>
            </w:r>
            <w:r w:rsidRPr="00474730">
              <w:rPr>
                <w:rFonts w:ascii="Cambria" w:eastAsia="Cambria" w:hAnsi="Cambria" w:cs="Cambria"/>
                <w:sz w:val="20"/>
                <w:szCs w:val="20"/>
              </w:rPr>
              <w:tab/>
              <w:t>Mampu menganalisis penggunaan rangkaian elektronika sesuai keperluan dengan tepat</w:t>
            </w:r>
          </w:p>
          <w:p w14:paraId="674E8DE7" w14:textId="1D5A5569" w:rsidR="00B362E6" w:rsidRPr="006D2FD7" w:rsidRDefault="00474730" w:rsidP="00474730">
            <w:pPr>
              <w:pBdr>
                <w:top w:val="nil"/>
                <w:left w:val="nil"/>
                <w:bottom w:val="nil"/>
                <w:right w:val="nil"/>
                <w:between w:val="nil"/>
              </w:pBdr>
              <w:ind w:left="786" w:hanging="786"/>
              <w:jc w:val="both"/>
              <w:rPr>
                <w:rFonts w:ascii="Cambria" w:eastAsia="Cambria" w:hAnsi="Cambria" w:cs="Cambria"/>
                <w:color w:val="0000FF"/>
                <w:sz w:val="20"/>
                <w:szCs w:val="20"/>
              </w:rPr>
            </w:pPr>
            <w:r w:rsidRPr="00474730">
              <w:rPr>
                <w:rFonts w:ascii="Cambria" w:eastAsia="Cambria" w:hAnsi="Cambria" w:cs="Cambria"/>
                <w:sz w:val="20"/>
                <w:szCs w:val="20"/>
              </w:rPr>
              <w:t xml:space="preserve">CPMK-4 </w:t>
            </w:r>
            <w:r w:rsidRPr="00474730">
              <w:rPr>
                <w:rFonts w:ascii="Cambria" w:eastAsia="Cambria" w:hAnsi="Cambria" w:cs="Cambria"/>
                <w:sz w:val="20"/>
                <w:szCs w:val="20"/>
              </w:rPr>
              <w:tab/>
              <w:t>Mampu menerapkan pengetahuan tentang operational amplifier dan DC –DC Converter pada praktek kerja nyata</w:t>
            </w:r>
          </w:p>
        </w:tc>
      </w:tr>
      <w:tr w:rsidR="00B362E6" w:rsidRPr="006D2FD7" w14:paraId="45374F0E" w14:textId="77777777" w:rsidTr="00474730">
        <w:tc>
          <w:tcPr>
            <w:tcW w:w="536" w:type="pct"/>
            <w:gridSpan w:val="2"/>
            <w:shd w:val="clear" w:color="auto" w:fill="auto"/>
          </w:tcPr>
          <w:p w14:paraId="57AC338F" w14:textId="77777777" w:rsidR="00B362E6" w:rsidRPr="006D2FD7" w:rsidRDefault="00B362E6" w:rsidP="007E36BC">
            <w:pPr>
              <w:rPr>
                <w:rFonts w:ascii="Cambria" w:eastAsia="Calibri" w:hAnsi="Cambria" w:cs="Calibri"/>
                <w:b/>
                <w:sz w:val="20"/>
                <w:szCs w:val="20"/>
              </w:rPr>
            </w:pPr>
          </w:p>
        </w:tc>
        <w:tc>
          <w:tcPr>
            <w:tcW w:w="4464" w:type="pct"/>
            <w:gridSpan w:val="14"/>
          </w:tcPr>
          <w:p w14:paraId="0442CBA5" w14:textId="77777777" w:rsidR="00B362E6" w:rsidRPr="006D2FD7" w:rsidRDefault="00B362E6"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118B327D" w14:textId="77777777" w:rsidR="00B362E6" w:rsidRPr="006D2FD7" w:rsidRDefault="00B362E6" w:rsidP="007E36BC">
            <w:pPr>
              <w:jc w:val="both"/>
              <w:rPr>
                <w:rFonts w:ascii="Cambria" w:eastAsia="Calibri" w:hAnsi="Cambria" w:cs="Calibr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8"/>
              <w:gridCol w:w="778"/>
              <w:gridCol w:w="778"/>
              <w:gridCol w:w="778"/>
              <w:gridCol w:w="900"/>
            </w:tblGrid>
            <w:tr w:rsidR="00474730" w:rsidRPr="006D2FD7" w14:paraId="2DEF8519" w14:textId="77777777" w:rsidTr="00474730">
              <w:tc>
                <w:tcPr>
                  <w:tcW w:w="0" w:type="auto"/>
                </w:tcPr>
                <w:p w14:paraId="241CAC12" w14:textId="0FDD45F0" w:rsidR="00474730" w:rsidRPr="006D2FD7" w:rsidRDefault="00474730" w:rsidP="00474730">
                  <w:pPr>
                    <w:jc w:val="both"/>
                    <w:rPr>
                      <w:rFonts w:ascii="Cambria" w:hAnsi="Cambria"/>
                      <w:sz w:val="20"/>
                      <w:szCs w:val="20"/>
                    </w:rPr>
                  </w:pPr>
                </w:p>
              </w:tc>
              <w:tc>
                <w:tcPr>
                  <w:tcW w:w="0" w:type="auto"/>
                </w:tcPr>
                <w:p w14:paraId="7B01ED07" w14:textId="045CB0A9"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2</w:t>
                  </w:r>
                </w:p>
              </w:tc>
              <w:tc>
                <w:tcPr>
                  <w:tcW w:w="0" w:type="auto"/>
                </w:tcPr>
                <w:p w14:paraId="13EF121E" w14:textId="4944E76A" w:rsidR="00474730" w:rsidRPr="006D2FD7" w:rsidRDefault="00474730" w:rsidP="00474730">
                  <w:pPr>
                    <w:jc w:val="both"/>
                    <w:rPr>
                      <w:rFonts w:ascii="Cambria" w:hAnsi="Cambria"/>
                      <w:sz w:val="20"/>
                      <w:szCs w:val="20"/>
                    </w:rPr>
                  </w:pPr>
                  <w:r>
                    <w:rPr>
                      <w:rFonts w:ascii="Cambria" w:hAnsi="Cambria"/>
                      <w:bCs/>
                      <w:sz w:val="22"/>
                      <w:szCs w:val="22"/>
                      <w:lang w:val="en-US" w:eastAsia="id-ID"/>
                    </w:rPr>
                    <w:t>CPL-7</w:t>
                  </w:r>
                </w:p>
              </w:tc>
              <w:tc>
                <w:tcPr>
                  <w:tcW w:w="0" w:type="auto"/>
                </w:tcPr>
                <w:p w14:paraId="5596C404" w14:textId="736EA6BF"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8</w:t>
                  </w:r>
                </w:p>
              </w:tc>
              <w:tc>
                <w:tcPr>
                  <w:tcW w:w="0" w:type="auto"/>
                </w:tcPr>
                <w:p w14:paraId="13EAB35C" w14:textId="76FFD409"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10</w:t>
                  </w:r>
                </w:p>
              </w:tc>
            </w:tr>
            <w:tr w:rsidR="00474730" w:rsidRPr="006D2FD7" w14:paraId="432BCC2E" w14:textId="77777777" w:rsidTr="00474730">
              <w:tc>
                <w:tcPr>
                  <w:tcW w:w="0" w:type="auto"/>
                </w:tcPr>
                <w:p w14:paraId="58D1DE28" w14:textId="0A124689"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lastRenderedPageBreak/>
                    <w:t>CPMK-1</w:t>
                  </w:r>
                </w:p>
              </w:tc>
              <w:tc>
                <w:tcPr>
                  <w:tcW w:w="0" w:type="auto"/>
                </w:tcPr>
                <w:p w14:paraId="064488B7" w14:textId="7A28B60E" w:rsidR="00474730" w:rsidRPr="006D2FD7" w:rsidRDefault="00474730" w:rsidP="00474730">
                  <w:pPr>
                    <w:jc w:val="both"/>
                    <w:rPr>
                      <w:rFonts w:ascii="Cambria" w:hAnsi="Cambria"/>
                      <w:sz w:val="20"/>
                      <w:szCs w:val="20"/>
                    </w:rPr>
                  </w:pPr>
                  <w:r>
                    <w:rPr>
                      <w:rFonts w:ascii="Cambria" w:hAnsi="Cambria"/>
                      <w:bCs/>
                      <w:sz w:val="22"/>
                      <w:szCs w:val="22"/>
                      <w:lang w:val="en-US" w:eastAsia="id-ID"/>
                    </w:rPr>
                    <w:t>v</w:t>
                  </w:r>
                </w:p>
              </w:tc>
              <w:tc>
                <w:tcPr>
                  <w:tcW w:w="0" w:type="auto"/>
                </w:tcPr>
                <w:p w14:paraId="0E3D8257" w14:textId="77777777" w:rsidR="00474730" w:rsidRPr="006D2FD7" w:rsidRDefault="00474730" w:rsidP="00474730">
                  <w:pPr>
                    <w:jc w:val="both"/>
                    <w:rPr>
                      <w:rFonts w:ascii="Cambria" w:hAnsi="Cambria"/>
                      <w:sz w:val="20"/>
                      <w:szCs w:val="20"/>
                    </w:rPr>
                  </w:pPr>
                </w:p>
              </w:tc>
              <w:tc>
                <w:tcPr>
                  <w:tcW w:w="0" w:type="auto"/>
                </w:tcPr>
                <w:p w14:paraId="68BDFD5F" w14:textId="77777777" w:rsidR="00474730" w:rsidRPr="006D2FD7" w:rsidRDefault="00474730" w:rsidP="00474730">
                  <w:pPr>
                    <w:jc w:val="both"/>
                    <w:rPr>
                      <w:rFonts w:ascii="Cambria" w:hAnsi="Cambria"/>
                      <w:sz w:val="20"/>
                      <w:szCs w:val="20"/>
                    </w:rPr>
                  </w:pPr>
                </w:p>
              </w:tc>
              <w:tc>
                <w:tcPr>
                  <w:tcW w:w="0" w:type="auto"/>
                </w:tcPr>
                <w:p w14:paraId="5BAE2770" w14:textId="77777777" w:rsidR="00474730" w:rsidRPr="006D2FD7" w:rsidRDefault="00474730" w:rsidP="00474730">
                  <w:pPr>
                    <w:jc w:val="both"/>
                    <w:rPr>
                      <w:rFonts w:ascii="Cambria" w:hAnsi="Cambria"/>
                      <w:sz w:val="20"/>
                      <w:szCs w:val="20"/>
                    </w:rPr>
                  </w:pPr>
                </w:p>
              </w:tc>
            </w:tr>
            <w:tr w:rsidR="00474730" w:rsidRPr="006D2FD7" w14:paraId="44364415" w14:textId="77777777" w:rsidTr="00474730">
              <w:tc>
                <w:tcPr>
                  <w:tcW w:w="0" w:type="auto"/>
                </w:tcPr>
                <w:p w14:paraId="0244C80C" w14:textId="6EBEADB7"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t>CPMK-2</w:t>
                  </w:r>
                </w:p>
              </w:tc>
              <w:tc>
                <w:tcPr>
                  <w:tcW w:w="0" w:type="auto"/>
                </w:tcPr>
                <w:p w14:paraId="23BB24D7" w14:textId="77777777" w:rsidR="00474730" w:rsidRPr="006D2FD7" w:rsidRDefault="00474730" w:rsidP="00474730">
                  <w:pPr>
                    <w:jc w:val="both"/>
                    <w:rPr>
                      <w:rFonts w:ascii="Cambria" w:hAnsi="Cambria"/>
                      <w:sz w:val="20"/>
                      <w:szCs w:val="20"/>
                    </w:rPr>
                  </w:pPr>
                </w:p>
              </w:tc>
              <w:tc>
                <w:tcPr>
                  <w:tcW w:w="0" w:type="auto"/>
                </w:tcPr>
                <w:p w14:paraId="5D811397" w14:textId="241B3460" w:rsidR="00474730" w:rsidRPr="006D2FD7" w:rsidRDefault="00474730" w:rsidP="00474730">
                  <w:pPr>
                    <w:jc w:val="both"/>
                    <w:rPr>
                      <w:rFonts w:ascii="Cambria" w:hAnsi="Cambria"/>
                      <w:sz w:val="20"/>
                      <w:szCs w:val="20"/>
                    </w:rPr>
                  </w:pPr>
                  <w:r>
                    <w:rPr>
                      <w:rFonts w:ascii="Cambria" w:hAnsi="Cambria"/>
                      <w:bCs/>
                      <w:sz w:val="22"/>
                      <w:szCs w:val="22"/>
                      <w:lang w:val="en-US" w:eastAsia="id-ID"/>
                    </w:rPr>
                    <w:t>v</w:t>
                  </w:r>
                </w:p>
              </w:tc>
              <w:tc>
                <w:tcPr>
                  <w:tcW w:w="0" w:type="auto"/>
                </w:tcPr>
                <w:p w14:paraId="3BD95D46" w14:textId="77777777" w:rsidR="00474730" w:rsidRPr="006D2FD7" w:rsidRDefault="00474730" w:rsidP="00474730">
                  <w:pPr>
                    <w:jc w:val="both"/>
                    <w:rPr>
                      <w:rFonts w:ascii="Cambria" w:hAnsi="Cambria"/>
                      <w:sz w:val="20"/>
                      <w:szCs w:val="20"/>
                    </w:rPr>
                  </w:pPr>
                </w:p>
              </w:tc>
              <w:tc>
                <w:tcPr>
                  <w:tcW w:w="0" w:type="auto"/>
                </w:tcPr>
                <w:p w14:paraId="1CDC22F8" w14:textId="77777777" w:rsidR="00474730" w:rsidRPr="006D2FD7" w:rsidRDefault="00474730" w:rsidP="00474730">
                  <w:pPr>
                    <w:jc w:val="both"/>
                    <w:rPr>
                      <w:rFonts w:ascii="Cambria" w:hAnsi="Cambria"/>
                      <w:sz w:val="20"/>
                      <w:szCs w:val="20"/>
                    </w:rPr>
                  </w:pPr>
                </w:p>
              </w:tc>
            </w:tr>
            <w:tr w:rsidR="00474730" w:rsidRPr="006D2FD7" w14:paraId="63A86F4C" w14:textId="77777777" w:rsidTr="00474730">
              <w:tc>
                <w:tcPr>
                  <w:tcW w:w="0" w:type="auto"/>
                </w:tcPr>
                <w:p w14:paraId="70DEB81C" w14:textId="42B51A1F"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t>CPMK-3</w:t>
                  </w:r>
                </w:p>
              </w:tc>
              <w:tc>
                <w:tcPr>
                  <w:tcW w:w="0" w:type="auto"/>
                </w:tcPr>
                <w:p w14:paraId="2B4A0C40" w14:textId="77777777" w:rsidR="00474730" w:rsidRPr="006D2FD7" w:rsidRDefault="00474730" w:rsidP="00474730">
                  <w:pPr>
                    <w:jc w:val="both"/>
                    <w:rPr>
                      <w:rFonts w:ascii="Cambria" w:hAnsi="Cambria"/>
                      <w:sz w:val="20"/>
                      <w:szCs w:val="20"/>
                    </w:rPr>
                  </w:pPr>
                </w:p>
              </w:tc>
              <w:tc>
                <w:tcPr>
                  <w:tcW w:w="0" w:type="auto"/>
                </w:tcPr>
                <w:p w14:paraId="52C4B350" w14:textId="77777777" w:rsidR="00474730" w:rsidRPr="006D2FD7" w:rsidRDefault="00474730" w:rsidP="00474730">
                  <w:pPr>
                    <w:jc w:val="both"/>
                    <w:rPr>
                      <w:rFonts w:ascii="Cambria" w:hAnsi="Cambria"/>
                      <w:sz w:val="20"/>
                      <w:szCs w:val="20"/>
                    </w:rPr>
                  </w:pPr>
                </w:p>
              </w:tc>
              <w:tc>
                <w:tcPr>
                  <w:tcW w:w="0" w:type="auto"/>
                </w:tcPr>
                <w:p w14:paraId="5F1FE984" w14:textId="38B7E989" w:rsidR="00474730" w:rsidRPr="006D2FD7" w:rsidRDefault="00474730" w:rsidP="00474730">
                  <w:pPr>
                    <w:jc w:val="both"/>
                    <w:rPr>
                      <w:rFonts w:ascii="Cambria" w:hAnsi="Cambria"/>
                      <w:sz w:val="20"/>
                      <w:szCs w:val="20"/>
                    </w:rPr>
                  </w:pPr>
                  <w:r>
                    <w:rPr>
                      <w:rFonts w:ascii="Cambria" w:hAnsi="Cambria"/>
                      <w:bCs/>
                      <w:sz w:val="22"/>
                      <w:szCs w:val="22"/>
                      <w:lang w:val="en-US" w:eastAsia="id-ID"/>
                    </w:rPr>
                    <w:t>v</w:t>
                  </w:r>
                </w:p>
              </w:tc>
              <w:tc>
                <w:tcPr>
                  <w:tcW w:w="0" w:type="auto"/>
                </w:tcPr>
                <w:p w14:paraId="664E448B" w14:textId="77777777" w:rsidR="00474730" w:rsidRPr="006D2FD7" w:rsidRDefault="00474730" w:rsidP="00474730">
                  <w:pPr>
                    <w:jc w:val="both"/>
                    <w:rPr>
                      <w:rFonts w:ascii="Cambria" w:hAnsi="Cambria"/>
                      <w:sz w:val="20"/>
                      <w:szCs w:val="20"/>
                    </w:rPr>
                  </w:pPr>
                </w:p>
              </w:tc>
            </w:tr>
            <w:tr w:rsidR="00474730" w:rsidRPr="006D2FD7" w14:paraId="7124C741" w14:textId="77777777" w:rsidTr="00474730">
              <w:tc>
                <w:tcPr>
                  <w:tcW w:w="0" w:type="auto"/>
                </w:tcPr>
                <w:p w14:paraId="4FC2988A" w14:textId="0DDF4556" w:rsidR="00474730" w:rsidRPr="006D2FD7" w:rsidRDefault="00474730" w:rsidP="00474730">
                  <w:pPr>
                    <w:jc w:val="both"/>
                    <w:rPr>
                      <w:rFonts w:ascii="Cambria" w:hAnsi="Cambria"/>
                      <w:sz w:val="20"/>
                      <w:szCs w:val="20"/>
                    </w:rPr>
                  </w:pPr>
                  <w:r w:rsidRPr="00AD63FF">
                    <w:rPr>
                      <w:rFonts w:ascii="Cambria" w:hAnsi="Cambria"/>
                      <w:bCs/>
                      <w:sz w:val="22"/>
                      <w:szCs w:val="22"/>
                      <w:lang w:val="en-US" w:eastAsia="id-ID"/>
                    </w:rPr>
                    <w:t>CPMK-4</w:t>
                  </w:r>
                </w:p>
              </w:tc>
              <w:tc>
                <w:tcPr>
                  <w:tcW w:w="0" w:type="auto"/>
                </w:tcPr>
                <w:p w14:paraId="7762CF7B" w14:textId="77777777" w:rsidR="00474730" w:rsidRPr="006D2FD7" w:rsidRDefault="00474730" w:rsidP="00474730">
                  <w:pPr>
                    <w:jc w:val="both"/>
                    <w:rPr>
                      <w:rFonts w:ascii="Cambria" w:hAnsi="Cambria"/>
                      <w:sz w:val="20"/>
                      <w:szCs w:val="20"/>
                    </w:rPr>
                  </w:pPr>
                </w:p>
              </w:tc>
              <w:tc>
                <w:tcPr>
                  <w:tcW w:w="0" w:type="auto"/>
                </w:tcPr>
                <w:p w14:paraId="24BE8A5C" w14:textId="77777777" w:rsidR="00474730" w:rsidRPr="006D2FD7" w:rsidRDefault="00474730" w:rsidP="00474730">
                  <w:pPr>
                    <w:jc w:val="both"/>
                    <w:rPr>
                      <w:rFonts w:ascii="Cambria" w:hAnsi="Cambria"/>
                      <w:sz w:val="20"/>
                      <w:szCs w:val="20"/>
                    </w:rPr>
                  </w:pPr>
                </w:p>
              </w:tc>
              <w:tc>
                <w:tcPr>
                  <w:tcW w:w="0" w:type="auto"/>
                </w:tcPr>
                <w:p w14:paraId="3CCEBBD2" w14:textId="77777777" w:rsidR="00474730" w:rsidRPr="006D2FD7" w:rsidRDefault="00474730" w:rsidP="00474730">
                  <w:pPr>
                    <w:jc w:val="both"/>
                    <w:rPr>
                      <w:rFonts w:ascii="Cambria" w:hAnsi="Cambria"/>
                      <w:sz w:val="20"/>
                      <w:szCs w:val="20"/>
                    </w:rPr>
                  </w:pPr>
                </w:p>
              </w:tc>
              <w:tc>
                <w:tcPr>
                  <w:tcW w:w="0" w:type="auto"/>
                </w:tcPr>
                <w:p w14:paraId="62083D4E" w14:textId="49739CA1" w:rsidR="00474730" w:rsidRPr="006D2FD7" w:rsidRDefault="00474730" w:rsidP="00474730">
                  <w:pPr>
                    <w:jc w:val="both"/>
                    <w:rPr>
                      <w:rFonts w:ascii="Cambria" w:hAnsi="Cambria"/>
                      <w:sz w:val="20"/>
                      <w:szCs w:val="20"/>
                    </w:rPr>
                  </w:pPr>
                  <w:r>
                    <w:rPr>
                      <w:rFonts w:ascii="Cambria" w:hAnsi="Cambria"/>
                      <w:bCs/>
                      <w:sz w:val="22"/>
                      <w:szCs w:val="22"/>
                      <w:lang w:val="en-US" w:eastAsia="id-ID"/>
                    </w:rPr>
                    <w:t>v</w:t>
                  </w:r>
                </w:p>
              </w:tc>
            </w:tr>
          </w:tbl>
          <w:p w14:paraId="2AFCF45D" w14:textId="77777777" w:rsidR="00B362E6" w:rsidRPr="006D2FD7" w:rsidRDefault="00B362E6" w:rsidP="007E36BC">
            <w:pPr>
              <w:jc w:val="both"/>
              <w:rPr>
                <w:rFonts w:ascii="Cambria" w:eastAsia="Calibri" w:hAnsi="Cambria" w:cs="Calibri"/>
                <w:sz w:val="20"/>
                <w:szCs w:val="20"/>
              </w:rPr>
            </w:pPr>
          </w:p>
        </w:tc>
      </w:tr>
      <w:tr w:rsidR="00B362E6" w:rsidRPr="006D2FD7" w14:paraId="635BCFA4" w14:textId="77777777" w:rsidTr="00474730">
        <w:trPr>
          <w:trHeight w:val="345"/>
        </w:trPr>
        <w:tc>
          <w:tcPr>
            <w:tcW w:w="536" w:type="pct"/>
            <w:gridSpan w:val="2"/>
            <w:shd w:val="clear" w:color="auto" w:fill="auto"/>
          </w:tcPr>
          <w:p w14:paraId="75E0998F"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446FFC1C" w14:textId="77777777" w:rsidR="00B362E6" w:rsidRDefault="00B362E6" w:rsidP="007E36BC">
            <w:pPr>
              <w:rPr>
                <w:rFonts w:ascii="Cambria" w:hAnsi="Cambria"/>
                <w:sz w:val="20"/>
                <w:szCs w:val="20"/>
              </w:rPr>
            </w:pPr>
            <w:r w:rsidRPr="00644E3E">
              <w:rPr>
                <w:rFonts w:ascii="Cambria" w:hAnsi="Cambria"/>
                <w:sz w:val="20"/>
                <w:szCs w:val="20"/>
              </w:rPr>
              <w:t>Mata kuliah ini memberikan pembelajaran tentang: konsep dasar rangkaian elektronika, diode dan aplikasinya, transistor dan aplikasinya, FET dan aplikasinya, amplifier, umpan balik dan oscillator, catu daya dan regulator tegangan; baik secara teori maupun praktek.</w:t>
            </w:r>
          </w:p>
          <w:p w14:paraId="17278D13" w14:textId="77777777" w:rsidR="00B362E6" w:rsidRPr="006D2FD7" w:rsidRDefault="00B362E6" w:rsidP="007E36BC">
            <w:pPr>
              <w:rPr>
                <w:rFonts w:ascii="Cambria" w:hAnsi="Cambria"/>
                <w:sz w:val="20"/>
                <w:szCs w:val="20"/>
                <w:lang w:val="en-US"/>
              </w:rPr>
            </w:pPr>
          </w:p>
        </w:tc>
      </w:tr>
      <w:tr w:rsidR="00B362E6" w:rsidRPr="006D2FD7" w14:paraId="051341FD" w14:textId="77777777" w:rsidTr="00474730">
        <w:trPr>
          <w:trHeight w:val="345"/>
        </w:trPr>
        <w:tc>
          <w:tcPr>
            <w:tcW w:w="536" w:type="pct"/>
            <w:gridSpan w:val="2"/>
            <w:shd w:val="clear" w:color="auto" w:fill="auto"/>
          </w:tcPr>
          <w:p w14:paraId="5439BA31"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45A8CE0E" w14:textId="77777777" w:rsidR="00B362E6" w:rsidRPr="00644E3E" w:rsidRDefault="00B362E6" w:rsidP="00264684">
            <w:pPr>
              <w:rPr>
                <w:rFonts w:ascii="Cambria" w:hAnsi="Cambria"/>
                <w:sz w:val="20"/>
                <w:szCs w:val="20"/>
              </w:rPr>
            </w:pPr>
            <w:r w:rsidRPr="00644E3E">
              <w:rPr>
                <w:rFonts w:ascii="Cambria" w:hAnsi="Cambria"/>
                <w:sz w:val="20"/>
                <w:szCs w:val="20"/>
              </w:rPr>
              <w:t>1.</w:t>
            </w:r>
            <w:r w:rsidRPr="00644E3E">
              <w:rPr>
                <w:rFonts w:ascii="Cambria" w:hAnsi="Cambria"/>
                <w:sz w:val="20"/>
                <w:szCs w:val="20"/>
              </w:rPr>
              <w:tab/>
              <w:t>Dioda semikonduktor</w:t>
            </w:r>
          </w:p>
          <w:p w14:paraId="77F5CA45" w14:textId="77777777" w:rsidR="00B362E6" w:rsidRPr="00644E3E" w:rsidRDefault="00B362E6" w:rsidP="00264684">
            <w:pPr>
              <w:rPr>
                <w:rFonts w:ascii="Cambria" w:hAnsi="Cambria"/>
                <w:sz w:val="20"/>
                <w:szCs w:val="20"/>
              </w:rPr>
            </w:pPr>
            <w:r w:rsidRPr="00644E3E">
              <w:rPr>
                <w:rFonts w:ascii="Cambria" w:hAnsi="Cambria"/>
                <w:sz w:val="20"/>
                <w:szCs w:val="20"/>
              </w:rPr>
              <w:t>2.</w:t>
            </w:r>
            <w:r w:rsidRPr="00644E3E">
              <w:rPr>
                <w:rFonts w:ascii="Cambria" w:hAnsi="Cambria"/>
                <w:sz w:val="20"/>
                <w:szCs w:val="20"/>
              </w:rPr>
              <w:tab/>
              <w:t>Transistor BJT</w:t>
            </w:r>
          </w:p>
          <w:p w14:paraId="2B5DBB71" w14:textId="77777777" w:rsidR="00B362E6" w:rsidRPr="00644E3E" w:rsidRDefault="00B362E6" w:rsidP="00264684">
            <w:pPr>
              <w:rPr>
                <w:rFonts w:ascii="Cambria" w:hAnsi="Cambria"/>
                <w:sz w:val="20"/>
                <w:szCs w:val="20"/>
              </w:rPr>
            </w:pPr>
            <w:r w:rsidRPr="00644E3E">
              <w:rPr>
                <w:rFonts w:ascii="Cambria" w:hAnsi="Cambria"/>
                <w:sz w:val="20"/>
                <w:szCs w:val="20"/>
              </w:rPr>
              <w:t>3.</w:t>
            </w:r>
            <w:r w:rsidRPr="00644E3E">
              <w:rPr>
                <w:rFonts w:ascii="Cambria" w:hAnsi="Cambria"/>
                <w:sz w:val="20"/>
                <w:szCs w:val="20"/>
              </w:rPr>
              <w:tab/>
              <w:t>FET</w:t>
            </w:r>
          </w:p>
          <w:p w14:paraId="45ECB9FD" w14:textId="77777777" w:rsidR="00B362E6" w:rsidRPr="00644E3E" w:rsidRDefault="00B362E6" w:rsidP="00264684">
            <w:pPr>
              <w:rPr>
                <w:rFonts w:ascii="Cambria" w:hAnsi="Cambria"/>
                <w:sz w:val="20"/>
                <w:szCs w:val="20"/>
              </w:rPr>
            </w:pPr>
            <w:r w:rsidRPr="00644E3E">
              <w:rPr>
                <w:rFonts w:ascii="Cambria" w:hAnsi="Cambria"/>
                <w:sz w:val="20"/>
                <w:szCs w:val="20"/>
              </w:rPr>
              <w:t>4.</w:t>
            </w:r>
            <w:r w:rsidRPr="00644E3E">
              <w:rPr>
                <w:rFonts w:ascii="Cambria" w:hAnsi="Cambria"/>
                <w:sz w:val="20"/>
                <w:szCs w:val="20"/>
              </w:rPr>
              <w:tab/>
              <w:t>Operational Amplifier</w:t>
            </w:r>
          </w:p>
          <w:p w14:paraId="25A7F3E1" w14:textId="77777777" w:rsidR="00B362E6" w:rsidRPr="00644E3E" w:rsidRDefault="00B362E6" w:rsidP="00264684">
            <w:pPr>
              <w:rPr>
                <w:rFonts w:ascii="Cambria" w:hAnsi="Cambria"/>
                <w:sz w:val="20"/>
                <w:szCs w:val="20"/>
              </w:rPr>
            </w:pPr>
            <w:r w:rsidRPr="00644E3E">
              <w:rPr>
                <w:rFonts w:ascii="Cambria" w:hAnsi="Cambria"/>
                <w:sz w:val="20"/>
                <w:szCs w:val="20"/>
              </w:rPr>
              <w:t>5.</w:t>
            </w:r>
            <w:r w:rsidRPr="00644E3E">
              <w:rPr>
                <w:rFonts w:ascii="Cambria" w:hAnsi="Cambria"/>
                <w:sz w:val="20"/>
                <w:szCs w:val="20"/>
              </w:rPr>
              <w:tab/>
              <w:t>Rangkaian Osilator</w:t>
            </w:r>
          </w:p>
          <w:p w14:paraId="3743D7D4" w14:textId="77777777" w:rsidR="00B362E6" w:rsidRPr="00644E3E" w:rsidRDefault="00B362E6" w:rsidP="00264684">
            <w:pPr>
              <w:rPr>
                <w:rFonts w:ascii="Cambria" w:hAnsi="Cambria"/>
                <w:sz w:val="20"/>
                <w:szCs w:val="20"/>
              </w:rPr>
            </w:pPr>
            <w:r w:rsidRPr="00644E3E">
              <w:rPr>
                <w:rFonts w:ascii="Cambria" w:hAnsi="Cambria"/>
                <w:sz w:val="20"/>
                <w:szCs w:val="20"/>
              </w:rPr>
              <w:t>6.</w:t>
            </w:r>
            <w:r w:rsidRPr="00644E3E">
              <w:rPr>
                <w:rFonts w:ascii="Cambria" w:hAnsi="Cambria"/>
                <w:sz w:val="20"/>
                <w:szCs w:val="20"/>
              </w:rPr>
              <w:tab/>
              <w:t>Voltage Regulator</w:t>
            </w:r>
          </w:p>
          <w:p w14:paraId="40BBB8BB" w14:textId="77777777" w:rsidR="00B362E6" w:rsidRPr="00644E3E" w:rsidRDefault="00B362E6" w:rsidP="00264684">
            <w:pPr>
              <w:rPr>
                <w:rFonts w:ascii="Cambria" w:hAnsi="Cambria"/>
                <w:sz w:val="20"/>
                <w:szCs w:val="20"/>
              </w:rPr>
            </w:pPr>
            <w:r w:rsidRPr="00644E3E">
              <w:rPr>
                <w:rFonts w:ascii="Cambria" w:hAnsi="Cambria"/>
                <w:sz w:val="20"/>
                <w:szCs w:val="20"/>
              </w:rPr>
              <w:t>7.</w:t>
            </w:r>
            <w:r w:rsidRPr="00644E3E">
              <w:rPr>
                <w:rFonts w:ascii="Cambria" w:hAnsi="Cambria"/>
                <w:sz w:val="20"/>
                <w:szCs w:val="20"/>
              </w:rPr>
              <w:tab/>
              <w:t>Power Supply</w:t>
            </w:r>
          </w:p>
          <w:p w14:paraId="7CAABA2B" w14:textId="77777777" w:rsidR="00B362E6" w:rsidRDefault="00B362E6" w:rsidP="007E36BC">
            <w:pPr>
              <w:rPr>
                <w:rFonts w:ascii="Cambria" w:hAnsi="Cambria"/>
                <w:sz w:val="20"/>
                <w:szCs w:val="20"/>
              </w:rPr>
            </w:pPr>
            <w:r w:rsidRPr="00644E3E">
              <w:rPr>
                <w:rFonts w:ascii="Cambria" w:hAnsi="Cambria"/>
                <w:sz w:val="20"/>
                <w:szCs w:val="20"/>
              </w:rPr>
              <w:t>8.</w:t>
            </w:r>
            <w:r w:rsidRPr="00644E3E">
              <w:rPr>
                <w:rFonts w:ascii="Cambria" w:hAnsi="Cambria"/>
                <w:sz w:val="20"/>
                <w:szCs w:val="20"/>
              </w:rPr>
              <w:tab/>
              <w:t>DC – DC Converter</w:t>
            </w:r>
          </w:p>
          <w:p w14:paraId="3CB4F477" w14:textId="77777777" w:rsidR="00B362E6" w:rsidRPr="006D2FD7" w:rsidRDefault="00B362E6" w:rsidP="007E36BC">
            <w:pPr>
              <w:rPr>
                <w:rFonts w:ascii="Cambria" w:eastAsia="Cambria" w:hAnsi="Cambria" w:cs="Cambria"/>
                <w:color w:val="0000FF"/>
                <w:sz w:val="20"/>
                <w:szCs w:val="20"/>
              </w:rPr>
            </w:pPr>
          </w:p>
        </w:tc>
      </w:tr>
      <w:tr w:rsidR="00B362E6" w:rsidRPr="006D2FD7" w14:paraId="3F878E43" w14:textId="77777777" w:rsidTr="00474730">
        <w:tc>
          <w:tcPr>
            <w:tcW w:w="536" w:type="pct"/>
            <w:gridSpan w:val="2"/>
            <w:vMerge w:val="restart"/>
            <w:shd w:val="clear" w:color="auto" w:fill="auto"/>
          </w:tcPr>
          <w:p w14:paraId="4ED748B2"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15" w:type="pct"/>
            <w:gridSpan w:val="2"/>
            <w:tcBorders>
              <w:bottom w:val="single" w:sz="8" w:space="0" w:color="000000"/>
            </w:tcBorders>
            <w:shd w:val="clear" w:color="auto" w:fill="E7E6E6"/>
          </w:tcPr>
          <w:p w14:paraId="340CC0F0" w14:textId="77777777" w:rsidR="00B362E6" w:rsidRPr="006D2FD7" w:rsidRDefault="00B362E6"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49" w:type="pct"/>
            <w:gridSpan w:val="12"/>
            <w:tcBorders>
              <w:bottom w:val="single" w:sz="4" w:space="0" w:color="000000"/>
            </w:tcBorders>
          </w:tcPr>
          <w:p w14:paraId="68527CB8" w14:textId="77777777" w:rsidR="00B362E6" w:rsidRPr="006D2FD7" w:rsidRDefault="00B362E6" w:rsidP="007E36BC">
            <w:pPr>
              <w:ind w:left="26"/>
              <w:rPr>
                <w:rFonts w:ascii="Cambria" w:eastAsia="Calibri" w:hAnsi="Cambria" w:cs="Calibri"/>
                <w:b/>
                <w:sz w:val="20"/>
                <w:szCs w:val="20"/>
              </w:rPr>
            </w:pPr>
          </w:p>
        </w:tc>
      </w:tr>
      <w:tr w:rsidR="00B362E6" w:rsidRPr="006D2FD7" w14:paraId="105F2DD3" w14:textId="77777777" w:rsidTr="00474730">
        <w:tc>
          <w:tcPr>
            <w:tcW w:w="536" w:type="pct"/>
            <w:gridSpan w:val="2"/>
            <w:vMerge/>
            <w:shd w:val="clear" w:color="auto" w:fill="auto"/>
          </w:tcPr>
          <w:p w14:paraId="4E697E00"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4013A1CA" w14:textId="77777777" w:rsidR="00B362E6" w:rsidRPr="00644E3E" w:rsidRDefault="00B362E6" w:rsidP="00264684">
            <w:pPr>
              <w:rPr>
                <w:rFonts w:ascii="Cambria" w:hAnsi="Cambria"/>
                <w:sz w:val="20"/>
                <w:szCs w:val="20"/>
              </w:rPr>
            </w:pPr>
            <w:r w:rsidRPr="00644E3E">
              <w:rPr>
                <w:rFonts w:ascii="Cambria" w:hAnsi="Cambria"/>
                <w:sz w:val="20"/>
                <w:szCs w:val="20"/>
              </w:rPr>
              <w:t>1.</w:t>
            </w:r>
            <w:r w:rsidRPr="00644E3E">
              <w:rPr>
                <w:rFonts w:ascii="Cambria" w:hAnsi="Cambria"/>
                <w:sz w:val="20"/>
                <w:szCs w:val="20"/>
              </w:rPr>
              <w:tab/>
              <w:t>Boylestad R, Nashhelsky L, “Electronic Devices and Circuit Theory, 9th Edition,” Prentice Hall, New Jersey, USA, 2006</w:t>
            </w:r>
          </w:p>
          <w:p w14:paraId="4C32896A" w14:textId="77777777" w:rsidR="00B362E6" w:rsidRPr="00644E3E" w:rsidRDefault="00B362E6" w:rsidP="00264684">
            <w:pPr>
              <w:rPr>
                <w:rFonts w:ascii="Cambria" w:hAnsi="Cambria"/>
                <w:sz w:val="20"/>
                <w:szCs w:val="20"/>
              </w:rPr>
            </w:pPr>
            <w:r w:rsidRPr="00644E3E">
              <w:rPr>
                <w:rFonts w:ascii="Cambria" w:hAnsi="Cambria"/>
                <w:sz w:val="20"/>
                <w:szCs w:val="20"/>
              </w:rPr>
              <w:t>2.</w:t>
            </w:r>
            <w:r w:rsidRPr="00644E3E">
              <w:rPr>
                <w:rFonts w:ascii="Cambria" w:hAnsi="Cambria"/>
                <w:sz w:val="20"/>
                <w:szCs w:val="20"/>
              </w:rPr>
              <w:tab/>
              <w:t>Grob, Bernard. 1977. Basic Electronics. Tokyo. McGraw-Hill Kogakusha</w:t>
            </w:r>
          </w:p>
          <w:p w14:paraId="49CE88D7" w14:textId="77777777" w:rsidR="00B362E6" w:rsidRDefault="00B362E6" w:rsidP="007E36BC">
            <w:pPr>
              <w:rPr>
                <w:rFonts w:ascii="Cambria" w:hAnsi="Cambria"/>
                <w:sz w:val="20"/>
                <w:szCs w:val="20"/>
              </w:rPr>
            </w:pPr>
            <w:r w:rsidRPr="00644E3E">
              <w:rPr>
                <w:rFonts w:ascii="Cambria" w:hAnsi="Cambria"/>
                <w:sz w:val="20"/>
                <w:szCs w:val="20"/>
              </w:rPr>
              <w:t>3.</w:t>
            </w:r>
            <w:r w:rsidRPr="00644E3E">
              <w:rPr>
                <w:rFonts w:ascii="Cambria" w:hAnsi="Cambria"/>
                <w:sz w:val="20"/>
                <w:szCs w:val="20"/>
              </w:rPr>
              <w:tab/>
              <w:t>Malvino, Albert Paul. 1993. Electronic Principles. Fifth edition. Singapore. McGraw-Hill</w:t>
            </w:r>
          </w:p>
          <w:p w14:paraId="13647813" w14:textId="77777777" w:rsidR="00B362E6" w:rsidRPr="006D2FD7" w:rsidRDefault="00B362E6" w:rsidP="007E36BC">
            <w:pPr>
              <w:rPr>
                <w:rFonts w:ascii="Cambria" w:eastAsia="Cambria" w:hAnsi="Cambria" w:cs="Cambria"/>
                <w:color w:val="0000FF"/>
                <w:sz w:val="20"/>
                <w:szCs w:val="20"/>
              </w:rPr>
            </w:pPr>
          </w:p>
        </w:tc>
      </w:tr>
      <w:tr w:rsidR="00B362E6" w:rsidRPr="006D2FD7" w14:paraId="5D6E0962" w14:textId="77777777" w:rsidTr="00474730">
        <w:tc>
          <w:tcPr>
            <w:tcW w:w="536" w:type="pct"/>
            <w:gridSpan w:val="2"/>
            <w:vMerge/>
            <w:shd w:val="clear" w:color="auto" w:fill="auto"/>
          </w:tcPr>
          <w:p w14:paraId="2E6D9E9E" w14:textId="77777777" w:rsidR="00B362E6" w:rsidRPr="006D2FD7" w:rsidRDefault="00B362E6"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15" w:type="pct"/>
            <w:gridSpan w:val="2"/>
            <w:tcBorders>
              <w:top w:val="single" w:sz="8" w:space="0" w:color="000000"/>
            </w:tcBorders>
            <w:shd w:val="clear" w:color="auto" w:fill="E7E6E6"/>
          </w:tcPr>
          <w:p w14:paraId="3E6AD842" w14:textId="77777777" w:rsidR="00B362E6" w:rsidRPr="006D2FD7" w:rsidRDefault="00B362E6"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49" w:type="pct"/>
            <w:gridSpan w:val="12"/>
            <w:tcBorders>
              <w:top w:val="single" w:sz="8" w:space="0" w:color="FFFFFF"/>
            </w:tcBorders>
          </w:tcPr>
          <w:p w14:paraId="23F7330C" w14:textId="77777777" w:rsidR="00B362E6" w:rsidRPr="006D2FD7" w:rsidRDefault="00B362E6" w:rsidP="007E36BC">
            <w:pPr>
              <w:rPr>
                <w:rFonts w:ascii="Cambria" w:eastAsia="Calibri" w:hAnsi="Cambria" w:cs="Calibri"/>
                <w:sz w:val="20"/>
                <w:szCs w:val="20"/>
              </w:rPr>
            </w:pPr>
          </w:p>
        </w:tc>
      </w:tr>
      <w:tr w:rsidR="00B362E6" w:rsidRPr="006D2FD7" w14:paraId="392F34AD" w14:textId="77777777" w:rsidTr="00474730">
        <w:trPr>
          <w:trHeight w:val="377"/>
        </w:trPr>
        <w:tc>
          <w:tcPr>
            <w:tcW w:w="536" w:type="pct"/>
            <w:gridSpan w:val="2"/>
            <w:vMerge/>
            <w:shd w:val="clear" w:color="auto" w:fill="auto"/>
          </w:tcPr>
          <w:p w14:paraId="616ACD04"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5947F92E" w14:textId="77777777" w:rsidR="00B362E6" w:rsidRPr="0037364D" w:rsidRDefault="00B362E6" w:rsidP="007E36BC">
            <w:pPr>
              <w:pBdr>
                <w:top w:val="nil"/>
                <w:left w:val="nil"/>
                <w:bottom w:val="nil"/>
                <w:right w:val="nil"/>
                <w:between w:val="nil"/>
              </w:pBdr>
              <w:jc w:val="both"/>
              <w:rPr>
                <w:rFonts w:ascii="Cambria" w:eastAsia="Cambria" w:hAnsi="Cambria" w:cs="Cambria"/>
                <w:sz w:val="20"/>
                <w:szCs w:val="20"/>
              </w:rPr>
            </w:pPr>
          </w:p>
        </w:tc>
      </w:tr>
      <w:tr w:rsidR="00B362E6" w:rsidRPr="006D2FD7" w14:paraId="1F0F1866" w14:textId="77777777" w:rsidTr="00474730">
        <w:tc>
          <w:tcPr>
            <w:tcW w:w="536" w:type="pct"/>
            <w:gridSpan w:val="2"/>
            <w:shd w:val="clear" w:color="auto" w:fill="auto"/>
          </w:tcPr>
          <w:p w14:paraId="630497F4" w14:textId="77777777" w:rsidR="00B362E6" w:rsidRPr="006D2FD7" w:rsidRDefault="00B362E6"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424653F1" w14:textId="617B54D2" w:rsidR="00B362E6" w:rsidRPr="0037364D" w:rsidRDefault="00474730" w:rsidP="007E36BC">
            <w:pPr>
              <w:pBdr>
                <w:top w:val="nil"/>
                <w:left w:val="nil"/>
                <w:bottom w:val="nil"/>
                <w:right w:val="nil"/>
                <w:between w:val="nil"/>
              </w:pBdr>
              <w:jc w:val="both"/>
              <w:rPr>
                <w:rFonts w:ascii="Cambria" w:eastAsia="Cambria" w:hAnsi="Cambria" w:cs="Cambria"/>
                <w:sz w:val="20"/>
                <w:szCs w:val="20"/>
                <w:lang w:val="en-US"/>
              </w:rPr>
            </w:pPr>
            <w:r w:rsidRPr="009A6F7B">
              <w:rPr>
                <w:rFonts w:ascii="Cambria" w:eastAsia="Cambria" w:hAnsi="Cambria" w:cs="Cambria"/>
                <w:sz w:val="20"/>
                <w:szCs w:val="20"/>
                <w:lang w:val="en-US"/>
              </w:rPr>
              <w:t>Proteus, Matlab</w:t>
            </w:r>
            <w:r>
              <w:rPr>
                <w:rFonts w:ascii="Cambria" w:eastAsia="Cambria" w:hAnsi="Cambria" w:cs="Cambria"/>
                <w:sz w:val="20"/>
                <w:szCs w:val="20"/>
                <w:lang w:val="en-US"/>
              </w:rPr>
              <w:t>, Multisim</w:t>
            </w:r>
          </w:p>
        </w:tc>
      </w:tr>
      <w:tr w:rsidR="00B362E6" w:rsidRPr="006D2FD7" w14:paraId="75C9E354" w14:textId="77777777" w:rsidTr="00474730">
        <w:tc>
          <w:tcPr>
            <w:tcW w:w="536" w:type="pct"/>
            <w:gridSpan w:val="2"/>
            <w:shd w:val="clear" w:color="auto" w:fill="auto"/>
          </w:tcPr>
          <w:p w14:paraId="2127BE59"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0CBE2624" w14:textId="77777777" w:rsidR="00B362E6" w:rsidRPr="0037364D" w:rsidRDefault="00B362E6" w:rsidP="007E36BC">
            <w:pPr>
              <w:pBdr>
                <w:top w:val="nil"/>
                <w:left w:val="nil"/>
                <w:bottom w:val="nil"/>
                <w:right w:val="nil"/>
                <w:between w:val="nil"/>
              </w:pBdr>
              <w:jc w:val="both"/>
              <w:rPr>
                <w:rFonts w:ascii="Cambria" w:eastAsia="Cambria" w:hAnsi="Cambria" w:cs="Cambria"/>
                <w:sz w:val="20"/>
                <w:szCs w:val="20"/>
              </w:rPr>
            </w:pPr>
          </w:p>
        </w:tc>
      </w:tr>
      <w:tr w:rsidR="00B362E6" w:rsidRPr="006D2FD7" w14:paraId="00791388" w14:textId="77777777" w:rsidTr="00474730">
        <w:tc>
          <w:tcPr>
            <w:tcW w:w="536" w:type="pct"/>
            <w:gridSpan w:val="2"/>
            <w:shd w:val="clear" w:color="auto" w:fill="auto"/>
          </w:tcPr>
          <w:p w14:paraId="5D230CD1" w14:textId="77777777" w:rsidR="00B362E6" w:rsidRPr="006D2FD7" w:rsidRDefault="00B362E6"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24AF9F25" w14:textId="77777777" w:rsidR="00B362E6" w:rsidRPr="006D2FD7" w:rsidRDefault="00B362E6"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Matematika, Rangkaian dan Pengukuran Listrik</w:t>
            </w:r>
          </w:p>
        </w:tc>
      </w:tr>
      <w:tr w:rsidR="00B362E6" w:rsidRPr="006D2FD7" w14:paraId="573F7BF1" w14:textId="77777777" w:rsidTr="00474730">
        <w:trPr>
          <w:trHeight w:val="839"/>
        </w:trPr>
        <w:tc>
          <w:tcPr>
            <w:tcW w:w="342" w:type="pct"/>
            <w:vMerge w:val="restart"/>
            <w:shd w:val="clear" w:color="auto" w:fill="E7E6E6"/>
            <w:vAlign w:val="center"/>
          </w:tcPr>
          <w:p w14:paraId="3FEEE7A7" w14:textId="77777777" w:rsidR="00B362E6" w:rsidRPr="006D2FD7" w:rsidRDefault="00B362E6"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931" w:type="pct"/>
            <w:gridSpan w:val="2"/>
            <w:vMerge w:val="restart"/>
            <w:shd w:val="clear" w:color="auto" w:fill="E7E6E6"/>
            <w:vAlign w:val="center"/>
          </w:tcPr>
          <w:p w14:paraId="4B39C1B1"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01C8884F"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260" w:type="pct"/>
            <w:gridSpan w:val="4"/>
            <w:shd w:val="clear" w:color="auto" w:fill="E7E6E6"/>
            <w:vAlign w:val="center"/>
          </w:tcPr>
          <w:p w14:paraId="0521EC7C"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22" w:type="pct"/>
            <w:gridSpan w:val="5"/>
            <w:shd w:val="clear" w:color="auto" w:fill="E7E6E6"/>
          </w:tcPr>
          <w:p w14:paraId="017A03DB"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40F29282"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34EB6B62"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46836B10"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89" w:type="pct"/>
            <w:gridSpan w:val="2"/>
            <w:vMerge w:val="restart"/>
            <w:shd w:val="clear" w:color="auto" w:fill="E7E6E6"/>
            <w:vAlign w:val="center"/>
          </w:tcPr>
          <w:p w14:paraId="3AAF2432"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6C0C74C4"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56" w:type="pct"/>
            <w:gridSpan w:val="2"/>
            <w:vMerge w:val="restart"/>
            <w:shd w:val="clear" w:color="auto" w:fill="E7E6E6"/>
            <w:vAlign w:val="center"/>
          </w:tcPr>
          <w:p w14:paraId="34E884E8"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474730" w:rsidRPr="006D2FD7" w14:paraId="3E70F25D" w14:textId="77777777" w:rsidTr="00474730">
        <w:trPr>
          <w:trHeight w:val="337"/>
        </w:trPr>
        <w:tc>
          <w:tcPr>
            <w:tcW w:w="342" w:type="pct"/>
            <w:vMerge/>
            <w:shd w:val="clear" w:color="auto" w:fill="E7E6E6"/>
            <w:vAlign w:val="center"/>
          </w:tcPr>
          <w:p w14:paraId="3982A737"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931" w:type="pct"/>
            <w:gridSpan w:val="2"/>
            <w:vMerge/>
            <w:shd w:val="clear" w:color="auto" w:fill="E7E6E6"/>
            <w:vAlign w:val="center"/>
          </w:tcPr>
          <w:p w14:paraId="6455BA93"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802" w:type="pct"/>
            <w:gridSpan w:val="2"/>
            <w:shd w:val="clear" w:color="auto" w:fill="E7E6E6"/>
          </w:tcPr>
          <w:p w14:paraId="47E39230"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458" w:type="pct"/>
            <w:gridSpan w:val="2"/>
            <w:shd w:val="clear" w:color="auto" w:fill="E7E6E6"/>
          </w:tcPr>
          <w:p w14:paraId="006C0DCA"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81" w:type="pct"/>
            <w:gridSpan w:val="3"/>
            <w:shd w:val="clear" w:color="auto" w:fill="E7E6E6"/>
          </w:tcPr>
          <w:p w14:paraId="4C59A366"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1" w:type="pct"/>
            <w:gridSpan w:val="2"/>
            <w:shd w:val="clear" w:color="auto" w:fill="E7E6E6"/>
          </w:tcPr>
          <w:p w14:paraId="25DE4F8F"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89" w:type="pct"/>
            <w:gridSpan w:val="2"/>
            <w:vMerge/>
            <w:shd w:val="clear" w:color="auto" w:fill="E7E6E6"/>
            <w:vAlign w:val="center"/>
          </w:tcPr>
          <w:p w14:paraId="5C9ED52C"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6" w:type="pct"/>
            <w:gridSpan w:val="2"/>
            <w:vMerge/>
            <w:shd w:val="clear" w:color="auto" w:fill="E7E6E6"/>
            <w:vAlign w:val="center"/>
          </w:tcPr>
          <w:p w14:paraId="5464E9FA" w14:textId="77777777" w:rsidR="00B362E6" w:rsidRPr="006D2FD7" w:rsidRDefault="00B362E6"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474730" w:rsidRPr="006D2FD7" w14:paraId="015E7B48" w14:textId="77777777" w:rsidTr="00474730">
        <w:trPr>
          <w:trHeight w:val="274"/>
        </w:trPr>
        <w:tc>
          <w:tcPr>
            <w:tcW w:w="342" w:type="pct"/>
            <w:shd w:val="clear" w:color="auto" w:fill="E7E6E6"/>
          </w:tcPr>
          <w:p w14:paraId="0E0EABC3" w14:textId="77777777" w:rsidR="00B362E6" w:rsidRPr="006D2FD7" w:rsidRDefault="00B362E6"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931" w:type="pct"/>
            <w:gridSpan w:val="2"/>
            <w:shd w:val="clear" w:color="auto" w:fill="E7E6E6"/>
          </w:tcPr>
          <w:p w14:paraId="63E00060"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802" w:type="pct"/>
            <w:gridSpan w:val="2"/>
            <w:shd w:val="clear" w:color="auto" w:fill="E7E6E6"/>
          </w:tcPr>
          <w:p w14:paraId="237B46FB"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458" w:type="pct"/>
            <w:gridSpan w:val="2"/>
            <w:shd w:val="clear" w:color="auto" w:fill="E7E6E6"/>
          </w:tcPr>
          <w:p w14:paraId="4B5ED86F"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81" w:type="pct"/>
            <w:gridSpan w:val="3"/>
            <w:shd w:val="clear" w:color="auto" w:fill="E7E6E6"/>
          </w:tcPr>
          <w:p w14:paraId="10A1FE95"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1" w:type="pct"/>
            <w:gridSpan w:val="2"/>
            <w:shd w:val="clear" w:color="auto" w:fill="E7E6E6"/>
          </w:tcPr>
          <w:p w14:paraId="31B04EF4"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89" w:type="pct"/>
            <w:gridSpan w:val="2"/>
            <w:shd w:val="clear" w:color="auto" w:fill="E7E6E6"/>
          </w:tcPr>
          <w:p w14:paraId="53D1C2A7"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56" w:type="pct"/>
            <w:gridSpan w:val="2"/>
            <w:shd w:val="clear" w:color="auto" w:fill="E7E6E6"/>
          </w:tcPr>
          <w:p w14:paraId="31255C9B" w14:textId="77777777" w:rsidR="00B362E6" w:rsidRPr="006D2FD7" w:rsidRDefault="00B362E6"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474730" w:rsidRPr="006D2FD7" w14:paraId="384D586E" w14:textId="77777777" w:rsidTr="00474730">
        <w:tc>
          <w:tcPr>
            <w:tcW w:w="342" w:type="pct"/>
            <w:shd w:val="clear" w:color="auto" w:fill="auto"/>
          </w:tcPr>
          <w:p w14:paraId="20AC2BE3" w14:textId="5CE28CB7" w:rsidR="00474730" w:rsidRPr="007575AD" w:rsidRDefault="00474730" w:rsidP="00474730">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lastRenderedPageBreak/>
              <w:t>1-2</w:t>
            </w:r>
          </w:p>
        </w:tc>
        <w:tc>
          <w:tcPr>
            <w:tcW w:w="931" w:type="pct"/>
            <w:gridSpan w:val="2"/>
            <w:shd w:val="clear" w:color="auto" w:fill="auto"/>
          </w:tcPr>
          <w:p w14:paraId="081C55D2" w14:textId="7A3D2829" w:rsidR="00474730" w:rsidRPr="007575AD" w:rsidRDefault="00474730" w:rsidP="00474730">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rPr>
              <w:t xml:space="preserve">Mahasiswa menguasai konsep </w:t>
            </w:r>
            <w:r>
              <w:rPr>
                <w:rFonts w:ascii="Cambria" w:eastAsia="Calibri" w:hAnsi="Cambria" w:cs="Calibri"/>
                <w:bCs/>
                <w:color w:val="000000" w:themeColor="text1"/>
                <w:sz w:val="18"/>
                <w:szCs w:val="18"/>
                <w:lang w:val="en-US"/>
              </w:rPr>
              <w:t>semikonduktor pada dioda</w:t>
            </w:r>
          </w:p>
        </w:tc>
        <w:tc>
          <w:tcPr>
            <w:tcW w:w="802" w:type="pct"/>
            <w:gridSpan w:val="2"/>
            <w:shd w:val="clear" w:color="auto" w:fill="auto"/>
          </w:tcPr>
          <w:p w14:paraId="42151AAA" w14:textId="173AAB60"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konsep </w:t>
            </w:r>
            <w:r>
              <w:rPr>
                <w:rFonts w:ascii="Cambria" w:eastAsia="Calibri" w:hAnsi="Cambria" w:cs="Calibri"/>
                <w:bCs/>
                <w:color w:val="000000" w:themeColor="text1"/>
                <w:sz w:val="18"/>
                <w:szCs w:val="18"/>
                <w:lang w:val="en-US"/>
              </w:rPr>
              <w:t>semikonduktor pada dioda</w:t>
            </w:r>
          </w:p>
        </w:tc>
        <w:tc>
          <w:tcPr>
            <w:tcW w:w="458" w:type="pct"/>
            <w:gridSpan w:val="2"/>
            <w:shd w:val="clear" w:color="auto" w:fill="auto"/>
          </w:tcPr>
          <w:p w14:paraId="3EACC4E3" w14:textId="40CD4CBB"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781" w:type="pct"/>
            <w:gridSpan w:val="3"/>
            <w:shd w:val="clear" w:color="auto" w:fill="auto"/>
          </w:tcPr>
          <w:p w14:paraId="050A0173" w14:textId="1F056705" w:rsidR="00474730" w:rsidRPr="007575AD" w:rsidRDefault="00474730" w:rsidP="00474730">
            <w:pPr>
              <w:ind w:left="72"/>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1" w:type="pct"/>
            <w:gridSpan w:val="2"/>
          </w:tcPr>
          <w:p w14:paraId="6BE6491B"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7C8F70B7" w14:textId="779CBAED" w:rsidR="00474730" w:rsidRPr="007575AD" w:rsidRDefault="00474730" w:rsidP="00474730">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 [2], [3]</w:t>
            </w:r>
          </w:p>
        </w:tc>
        <w:tc>
          <w:tcPr>
            <w:tcW w:w="556" w:type="pct"/>
            <w:gridSpan w:val="2"/>
            <w:shd w:val="clear" w:color="auto" w:fill="auto"/>
          </w:tcPr>
          <w:p w14:paraId="25E40981" w14:textId="77777777" w:rsidR="00474730" w:rsidRPr="007575AD" w:rsidRDefault="00474730" w:rsidP="00474730">
            <w:pPr>
              <w:jc w:val="center"/>
              <w:rPr>
                <w:rFonts w:ascii="Cambria" w:eastAsia="Calibri" w:hAnsi="Cambria" w:cs="Calibri"/>
                <w:bCs/>
                <w:color w:val="000000" w:themeColor="text1"/>
                <w:sz w:val="18"/>
                <w:szCs w:val="18"/>
              </w:rPr>
            </w:pPr>
          </w:p>
        </w:tc>
      </w:tr>
      <w:tr w:rsidR="00474730" w:rsidRPr="006D2FD7" w14:paraId="7FD7F683" w14:textId="77777777" w:rsidTr="00474730">
        <w:tc>
          <w:tcPr>
            <w:tcW w:w="342" w:type="pct"/>
            <w:shd w:val="clear" w:color="auto" w:fill="auto"/>
          </w:tcPr>
          <w:p w14:paraId="0A464124" w14:textId="749A8E4C" w:rsidR="00474730" w:rsidRPr="007575AD" w:rsidRDefault="00474730" w:rsidP="00474730">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w:t>
            </w:r>
          </w:p>
        </w:tc>
        <w:tc>
          <w:tcPr>
            <w:tcW w:w="931" w:type="pct"/>
            <w:gridSpan w:val="2"/>
            <w:shd w:val="clear" w:color="auto" w:fill="auto"/>
          </w:tcPr>
          <w:p w14:paraId="443DB900" w14:textId="6851FC22"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prinsip kerja transistor BJT dan penerapannya</w:t>
            </w:r>
          </w:p>
        </w:tc>
        <w:tc>
          <w:tcPr>
            <w:tcW w:w="802" w:type="pct"/>
            <w:gridSpan w:val="2"/>
            <w:shd w:val="clear" w:color="auto" w:fill="auto"/>
          </w:tcPr>
          <w:p w14:paraId="0EEF1450" w14:textId="2C428E60"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Pr>
                <w:rFonts w:ascii="Cambria" w:eastAsia="Calibri" w:hAnsi="Cambria" w:cs="Calibri"/>
                <w:bCs/>
                <w:color w:val="000000" w:themeColor="text1"/>
                <w:sz w:val="18"/>
                <w:szCs w:val="18"/>
                <w:lang w:val="en-US"/>
              </w:rPr>
              <w:t>transitor BJT pada rangkaian elektronika</w:t>
            </w:r>
          </w:p>
        </w:tc>
        <w:tc>
          <w:tcPr>
            <w:tcW w:w="458" w:type="pct"/>
            <w:gridSpan w:val="2"/>
            <w:shd w:val="clear" w:color="auto" w:fill="auto"/>
          </w:tcPr>
          <w:p w14:paraId="04EAF657" w14:textId="105CD38B" w:rsidR="00474730" w:rsidRPr="007575AD" w:rsidRDefault="00474730" w:rsidP="00474730">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Tugas, Presentasi</w:t>
            </w:r>
          </w:p>
        </w:tc>
        <w:tc>
          <w:tcPr>
            <w:tcW w:w="781" w:type="pct"/>
            <w:gridSpan w:val="3"/>
            <w:shd w:val="clear" w:color="auto" w:fill="auto"/>
          </w:tcPr>
          <w:p w14:paraId="44F920B3" w14:textId="542C26BB" w:rsidR="00474730" w:rsidRPr="007575AD" w:rsidRDefault="00474730" w:rsidP="00474730">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41" w:type="pct"/>
            <w:gridSpan w:val="2"/>
          </w:tcPr>
          <w:p w14:paraId="24685C9A"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52B55729" w14:textId="46E3CCB8"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11DDAA39"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1E8B611D" w14:textId="77777777" w:rsidTr="00474730">
        <w:tc>
          <w:tcPr>
            <w:tcW w:w="342" w:type="pct"/>
            <w:shd w:val="clear" w:color="auto" w:fill="auto"/>
          </w:tcPr>
          <w:p w14:paraId="1B190D6F" w14:textId="782D3828" w:rsidR="00474730" w:rsidRPr="007575AD" w:rsidRDefault="00474730" w:rsidP="00474730">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4-5</w:t>
            </w:r>
          </w:p>
        </w:tc>
        <w:tc>
          <w:tcPr>
            <w:tcW w:w="931" w:type="pct"/>
            <w:gridSpan w:val="2"/>
            <w:shd w:val="clear" w:color="auto" w:fill="auto"/>
          </w:tcPr>
          <w:p w14:paraId="2B2508F5" w14:textId="79D04C64"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prinsip kerja FET dan penerapannya</w:t>
            </w:r>
          </w:p>
        </w:tc>
        <w:tc>
          <w:tcPr>
            <w:tcW w:w="802" w:type="pct"/>
            <w:gridSpan w:val="2"/>
            <w:shd w:val="clear" w:color="auto" w:fill="auto"/>
          </w:tcPr>
          <w:p w14:paraId="46D56A3B" w14:textId="470F8DE4"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Pr>
                <w:rFonts w:ascii="Cambria" w:eastAsia="Calibri" w:hAnsi="Cambria" w:cs="Calibri"/>
                <w:bCs/>
                <w:color w:val="000000" w:themeColor="text1"/>
                <w:sz w:val="18"/>
                <w:szCs w:val="18"/>
                <w:lang w:val="en-US"/>
              </w:rPr>
              <w:t>FET pada rangkaian elektronika</w:t>
            </w:r>
          </w:p>
        </w:tc>
        <w:tc>
          <w:tcPr>
            <w:tcW w:w="458" w:type="pct"/>
            <w:gridSpan w:val="2"/>
            <w:shd w:val="clear" w:color="auto" w:fill="auto"/>
          </w:tcPr>
          <w:p w14:paraId="0459415D" w14:textId="3AC33D85"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Tugas, </w:t>
            </w:r>
            <w:r>
              <w:rPr>
                <w:rFonts w:ascii="Cambria" w:eastAsia="Calibri" w:hAnsi="Cambria" w:cs="Calibri"/>
                <w:bCs/>
                <w:color w:val="000000" w:themeColor="text1"/>
                <w:sz w:val="18"/>
                <w:szCs w:val="18"/>
                <w:lang w:val="en-US"/>
              </w:rPr>
              <w:t>Presentasi</w:t>
            </w:r>
          </w:p>
        </w:tc>
        <w:tc>
          <w:tcPr>
            <w:tcW w:w="781" w:type="pct"/>
            <w:gridSpan w:val="3"/>
            <w:shd w:val="clear" w:color="auto" w:fill="auto"/>
          </w:tcPr>
          <w:p w14:paraId="6F2D3DC9" w14:textId="6F1BDB0D"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Quiz</w:t>
            </w:r>
          </w:p>
        </w:tc>
        <w:tc>
          <w:tcPr>
            <w:tcW w:w="441" w:type="pct"/>
            <w:gridSpan w:val="2"/>
          </w:tcPr>
          <w:p w14:paraId="35A84048"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12B6D22A" w14:textId="0588D9E7"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0AA95E17"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23E6C1B4" w14:textId="77777777" w:rsidTr="00474730">
        <w:tc>
          <w:tcPr>
            <w:tcW w:w="342" w:type="pct"/>
            <w:shd w:val="clear" w:color="auto" w:fill="auto"/>
          </w:tcPr>
          <w:p w14:paraId="64195752" w14:textId="2D2AA570" w:rsidR="00474730" w:rsidRPr="007575AD" w:rsidRDefault="00474730" w:rsidP="00474730">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6 -7</w:t>
            </w:r>
          </w:p>
        </w:tc>
        <w:tc>
          <w:tcPr>
            <w:tcW w:w="931" w:type="pct"/>
            <w:gridSpan w:val="2"/>
            <w:shd w:val="clear" w:color="auto" w:fill="auto"/>
          </w:tcPr>
          <w:p w14:paraId="3B37D110" w14:textId="58198464"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prinsip kerja transistor Operational Amplifier dan penerapannya</w:t>
            </w:r>
          </w:p>
        </w:tc>
        <w:tc>
          <w:tcPr>
            <w:tcW w:w="802" w:type="pct"/>
            <w:gridSpan w:val="2"/>
            <w:shd w:val="clear" w:color="auto" w:fill="auto"/>
          </w:tcPr>
          <w:p w14:paraId="675C1858" w14:textId="65F8CDD6"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Pr>
                <w:rFonts w:ascii="Cambria" w:eastAsia="Calibri" w:hAnsi="Cambria" w:cs="Calibri"/>
                <w:bCs/>
                <w:color w:val="000000" w:themeColor="text1"/>
                <w:sz w:val="18"/>
                <w:szCs w:val="18"/>
                <w:lang w:val="en-US"/>
              </w:rPr>
              <w:t>operational amplifier pada rangkaian elektronika</w:t>
            </w:r>
          </w:p>
        </w:tc>
        <w:tc>
          <w:tcPr>
            <w:tcW w:w="458" w:type="pct"/>
            <w:gridSpan w:val="2"/>
            <w:shd w:val="clear" w:color="auto" w:fill="auto"/>
          </w:tcPr>
          <w:p w14:paraId="531ED763" w14:textId="14FD7EF5" w:rsidR="00474730" w:rsidRPr="007575AD" w:rsidRDefault="00474730" w:rsidP="00474730">
            <w:pPr>
              <w:rPr>
                <w:rFonts w:ascii="Cambria" w:eastAsia="Calibri" w:hAnsi="Cambria" w:cs="Calibri"/>
                <w:bCs/>
                <w:color w:val="000000" w:themeColor="text1"/>
                <w:sz w:val="18"/>
                <w:szCs w:val="18"/>
              </w:rPr>
            </w:pPr>
            <w:r w:rsidRPr="009A6F7B">
              <w:rPr>
                <w:rFonts w:ascii="Cambria" w:eastAsia="Trebuchet MS" w:hAnsi="Cambria" w:cs="Trebuchet MS"/>
                <w:bCs/>
                <w:color w:val="000000" w:themeColor="text1"/>
                <w:sz w:val="18"/>
                <w:szCs w:val="18"/>
              </w:rPr>
              <w:t xml:space="preserve">Tugas, </w:t>
            </w:r>
            <w:r>
              <w:rPr>
                <w:rFonts w:ascii="Cambria" w:eastAsia="Trebuchet MS" w:hAnsi="Cambria" w:cs="Trebuchet MS"/>
                <w:bCs/>
                <w:color w:val="000000" w:themeColor="text1"/>
                <w:sz w:val="18"/>
                <w:szCs w:val="18"/>
                <w:lang w:val="en-US"/>
              </w:rPr>
              <w:t>Quiz</w:t>
            </w:r>
          </w:p>
        </w:tc>
        <w:tc>
          <w:tcPr>
            <w:tcW w:w="781" w:type="pct"/>
            <w:gridSpan w:val="3"/>
            <w:shd w:val="clear" w:color="auto" w:fill="auto"/>
          </w:tcPr>
          <w:p w14:paraId="6139CEA0" w14:textId="5BFC4C47" w:rsidR="00474730" w:rsidRPr="007575AD" w:rsidRDefault="00474730" w:rsidP="00474730">
            <w:pPr>
              <w:rPr>
                <w:rFonts w:ascii="Cambria" w:eastAsia="Calibri" w:hAnsi="Cambria" w:cs="Calibri"/>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41" w:type="pct"/>
            <w:gridSpan w:val="2"/>
          </w:tcPr>
          <w:p w14:paraId="01B8ABEB"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24A7F70B" w14:textId="489806C3"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5ABD1BF7"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0CBD5D67" w14:textId="77777777" w:rsidTr="00474730">
        <w:tc>
          <w:tcPr>
            <w:tcW w:w="342" w:type="pct"/>
            <w:shd w:val="clear" w:color="auto" w:fill="auto"/>
          </w:tcPr>
          <w:p w14:paraId="66A1CA3D" w14:textId="28F3813B" w:rsidR="00474730" w:rsidRPr="007575AD" w:rsidRDefault="00474730" w:rsidP="00474730">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8</w:t>
            </w:r>
          </w:p>
        </w:tc>
        <w:tc>
          <w:tcPr>
            <w:tcW w:w="931" w:type="pct"/>
            <w:gridSpan w:val="2"/>
            <w:shd w:val="clear" w:color="auto" w:fill="auto"/>
          </w:tcPr>
          <w:p w14:paraId="67D87AAC" w14:textId="20B17E04"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Tengah Semester</w:t>
            </w:r>
          </w:p>
        </w:tc>
        <w:tc>
          <w:tcPr>
            <w:tcW w:w="802" w:type="pct"/>
            <w:gridSpan w:val="2"/>
            <w:shd w:val="clear" w:color="auto" w:fill="auto"/>
          </w:tcPr>
          <w:p w14:paraId="76E703A1" w14:textId="543C212A"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menerapkan konsep dasar </w:t>
            </w:r>
            <w:r>
              <w:rPr>
                <w:rFonts w:ascii="Cambria" w:eastAsia="Calibri" w:hAnsi="Cambria" w:cs="Calibri"/>
                <w:bCs/>
                <w:color w:val="000000" w:themeColor="text1"/>
                <w:sz w:val="18"/>
                <w:szCs w:val="18"/>
                <w:lang w:val="en-US"/>
              </w:rPr>
              <w:t>semikondutor pada dioda dan penerapan BJT, FET dan operational amplifier pada rangkaian elektronika</w:t>
            </w:r>
          </w:p>
        </w:tc>
        <w:tc>
          <w:tcPr>
            <w:tcW w:w="458" w:type="pct"/>
            <w:gridSpan w:val="2"/>
            <w:shd w:val="clear" w:color="auto" w:fill="auto"/>
          </w:tcPr>
          <w:p w14:paraId="17832DF4" w14:textId="21D12D90"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ETS</w:t>
            </w:r>
          </w:p>
        </w:tc>
        <w:tc>
          <w:tcPr>
            <w:tcW w:w="781" w:type="pct"/>
            <w:gridSpan w:val="3"/>
            <w:shd w:val="clear" w:color="auto" w:fill="auto"/>
          </w:tcPr>
          <w:p w14:paraId="1E86A3DD" w14:textId="70CDB6F7"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41" w:type="pct"/>
            <w:gridSpan w:val="2"/>
          </w:tcPr>
          <w:p w14:paraId="2E490DEF"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43A84997" w14:textId="1C47453A" w:rsidR="00474730" w:rsidRPr="007575AD" w:rsidRDefault="00474730" w:rsidP="00474730">
            <w:pPr>
              <w:rPr>
                <w:rFonts w:ascii="Cambria" w:eastAsia="Calibri" w:hAnsi="Cambria" w:cs="Calibri"/>
                <w:bCs/>
                <w:color w:val="000000" w:themeColor="text1"/>
                <w:sz w:val="18"/>
                <w:szCs w:val="18"/>
              </w:rPr>
            </w:pPr>
          </w:p>
        </w:tc>
        <w:tc>
          <w:tcPr>
            <w:tcW w:w="556" w:type="pct"/>
            <w:gridSpan w:val="2"/>
            <w:shd w:val="clear" w:color="auto" w:fill="auto"/>
          </w:tcPr>
          <w:p w14:paraId="2A1BEF70"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0AFEAE84" w14:textId="77777777" w:rsidTr="00474730">
        <w:tc>
          <w:tcPr>
            <w:tcW w:w="342" w:type="pct"/>
            <w:shd w:val="clear" w:color="auto" w:fill="auto"/>
          </w:tcPr>
          <w:p w14:paraId="57B4F75B" w14:textId="211D5D44" w:rsidR="00474730" w:rsidRPr="007575AD" w:rsidRDefault="00474730" w:rsidP="00474730">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9</w:t>
            </w:r>
          </w:p>
        </w:tc>
        <w:tc>
          <w:tcPr>
            <w:tcW w:w="931" w:type="pct"/>
            <w:gridSpan w:val="2"/>
            <w:shd w:val="clear" w:color="auto" w:fill="auto"/>
          </w:tcPr>
          <w:p w14:paraId="54824E13" w14:textId="7E8FAB4D"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prinsip kerja rangkaian osilator dan penerapannya</w:t>
            </w:r>
          </w:p>
        </w:tc>
        <w:tc>
          <w:tcPr>
            <w:tcW w:w="802" w:type="pct"/>
            <w:gridSpan w:val="2"/>
            <w:shd w:val="clear" w:color="auto" w:fill="auto"/>
          </w:tcPr>
          <w:p w14:paraId="25FA1DF3" w14:textId="68ABB29D"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Pr>
                <w:rFonts w:ascii="Cambria" w:eastAsia="Calibri" w:hAnsi="Cambria" w:cs="Calibri"/>
                <w:bCs/>
                <w:color w:val="000000" w:themeColor="text1"/>
                <w:sz w:val="18"/>
                <w:szCs w:val="18"/>
                <w:lang w:val="en-US"/>
              </w:rPr>
              <w:t>rangkaian osilator pada rangkaian elektronika</w:t>
            </w:r>
          </w:p>
        </w:tc>
        <w:tc>
          <w:tcPr>
            <w:tcW w:w="458" w:type="pct"/>
            <w:gridSpan w:val="2"/>
            <w:shd w:val="clear" w:color="auto" w:fill="auto"/>
          </w:tcPr>
          <w:p w14:paraId="075BAE1A" w14:textId="1DF024CD"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81" w:type="pct"/>
            <w:gridSpan w:val="3"/>
            <w:shd w:val="clear" w:color="auto" w:fill="auto"/>
          </w:tcPr>
          <w:p w14:paraId="6332BF1C" w14:textId="20C0984D"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1" w:type="pct"/>
            <w:gridSpan w:val="2"/>
          </w:tcPr>
          <w:p w14:paraId="2CDA80B2"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5587F93D" w14:textId="6E85AF9B"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5C718B6D"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2AB7CDD7" w14:textId="77777777" w:rsidTr="00474730">
        <w:tc>
          <w:tcPr>
            <w:tcW w:w="342" w:type="pct"/>
            <w:shd w:val="clear" w:color="auto" w:fill="auto"/>
          </w:tcPr>
          <w:p w14:paraId="6779B03A" w14:textId="6710653E" w:rsidR="00474730" w:rsidRPr="007575AD" w:rsidRDefault="00474730" w:rsidP="00474730">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10-11</w:t>
            </w:r>
          </w:p>
        </w:tc>
        <w:tc>
          <w:tcPr>
            <w:tcW w:w="931" w:type="pct"/>
            <w:gridSpan w:val="2"/>
            <w:shd w:val="clear" w:color="auto" w:fill="auto"/>
          </w:tcPr>
          <w:p w14:paraId="426A9CB4" w14:textId="7B08F401"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prinsip kerja voltage regulator dan penerapannya</w:t>
            </w:r>
          </w:p>
        </w:tc>
        <w:tc>
          <w:tcPr>
            <w:tcW w:w="802" w:type="pct"/>
            <w:gridSpan w:val="2"/>
            <w:shd w:val="clear" w:color="auto" w:fill="auto"/>
          </w:tcPr>
          <w:p w14:paraId="0F0A73FE" w14:textId="2185CD91"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Pr>
                <w:rFonts w:ascii="Cambria" w:eastAsia="Calibri" w:hAnsi="Cambria" w:cs="Calibri"/>
                <w:bCs/>
                <w:color w:val="000000" w:themeColor="text1"/>
                <w:sz w:val="18"/>
                <w:szCs w:val="18"/>
                <w:lang w:val="en-US"/>
              </w:rPr>
              <w:t>voltage regulator pada rangkaian elektronika</w:t>
            </w:r>
          </w:p>
        </w:tc>
        <w:tc>
          <w:tcPr>
            <w:tcW w:w="458" w:type="pct"/>
            <w:gridSpan w:val="2"/>
            <w:shd w:val="clear" w:color="auto" w:fill="auto"/>
          </w:tcPr>
          <w:p w14:paraId="1F109F82" w14:textId="252BE940"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81" w:type="pct"/>
            <w:gridSpan w:val="3"/>
            <w:shd w:val="clear" w:color="auto" w:fill="auto"/>
          </w:tcPr>
          <w:p w14:paraId="5BC3F599" w14:textId="20A01139"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1" w:type="pct"/>
            <w:gridSpan w:val="2"/>
          </w:tcPr>
          <w:p w14:paraId="07B1D157"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4BB8B984" w14:textId="617F32CD"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08B1DEAA"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760E96BD" w14:textId="77777777" w:rsidTr="00474730">
        <w:tc>
          <w:tcPr>
            <w:tcW w:w="342" w:type="pct"/>
            <w:shd w:val="clear" w:color="auto" w:fill="auto"/>
          </w:tcPr>
          <w:p w14:paraId="68607FC7" w14:textId="7D2444DE" w:rsidR="00474730" w:rsidRPr="007575AD" w:rsidRDefault="00474730" w:rsidP="00474730">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12-13</w:t>
            </w:r>
          </w:p>
        </w:tc>
        <w:tc>
          <w:tcPr>
            <w:tcW w:w="931" w:type="pct"/>
            <w:gridSpan w:val="2"/>
            <w:shd w:val="clear" w:color="auto" w:fill="auto"/>
          </w:tcPr>
          <w:p w14:paraId="5912EADB" w14:textId="1A744F88"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 xml:space="preserve">prinsip kerja rangkaian </w:t>
            </w:r>
            <w:r w:rsidRPr="00644867">
              <w:rPr>
                <w:rFonts w:ascii="Cambria" w:eastAsia="Calibri" w:hAnsi="Cambria" w:cs="Calibri"/>
                <w:bCs/>
                <w:i/>
                <w:color w:val="000000" w:themeColor="text1"/>
                <w:sz w:val="18"/>
                <w:szCs w:val="18"/>
                <w:lang w:val="en-US"/>
              </w:rPr>
              <w:t>power supply</w:t>
            </w:r>
            <w:r>
              <w:rPr>
                <w:rFonts w:ascii="Cambria" w:eastAsia="Calibri" w:hAnsi="Cambria" w:cs="Calibri"/>
                <w:bCs/>
                <w:color w:val="000000" w:themeColor="text1"/>
                <w:sz w:val="18"/>
                <w:szCs w:val="18"/>
                <w:lang w:val="en-US"/>
              </w:rPr>
              <w:t xml:space="preserve"> dan penerapannya</w:t>
            </w:r>
          </w:p>
        </w:tc>
        <w:tc>
          <w:tcPr>
            <w:tcW w:w="802" w:type="pct"/>
            <w:gridSpan w:val="2"/>
            <w:shd w:val="clear" w:color="auto" w:fill="auto"/>
          </w:tcPr>
          <w:p w14:paraId="45C8AD2C" w14:textId="7B1BD644"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sidRPr="00644867">
              <w:rPr>
                <w:rFonts w:ascii="Cambria" w:eastAsia="Calibri" w:hAnsi="Cambria" w:cs="Calibri"/>
                <w:bCs/>
                <w:i/>
                <w:color w:val="000000" w:themeColor="text1"/>
                <w:sz w:val="18"/>
                <w:szCs w:val="18"/>
                <w:lang w:val="en-US"/>
              </w:rPr>
              <w:t>power suplly</w:t>
            </w:r>
          </w:p>
        </w:tc>
        <w:tc>
          <w:tcPr>
            <w:tcW w:w="458" w:type="pct"/>
            <w:gridSpan w:val="2"/>
            <w:shd w:val="clear" w:color="auto" w:fill="auto"/>
          </w:tcPr>
          <w:p w14:paraId="3EA8541D" w14:textId="75F7E1F1"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81" w:type="pct"/>
            <w:gridSpan w:val="3"/>
            <w:shd w:val="clear" w:color="auto" w:fill="auto"/>
          </w:tcPr>
          <w:p w14:paraId="5AAFC249" w14:textId="41A3C27A"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1" w:type="pct"/>
            <w:gridSpan w:val="2"/>
          </w:tcPr>
          <w:p w14:paraId="23BD5DFC"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32CB62DE" w14:textId="377D56E9"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3F9C9BB7" w14:textId="77777777" w:rsidR="00474730" w:rsidRPr="007575AD" w:rsidRDefault="00474730" w:rsidP="00474730">
            <w:pPr>
              <w:rPr>
                <w:rFonts w:ascii="Cambria" w:eastAsia="Calibri" w:hAnsi="Cambria" w:cs="Calibri"/>
                <w:bCs/>
                <w:color w:val="000000" w:themeColor="text1"/>
                <w:sz w:val="18"/>
                <w:szCs w:val="18"/>
              </w:rPr>
            </w:pPr>
          </w:p>
        </w:tc>
      </w:tr>
      <w:tr w:rsidR="00474730" w:rsidRPr="006D2FD7" w14:paraId="1A4BC7AC" w14:textId="77777777" w:rsidTr="00474730">
        <w:tc>
          <w:tcPr>
            <w:tcW w:w="342" w:type="pct"/>
            <w:shd w:val="clear" w:color="auto" w:fill="auto"/>
          </w:tcPr>
          <w:p w14:paraId="28B9DA01" w14:textId="3C0B3191" w:rsidR="00474730" w:rsidRPr="007575AD" w:rsidRDefault="00474730" w:rsidP="00474730">
            <w:pPr>
              <w:ind w:left="-90" w:right="-108"/>
              <w:jc w:val="cente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14-15</w:t>
            </w:r>
          </w:p>
        </w:tc>
        <w:tc>
          <w:tcPr>
            <w:tcW w:w="931" w:type="pct"/>
            <w:gridSpan w:val="2"/>
            <w:shd w:val="clear" w:color="auto" w:fill="auto"/>
          </w:tcPr>
          <w:p w14:paraId="7CED3040" w14:textId="147949EA"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prinsip kerja rangkaian DC –DC Converter dan penerapannya</w:t>
            </w:r>
          </w:p>
        </w:tc>
        <w:tc>
          <w:tcPr>
            <w:tcW w:w="802" w:type="pct"/>
            <w:gridSpan w:val="2"/>
            <w:shd w:val="clear" w:color="auto" w:fill="auto"/>
          </w:tcPr>
          <w:p w14:paraId="326109ED" w14:textId="0C155F5E"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dan menerapkan </w:t>
            </w:r>
            <w:r w:rsidRPr="00644867">
              <w:rPr>
                <w:rFonts w:ascii="Cambria" w:eastAsia="Calibri" w:hAnsi="Cambria" w:cs="Calibri"/>
                <w:bCs/>
                <w:i/>
                <w:color w:val="000000" w:themeColor="text1"/>
                <w:sz w:val="18"/>
                <w:szCs w:val="18"/>
                <w:lang w:val="en-US"/>
              </w:rPr>
              <w:t>DC- DC Converter</w:t>
            </w:r>
          </w:p>
        </w:tc>
        <w:tc>
          <w:tcPr>
            <w:tcW w:w="458" w:type="pct"/>
            <w:gridSpan w:val="2"/>
            <w:shd w:val="clear" w:color="auto" w:fill="auto"/>
          </w:tcPr>
          <w:p w14:paraId="4FC69A8B" w14:textId="2AF845F5"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81" w:type="pct"/>
            <w:gridSpan w:val="3"/>
            <w:shd w:val="clear" w:color="auto" w:fill="auto"/>
          </w:tcPr>
          <w:p w14:paraId="1123B159" w14:textId="11A0934F" w:rsidR="00474730" w:rsidRPr="007575AD" w:rsidRDefault="00474730" w:rsidP="00474730">
            <w:pPr>
              <w:rPr>
                <w:rFonts w:ascii="Cambria" w:eastAsia="Calibri" w:hAnsi="Cambria" w:cs="Calibri"/>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41" w:type="pct"/>
            <w:gridSpan w:val="2"/>
          </w:tcPr>
          <w:p w14:paraId="2157578F"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shd w:val="clear" w:color="auto" w:fill="auto"/>
          </w:tcPr>
          <w:p w14:paraId="2EC6D394" w14:textId="57CE3154" w:rsidR="00474730" w:rsidRPr="007575AD" w:rsidRDefault="00474730" w:rsidP="00474730">
            <w:pPr>
              <w:rPr>
                <w:rFonts w:ascii="Cambria" w:eastAsia="Calibri" w:hAnsi="Cambria" w:cs="Calibri"/>
                <w:bCs/>
                <w:color w:val="000000" w:themeColor="text1"/>
                <w:sz w:val="18"/>
                <w:szCs w:val="18"/>
              </w:rPr>
            </w:pPr>
            <w:r w:rsidRPr="00252B41">
              <w:rPr>
                <w:rFonts w:ascii="Cambria" w:eastAsia="Calibri" w:hAnsi="Cambria" w:cs="Calibri"/>
                <w:bCs/>
                <w:color w:val="000000" w:themeColor="text1"/>
                <w:sz w:val="18"/>
                <w:szCs w:val="18"/>
                <w:lang w:val="en-US"/>
              </w:rPr>
              <w:t>[1], [2], [3]</w:t>
            </w:r>
          </w:p>
        </w:tc>
        <w:tc>
          <w:tcPr>
            <w:tcW w:w="556" w:type="pct"/>
            <w:gridSpan w:val="2"/>
            <w:shd w:val="clear" w:color="auto" w:fill="auto"/>
          </w:tcPr>
          <w:p w14:paraId="1CAFAB4F" w14:textId="77777777" w:rsidR="00474730" w:rsidRPr="007575AD" w:rsidRDefault="00474730" w:rsidP="00474730">
            <w:pPr>
              <w:jc w:val="center"/>
              <w:rPr>
                <w:rFonts w:ascii="Cambria" w:eastAsia="Calibri" w:hAnsi="Cambria" w:cs="Calibri"/>
                <w:bCs/>
                <w:color w:val="000000" w:themeColor="text1"/>
                <w:sz w:val="18"/>
                <w:szCs w:val="18"/>
              </w:rPr>
            </w:pPr>
          </w:p>
        </w:tc>
      </w:tr>
      <w:tr w:rsidR="00474730" w:rsidRPr="006D2FD7" w14:paraId="1FA3BD4B" w14:textId="77777777" w:rsidTr="00474730">
        <w:tc>
          <w:tcPr>
            <w:tcW w:w="342" w:type="pct"/>
            <w:tcBorders>
              <w:bottom w:val="single" w:sz="4" w:space="0" w:color="000000"/>
            </w:tcBorders>
            <w:shd w:val="clear" w:color="auto" w:fill="auto"/>
          </w:tcPr>
          <w:p w14:paraId="6837E062" w14:textId="31F45D7C" w:rsidR="00474730" w:rsidRPr="007575AD" w:rsidRDefault="00474730" w:rsidP="00474730">
            <w:pPr>
              <w:ind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rPr>
              <w:t>16</w:t>
            </w:r>
          </w:p>
        </w:tc>
        <w:tc>
          <w:tcPr>
            <w:tcW w:w="931" w:type="pct"/>
            <w:gridSpan w:val="2"/>
            <w:tcBorders>
              <w:bottom w:val="single" w:sz="4" w:space="0" w:color="000000"/>
            </w:tcBorders>
            <w:shd w:val="clear" w:color="auto" w:fill="auto"/>
          </w:tcPr>
          <w:p w14:paraId="06B32276" w14:textId="77777777" w:rsidR="00474730"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akhir Semester</w:t>
            </w:r>
          </w:p>
          <w:p w14:paraId="42A7F3B5" w14:textId="77777777" w:rsidR="00474730" w:rsidRPr="007575AD" w:rsidRDefault="00474730" w:rsidP="00474730">
            <w:pPr>
              <w:rPr>
                <w:rFonts w:ascii="Cambria" w:eastAsia="Calibri" w:hAnsi="Cambria" w:cs="Calibri"/>
                <w:bCs/>
                <w:color w:val="000000" w:themeColor="text1"/>
                <w:sz w:val="18"/>
                <w:szCs w:val="18"/>
              </w:rPr>
            </w:pPr>
          </w:p>
        </w:tc>
        <w:tc>
          <w:tcPr>
            <w:tcW w:w="802" w:type="pct"/>
            <w:gridSpan w:val="2"/>
            <w:tcBorders>
              <w:bottom w:val="single" w:sz="4" w:space="0" w:color="000000"/>
            </w:tcBorders>
            <w:shd w:val="clear" w:color="auto" w:fill="auto"/>
          </w:tcPr>
          <w:p w14:paraId="403D3401" w14:textId="213DB620"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menerapkan </w:t>
            </w:r>
            <w:r>
              <w:rPr>
                <w:rFonts w:ascii="Cambria" w:eastAsia="Calibri" w:hAnsi="Cambria" w:cs="Calibri"/>
                <w:bCs/>
                <w:color w:val="000000" w:themeColor="text1"/>
                <w:sz w:val="18"/>
                <w:szCs w:val="18"/>
                <w:lang w:val="en-US"/>
              </w:rPr>
              <w:t xml:space="preserve">osilator, </w:t>
            </w:r>
            <w:r w:rsidRPr="00644867">
              <w:rPr>
                <w:rFonts w:ascii="Cambria" w:eastAsia="Calibri" w:hAnsi="Cambria" w:cs="Calibri"/>
                <w:bCs/>
                <w:i/>
                <w:color w:val="000000" w:themeColor="text1"/>
                <w:sz w:val="18"/>
                <w:szCs w:val="18"/>
                <w:lang w:val="en-US"/>
              </w:rPr>
              <w:t>voltage regulator</w:t>
            </w:r>
            <w:r>
              <w:rPr>
                <w:rFonts w:ascii="Cambria" w:eastAsia="Calibri" w:hAnsi="Cambria" w:cs="Calibri"/>
                <w:bCs/>
                <w:i/>
                <w:color w:val="000000" w:themeColor="text1"/>
                <w:sz w:val="18"/>
                <w:szCs w:val="18"/>
                <w:lang w:val="en-US"/>
              </w:rPr>
              <w:t xml:space="preserve">, power supply </w:t>
            </w:r>
            <w:r>
              <w:rPr>
                <w:rFonts w:ascii="Cambria" w:eastAsia="Calibri" w:hAnsi="Cambria" w:cs="Calibri"/>
                <w:bCs/>
                <w:color w:val="000000" w:themeColor="text1"/>
                <w:sz w:val="18"/>
                <w:szCs w:val="18"/>
                <w:lang w:val="en-US"/>
              </w:rPr>
              <w:t>dan DC – DC Converter</w:t>
            </w:r>
          </w:p>
        </w:tc>
        <w:tc>
          <w:tcPr>
            <w:tcW w:w="458" w:type="pct"/>
            <w:gridSpan w:val="2"/>
            <w:tcBorders>
              <w:bottom w:val="single" w:sz="4" w:space="0" w:color="000000"/>
            </w:tcBorders>
            <w:shd w:val="clear" w:color="auto" w:fill="auto"/>
          </w:tcPr>
          <w:p w14:paraId="0700EE9F" w14:textId="5780B860"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EAS</w:t>
            </w:r>
          </w:p>
        </w:tc>
        <w:tc>
          <w:tcPr>
            <w:tcW w:w="781" w:type="pct"/>
            <w:gridSpan w:val="3"/>
            <w:tcBorders>
              <w:bottom w:val="single" w:sz="4" w:space="0" w:color="000000"/>
            </w:tcBorders>
            <w:shd w:val="clear" w:color="auto" w:fill="auto"/>
          </w:tcPr>
          <w:p w14:paraId="49CEFE96" w14:textId="002E110C" w:rsidR="00474730" w:rsidRPr="007575AD" w:rsidRDefault="00474730" w:rsidP="00474730">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41" w:type="pct"/>
            <w:gridSpan w:val="2"/>
            <w:tcBorders>
              <w:bottom w:val="single" w:sz="4" w:space="0" w:color="000000"/>
            </w:tcBorders>
          </w:tcPr>
          <w:p w14:paraId="25099C82" w14:textId="77777777" w:rsidR="00474730" w:rsidRPr="007575AD" w:rsidRDefault="00474730" w:rsidP="00474730">
            <w:pPr>
              <w:rPr>
                <w:rFonts w:ascii="Cambria" w:eastAsia="Calibri" w:hAnsi="Cambria" w:cs="Calibri"/>
                <w:bCs/>
                <w:color w:val="000000" w:themeColor="text1"/>
                <w:sz w:val="18"/>
                <w:szCs w:val="18"/>
              </w:rPr>
            </w:pPr>
          </w:p>
        </w:tc>
        <w:tc>
          <w:tcPr>
            <w:tcW w:w="689" w:type="pct"/>
            <w:gridSpan w:val="2"/>
            <w:tcBorders>
              <w:bottom w:val="single" w:sz="4" w:space="0" w:color="000000"/>
            </w:tcBorders>
            <w:shd w:val="clear" w:color="auto" w:fill="auto"/>
          </w:tcPr>
          <w:p w14:paraId="7CC5DCCC" w14:textId="77777777" w:rsidR="00474730" w:rsidRPr="007575AD" w:rsidRDefault="00474730" w:rsidP="00474730">
            <w:pPr>
              <w:rPr>
                <w:rFonts w:ascii="Cambria" w:eastAsia="Calibri" w:hAnsi="Cambria" w:cs="Calibri"/>
                <w:bCs/>
                <w:color w:val="000000" w:themeColor="text1"/>
                <w:sz w:val="18"/>
                <w:szCs w:val="18"/>
              </w:rPr>
            </w:pPr>
          </w:p>
        </w:tc>
        <w:tc>
          <w:tcPr>
            <w:tcW w:w="556" w:type="pct"/>
            <w:gridSpan w:val="2"/>
            <w:tcBorders>
              <w:bottom w:val="single" w:sz="4" w:space="0" w:color="000000"/>
            </w:tcBorders>
            <w:shd w:val="clear" w:color="auto" w:fill="auto"/>
          </w:tcPr>
          <w:p w14:paraId="4DB47971" w14:textId="77777777" w:rsidR="00474730" w:rsidRPr="007575AD" w:rsidRDefault="00474730" w:rsidP="00474730">
            <w:pPr>
              <w:jc w:val="center"/>
              <w:rPr>
                <w:rFonts w:ascii="Cambria" w:eastAsia="Calibri" w:hAnsi="Cambria" w:cs="Calibri"/>
                <w:bCs/>
                <w:color w:val="000000" w:themeColor="text1"/>
                <w:sz w:val="18"/>
                <w:szCs w:val="18"/>
              </w:rPr>
            </w:pPr>
          </w:p>
        </w:tc>
      </w:tr>
    </w:tbl>
    <w:p w14:paraId="27494FC3" w14:textId="77777777" w:rsidR="00B362E6" w:rsidRDefault="00B362E6">
      <w:pPr>
        <w:tabs>
          <w:tab w:val="left" w:pos="900"/>
          <w:tab w:val="left" w:pos="5040"/>
          <w:tab w:val="left" w:pos="5400"/>
        </w:tabs>
        <w:rPr>
          <w:rFonts w:ascii="Cambria" w:eastAsia="Calibri" w:hAnsi="Cambria" w:cs="Calibri"/>
          <w:b/>
          <w:sz w:val="20"/>
          <w:szCs w:val="20"/>
          <w:u w:val="single"/>
        </w:rPr>
      </w:pPr>
    </w:p>
    <w:p w14:paraId="4285A190" w14:textId="77777777" w:rsidR="00B362E6" w:rsidRPr="00160A42" w:rsidRDefault="00B362E6">
      <w:pPr>
        <w:tabs>
          <w:tab w:val="left" w:pos="900"/>
          <w:tab w:val="left" w:pos="5040"/>
          <w:tab w:val="left" w:pos="5400"/>
        </w:tabs>
        <w:rPr>
          <w:rFonts w:ascii="Cambria" w:eastAsia="Calibri" w:hAnsi="Cambria" w:cs="Calibri"/>
          <w:bCs/>
          <w:sz w:val="18"/>
          <w:szCs w:val="18"/>
        </w:rPr>
      </w:pPr>
    </w:p>
    <w:sectPr w:rsidR="00B362E6"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0B0C" w14:textId="77777777" w:rsidR="00211E7D" w:rsidRDefault="00211E7D">
      <w:r>
        <w:separator/>
      </w:r>
    </w:p>
  </w:endnote>
  <w:endnote w:type="continuationSeparator" w:id="0">
    <w:p w14:paraId="4452D72A" w14:textId="77777777" w:rsidR="00211E7D" w:rsidRDefault="0021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DEE0"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301F" w14:textId="77777777" w:rsidR="00FE6E49" w:rsidRDefault="00FE6E49"/>
  <w:p w14:paraId="0D830B94"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775FD8F8"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2912" w14:textId="77777777" w:rsidR="00211E7D" w:rsidRDefault="00211E7D">
      <w:r>
        <w:separator/>
      </w:r>
    </w:p>
  </w:footnote>
  <w:footnote w:type="continuationSeparator" w:id="0">
    <w:p w14:paraId="58D25EA7" w14:textId="77777777" w:rsidR="00211E7D" w:rsidRDefault="00211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11E7D"/>
    <w:rsid w:val="002445F7"/>
    <w:rsid w:val="0026799B"/>
    <w:rsid w:val="002830BA"/>
    <w:rsid w:val="002A1244"/>
    <w:rsid w:val="002E63A6"/>
    <w:rsid w:val="003050BC"/>
    <w:rsid w:val="0035395B"/>
    <w:rsid w:val="0037364D"/>
    <w:rsid w:val="003D02EB"/>
    <w:rsid w:val="004117DB"/>
    <w:rsid w:val="004332E7"/>
    <w:rsid w:val="0044462F"/>
    <w:rsid w:val="0045530F"/>
    <w:rsid w:val="004673F9"/>
    <w:rsid w:val="00474730"/>
    <w:rsid w:val="00481A88"/>
    <w:rsid w:val="00495367"/>
    <w:rsid w:val="004969D9"/>
    <w:rsid w:val="00580829"/>
    <w:rsid w:val="00585230"/>
    <w:rsid w:val="00586837"/>
    <w:rsid w:val="00591537"/>
    <w:rsid w:val="005B7590"/>
    <w:rsid w:val="005E47B5"/>
    <w:rsid w:val="006552AE"/>
    <w:rsid w:val="006569E9"/>
    <w:rsid w:val="006926C5"/>
    <w:rsid w:val="006C492A"/>
    <w:rsid w:val="006D2FD7"/>
    <w:rsid w:val="00702F0B"/>
    <w:rsid w:val="00714443"/>
    <w:rsid w:val="00715F13"/>
    <w:rsid w:val="00735346"/>
    <w:rsid w:val="007575AD"/>
    <w:rsid w:val="007652A5"/>
    <w:rsid w:val="00767B37"/>
    <w:rsid w:val="00787030"/>
    <w:rsid w:val="00801CED"/>
    <w:rsid w:val="008024DA"/>
    <w:rsid w:val="00803B0A"/>
    <w:rsid w:val="00816EF9"/>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362E6"/>
    <w:rsid w:val="00B75EF4"/>
    <w:rsid w:val="00BD2A17"/>
    <w:rsid w:val="00C23B01"/>
    <w:rsid w:val="00C2500A"/>
    <w:rsid w:val="00CA0FE4"/>
    <w:rsid w:val="00CA2520"/>
    <w:rsid w:val="00D145A2"/>
    <w:rsid w:val="00D27719"/>
    <w:rsid w:val="00D32ECF"/>
    <w:rsid w:val="00D5701C"/>
    <w:rsid w:val="00DE032E"/>
    <w:rsid w:val="00DF0366"/>
    <w:rsid w:val="00DF7323"/>
    <w:rsid w:val="00E12CC4"/>
    <w:rsid w:val="00E25799"/>
    <w:rsid w:val="00E35AB5"/>
    <w:rsid w:val="00E45986"/>
    <w:rsid w:val="00E965A4"/>
    <w:rsid w:val="00EB6CAC"/>
    <w:rsid w:val="00EC664A"/>
    <w:rsid w:val="00F5045D"/>
    <w:rsid w:val="00F929AF"/>
    <w:rsid w:val="00FB6454"/>
    <w:rsid w:val="00FC52A9"/>
    <w:rsid w:val="00FE00F5"/>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226B"/>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56BFBDB64047A88ABE62D59F7279F8"/>
        <w:category>
          <w:name w:val="General"/>
          <w:gallery w:val="placeholder"/>
        </w:category>
        <w:types>
          <w:type w:val="bbPlcHdr"/>
        </w:types>
        <w:behaviors>
          <w:behavior w:val="content"/>
        </w:behaviors>
        <w:guid w:val="{16823CE6-EAB1-4C61-AFC5-5EE1A1203127}"/>
      </w:docPartPr>
      <w:docPartBody>
        <w:p w:rsidR="00C471F2" w:rsidRDefault="007B0598" w:rsidP="007B0598">
          <w:pPr>
            <w:pStyle w:val="8E56BFBDB64047A88ABE62D59F7279F8"/>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98"/>
    <w:rsid w:val="002328A0"/>
    <w:rsid w:val="005F6CBA"/>
    <w:rsid w:val="007B0598"/>
    <w:rsid w:val="00C471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598"/>
    <w:rPr>
      <w:color w:val="808080"/>
    </w:rPr>
  </w:style>
  <w:style w:type="paragraph" w:customStyle="1" w:styleId="8E56BFBDB64047A88ABE62D59F7279F8">
    <w:name w:val="8E56BFBDB64047A88ABE62D59F7279F8"/>
    <w:rsid w:val="007B0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4</cp:revision>
  <dcterms:created xsi:type="dcterms:W3CDTF">2023-02-21T01:45:00Z</dcterms:created>
  <dcterms:modified xsi:type="dcterms:W3CDTF">2023-11-18T19:15:00Z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