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39C" w:rsidRDefault="00306047">
      <w:pPr>
        <w:pStyle w:val="a3"/>
        <w:jc w:val="center"/>
      </w:pPr>
      <w:bookmarkStart w:id="0" w:name="_heading=h.gjdgxs" w:colFirst="0" w:colLast="0"/>
      <w:bookmarkEnd w:id="0"/>
      <w:r>
        <w:t>Software Architecture Project</w:t>
      </w:r>
    </w:p>
    <w:p w:rsidR="00A3239C" w:rsidRDefault="003060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Zahid, Aliya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Arystanbek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Daulet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Babakhan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Amanzhol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Raisov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Latif,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Kunapalli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Vishruth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XXX, Latif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Syed Muhammad Raza Rizvi</w:t>
      </w:r>
    </w:p>
    <w:p w:rsidR="00A3239C" w:rsidRDefault="003060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Fulvio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Mastrogiovanni</w:t>
      </w:r>
      <w:proofErr w:type="spellEnd"/>
    </w:p>
    <w:p w:rsidR="00A3239C" w:rsidRDefault="003060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Supervisor(s)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Yusha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Kareem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  Antony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Thomas, Luca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Buoncompagni</w:t>
      </w:r>
      <w:proofErr w:type="spellEnd"/>
    </w:p>
    <w:p w:rsidR="00A3239C" w:rsidRDefault="003060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Year</w:t>
      </w:r>
      <w:r>
        <w:rPr>
          <w:rFonts w:ascii="Times New Roman" w:eastAsia="Times New Roman" w:hAnsi="Times New Roman" w:cs="Times New Roman"/>
          <w:sz w:val="24"/>
          <w:szCs w:val="24"/>
        </w:rPr>
        <w:t>: 2019-2020</w:t>
      </w:r>
    </w:p>
    <w:p w:rsidR="00A3239C" w:rsidRDefault="003060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239C" w:rsidRDefault="00306047">
      <w:pPr>
        <w:pStyle w:val="a3"/>
        <w:jc w:val="center"/>
      </w:pPr>
      <w:bookmarkStart w:id="1" w:name="_heading=h.30j0zll" w:colFirst="0" w:colLast="0"/>
      <w:bookmarkEnd w:id="1"/>
      <w:r>
        <w:t xml:space="preserve">Commanding </w:t>
      </w:r>
      <w:proofErr w:type="spellStart"/>
      <w:r>
        <w:t>MiRo</w:t>
      </w:r>
      <w:proofErr w:type="spellEnd"/>
      <w:r>
        <w:t xml:space="preserve"> with natural language [Project 12b]</w:t>
      </w:r>
    </w:p>
    <w:p w:rsidR="00A3239C" w:rsidRDefault="00306047">
      <w:pPr>
        <w:pStyle w:val="1"/>
      </w:pPr>
      <w:bookmarkStart w:id="2" w:name="_heading=h.1fob9te" w:colFirst="0" w:colLast="0"/>
      <w:bookmarkEnd w:id="2"/>
      <w:r>
        <w:t>Table of Contents</w:t>
      </w:r>
    </w:p>
    <w:p w:rsidR="00A3239C" w:rsidRDefault="003060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Table of Contents helps the reader to find specific information and indicates how the report/article has been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239C" w:rsidRDefault="00306047">
      <w:pPr>
        <w:pStyle w:val="1"/>
        <w:ind w:left="720"/>
      </w:pPr>
      <w:bookmarkStart w:id="3" w:name="_heading=h.3znysh7" w:colFirst="0" w:colLast="0"/>
      <w:bookmarkEnd w:id="3"/>
      <w:r>
        <w:t>Abstract</w:t>
      </w:r>
    </w:p>
    <w:p w:rsidR="00A3239C" w:rsidRDefault="00306047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presents briefly, in a single paragraph, the objective of this project.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Note that</w:t>
      </w:r>
      <w:r>
        <w:rPr>
          <w:rFonts w:ascii="Times New Roman" w:eastAsia="Times New Roman" w:hAnsi="Times New Roman" w:cs="Times New Roman"/>
          <w:sz w:val="24"/>
          <w:szCs w:val="24"/>
        </w:rPr>
        <w:t>: At the end of the paragraph, please add the link to your project’s GitHub repository.</w:t>
      </w:r>
    </w:p>
    <w:p w:rsidR="00A3239C" w:rsidRDefault="00306047">
      <w:pPr>
        <w:pStyle w:val="1"/>
        <w:numPr>
          <w:ilvl w:val="0"/>
          <w:numId w:val="1"/>
        </w:numPr>
      </w:pPr>
      <w:bookmarkStart w:id="4" w:name="_heading=h.q1eabd25xzfm" w:colFirst="0" w:colLast="0"/>
      <w:bookmarkEnd w:id="4"/>
      <w:r>
        <w:t>Introduction</w:t>
      </w:r>
    </w:p>
    <w:p w:rsidR="00A3239C" w:rsidRDefault="003060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describes what the project wants to achieve and defines all its underlying terminologies. It introduces the hardware and software tools used in the project.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Note that</w:t>
      </w:r>
      <w:r>
        <w:rPr>
          <w:rFonts w:ascii="Times New Roman" w:eastAsia="Times New Roman" w:hAnsi="Times New Roman" w:cs="Times New Roman"/>
          <w:sz w:val="24"/>
          <w:szCs w:val="24"/>
        </w:rPr>
        <w:t>: this section is a “common” part and is the responsibility of all students working on the project.</w:t>
      </w:r>
    </w:p>
    <w:p w:rsidR="00A3239C" w:rsidRDefault="00306047">
      <w:pPr>
        <w:pStyle w:val="1"/>
        <w:numPr>
          <w:ilvl w:val="0"/>
          <w:numId w:val="1"/>
        </w:numPr>
      </w:pPr>
      <w:bookmarkStart w:id="5" w:name="_heading=h.ftegjrorobte" w:colFirst="0" w:colLast="0"/>
      <w:bookmarkEnd w:id="5"/>
      <w:r>
        <w:t>Architecture of the System</w:t>
      </w:r>
    </w:p>
    <w:p w:rsidR="00A3239C" w:rsidRDefault="003060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presents the overall architecture of the system with the help of a UML and it describes in simple words the overall architecture, which is designed to meet the objective of the project.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Note that</w:t>
      </w:r>
      <w:r>
        <w:rPr>
          <w:rFonts w:ascii="Times New Roman" w:eastAsia="Times New Roman" w:hAnsi="Times New Roman" w:cs="Times New Roman"/>
          <w:sz w:val="24"/>
          <w:szCs w:val="24"/>
        </w:rPr>
        <w:t>: this section is a “common” part and is the responsibility of all students working on the project.</w:t>
      </w:r>
    </w:p>
    <w:p w:rsidR="00A3239C" w:rsidRDefault="00A3239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3239C" w:rsidRDefault="00A3239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3239C" w:rsidRDefault="00306047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2.1 UML</w:t>
      </w:r>
    </w:p>
    <w:p w:rsidR="00A3239C" w:rsidRDefault="00A3239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3239C" w:rsidRDefault="003060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943600" cy="373824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39C" w:rsidRDefault="00A3239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3239C" w:rsidRDefault="00306047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6" w:name="_heading=h.tyjcwt" w:colFirst="0" w:colLast="0"/>
      <w:bookmarkEnd w:id="6"/>
      <w:r>
        <w:rPr>
          <w:rFonts w:ascii="Times New Roman" w:eastAsia="Times New Roman" w:hAnsi="Times New Roman" w:cs="Times New Roman"/>
          <w:sz w:val="32"/>
          <w:szCs w:val="32"/>
        </w:rPr>
        <w:t>2.2 Work Plan</w:t>
      </w:r>
    </w:p>
    <w:p w:rsidR="00A3239C" w:rsidRDefault="00A3239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3239C" w:rsidRDefault="003060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943600" cy="2175510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39C" w:rsidRDefault="00306047">
      <w:pPr>
        <w:pStyle w:val="1"/>
        <w:numPr>
          <w:ilvl w:val="0"/>
          <w:numId w:val="1"/>
        </w:numPr>
        <w:spacing w:after="0"/>
      </w:pPr>
      <w:bookmarkStart w:id="7" w:name="_heading=h.2et92p0" w:colFirst="0" w:colLast="0"/>
      <w:bookmarkEnd w:id="7"/>
      <w:r>
        <w:t>Description of the System’s Architecture</w:t>
      </w:r>
    </w:p>
    <w:p w:rsidR="00A3239C" w:rsidRDefault="00A3239C">
      <w:pPr>
        <w:ind w:left="720"/>
      </w:pPr>
    </w:p>
    <w:p w:rsidR="00A3239C" w:rsidRDefault="003060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section presents in a detailed manner (in its sub-sections) each module within the architecture.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Note that</w:t>
      </w:r>
      <w:r>
        <w:rPr>
          <w:rFonts w:ascii="Times New Roman" w:eastAsia="Times New Roman" w:hAnsi="Times New Roman" w:cs="Times New Roman"/>
          <w:sz w:val="24"/>
          <w:szCs w:val="24"/>
        </w:rPr>
        <w:t>: each sub-section (which is a module) is the responsibility of the students working on that module.</w:t>
      </w:r>
    </w:p>
    <w:p w:rsidR="00A3239C" w:rsidRDefault="00A3239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239C" w:rsidRDefault="00306047">
      <w:pPr>
        <w:pStyle w:val="2"/>
        <w:numPr>
          <w:ilvl w:val="1"/>
          <w:numId w:val="1"/>
        </w:numPr>
      </w:pPr>
      <w:bookmarkStart w:id="8" w:name="_heading=h.3dy6vkm" w:colFirst="0" w:colLast="0"/>
      <w:bookmarkEnd w:id="8"/>
      <w:r>
        <w:t>Module &lt;</w:t>
      </w:r>
      <w:proofErr w:type="spellStart"/>
      <w:r w:rsidR="003F7646">
        <w:rPr>
          <w:lang w:val="en-US"/>
        </w:rPr>
        <w:t>Gesture_Processor</w:t>
      </w:r>
      <w:proofErr w:type="spellEnd"/>
      <w:r>
        <w:t>&gt;</w:t>
      </w:r>
    </w:p>
    <w:p w:rsidR="0010600D" w:rsidRDefault="001060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0600D">
        <w:rPr>
          <w:rFonts w:ascii="Times New Roman" w:eastAsia="Times New Roman" w:hAnsi="Times New Roman" w:cs="Times New Roman"/>
          <w:sz w:val="24"/>
          <w:szCs w:val="24"/>
        </w:rPr>
        <w:t>Module &lt;</w:t>
      </w:r>
      <w:proofErr w:type="spellStart"/>
      <w:r w:rsidRPr="0010600D">
        <w:rPr>
          <w:rFonts w:ascii="Times New Roman" w:eastAsia="Times New Roman" w:hAnsi="Times New Roman" w:cs="Times New Roman"/>
          <w:sz w:val="24"/>
          <w:szCs w:val="24"/>
        </w:rPr>
        <w:t>Gesture_Processor</w:t>
      </w:r>
      <w:proofErr w:type="spellEnd"/>
      <w:r w:rsidRPr="0010600D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was developed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Amanzhol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Raisov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4607" w:rsidRDefault="00541A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node</w:t>
      </w:r>
      <w:r w:rsidR="003F7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 w:rsidR="003F7646">
        <w:rPr>
          <w:rFonts w:ascii="Times New Roman" w:eastAsia="Times New Roman" w:hAnsi="Times New Roman" w:cs="Times New Roman"/>
          <w:sz w:val="24"/>
          <w:szCs w:val="24"/>
        </w:rPr>
        <w:t>Gesture processor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="003F7646">
        <w:rPr>
          <w:rFonts w:ascii="Times New Roman" w:eastAsia="Times New Roman" w:hAnsi="Times New Roman" w:cs="Times New Roman"/>
          <w:sz w:val="24"/>
          <w:szCs w:val="24"/>
        </w:rPr>
        <w:t xml:space="preserve"> subscribes</w:t>
      </w:r>
      <w:r w:rsidR="00A17890">
        <w:rPr>
          <w:rFonts w:ascii="Times New Roman" w:eastAsia="Times New Roman" w:hAnsi="Times New Roman" w:cs="Times New Roman"/>
          <w:sz w:val="24"/>
          <w:szCs w:val="24"/>
        </w:rPr>
        <w:t xml:space="preserve"> to the information published by the </w:t>
      </w:r>
      <w:r>
        <w:rPr>
          <w:rFonts w:ascii="Times New Roman" w:eastAsia="Times New Roman" w:hAnsi="Times New Roman" w:cs="Times New Roman"/>
          <w:sz w:val="24"/>
          <w:szCs w:val="24"/>
        </w:rPr>
        <w:t>node ‘</w:t>
      </w:r>
      <w:r w:rsidR="00A17890">
        <w:rPr>
          <w:rFonts w:ascii="Times New Roman" w:eastAsia="Times New Roman" w:hAnsi="Times New Roman" w:cs="Times New Roman"/>
          <w:sz w:val="24"/>
          <w:szCs w:val="24"/>
        </w:rPr>
        <w:t>IMU sensor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="00A17890">
        <w:rPr>
          <w:rFonts w:ascii="Times New Roman" w:eastAsia="Times New Roman" w:hAnsi="Times New Roman" w:cs="Times New Roman"/>
          <w:sz w:val="24"/>
          <w:szCs w:val="24"/>
        </w:rPr>
        <w:t xml:space="preserve"> and the sensor is inside the smartwatch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the user is wearing</w:t>
      </w:r>
      <w:r w:rsidR="00A17890">
        <w:rPr>
          <w:rFonts w:ascii="Times New Roman" w:eastAsia="Times New Roman" w:hAnsi="Times New Roman" w:cs="Times New Roman"/>
          <w:sz w:val="24"/>
          <w:szCs w:val="24"/>
        </w:rPr>
        <w:t xml:space="preserve">. This sensor is </w:t>
      </w:r>
      <w:r w:rsidR="00017714">
        <w:rPr>
          <w:rFonts w:ascii="Times New Roman" w:eastAsia="Times New Roman" w:hAnsi="Times New Roman" w:cs="Times New Roman"/>
          <w:sz w:val="24"/>
          <w:szCs w:val="24"/>
        </w:rPr>
        <w:t>consta</w:t>
      </w:r>
      <w:r w:rsidR="00A17890">
        <w:rPr>
          <w:rFonts w:ascii="Times New Roman" w:eastAsia="Times New Roman" w:hAnsi="Times New Roman" w:cs="Times New Roman"/>
          <w:sz w:val="24"/>
          <w:szCs w:val="24"/>
        </w:rPr>
        <w:t xml:space="preserve">ntly publishing the IMU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A17890">
        <w:rPr>
          <w:rFonts w:ascii="Times New Roman" w:eastAsia="Times New Roman" w:hAnsi="Times New Roman" w:cs="Times New Roman"/>
          <w:sz w:val="24"/>
          <w:szCs w:val="24"/>
        </w:rPr>
        <w:t xml:space="preserve"> on the topic. And </w:t>
      </w:r>
      <w:r w:rsidR="001F1BB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17890">
        <w:rPr>
          <w:rFonts w:ascii="Times New Roman" w:eastAsia="Times New Roman" w:hAnsi="Times New Roman" w:cs="Times New Roman"/>
          <w:sz w:val="24"/>
          <w:szCs w:val="24"/>
        </w:rPr>
        <w:t>Gesture</w:t>
      </w:r>
      <w:r w:rsidR="001F1BB0">
        <w:rPr>
          <w:rFonts w:ascii="Times New Roman" w:eastAsia="Times New Roman" w:hAnsi="Times New Roman" w:cs="Times New Roman"/>
          <w:sz w:val="24"/>
          <w:szCs w:val="24"/>
        </w:rPr>
        <w:t xml:space="preserve"> Processor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node</w:t>
      </w:r>
      <w:r w:rsidR="001F1BB0">
        <w:rPr>
          <w:rFonts w:ascii="Times New Roman" w:eastAsia="Times New Roman" w:hAnsi="Times New Roman" w:cs="Times New Roman"/>
          <w:sz w:val="24"/>
          <w:szCs w:val="24"/>
        </w:rPr>
        <w:t xml:space="preserve"> has subscribed to this</w:t>
      </w:r>
      <w:r w:rsidR="00A17890">
        <w:rPr>
          <w:rFonts w:ascii="Times New Roman" w:eastAsia="Times New Roman" w:hAnsi="Times New Roman" w:cs="Times New Roman"/>
          <w:sz w:val="24"/>
          <w:szCs w:val="24"/>
        </w:rPr>
        <w:t xml:space="preserve"> topic. So</w:t>
      </w:r>
      <w:r w:rsidR="00017714">
        <w:rPr>
          <w:rFonts w:ascii="Times New Roman" w:eastAsia="Times New Roman" w:hAnsi="Times New Roman" w:cs="Times New Roman"/>
          <w:sz w:val="24"/>
          <w:szCs w:val="24"/>
        </w:rPr>
        <w:t>,</w:t>
      </w:r>
      <w:r w:rsidR="00A17890">
        <w:rPr>
          <w:rFonts w:ascii="Times New Roman" w:eastAsia="Times New Roman" w:hAnsi="Times New Roman" w:cs="Times New Roman"/>
          <w:sz w:val="24"/>
          <w:szCs w:val="24"/>
        </w:rPr>
        <w:t xml:space="preserve"> whatever </w:t>
      </w:r>
      <w:r w:rsidR="00017714"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="00A17890">
        <w:rPr>
          <w:rFonts w:ascii="Times New Roman" w:eastAsia="Times New Roman" w:hAnsi="Times New Roman" w:cs="Times New Roman"/>
          <w:sz w:val="24"/>
          <w:szCs w:val="24"/>
        </w:rPr>
        <w:t xml:space="preserve"> data has bee</w:t>
      </w:r>
      <w:r>
        <w:rPr>
          <w:rFonts w:ascii="Times New Roman" w:eastAsia="Times New Roman" w:hAnsi="Times New Roman" w:cs="Times New Roman"/>
          <w:sz w:val="24"/>
          <w:szCs w:val="24"/>
        </w:rPr>
        <w:t>n published by the IMU sensor</w:t>
      </w:r>
      <w:r w:rsidR="001F1BB0">
        <w:rPr>
          <w:rFonts w:ascii="Times New Roman" w:eastAsia="Times New Roman" w:hAnsi="Times New Roman" w:cs="Times New Roman"/>
          <w:sz w:val="24"/>
          <w:szCs w:val="24"/>
        </w:rPr>
        <w:t>, i</w:t>
      </w:r>
      <w:r>
        <w:rPr>
          <w:rFonts w:ascii="Times New Roman" w:eastAsia="Times New Roman" w:hAnsi="Times New Roman" w:cs="Times New Roman"/>
          <w:sz w:val="24"/>
          <w:szCs w:val="24"/>
        </w:rPr>
        <w:t>t is</w:t>
      </w:r>
      <w:r w:rsidR="00A17890">
        <w:rPr>
          <w:rFonts w:ascii="Times New Roman" w:eastAsia="Times New Roman" w:hAnsi="Times New Roman" w:cs="Times New Roman"/>
          <w:sz w:val="24"/>
          <w:szCs w:val="24"/>
        </w:rPr>
        <w:t xml:space="preserve"> received by the Gesture Processor. The Gesture processor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then</w:t>
      </w:r>
      <w:r w:rsidR="00A17890">
        <w:rPr>
          <w:rFonts w:ascii="Times New Roman" w:eastAsia="Times New Roman" w:hAnsi="Times New Roman" w:cs="Times New Roman"/>
          <w:sz w:val="24"/>
          <w:szCs w:val="24"/>
        </w:rPr>
        <w:t xml:space="preserve"> processes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A17890">
        <w:rPr>
          <w:rFonts w:ascii="Times New Roman" w:eastAsia="Times New Roman" w:hAnsi="Times New Roman" w:cs="Times New Roman"/>
          <w:sz w:val="24"/>
          <w:szCs w:val="24"/>
        </w:rPr>
        <w:t xml:space="preserve">information and tries to recognize, if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A17890">
        <w:rPr>
          <w:rFonts w:ascii="Times New Roman" w:eastAsia="Times New Roman" w:hAnsi="Times New Roman" w:cs="Times New Roman"/>
          <w:sz w:val="24"/>
          <w:szCs w:val="24"/>
        </w:rPr>
        <w:t xml:space="preserve"> certain gesture has been performed or not. As soon as the gestu</w:t>
      </w:r>
      <w:r w:rsidR="001F1BB0">
        <w:rPr>
          <w:rFonts w:ascii="Times New Roman" w:eastAsia="Times New Roman" w:hAnsi="Times New Roman" w:cs="Times New Roman"/>
          <w:sz w:val="24"/>
          <w:szCs w:val="24"/>
        </w:rPr>
        <w:t>re processor recognizes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required gesture</w:t>
      </w:r>
      <w:r w:rsidR="001F1BB0">
        <w:rPr>
          <w:rFonts w:ascii="Times New Roman" w:eastAsia="Times New Roman" w:hAnsi="Times New Roman" w:cs="Times New Roman"/>
          <w:sz w:val="24"/>
          <w:szCs w:val="24"/>
        </w:rPr>
        <w:t>, it publish</w:t>
      </w:r>
      <w:r w:rsidR="00E20E9D">
        <w:rPr>
          <w:rFonts w:ascii="Times New Roman" w:eastAsia="Times New Roman" w:hAnsi="Times New Roman" w:cs="Times New Roman"/>
          <w:sz w:val="24"/>
          <w:szCs w:val="24"/>
        </w:rPr>
        <w:t>es</w:t>
      </w:r>
      <w:r w:rsidR="001F1B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0E9D">
        <w:rPr>
          <w:rFonts w:ascii="Times New Roman" w:eastAsia="Times New Roman" w:hAnsi="Times New Roman" w:cs="Times New Roman"/>
          <w:sz w:val="24"/>
          <w:szCs w:val="24"/>
        </w:rPr>
        <w:t>‘</w:t>
      </w:r>
      <w:r w:rsidR="001F1BB0">
        <w:rPr>
          <w:rFonts w:ascii="Times New Roman" w:eastAsia="Times New Roman" w:hAnsi="Times New Roman" w:cs="Times New Roman"/>
          <w:sz w:val="24"/>
          <w:szCs w:val="24"/>
        </w:rPr>
        <w:t>1</w:t>
      </w:r>
      <w:r w:rsidR="00E20E9D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1F1BB0">
        <w:rPr>
          <w:rFonts w:ascii="Times New Roman" w:eastAsia="Times New Roman" w:hAnsi="Times New Roman" w:cs="Times New Roman"/>
          <w:sz w:val="24"/>
          <w:szCs w:val="24"/>
        </w:rPr>
        <w:t xml:space="preserve"> on the topic ‘</w:t>
      </w:r>
      <w:proofErr w:type="spellStart"/>
      <w:r w:rsidR="001F1BB0">
        <w:rPr>
          <w:rFonts w:ascii="Times New Roman" w:eastAsia="Times New Roman" w:hAnsi="Times New Roman" w:cs="Times New Roman"/>
          <w:sz w:val="24"/>
          <w:szCs w:val="24"/>
        </w:rPr>
        <w:t>ListenFlag</w:t>
      </w:r>
      <w:proofErr w:type="spellEnd"/>
      <w:r w:rsidR="001F1BB0">
        <w:rPr>
          <w:rFonts w:ascii="Times New Roman" w:eastAsia="Times New Roman" w:hAnsi="Times New Roman" w:cs="Times New Roman"/>
          <w:sz w:val="24"/>
          <w:szCs w:val="24"/>
        </w:rPr>
        <w:t xml:space="preserve">’, else it publishes </w:t>
      </w:r>
      <w:r w:rsidR="00E20E9D">
        <w:rPr>
          <w:rFonts w:ascii="Times New Roman" w:eastAsia="Times New Roman" w:hAnsi="Times New Roman" w:cs="Times New Roman"/>
          <w:sz w:val="24"/>
          <w:szCs w:val="24"/>
        </w:rPr>
        <w:t>‘</w:t>
      </w:r>
      <w:r w:rsidR="001F1BB0">
        <w:rPr>
          <w:rFonts w:ascii="Times New Roman" w:eastAsia="Times New Roman" w:hAnsi="Times New Roman" w:cs="Times New Roman"/>
          <w:sz w:val="24"/>
          <w:szCs w:val="24"/>
        </w:rPr>
        <w:t>0</w:t>
      </w:r>
      <w:r w:rsidR="00E20E9D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1F1BB0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our case, the required gesture is ‘up’.</w:t>
      </w:r>
    </w:p>
    <w:p w:rsidR="00A3239C" w:rsidRDefault="00A24607" w:rsidP="00A2460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789663F" wp14:editId="2D24465F">
            <wp:extent cx="4171521" cy="1426633"/>
            <wp:effectExtent l="0" t="0" r="635" b="2540"/>
            <wp:docPr id="3" name="Рисунок 3" descr="C:\Users\Админ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521" cy="142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39C" w:rsidRDefault="00306047">
      <w:pPr>
        <w:pStyle w:val="2"/>
        <w:numPr>
          <w:ilvl w:val="1"/>
          <w:numId w:val="1"/>
        </w:numPr>
      </w:pPr>
      <w:bookmarkStart w:id="9" w:name="_heading=h.u77ritltduls" w:colFirst="0" w:colLast="0"/>
      <w:bookmarkEnd w:id="9"/>
      <w:r>
        <w:t>Module &lt;name of the module&gt;</w:t>
      </w:r>
    </w:p>
    <w:p w:rsidR="00A3239C" w:rsidRDefault="003060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subsection describes the module in detail,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names of the key people who developed the module,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(ii)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prerequisites (e.g., all the hardware and software) required for the module,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(iii)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inputs to the module,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(iv)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internal working of the module,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(v)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outputs of the module.</w:t>
      </w:r>
    </w:p>
    <w:p w:rsidR="00A3239C" w:rsidRDefault="00306047">
      <w:pPr>
        <w:pStyle w:val="2"/>
        <w:numPr>
          <w:ilvl w:val="1"/>
          <w:numId w:val="1"/>
        </w:numPr>
      </w:pPr>
      <w:bookmarkStart w:id="10" w:name="_heading=h.o28758nq3wg9" w:colFirst="0" w:colLast="0"/>
      <w:bookmarkEnd w:id="10"/>
      <w:r>
        <w:t>Module &lt;name of the module&gt;</w:t>
      </w:r>
    </w:p>
    <w:p w:rsidR="00A3239C" w:rsidRDefault="003060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subsection describes the module in detail,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names of the key people who developed the module,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(ii)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prerequisites (e.g., all the hardware and software) required for the module,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(iii)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inputs to the module,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(iv)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internal working of the module,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(v)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outputs of the module.</w:t>
      </w:r>
    </w:p>
    <w:p w:rsidR="00A3239C" w:rsidRDefault="00306047">
      <w:pPr>
        <w:pStyle w:val="1"/>
        <w:numPr>
          <w:ilvl w:val="0"/>
          <w:numId w:val="1"/>
        </w:numPr>
        <w:spacing w:after="0"/>
      </w:pPr>
      <w:bookmarkStart w:id="11" w:name="_heading=h.1t3h5sf" w:colFirst="0" w:colLast="0"/>
      <w:bookmarkEnd w:id="11"/>
      <w:r>
        <w:t>Installation</w:t>
      </w:r>
    </w:p>
    <w:p w:rsidR="00A3239C" w:rsidRDefault="00A3239C"/>
    <w:p w:rsidR="00A3239C" w:rsidRDefault="003060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section presents (in its sub-sections) how to install and run the module.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Note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if all the modules have successfully completed their work and integrated everything together, then this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section can present the overall installation of the “whole” system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  instead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having a sub-section dedicated to the installation of each module.</w:t>
      </w:r>
    </w:p>
    <w:p w:rsidR="00B41407" w:rsidRPr="00B41407" w:rsidRDefault="00306047" w:rsidP="00B41407">
      <w:pPr>
        <w:pStyle w:val="2"/>
        <w:numPr>
          <w:ilvl w:val="1"/>
          <w:numId w:val="1"/>
        </w:numPr>
      </w:pPr>
      <w:bookmarkStart w:id="12" w:name="_heading=h.2s8eyo1" w:colFirst="0" w:colLast="0"/>
      <w:bookmarkEnd w:id="12"/>
      <w:r>
        <w:t>Module &lt;</w:t>
      </w:r>
      <w:r w:rsidR="0025428B">
        <w:rPr>
          <w:lang w:val="ru-RU"/>
        </w:rPr>
        <w:t xml:space="preserve"> </w:t>
      </w:r>
      <w:proofErr w:type="spellStart"/>
      <w:r w:rsidR="00A707A0" w:rsidRPr="00A707A0">
        <w:rPr>
          <w:lang w:val="en-US"/>
        </w:rPr>
        <w:t>Gesture_Processor</w:t>
      </w:r>
      <w:proofErr w:type="spellEnd"/>
      <w:r w:rsidR="0025428B">
        <w:rPr>
          <w:lang w:val="en-US"/>
        </w:rPr>
        <w:t xml:space="preserve"> </w:t>
      </w:r>
      <w:r>
        <w:t xml:space="preserve">&gt; </w:t>
      </w:r>
    </w:p>
    <w:p w:rsidR="00513750" w:rsidRDefault="00B41407" w:rsidP="002542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Before starting using Ubuntu </w:t>
      </w:r>
      <w:proofErr w:type="gramStart"/>
      <w:r>
        <w:rPr>
          <w:rFonts w:ascii="Times New Roman" w:hAnsi="Times New Roman" w:cs="Times New Roman"/>
          <w:sz w:val="24"/>
          <w:szCs w:val="24"/>
        </w:rPr>
        <w:t>16.04 ,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make sure, that the Base Memory of the system (see on Virtual Box)</w:t>
      </w:r>
      <w:r w:rsidR="00513750" w:rsidRPr="005137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07A0">
        <w:rPr>
          <w:rFonts w:ascii="Times New Roman" w:hAnsi="Times New Roman" w:cs="Times New Roman"/>
          <w:sz w:val="24"/>
          <w:szCs w:val="24"/>
        </w:rPr>
        <w:t xml:space="preserve">has </w:t>
      </w:r>
      <w:r>
        <w:rPr>
          <w:rFonts w:ascii="Times New Roman" w:hAnsi="Times New Roman" w:cs="Times New Roman"/>
          <w:sz w:val="24"/>
          <w:szCs w:val="24"/>
        </w:rPr>
        <w:t xml:space="preserve">enough </w:t>
      </w:r>
      <w:r w:rsidRPr="00B41407">
        <w:rPr>
          <w:rFonts w:ascii="Times New Roman" w:hAnsi="Times New Roman" w:cs="Times New Roman"/>
          <w:sz w:val="24"/>
          <w:szCs w:val="24"/>
        </w:rPr>
        <w:t>space so that in the future the system works correctly without failures</w:t>
      </w:r>
      <w:r w:rsidR="0051375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13750" w:rsidRDefault="00513750" w:rsidP="002542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428B" w:rsidRDefault="0025428B" w:rsidP="002542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Smartwatch is connected to the ROS master thr</w:t>
      </w:r>
      <w:r w:rsidR="00A707A0">
        <w:rPr>
          <w:rFonts w:ascii="Times New Roman" w:hAnsi="Times New Roman" w:cs="Times New Roman"/>
          <w:sz w:val="24"/>
          <w:szCs w:val="24"/>
        </w:rPr>
        <w:t>ough the Wi-Fi (</w:t>
      </w:r>
      <w:proofErr w:type="spellStart"/>
      <w:r w:rsidR="00A707A0">
        <w:rPr>
          <w:rFonts w:ascii="Times New Roman" w:hAnsi="Times New Roman" w:cs="Times New Roman"/>
          <w:sz w:val="24"/>
          <w:szCs w:val="24"/>
        </w:rPr>
        <w:t>EmaroLab-WiFi</w:t>
      </w:r>
      <w:proofErr w:type="spellEnd"/>
      <w:r w:rsidR="00A707A0">
        <w:rPr>
          <w:rFonts w:ascii="Times New Roman" w:hAnsi="Times New Roman" w:cs="Times New Roman"/>
          <w:sz w:val="24"/>
          <w:szCs w:val="24"/>
        </w:rPr>
        <w:t>). Find the IP address of your ROS master that is on the computer using this command:</w:t>
      </w:r>
    </w:p>
    <w:p w:rsidR="00A707A0" w:rsidRDefault="00A707A0" w:rsidP="0025428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Ifconfig</w:t>
      </w:r>
      <w:proofErr w:type="spellEnd"/>
    </w:p>
    <w:p w:rsidR="00A707A0" w:rsidRDefault="00A707A0" w:rsidP="002542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connect your Smartwatch with the ROS master by inserting the IP address of ROS master, inside the Smartwatch.</w:t>
      </w:r>
    </w:p>
    <w:p w:rsidR="00B41407" w:rsidRDefault="00B41407" w:rsidP="002542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In the case, when you use Oracle VM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open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Settings,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open the Network, inside the “Adapter1”, change “Attached to:” to Bridged Adapter.</w:t>
      </w:r>
    </w:p>
    <w:p w:rsidR="00513750" w:rsidRPr="00513750" w:rsidRDefault="00513750" w:rsidP="0051375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3750">
        <w:rPr>
          <w:rFonts w:ascii="Times New Roman" w:hAnsi="Times New Roman" w:cs="Times New Roman"/>
          <w:sz w:val="24"/>
          <w:szCs w:val="24"/>
          <w:lang w:val="en-US"/>
        </w:rPr>
        <w:t>1. Install the Python development environment on your system</w:t>
      </w:r>
    </w:p>
    <w:p w:rsidR="00513750" w:rsidRDefault="00513750" w:rsidP="0025428B">
      <w:pPr>
        <w:jc w:val="both"/>
        <w:rPr>
          <w:rFonts w:ascii="Times New Roman" w:hAnsi="Times New Roman" w:cs="Times New Roman"/>
          <w:sz w:val="24"/>
          <w:szCs w:val="24"/>
        </w:rPr>
      </w:pPr>
      <w:r w:rsidRPr="00513750">
        <w:rPr>
          <w:rFonts w:ascii="Times New Roman" w:hAnsi="Times New Roman" w:cs="Times New Roman"/>
          <w:sz w:val="24"/>
          <w:szCs w:val="24"/>
        </w:rPr>
        <w:t>Check if your Python environment is already configured:</w:t>
      </w:r>
    </w:p>
    <w:p w:rsidR="00513750" w:rsidRPr="00513750" w:rsidRDefault="00513750" w:rsidP="0051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13750">
        <w:rPr>
          <w:rFonts w:ascii="Courier New" w:eastAsia="Times New Roman" w:hAnsi="Courier New" w:cs="Courier New"/>
          <w:sz w:val="20"/>
          <w:szCs w:val="20"/>
          <w:lang w:val="en-US"/>
        </w:rPr>
        <w:t>python</w:t>
      </w:r>
      <w:proofErr w:type="gramEnd"/>
      <w:r w:rsidRPr="005137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--version</w:t>
      </w:r>
      <w:r w:rsidRPr="00513750">
        <w:rPr>
          <w:rFonts w:ascii="Courier New" w:eastAsia="Times New Roman" w:hAnsi="Courier New" w:cs="Courier New"/>
          <w:sz w:val="20"/>
          <w:szCs w:val="20"/>
          <w:lang w:val="en-US"/>
        </w:rPr>
        <w:br/>
        <w:t>pip --version</w:t>
      </w:r>
      <w:r w:rsidRPr="00513750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513750">
        <w:rPr>
          <w:rFonts w:ascii="Courier New" w:eastAsia="Times New Roman" w:hAnsi="Courier New" w:cs="Courier New"/>
          <w:sz w:val="20"/>
          <w:szCs w:val="20"/>
          <w:lang w:val="en-US"/>
        </w:rPr>
        <w:t>virtualenv</w:t>
      </w:r>
      <w:proofErr w:type="spellEnd"/>
      <w:r w:rsidRPr="005137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--version</w:t>
      </w:r>
    </w:p>
    <w:p w:rsidR="00513750" w:rsidRDefault="00513750" w:rsidP="002542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838B9" w:rsidRDefault="005838B9" w:rsidP="002542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Otherwise, </w:t>
      </w:r>
      <w:r w:rsidRPr="005838B9">
        <w:rPr>
          <w:rFonts w:ascii="Times New Roman" w:hAnsi="Times New Roman" w:cs="Times New Roman"/>
          <w:sz w:val="24"/>
          <w:szCs w:val="24"/>
          <w:lang w:val="en-US"/>
        </w:rPr>
        <w:t xml:space="preserve">install Python, the pip package manager, and </w:t>
      </w:r>
      <w:proofErr w:type="spellStart"/>
      <w:r w:rsidRPr="005838B9">
        <w:rPr>
          <w:rFonts w:ascii="Times New Roman" w:hAnsi="Times New Roman" w:cs="Times New Roman"/>
          <w:sz w:val="24"/>
          <w:szCs w:val="24"/>
          <w:lang w:val="en-US"/>
        </w:rPr>
        <w:t>Virtualenv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838B9" w:rsidRDefault="005838B9" w:rsidP="002542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838B9" w:rsidRDefault="005838B9" w:rsidP="002542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install Python: </w:t>
      </w:r>
      <w:hyperlink r:id="rId13" w:history="1">
        <w:r w:rsidRPr="005838B9">
          <w:rPr>
            <w:rStyle w:val="a7"/>
            <w:rFonts w:ascii="Times New Roman" w:hAnsi="Times New Roman" w:cs="Times New Roman"/>
            <w:sz w:val="24"/>
            <w:szCs w:val="24"/>
          </w:rPr>
          <w:t>https://askubuntu.com/questions/1050084/install-python-2-7-6-in-ubuntu-16-04</w:t>
        </w:r>
      </w:hyperlink>
    </w:p>
    <w:p w:rsidR="005838B9" w:rsidRDefault="005838B9" w:rsidP="002542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to install Pip: </w:t>
      </w:r>
      <w:hyperlink r:id="rId14" w:history="1">
        <w:r w:rsidRPr="005838B9">
          <w:rPr>
            <w:rStyle w:val="a7"/>
            <w:rFonts w:ascii="Times New Roman" w:hAnsi="Times New Roman" w:cs="Times New Roman"/>
            <w:sz w:val="24"/>
            <w:szCs w:val="24"/>
          </w:rPr>
          <w:t>https://pip.pypa.io/en/stable/installing/</w:t>
        </w:r>
      </w:hyperlink>
    </w:p>
    <w:p w:rsidR="005838B9" w:rsidRDefault="005838B9" w:rsidP="002542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838B9" w:rsidRDefault="005838B9" w:rsidP="002542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Ubuntu:</w:t>
      </w:r>
    </w:p>
    <w:p w:rsidR="005838B9" w:rsidRPr="005838B9" w:rsidRDefault="005838B9" w:rsidP="0058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apt update</w:t>
      </w:r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apt install python-dev python-pip</w:t>
      </w:r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pip install -U </w:t>
      </w:r>
      <w:proofErr w:type="spellStart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>virtualenv</w:t>
      </w:r>
      <w:proofErr w:type="spellEnd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 # system-wide install</w:t>
      </w:r>
    </w:p>
    <w:p w:rsidR="005838B9" w:rsidRDefault="005838B9" w:rsidP="002542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838B9" w:rsidRDefault="005838B9" w:rsidP="0025428B">
      <w:pPr>
        <w:jc w:val="both"/>
        <w:rPr>
          <w:rFonts w:ascii="Times New Roman" w:hAnsi="Times New Roman" w:cs="Times New Roman"/>
          <w:sz w:val="24"/>
          <w:szCs w:val="24"/>
        </w:rPr>
      </w:pPr>
      <w:r w:rsidRPr="005838B9">
        <w:rPr>
          <w:rFonts w:ascii="Times New Roman" w:hAnsi="Times New Roman" w:cs="Times New Roman"/>
          <w:sz w:val="24"/>
          <w:szCs w:val="24"/>
        </w:rPr>
        <w:t>Python virtual environments are used to isolate package installation from the system.</w:t>
      </w:r>
    </w:p>
    <w:p w:rsidR="005838B9" w:rsidRDefault="005838B9" w:rsidP="002542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38B9">
        <w:rPr>
          <w:rFonts w:ascii="Times New Roman" w:hAnsi="Times New Roman" w:cs="Times New Roman"/>
          <w:sz w:val="24"/>
          <w:szCs w:val="24"/>
          <w:lang w:val="en-US"/>
        </w:rPr>
        <w:t xml:space="preserve">Create a new virtual environment by choosing a Python interpreter and making </w:t>
      </w:r>
      <w:proofErr w:type="gramStart"/>
      <w:r w:rsidRPr="005838B9">
        <w:rPr>
          <w:rFonts w:ascii="Times New Roman" w:hAnsi="Times New Roman" w:cs="Times New Roman"/>
          <w:sz w:val="24"/>
          <w:szCs w:val="24"/>
          <w:lang w:val="en-US"/>
        </w:rPr>
        <w:t>a ./</w:t>
      </w:r>
      <w:proofErr w:type="spellStart"/>
      <w:proofErr w:type="gramEnd"/>
      <w:r w:rsidRPr="005838B9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  <w:r w:rsidRPr="005838B9">
        <w:rPr>
          <w:rFonts w:ascii="Times New Roman" w:hAnsi="Times New Roman" w:cs="Times New Roman"/>
          <w:sz w:val="24"/>
          <w:szCs w:val="24"/>
          <w:lang w:val="en-US"/>
        </w:rPr>
        <w:t xml:space="preserve"> directory to hold it:</w:t>
      </w:r>
    </w:p>
    <w:p w:rsidR="005838B9" w:rsidRDefault="005838B9" w:rsidP="0058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</w:pPr>
      <w:proofErr w:type="spellStart"/>
      <w:proofErr w:type="gramStart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>virtualenv</w:t>
      </w:r>
      <w:proofErr w:type="spellEnd"/>
      <w:proofErr w:type="gramEnd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--system-site-packages -p python2.7 </w:t>
      </w:r>
      <w:r w:rsidRPr="005838B9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./</w:t>
      </w:r>
      <w:proofErr w:type="spellStart"/>
      <w:r w:rsidRPr="005838B9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venv</w:t>
      </w:r>
      <w:proofErr w:type="spellEnd"/>
    </w:p>
    <w:p w:rsidR="005838B9" w:rsidRPr="005838B9" w:rsidRDefault="005838B9" w:rsidP="0058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838B9" w:rsidRDefault="005838B9" w:rsidP="002542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38B9">
        <w:rPr>
          <w:rFonts w:ascii="Times New Roman" w:hAnsi="Times New Roman" w:cs="Times New Roman"/>
          <w:sz w:val="24"/>
          <w:szCs w:val="24"/>
          <w:lang w:val="en-US"/>
        </w:rPr>
        <w:t>Activate the virtual environment using a shell-specific command:</w:t>
      </w:r>
    </w:p>
    <w:p w:rsidR="005838B9" w:rsidRPr="005838B9" w:rsidRDefault="005838B9" w:rsidP="0058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>source</w:t>
      </w:r>
      <w:proofErr w:type="gramEnd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5838B9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./</w:t>
      </w:r>
      <w:proofErr w:type="spellStart"/>
      <w:r w:rsidRPr="005838B9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venv</w:t>
      </w:r>
      <w:proofErr w:type="spellEnd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/bin/activate  # </w:t>
      </w:r>
      <w:proofErr w:type="spellStart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>sh</w:t>
      </w:r>
      <w:proofErr w:type="spellEnd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bash, </w:t>
      </w:r>
      <w:proofErr w:type="spellStart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>ksh</w:t>
      </w:r>
      <w:proofErr w:type="spellEnd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or </w:t>
      </w:r>
      <w:proofErr w:type="spellStart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>zsh</w:t>
      </w:r>
      <w:proofErr w:type="spellEnd"/>
    </w:p>
    <w:p w:rsidR="005838B9" w:rsidRDefault="005838B9" w:rsidP="002542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838B9" w:rsidRPr="005838B9" w:rsidRDefault="005838B9" w:rsidP="005838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38B9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proofErr w:type="spellStart"/>
      <w:r w:rsidRPr="005838B9">
        <w:rPr>
          <w:rFonts w:ascii="Times New Roman" w:hAnsi="Times New Roman" w:cs="Times New Roman"/>
          <w:sz w:val="24"/>
          <w:szCs w:val="24"/>
          <w:lang w:val="en-US"/>
        </w:rPr>
        <w:t>virtualenv</w:t>
      </w:r>
      <w:proofErr w:type="spellEnd"/>
      <w:r w:rsidRPr="005838B9">
        <w:rPr>
          <w:rFonts w:ascii="Times New Roman" w:hAnsi="Times New Roman" w:cs="Times New Roman"/>
          <w:sz w:val="24"/>
          <w:szCs w:val="24"/>
          <w:lang w:val="en-US"/>
        </w:rPr>
        <w:t xml:space="preserve"> is active, your shell prompt is prefixed with (</w:t>
      </w:r>
      <w:proofErr w:type="spellStart"/>
      <w:r w:rsidRPr="005838B9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  <w:r w:rsidRPr="005838B9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5838B9" w:rsidRPr="005838B9" w:rsidRDefault="005838B9" w:rsidP="005838B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38B9">
        <w:rPr>
          <w:rFonts w:ascii="Times New Roman" w:hAnsi="Times New Roman" w:cs="Times New Roman"/>
          <w:sz w:val="24"/>
          <w:szCs w:val="24"/>
          <w:lang w:val="en-US"/>
        </w:rPr>
        <w:t xml:space="preserve">Install packages within a virtual environment without affecting the host system setup. </w:t>
      </w:r>
      <w:proofErr w:type="spellStart"/>
      <w:r w:rsidRPr="005838B9">
        <w:rPr>
          <w:rFonts w:ascii="Times New Roman" w:hAnsi="Times New Roman" w:cs="Times New Roman"/>
          <w:sz w:val="24"/>
          <w:szCs w:val="24"/>
          <w:lang w:val="ru-RU"/>
        </w:rPr>
        <w:t>Start</w:t>
      </w:r>
      <w:proofErr w:type="spellEnd"/>
      <w:r w:rsidRPr="005838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838B9">
        <w:rPr>
          <w:rFonts w:ascii="Times New Roman" w:hAnsi="Times New Roman" w:cs="Times New Roman"/>
          <w:sz w:val="24"/>
          <w:szCs w:val="24"/>
          <w:lang w:val="ru-RU"/>
        </w:rPr>
        <w:t>by</w:t>
      </w:r>
      <w:proofErr w:type="spellEnd"/>
      <w:r w:rsidRPr="005838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838B9">
        <w:rPr>
          <w:rFonts w:ascii="Times New Roman" w:hAnsi="Times New Roman" w:cs="Times New Roman"/>
          <w:sz w:val="24"/>
          <w:szCs w:val="24"/>
          <w:lang w:val="ru-RU"/>
        </w:rPr>
        <w:t>upgrading</w:t>
      </w:r>
      <w:proofErr w:type="spellEnd"/>
      <w:r w:rsidRPr="005838B9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5838B9">
        <w:rPr>
          <w:rFonts w:ascii="Times New Roman" w:hAnsi="Times New Roman" w:cs="Times New Roman"/>
          <w:sz w:val="24"/>
          <w:szCs w:val="24"/>
          <w:lang w:val="ru-RU"/>
        </w:rPr>
        <w:t>pip</w:t>
      </w:r>
      <w:proofErr w:type="spellEnd"/>
      <w:r w:rsidRPr="005838B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5838B9" w:rsidRDefault="005838B9" w:rsidP="002542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838B9" w:rsidRPr="005838B9" w:rsidRDefault="005838B9" w:rsidP="0058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>pip</w:t>
      </w:r>
      <w:proofErr w:type="gramEnd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install --upgrade pip</w:t>
      </w:r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br/>
        <w:t>pip list  # show packages installed within the virtual environment</w:t>
      </w:r>
    </w:p>
    <w:p w:rsidR="005838B9" w:rsidRDefault="005838B9" w:rsidP="002542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838B9" w:rsidRDefault="005838B9" w:rsidP="0025428B">
      <w:pPr>
        <w:jc w:val="both"/>
        <w:rPr>
          <w:rFonts w:ascii="Times New Roman" w:hAnsi="Times New Roman" w:cs="Times New Roman"/>
          <w:sz w:val="24"/>
          <w:szCs w:val="24"/>
        </w:rPr>
      </w:pPr>
      <w:r w:rsidRPr="005838B9">
        <w:rPr>
          <w:rFonts w:ascii="Times New Roman" w:hAnsi="Times New Roman" w:cs="Times New Roman"/>
          <w:sz w:val="24"/>
          <w:szCs w:val="24"/>
        </w:rPr>
        <w:t xml:space="preserve">And to exit </w:t>
      </w:r>
      <w:proofErr w:type="spellStart"/>
      <w:r w:rsidRPr="005838B9">
        <w:rPr>
          <w:rFonts w:ascii="Times New Roman" w:hAnsi="Times New Roman" w:cs="Times New Roman"/>
          <w:sz w:val="24"/>
          <w:szCs w:val="24"/>
        </w:rPr>
        <w:t>virtualenv</w:t>
      </w:r>
      <w:proofErr w:type="spellEnd"/>
      <w:r w:rsidRPr="005838B9">
        <w:rPr>
          <w:rFonts w:ascii="Times New Roman" w:hAnsi="Times New Roman" w:cs="Times New Roman"/>
          <w:sz w:val="24"/>
          <w:szCs w:val="24"/>
        </w:rPr>
        <w:t xml:space="preserve"> later:</w:t>
      </w:r>
    </w:p>
    <w:p w:rsidR="005838B9" w:rsidRDefault="005838B9" w:rsidP="0025428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38B9" w:rsidRPr="005838B9" w:rsidRDefault="005838B9" w:rsidP="0058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>deactivate  #</w:t>
      </w:r>
      <w:proofErr w:type="gramEnd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don't </w:t>
      </w:r>
      <w:proofErr w:type="spellStart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>exit</w:t>
      </w:r>
      <w:proofErr w:type="spellEnd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until you're done using </w:t>
      </w:r>
      <w:proofErr w:type="spellStart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>TensorFlow</w:t>
      </w:r>
      <w:proofErr w:type="spellEnd"/>
    </w:p>
    <w:p w:rsidR="005838B9" w:rsidRDefault="005838B9" w:rsidP="002542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6047" w:rsidRDefault="00066B66" w:rsidP="002542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version works only with specific version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Install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1.10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2.1.6.</w:t>
      </w:r>
    </w:p>
    <w:p w:rsidR="00066B66" w:rsidRDefault="00066B66" w:rsidP="002542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install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1.10 use following command:</w:t>
      </w:r>
    </w:p>
    <w:p w:rsidR="00066B66" w:rsidRDefault="00066B66" w:rsidP="0025428B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>pip</w:t>
      </w:r>
      <w:proofErr w:type="gramEnd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install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tensorflow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==1.10</w:t>
      </w:r>
    </w:p>
    <w:p w:rsidR="00066B66" w:rsidRDefault="00066B66" w:rsidP="002542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check the version use:</w:t>
      </w:r>
    </w:p>
    <w:p w:rsidR="00066B66" w:rsidRDefault="00066B66" w:rsidP="0025428B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>pip</w:t>
      </w:r>
      <w:proofErr w:type="gramEnd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show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tensorflow</w:t>
      </w:r>
      <w:proofErr w:type="spellEnd"/>
    </w:p>
    <w:p w:rsidR="00066B66" w:rsidRDefault="00066B66" w:rsidP="002542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6B66">
        <w:rPr>
          <w:rFonts w:ascii="Times New Roman" w:hAnsi="Times New Roman" w:cs="Times New Roman"/>
          <w:sz w:val="24"/>
          <w:szCs w:val="24"/>
          <w:lang w:val="en-US"/>
        </w:rPr>
        <w:t xml:space="preserve">To install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2.1.6.</w:t>
      </w:r>
      <w:proofErr w:type="gramEnd"/>
      <w:r w:rsidRPr="00066B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66B66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066B66">
        <w:rPr>
          <w:rFonts w:ascii="Times New Roman" w:hAnsi="Times New Roman" w:cs="Times New Roman"/>
          <w:sz w:val="24"/>
          <w:szCs w:val="24"/>
          <w:lang w:val="en-US"/>
        </w:rPr>
        <w:t xml:space="preserve"> following command:</w:t>
      </w:r>
    </w:p>
    <w:p w:rsidR="00066B66" w:rsidRDefault="00066B66" w:rsidP="00066B66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>pip</w:t>
      </w:r>
      <w:proofErr w:type="gramEnd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install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keras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==2.1.6</w:t>
      </w:r>
    </w:p>
    <w:p w:rsidR="00066B66" w:rsidRPr="00066B66" w:rsidRDefault="00066B66" w:rsidP="00066B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6B66">
        <w:rPr>
          <w:rFonts w:ascii="Times New Roman" w:hAnsi="Times New Roman" w:cs="Times New Roman"/>
          <w:sz w:val="24"/>
          <w:szCs w:val="24"/>
          <w:lang w:val="en-US"/>
        </w:rPr>
        <w:t>To check the version use:</w:t>
      </w:r>
    </w:p>
    <w:p w:rsidR="00066B66" w:rsidRDefault="00066B66" w:rsidP="00066B66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>pip</w:t>
      </w:r>
      <w:proofErr w:type="gramEnd"/>
      <w:r w:rsidRPr="005838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show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keras</w:t>
      </w:r>
      <w:proofErr w:type="spellEnd"/>
    </w:p>
    <w:p w:rsidR="00066B66" w:rsidRDefault="00066B66" w:rsidP="002542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60EB5" w:rsidRDefault="00460EB5" w:rsidP="00460E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Clone the directory from GitHub by using the following command:</w:t>
      </w:r>
    </w:p>
    <w:p w:rsidR="00460EB5" w:rsidRDefault="00460EB5" w:rsidP="00E757F0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cd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Downloads/</w:t>
      </w:r>
    </w:p>
    <w:p w:rsidR="00460EB5" w:rsidRDefault="00460EB5" w:rsidP="00E757F0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status</w:t>
      </w:r>
    </w:p>
    <w:p w:rsidR="00460EB5" w:rsidRDefault="00E757F0" w:rsidP="00E757F0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460EB5">
        <w:rPr>
          <w:rFonts w:ascii="Courier New" w:eastAsia="Times New Roman" w:hAnsi="Courier New" w:cs="Courier New"/>
          <w:sz w:val="20"/>
          <w:szCs w:val="20"/>
          <w:lang w:val="en-US"/>
        </w:rPr>
        <w:t>clon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e </w:t>
      </w:r>
      <w:r w:rsidRPr="00E757F0">
        <w:rPr>
          <w:rStyle w:val="a7"/>
          <w:rFonts w:ascii="Courier New" w:eastAsia="Times New Roman" w:hAnsi="Courier New" w:cs="Courier New"/>
          <w:sz w:val="20"/>
          <w:szCs w:val="20"/>
          <w:lang w:val="en-US"/>
        </w:rPr>
        <w:t>https://github.com/robotmiro1/Commanding-MiRo-with-natural-language.git</w:t>
      </w:r>
    </w:p>
    <w:p w:rsidR="00460EB5" w:rsidRDefault="00460EB5" w:rsidP="002542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66B66" w:rsidRDefault="00066B66" w:rsidP="002542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Jump to the</w:t>
      </w:r>
      <w:r w:rsidR="00BA34F0">
        <w:rPr>
          <w:rFonts w:ascii="Times New Roman" w:hAnsi="Times New Roman" w:cs="Times New Roman"/>
          <w:sz w:val="24"/>
          <w:szCs w:val="24"/>
          <w:lang w:val="en-US"/>
        </w:rPr>
        <w:t xml:space="preserve"> Module Directory:</w:t>
      </w:r>
    </w:p>
    <w:p w:rsidR="00066B66" w:rsidRDefault="00066B66" w:rsidP="00066B66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cd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catkin_ws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src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="00460EB5">
        <w:rPr>
          <w:rFonts w:ascii="Courier New" w:eastAsia="Times New Roman" w:hAnsi="Courier New" w:cs="Courier New"/>
          <w:sz w:val="20"/>
          <w:szCs w:val="20"/>
          <w:lang w:val="en-US"/>
        </w:rPr>
        <w:t>Gesture_Processor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src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</w:p>
    <w:p w:rsidR="006312D7" w:rsidRDefault="006312D7" w:rsidP="002542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12D7" w:rsidRDefault="006312D7" w:rsidP="002542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Now, Run the ROS Master:</w:t>
      </w:r>
    </w:p>
    <w:p w:rsidR="006312D7" w:rsidRPr="00BA34F0" w:rsidRDefault="00BA34F0" w:rsidP="0025428B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roscore</w:t>
      </w:r>
      <w:proofErr w:type="spellEnd"/>
      <w:proofErr w:type="gramEnd"/>
    </w:p>
    <w:p w:rsidR="006312D7" w:rsidRDefault="006312D7" w:rsidP="002542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66B66" w:rsidRDefault="006312D7" w:rsidP="002542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 Run the Python Node:</w:t>
      </w:r>
    </w:p>
    <w:p w:rsidR="00066B66" w:rsidRDefault="006312D7" w:rsidP="0025428B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p</w:t>
      </w:r>
      <w:r w:rsidR="00066B66">
        <w:rPr>
          <w:rFonts w:ascii="Courier New" w:eastAsia="Times New Roman" w:hAnsi="Courier New" w:cs="Courier New"/>
          <w:sz w:val="20"/>
          <w:szCs w:val="20"/>
          <w:lang w:val="en-US"/>
        </w:rPr>
        <w:t>ython</w:t>
      </w:r>
      <w:proofErr w:type="gramEnd"/>
      <w:r w:rsidR="00066B6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A76473">
        <w:rPr>
          <w:rFonts w:ascii="Courier New" w:eastAsia="Times New Roman" w:hAnsi="Courier New" w:cs="Courier New"/>
          <w:sz w:val="20"/>
          <w:szCs w:val="20"/>
          <w:lang w:val="en-US"/>
        </w:rPr>
        <w:t>gesture_recognit</w:t>
      </w:r>
      <w:r w:rsidR="00066B66">
        <w:rPr>
          <w:rFonts w:ascii="Courier New" w:eastAsia="Times New Roman" w:hAnsi="Courier New" w:cs="Courier New"/>
          <w:sz w:val="20"/>
          <w:szCs w:val="20"/>
          <w:lang w:val="en-US"/>
        </w:rPr>
        <w:t>on.py</w:t>
      </w:r>
    </w:p>
    <w:p w:rsidR="00736158" w:rsidRDefault="00736158" w:rsidP="0025428B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36158" w:rsidRPr="00736158" w:rsidRDefault="00460EB5" w:rsidP="002542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Visualize </w:t>
      </w:r>
      <w:r w:rsidR="00736158">
        <w:rPr>
          <w:rFonts w:ascii="Times New Roman" w:hAnsi="Times New Roman" w:cs="Times New Roman"/>
          <w:sz w:val="24"/>
          <w:szCs w:val="24"/>
          <w:lang w:val="en-US"/>
        </w:rPr>
        <w:t>Publish</w:t>
      </w:r>
      <w:r>
        <w:rPr>
          <w:rFonts w:ascii="Times New Roman" w:hAnsi="Times New Roman" w:cs="Times New Roman"/>
          <w:sz w:val="24"/>
          <w:szCs w:val="24"/>
          <w:lang w:val="en-US"/>
        </w:rPr>
        <w:t>ed Messages</w:t>
      </w:r>
      <w:r w:rsidR="0073615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76473" w:rsidRDefault="00736158" w:rsidP="0025428B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Rostopic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echo </w:t>
      </w:r>
      <w:proofErr w:type="spellStart"/>
      <w:r w:rsidR="00BA34F0">
        <w:rPr>
          <w:rFonts w:ascii="Courier New" w:eastAsia="Times New Roman" w:hAnsi="Courier New" w:cs="Courier New"/>
          <w:sz w:val="20"/>
          <w:szCs w:val="20"/>
          <w:lang w:val="en-US"/>
        </w:rPr>
        <w:t>ListenFlag</w:t>
      </w:r>
      <w:proofErr w:type="spellEnd"/>
    </w:p>
    <w:p w:rsidR="00BA34F0" w:rsidRDefault="00BA34F0" w:rsidP="0025428B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A34F0" w:rsidRDefault="00BA34F0" w:rsidP="0025428B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Visualize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Nodes and Topics details using:</w:t>
      </w:r>
    </w:p>
    <w:p w:rsidR="00BA34F0" w:rsidRDefault="00BA34F0" w:rsidP="00BA34F0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rostopic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list</w:t>
      </w:r>
    </w:p>
    <w:p w:rsidR="00BA34F0" w:rsidRDefault="00BA34F0" w:rsidP="00BA34F0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rostopic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info 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ListenFlag</w:t>
      </w:r>
      <w:proofErr w:type="spellEnd"/>
    </w:p>
    <w:p w:rsidR="00BA34F0" w:rsidRDefault="00BA34F0" w:rsidP="00BA34F0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rosnode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list</w:t>
      </w:r>
    </w:p>
    <w:p w:rsidR="00BA34F0" w:rsidRDefault="00BA34F0" w:rsidP="00BA34F0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rosnode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info /G_Watch_R_5567_IMU</w:t>
      </w:r>
    </w:p>
    <w:p w:rsidR="00BA34F0" w:rsidRDefault="00BA34F0" w:rsidP="0025428B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066B66" w:rsidRPr="00066B66" w:rsidRDefault="00066B66" w:rsidP="002542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239C" w:rsidRDefault="00306047">
      <w:pPr>
        <w:pStyle w:val="2"/>
        <w:numPr>
          <w:ilvl w:val="1"/>
          <w:numId w:val="1"/>
        </w:numPr>
      </w:pPr>
      <w:bookmarkStart w:id="13" w:name="_heading=h.oj2lmm1mozv5" w:colFirst="0" w:colLast="0"/>
      <w:bookmarkEnd w:id="13"/>
      <w:r>
        <w:lastRenderedPageBreak/>
        <w:t xml:space="preserve">Module &lt;name of the module&gt; </w:t>
      </w:r>
    </w:p>
    <w:p w:rsidR="00A3239C" w:rsidRDefault="003060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keep in mind,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 in your repository the “entire” code of the external libraries that your module may use. Hence accordingly,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describe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new users how they can “install” the external libraries and then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describe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how they can “install” your module that uses those libraries.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Afterwhich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describe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how to run your module.</w:t>
      </w:r>
    </w:p>
    <w:p w:rsidR="00A3239C" w:rsidRDefault="00306047">
      <w:pPr>
        <w:pStyle w:val="2"/>
        <w:numPr>
          <w:ilvl w:val="1"/>
          <w:numId w:val="1"/>
        </w:numPr>
      </w:pPr>
      <w:bookmarkStart w:id="14" w:name="_heading=h.7jk3vs3ok7km" w:colFirst="0" w:colLast="0"/>
      <w:bookmarkEnd w:id="14"/>
      <w:r>
        <w:t xml:space="preserve">Module &lt;name of the module&gt; </w:t>
      </w:r>
    </w:p>
    <w:p w:rsidR="00A3239C" w:rsidRDefault="003060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keep in mind,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 in your repository the “entire” code of the external libraries that your module may use. Hence accordingly,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describe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new users how they can “install” the external libraries and then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describe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how they can “install” your module that uses those libraries.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Afterwhich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describe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how to run your module.</w:t>
      </w:r>
    </w:p>
    <w:p w:rsidR="00A3239C" w:rsidRDefault="00A3239C">
      <w:pPr>
        <w:ind w:left="1440"/>
      </w:pPr>
    </w:p>
    <w:p w:rsidR="00A3239C" w:rsidRDefault="00306047">
      <w:pPr>
        <w:pStyle w:val="1"/>
        <w:numPr>
          <w:ilvl w:val="0"/>
          <w:numId w:val="1"/>
        </w:numPr>
      </w:pPr>
      <w:bookmarkStart w:id="15" w:name="_heading=h.17dp8vu" w:colFirst="0" w:colLast="0"/>
      <w:bookmarkEnd w:id="15"/>
      <w:r>
        <w:t>System Testing and Results</w:t>
      </w:r>
    </w:p>
    <w:p w:rsidR="00A3239C" w:rsidRDefault="003060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section presents (in its sub-sections) the testing-result of each module.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Note that</w:t>
      </w:r>
      <w:r>
        <w:rPr>
          <w:rFonts w:ascii="Times New Roman" w:eastAsia="Times New Roman" w:hAnsi="Times New Roman" w:cs="Times New Roman"/>
          <w:sz w:val="24"/>
          <w:szCs w:val="24"/>
        </w:rPr>
        <w:t>: if all the modules have successfully completed their work and integrated everything together, then this section can present the overall testing-result of the “whole” system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  instead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having a sub-section dedicated to the testing-result of each module.</w:t>
      </w:r>
    </w:p>
    <w:p w:rsidR="00A3239C" w:rsidRDefault="00306047">
      <w:pPr>
        <w:pStyle w:val="2"/>
        <w:numPr>
          <w:ilvl w:val="1"/>
          <w:numId w:val="1"/>
        </w:numPr>
      </w:pPr>
      <w:bookmarkStart w:id="16" w:name="_heading=h.mtutfkyuzpd4" w:colFirst="0" w:colLast="0"/>
      <w:bookmarkEnd w:id="16"/>
      <w:r>
        <w:t>Module &lt;</w:t>
      </w:r>
      <w:proofErr w:type="spellStart"/>
      <w:r w:rsidR="00BA34F0">
        <w:t>Gesture_Processor</w:t>
      </w:r>
      <w:proofErr w:type="spellEnd"/>
      <w:r>
        <w:t xml:space="preserve">&gt; </w:t>
      </w:r>
    </w:p>
    <w:p w:rsidR="00D21F21" w:rsidRPr="005510E7" w:rsidRDefault="005510E7" w:rsidP="005510E7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The corresponding rqt graph of the working system is shown down below:</w:t>
      </w:r>
    </w:p>
    <w:p w:rsidR="00D21F21" w:rsidRDefault="00D21F21" w:rsidP="00BA34F0">
      <w:pPr>
        <w:jc w:val="center"/>
      </w:pPr>
      <w:r>
        <w:rPr>
          <w:noProof/>
          <w:lang w:val="ru-RU"/>
        </w:rPr>
        <w:drawing>
          <wp:inline distT="0" distB="0" distL="0" distR="0">
            <wp:extent cx="4663440" cy="1470660"/>
            <wp:effectExtent l="0" t="0" r="3810" b="0"/>
            <wp:docPr id="1" name="Рисунок 1" descr="C:\Users\Админ\Desktop\git stuff\Commanding-MiRo-with-natural-language\images\Screenshot from 2020-02-25 17-18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\Desktop\git stuff\Commanding-MiRo-with-natural-language\images\Screenshot from 2020-02-25 17-18-3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2" t="41539" r="8427" b="25470"/>
                    <a:stretch/>
                  </pic:blipFill>
                  <pic:spPr bwMode="auto">
                    <a:xfrm>
                      <a:off x="0" y="0"/>
                      <a:ext cx="4665217" cy="14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F21" w:rsidRDefault="005510E7" w:rsidP="005510E7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Figure 1: rqt graph for the Gesture Processor</w:t>
      </w:r>
    </w:p>
    <w:p w:rsidR="00FB79A5" w:rsidRDefault="00FB79A5" w:rsidP="005510E7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A24607" w:rsidRDefault="00FB79A5" w:rsidP="00A24607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After building the correspong package, It has bee</w:t>
      </w:r>
      <w:r w:rsidR="00A24607">
        <w:rPr>
          <w:rFonts w:ascii="Times New Roman" w:hAnsi="Times New Roman" w:cs="Times New Roman"/>
          <w:noProof/>
          <w:sz w:val="24"/>
          <w:szCs w:val="24"/>
          <w:lang w:val="en-US"/>
        </w:rPr>
        <w:t>n possible to test its results:</w:t>
      </w:r>
    </w:p>
    <w:p w:rsidR="00A24607" w:rsidRPr="00A24607" w:rsidRDefault="00A24607" w:rsidP="00A24607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0D0B9B" w:rsidRPr="000D0B9B" w:rsidRDefault="00D21F21" w:rsidP="00A24607">
      <w:pPr>
        <w:jc w:val="center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1220624E" wp14:editId="7F67F916">
            <wp:extent cx="2857500" cy="28431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5547" t="127" r="7920" b="-127"/>
                    <a:stretch/>
                  </pic:blipFill>
                  <pic:spPr bwMode="auto">
                    <a:xfrm>
                      <a:off x="0" y="0"/>
                      <a:ext cx="2856564" cy="2842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B9B" w:rsidRDefault="000D0B9B" w:rsidP="006E2E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0B9B" w:rsidRPr="000D0B9B" w:rsidRDefault="000D0B9B" w:rsidP="006E2E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Especially, </w:t>
      </w:r>
      <w:proofErr w:type="gramStart"/>
      <w:r w:rsidRPr="000D0B9B">
        <w:rPr>
          <w:rFonts w:ascii="Times New Roman" w:hAnsi="Times New Roman" w:cs="Times New Roman"/>
          <w:sz w:val="24"/>
          <w:szCs w:val="24"/>
          <w:lang w:val="en-US"/>
        </w:rPr>
        <w:t>Our</w:t>
      </w:r>
      <w:proofErr w:type="gramEnd"/>
      <w:r w:rsidRPr="000D0B9B">
        <w:rPr>
          <w:rFonts w:ascii="Times New Roman" w:hAnsi="Times New Roman" w:cs="Times New Roman"/>
          <w:sz w:val="24"/>
          <w:szCs w:val="24"/>
          <w:lang w:val="en-US"/>
        </w:rPr>
        <w:t xml:space="preserve"> data package in </w:t>
      </w:r>
      <w:proofErr w:type="spellStart"/>
      <w:r w:rsidR="00BA34F0">
        <w:rPr>
          <w:rFonts w:ascii="Times New Roman" w:hAnsi="Times New Roman" w:cs="Times New Roman"/>
          <w:sz w:val="24"/>
          <w:szCs w:val="24"/>
          <w:lang w:val="en-US"/>
        </w:rPr>
        <w:t>Gesture_Processor</w:t>
      </w:r>
      <w:proofErr w:type="spellEnd"/>
      <w:r w:rsidRPr="000D0B9B">
        <w:rPr>
          <w:rFonts w:ascii="Times New Roman" w:hAnsi="Times New Roman" w:cs="Times New Roman"/>
          <w:sz w:val="24"/>
          <w:szCs w:val="24"/>
          <w:lang w:val="en-US"/>
        </w:rPr>
        <w:t xml:space="preserve"> will only work with a specific Smart Watch model.</w:t>
      </w:r>
    </w:p>
    <w:p w:rsidR="000D0B9B" w:rsidRDefault="000D0B9B" w:rsidP="006E2E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E2EA5" w:rsidRPr="006E2EA5" w:rsidRDefault="006E2EA5" w:rsidP="006E2E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2EA5">
        <w:rPr>
          <w:rFonts w:ascii="Times New Roman" w:hAnsi="Times New Roman" w:cs="Times New Roman"/>
          <w:sz w:val="24"/>
          <w:szCs w:val="24"/>
          <w:lang w:val="en-US"/>
        </w:rPr>
        <w:t>The link to the video is presented down below:</w:t>
      </w:r>
    </w:p>
    <w:p w:rsidR="006E2EA5" w:rsidRPr="006E2EA5" w:rsidRDefault="003F7646" w:rsidP="006E2E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7" w:history="1">
        <w:r w:rsidR="006E2EA5" w:rsidRPr="006E2EA5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</w:t>
        </w:r>
        <w:r w:rsidR="006E2EA5" w:rsidRPr="006E2EA5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US"/>
          </w:rPr>
          <w:t>://</w:t>
        </w:r>
        <w:r w:rsidR="006E2EA5" w:rsidRPr="006E2EA5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www</w:t>
        </w:r>
        <w:r w:rsidR="006E2EA5" w:rsidRPr="006E2EA5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US"/>
          </w:rPr>
          <w:t>.</w:t>
        </w:r>
        <w:proofErr w:type="spellStart"/>
        <w:r w:rsidR="006E2EA5" w:rsidRPr="006E2EA5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youtube</w:t>
        </w:r>
        <w:proofErr w:type="spellEnd"/>
        <w:r w:rsidR="006E2EA5" w:rsidRPr="006E2EA5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US"/>
          </w:rPr>
          <w:t>.</w:t>
        </w:r>
        <w:r w:rsidR="006E2EA5" w:rsidRPr="006E2EA5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c</w:t>
        </w:r>
        <w:r w:rsidR="006E2EA5" w:rsidRPr="006E2EA5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o</w:t>
        </w:r>
        <w:r w:rsidR="006E2EA5" w:rsidRPr="006E2EA5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m</w:t>
        </w:r>
        <w:r w:rsidR="006E2EA5" w:rsidRPr="006E2EA5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US"/>
          </w:rPr>
          <w:t>/</w:t>
        </w:r>
        <w:r w:rsidR="006E2EA5" w:rsidRPr="006E2EA5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watch</w:t>
        </w:r>
        <w:r w:rsidR="006E2EA5" w:rsidRPr="006E2EA5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  <w:r w:rsidR="006E2EA5" w:rsidRPr="006E2EA5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v</w:t>
        </w:r>
        <w:r w:rsidR="006E2EA5" w:rsidRPr="006E2EA5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US"/>
          </w:rPr>
          <w:t>=3</w:t>
        </w:r>
        <w:r w:rsidR="006E2EA5" w:rsidRPr="006E2EA5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E</w:t>
        </w:r>
        <w:r w:rsidR="006E2EA5" w:rsidRPr="006E2EA5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US"/>
          </w:rPr>
          <w:t>2</w:t>
        </w:r>
        <w:proofErr w:type="spellStart"/>
        <w:r w:rsidR="006E2EA5" w:rsidRPr="006E2EA5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BOBpMcWM</w:t>
        </w:r>
        <w:proofErr w:type="spellEnd"/>
        <w:r w:rsidR="006E2EA5" w:rsidRPr="006E2EA5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US"/>
          </w:rPr>
          <w:t>&amp;</w:t>
        </w:r>
        <w:r w:rsidR="006E2EA5" w:rsidRPr="006E2EA5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feature</w:t>
        </w:r>
        <w:r w:rsidR="006E2EA5" w:rsidRPr="006E2EA5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US"/>
          </w:rPr>
          <w:t>=</w:t>
        </w:r>
        <w:proofErr w:type="spellStart"/>
        <w:r w:rsidR="006E2EA5" w:rsidRPr="006E2EA5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youtu</w:t>
        </w:r>
        <w:proofErr w:type="spellEnd"/>
        <w:r w:rsidR="006E2EA5" w:rsidRPr="006E2EA5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US"/>
          </w:rPr>
          <w:t>.</w:t>
        </w:r>
        <w:r w:rsidR="006E2EA5" w:rsidRPr="006E2EA5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be</w:t>
        </w:r>
      </w:hyperlink>
    </w:p>
    <w:p w:rsidR="00A3239C" w:rsidRDefault="00306047">
      <w:pPr>
        <w:pStyle w:val="2"/>
        <w:numPr>
          <w:ilvl w:val="1"/>
          <w:numId w:val="1"/>
        </w:numPr>
      </w:pPr>
      <w:bookmarkStart w:id="17" w:name="_heading=h.iu3cbyakziy0" w:colFirst="0" w:colLast="0"/>
      <w:bookmarkEnd w:id="17"/>
      <w:r>
        <w:t xml:space="preserve">Module &lt;name of the module&gt; </w:t>
      </w:r>
    </w:p>
    <w:p w:rsidR="00A3239C" w:rsidRDefault="003060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subsection presents the testing-result of the module, i.e.,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rqt_graph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generated when the module is running,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(ii)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images or links to the videos showing the working of the module (in real or in simulation), and/or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(iii)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numeric results.</w:t>
      </w:r>
    </w:p>
    <w:p w:rsidR="00A3239C" w:rsidRDefault="00306047">
      <w:pPr>
        <w:pStyle w:val="2"/>
        <w:numPr>
          <w:ilvl w:val="1"/>
          <w:numId w:val="1"/>
        </w:numPr>
      </w:pPr>
      <w:bookmarkStart w:id="18" w:name="_heading=h.86b1lgloak7q" w:colFirst="0" w:colLast="0"/>
      <w:bookmarkEnd w:id="18"/>
      <w:r>
        <w:t xml:space="preserve">Module &lt;name of the module&gt; </w:t>
      </w:r>
    </w:p>
    <w:p w:rsidR="00A3239C" w:rsidRDefault="003060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subsection presents the testing-result of the module, i.e.,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rqt_graph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generated when the module is running,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(ii)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images or links to the videos showing the working of the module (in real or in simulation), and/or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(iii)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numeric results.</w:t>
      </w:r>
    </w:p>
    <w:p w:rsidR="00A3239C" w:rsidRDefault="00306047">
      <w:pPr>
        <w:pStyle w:val="1"/>
        <w:numPr>
          <w:ilvl w:val="0"/>
          <w:numId w:val="1"/>
        </w:numPr>
      </w:pPr>
      <w:bookmarkStart w:id="19" w:name="_heading=h.3rdcrjn" w:colFirst="0" w:colLast="0"/>
      <w:bookmarkEnd w:id="19"/>
      <w:r>
        <w:t>Recommendations</w:t>
      </w:r>
    </w:p>
    <w:p w:rsidR="00A3239C" w:rsidRDefault="003060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recommendations follow naturally from the system testing and results.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Note that</w:t>
      </w:r>
      <w:r>
        <w:rPr>
          <w:rFonts w:ascii="Times New Roman" w:eastAsia="Times New Roman" w:hAnsi="Times New Roman" w:cs="Times New Roman"/>
          <w:sz w:val="24"/>
          <w:szCs w:val="24"/>
        </w:rPr>
        <w:t>: if all the modules have successfully completed their work and integrated everything together, then this section can present the overall recommendations for the “whole” system, instead of having a sub-section dedicated to the recommendations for each module.</w:t>
      </w:r>
    </w:p>
    <w:p w:rsidR="00A3239C" w:rsidRDefault="00306047">
      <w:pPr>
        <w:pStyle w:val="2"/>
        <w:numPr>
          <w:ilvl w:val="1"/>
          <w:numId w:val="1"/>
        </w:numPr>
      </w:pPr>
      <w:bookmarkStart w:id="20" w:name="_heading=h.9rhpafv8a0p6" w:colFirst="0" w:colLast="0"/>
      <w:bookmarkEnd w:id="20"/>
      <w:r>
        <w:lastRenderedPageBreak/>
        <w:t>Module &lt;</w:t>
      </w:r>
      <w:proofErr w:type="spellStart"/>
      <w:r w:rsidR="00BA34F0">
        <w:t>Gesture_Processor</w:t>
      </w:r>
      <w:proofErr w:type="spellEnd"/>
      <w:r>
        <w:t xml:space="preserve">&gt; </w:t>
      </w:r>
    </w:p>
    <w:p w:rsidR="00D21F21" w:rsidRDefault="00D21F2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1F21">
        <w:rPr>
          <w:rFonts w:ascii="Times New Roman" w:eastAsia="Times New Roman" w:hAnsi="Times New Roman" w:cs="Times New Roman"/>
          <w:sz w:val="24"/>
          <w:szCs w:val="24"/>
        </w:rPr>
        <w:t>During testing, it is recommended to change the frequency of data exchange from 50 Hz to 10 Hz in the IMU</w:t>
      </w:r>
      <w:r w:rsidRPr="00D21F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Wear for ease of use.</w:t>
      </w:r>
    </w:p>
    <w:p w:rsidR="00D21F21" w:rsidRPr="008F44E0" w:rsidRDefault="00D21F2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1F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During the connection of Smartwatch with ROS, problems may occur on the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Smart</w:t>
      </w:r>
      <w:r w:rsidRPr="00D21F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watch </w:t>
      </w:r>
      <w:r w:rsidR="008F44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type of error as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Pr="00D21F21">
        <w:rPr>
          <w:rFonts w:ascii="Times New Roman" w:eastAsia="Times New Roman" w:hAnsi="Times New Roman" w:cs="Times New Roman"/>
          <w:sz w:val="24"/>
          <w:szCs w:val="24"/>
          <w:lang w:val="en-US"/>
        </w:rPr>
        <w:t>master unreachable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="008F44E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8F44E0" w:rsidRPr="008F44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this case, it is recommended to turn off the system completely, and also turn off the Smart Watch and try the procedure again.</w:t>
      </w:r>
    </w:p>
    <w:p w:rsidR="00D21F21" w:rsidRDefault="00D21F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1F21" w:rsidRDefault="00D21F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3239C" w:rsidRDefault="00306047">
      <w:pPr>
        <w:pStyle w:val="2"/>
        <w:numPr>
          <w:ilvl w:val="1"/>
          <w:numId w:val="1"/>
        </w:numPr>
      </w:pPr>
      <w:bookmarkStart w:id="21" w:name="_heading=h.bu5s9tymt43e" w:colFirst="0" w:colLast="0"/>
      <w:bookmarkEnd w:id="21"/>
      <w:r>
        <w:t xml:space="preserve">Module &lt;name of the module&gt; </w:t>
      </w:r>
    </w:p>
    <w:p w:rsidR="00A3239C" w:rsidRDefault="003060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subsection presents the recommendations for the module, i.e.,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assumptions made while building the module (and/or) the limitations of the working module,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(ii)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presenting possible ideas that could overcome the limitations or assumptions.</w:t>
      </w:r>
    </w:p>
    <w:p w:rsidR="00A3239C" w:rsidRDefault="00306047">
      <w:pPr>
        <w:pStyle w:val="2"/>
        <w:numPr>
          <w:ilvl w:val="1"/>
          <w:numId w:val="1"/>
        </w:numPr>
      </w:pPr>
      <w:bookmarkStart w:id="22" w:name="_heading=h.wi9s6maxchfr" w:colFirst="0" w:colLast="0"/>
      <w:bookmarkEnd w:id="22"/>
      <w:r>
        <w:t xml:space="preserve">Module &lt;name of the module&gt; </w:t>
      </w:r>
    </w:p>
    <w:p w:rsidR="00A3239C" w:rsidRDefault="003060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subsection presents the recommendations for the module, i.e.,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assumptions made while building the module (and/or) the limitations of the working module,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(ii)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presenting possible ideas that could overcome the limitations or assumptions.</w:t>
      </w:r>
    </w:p>
    <w:p w:rsidR="000D0B9B" w:rsidRDefault="000D0B9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D0B9B" w:rsidRDefault="000D0B9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D0B9B" w:rsidRDefault="000D0B9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D0B9B" w:rsidRDefault="000D0B9B" w:rsidP="00114A8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D0B9B">
        <w:rPr>
          <w:rFonts w:ascii="Times New Roman" w:eastAsia="Times New Roman" w:hAnsi="Times New Roman" w:cs="Times New Roman"/>
          <w:sz w:val="32"/>
          <w:szCs w:val="32"/>
        </w:rPr>
        <w:t>References</w:t>
      </w:r>
    </w:p>
    <w:p w:rsidR="00955792" w:rsidRDefault="00955792" w:rsidP="00955792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D0B9B" w:rsidRDefault="00955792" w:rsidP="00114A8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r w:rsidR="000D0B9B" w:rsidRPr="000D0B9B">
        <w:rPr>
          <w:rFonts w:ascii="Times New Roman" w:eastAsia="Times New Roman" w:hAnsi="Times New Roman" w:cs="Times New Roman"/>
          <w:sz w:val="24"/>
          <w:szCs w:val="24"/>
        </w:rPr>
        <w:t xml:space="preserve">Alessandro </w:t>
      </w:r>
      <w:proofErr w:type="spellStart"/>
      <w:r w:rsidR="000D0B9B" w:rsidRPr="000D0B9B">
        <w:rPr>
          <w:rFonts w:ascii="Times New Roman" w:eastAsia="Times New Roman" w:hAnsi="Times New Roman" w:cs="Times New Roman"/>
          <w:sz w:val="24"/>
          <w:szCs w:val="24"/>
        </w:rPr>
        <w:t>Carfì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D0B9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="000D0B9B" w:rsidRPr="000D0B9B">
        <w:rPr>
          <w:rFonts w:ascii="Times New Roman" w:eastAsia="Times New Roman" w:hAnsi="Times New Roman" w:cs="Times New Roman"/>
          <w:sz w:val="24"/>
          <w:szCs w:val="24"/>
        </w:rPr>
        <w:t>esture recognition method</w:t>
      </w:r>
      <w:r w:rsidR="000D0B9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0D0B9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0D0B9B" w:rsidRPr="00955792" w:rsidRDefault="003F7646" w:rsidP="00114A8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955792" w:rsidRPr="00955792">
          <w:rPr>
            <w:rStyle w:val="a7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https://github.com/EmaroLab/SLOTH/tree/25011180d90dd264207a32ee609a9df5d163d612</w:t>
        </w:r>
      </w:hyperlink>
      <w:r w:rsidR="000D0B9B" w:rsidRPr="00955792">
        <w:rPr>
          <w:rFonts w:ascii="Times New Roman" w:eastAsia="Times New Roman" w:hAnsi="Times New Roman" w:cs="Times New Roman"/>
          <w:sz w:val="24"/>
          <w:szCs w:val="24"/>
        </w:rPr>
        <w:t xml:space="preserve"> , 2018.</w:t>
      </w:r>
      <w:bookmarkStart w:id="23" w:name="_GoBack"/>
      <w:bookmarkEnd w:id="23"/>
    </w:p>
    <w:sectPr w:rsidR="000D0B9B" w:rsidRPr="009557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231" w:rsidRDefault="00D73231" w:rsidP="000D0B9B">
      <w:pPr>
        <w:spacing w:line="240" w:lineRule="auto"/>
      </w:pPr>
      <w:r>
        <w:separator/>
      </w:r>
    </w:p>
  </w:endnote>
  <w:endnote w:type="continuationSeparator" w:id="0">
    <w:p w:rsidR="00D73231" w:rsidRDefault="00D73231" w:rsidP="000D0B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231" w:rsidRDefault="00D73231" w:rsidP="000D0B9B">
      <w:pPr>
        <w:spacing w:line="240" w:lineRule="auto"/>
      </w:pPr>
      <w:r>
        <w:separator/>
      </w:r>
    </w:p>
  </w:footnote>
  <w:footnote w:type="continuationSeparator" w:id="0">
    <w:p w:rsidR="00D73231" w:rsidRDefault="00D73231" w:rsidP="000D0B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F026B"/>
    <w:multiLevelType w:val="multilevel"/>
    <w:tmpl w:val="C7FA765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239C"/>
    <w:rsid w:val="00017714"/>
    <w:rsid w:val="00066B66"/>
    <w:rsid w:val="000D0B9B"/>
    <w:rsid w:val="0010600D"/>
    <w:rsid w:val="00114A8B"/>
    <w:rsid w:val="001F1BB0"/>
    <w:rsid w:val="0025428B"/>
    <w:rsid w:val="00306047"/>
    <w:rsid w:val="003F7646"/>
    <w:rsid w:val="00460EB5"/>
    <w:rsid w:val="00513750"/>
    <w:rsid w:val="00541A86"/>
    <w:rsid w:val="005510E7"/>
    <w:rsid w:val="005838B9"/>
    <w:rsid w:val="006312D7"/>
    <w:rsid w:val="006E2EA5"/>
    <w:rsid w:val="00733D45"/>
    <w:rsid w:val="00736158"/>
    <w:rsid w:val="00865BCB"/>
    <w:rsid w:val="008F44E0"/>
    <w:rsid w:val="00955792"/>
    <w:rsid w:val="009576CA"/>
    <w:rsid w:val="00A17890"/>
    <w:rsid w:val="00A24607"/>
    <w:rsid w:val="00A3239C"/>
    <w:rsid w:val="00A707A0"/>
    <w:rsid w:val="00A76473"/>
    <w:rsid w:val="00B3312E"/>
    <w:rsid w:val="00B41407"/>
    <w:rsid w:val="00BA34F0"/>
    <w:rsid w:val="00BA7F2A"/>
    <w:rsid w:val="00D21F21"/>
    <w:rsid w:val="00D73231"/>
    <w:rsid w:val="00E20E9D"/>
    <w:rsid w:val="00E757F0"/>
    <w:rsid w:val="00F25E30"/>
    <w:rsid w:val="00FB79A5"/>
    <w:rsid w:val="00FD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66B66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54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428B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F25E30"/>
    <w:rPr>
      <w:color w:val="0000FF" w:themeColor="hyperlink"/>
      <w:u w:val="single"/>
    </w:rPr>
  </w:style>
  <w:style w:type="paragraph" w:styleId="a8">
    <w:name w:val="endnote text"/>
    <w:basedOn w:val="a"/>
    <w:link w:val="a9"/>
    <w:uiPriority w:val="99"/>
    <w:semiHidden/>
    <w:unhideWhenUsed/>
    <w:rsid w:val="000D0B9B"/>
    <w:pPr>
      <w:spacing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0D0B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0D0B9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66B66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54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428B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F25E30"/>
    <w:rPr>
      <w:color w:val="0000FF" w:themeColor="hyperlink"/>
      <w:u w:val="single"/>
    </w:rPr>
  </w:style>
  <w:style w:type="paragraph" w:styleId="a8">
    <w:name w:val="endnote text"/>
    <w:basedOn w:val="a"/>
    <w:link w:val="a9"/>
    <w:uiPriority w:val="99"/>
    <w:semiHidden/>
    <w:unhideWhenUsed/>
    <w:rsid w:val="000D0B9B"/>
    <w:pPr>
      <w:spacing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0D0B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0D0B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skubuntu.com/questions/1050084/install-python-2-7-6-in-ubuntu-16-04" TargetMode="External"/><Relationship Id="rId18" Type="http://schemas.openxmlformats.org/officeDocument/2006/relationships/hyperlink" Target="https://github.com/EmaroLab/SLOTH/tree/25011180d90dd264207a32ee609a9df5d163d612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www.youtube.com/watch?v=3E2BOBpMcWM&amp;feature=youtu.b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pip.pypa.io/en/stable/instal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j69bTV79BTb/6Xy/P/XmOHam9Q==">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3E03B57-49E8-4253-9CBF-90271BC55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8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2020-02-04T17:05:00Z</dcterms:created>
  <dcterms:modified xsi:type="dcterms:W3CDTF">2020-02-27T22:54:00Z</dcterms:modified>
</cp:coreProperties>
</file>