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265F" w14:textId="3B36D774" w:rsidR="000E4EC1" w:rsidRDefault="00ED1E13" w:rsidP="00D86B61">
      <w:pPr>
        <w:pStyle w:val="a7"/>
        <w:numPr>
          <w:ilvl w:val="0"/>
          <w:numId w:val="1"/>
        </w:numPr>
        <w:ind w:firstLineChars="0"/>
      </w:pPr>
      <w:r>
        <w:rPr>
          <w:rFonts w:hint="eastAsia"/>
        </w:rPr>
        <w:t>功能</w:t>
      </w:r>
      <w:r w:rsidR="00D86B61">
        <w:rPr>
          <w:rFonts w:hint="eastAsia"/>
        </w:rPr>
        <w:t>描述</w:t>
      </w:r>
    </w:p>
    <w:p w14:paraId="499E5A83" w14:textId="77777777" w:rsidR="00ED1E13" w:rsidRDefault="00ED1E13" w:rsidP="00ED1E13">
      <w:pPr>
        <w:pStyle w:val="a7"/>
        <w:ind w:left="360" w:firstLineChars="0" w:firstLine="0"/>
      </w:pPr>
      <w:r>
        <w:rPr>
          <w:noProof/>
        </w:rPr>
        <w:drawing>
          <wp:inline distT="0" distB="0" distL="0" distR="0" wp14:anchorId="5F593050" wp14:editId="61150754">
            <wp:extent cx="5274310" cy="23018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1875"/>
                    </a:xfrm>
                    <a:prstGeom prst="rect">
                      <a:avLst/>
                    </a:prstGeom>
                  </pic:spPr>
                </pic:pic>
              </a:graphicData>
            </a:graphic>
          </wp:inline>
        </w:drawing>
      </w:r>
    </w:p>
    <w:p w14:paraId="699F53EE" w14:textId="5608C283" w:rsidR="00D86B61" w:rsidRDefault="00D86B61" w:rsidP="00ED1E13">
      <w:pPr>
        <w:ind w:firstLine="360"/>
      </w:pPr>
      <w:r>
        <w:rPr>
          <w:rFonts w:hint="eastAsia"/>
        </w:rPr>
        <w:t>超级电容</w:t>
      </w:r>
      <w:r w:rsidR="00ED1E13">
        <w:rPr>
          <w:rFonts w:hint="eastAsia"/>
        </w:rPr>
        <w:t>由超级电容控制板和电容组组成，</w:t>
      </w:r>
      <w:r w:rsidR="00DD2CDB">
        <w:rPr>
          <w:rFonts w:hint="eastAsia"/>
        </w:rPr>
        <w:t>控制板</w:t>
      </w:r>
      <w:r w:rsidR="00ED1E13">
        <w:rPr>
          <w:rFonts w:hint="eastAsia"/>
        </w:rPr>
        <w:t>可以</w:t>
      </w:r>
      <w:r w:rsidR="00ED1E13">
        <w:rPr>
          <w:rFonts w:hint="eastAsia"/>
        </w:rPr>
        <w:t>检测裁判系统当前输出功率和能量缓冲，自动调节电容</w:t>
      </w:r>
      <w:r w:rsidR="00ED1E13">
        <w:rPr>
          <w:rFonts w:hint="eastAsia"/>
        </w:rPr>
        <w:t>组</w:t>
      </w:r>
      <w:r w:rsidR="00ED1E13">
        <w:rPr>
          <w:rFonts w:hint="eastAsia"/>
        </w:rPr>
        <w:t>的充电或放电功率，使裁判系统输出功率维持在限制功率。</w:t>
      </w:r>
    </w:p>
    <w:p w14:paraId="0ED52A2F" w14:textId="2FA23A71" w:rsidR="00ED1E13" w:rsidRDefault="00ED1E13" w:rsidP="00ED1E13">
      <w:pPr>
        <w:ind w:firstLine="360"/>
      </w:pPr>
      <w:r>
        <w:rPr>
          <w:rFonts w:hint="eastAsia"/>
        </w:rPr>
        <w:t>但是，超级电容吸收和放出功率的能力是有极限的</w:t>
      </w:r>
      <w:r w:rsidR="004C1468">
        <w:rPr>
          <w:rFonts w:hint="eastAsia"/>
        </w:rPr>
        <w:t>，</w:t>
      </w:r>
      <w:r w:rsidR="00B23ADB">
        <w:rPr>
          <w:rFonts w:hint="eastAsia"/>
        </w:rPr>
        <w:t>当</w:t>
      </w:r>
      <w:r w:rsidR="00B23ADB">
        <w:rPr>
          <w:rFonts w:hint="eastAsia"/>
        </w:rPr>
        <w:t>需要补偿的</w:t>
      </w:r>
      <w:r w:rsidR="00B23ADB">
        <w:rPr>
          <w:rFonts w:hint="eastAsia"/>
        </w:rPr>
        <w:t>功率超过电容的最大</w:t>
      </w:r>
      <w:r w:rsidR="00B23ADB">
        <w:rPr>
          <w:rFonts w:hint="eastAsia"/>
        </w:rPr>
        <w:t>充</w:t>
      </w:r>
      <w:r w:rsidR="00B23ADB">
        <w:rPr>
          <w:rFonts w:hint="eastAsia"/>
        </w:rPr>
        <w:t>放电功率时</w:t>
      </w:r>
      <w:r>
        <w:rPr>
          <w:rFonts w:hint="eastAsia"/>
        </w:rPr>
        <w:t>，</w:t>
      </w:r>
      <w:r w:rsidR="00460E9E">
        <w:rPr>
          <w:rFonts w:hint="eastAsia"/>
        </w:rPr>
        <w:t>就不能维持</w:t>
      </w:r>
      <w:r w:rsidR="00B23ADB">
        <w:rPr>
          <w:rFonts w:hint="eastAsia"/>
        </w:rPr>
        <w:t>裁判系统在限制功率</w:t>
      </w:r>
      <w:r w:rsidR="004C1468">
        <w:rPr>
          <w:rFonts w:hint="eastAsia"/>
        </w:rPr>
        <w:t>，严重时会导致超功率扣血</w:t>
      </w:r>
      <w:r w:rsidR="00C040B2">
        <w:rPr>
          <w:rFonts w:hint="eastAsia"/>
        </w:rPr>
        <w:t>，</w:t>
      </w:r>
      <w:r w:rsidR="004C1468">
        <w:rPr>
          <w:rFonts w:hint="eastAsia"/>
        </w:rPr>
        <w:t>所以需要功率算法限制底盘功率避免超过电容补偿能力</w:t>
      </w:r>
      <w:r w:rsidR="004C1468">
        <w:rPr>
          <w:rFonts w:hint="eastAsia"/>
        </w:rPr>
        <w:t>。在补偿范围内时，</w:t>
      </w:r>
      <w:r>
        <w:rPr>
          <w:rFonts w:hint="eastAsia"/>
        </w:rPr>
        <w:t>超级电容会使裁判系统的</w:t>
      </w:r>
      <w:r w:rsidR="004C1468">
        <w:rPr>
          <w:rFonts w:hint="eastAsia"/>
        </w:rPr>
        <w:t>功率</w:t>
      </w:r>
      <w:r>
        <w:rPr>
          <w:rFonts w:hint="eastAsia"/>
        </w:rPr>
        <w:t>缓冲稳定在50J，所以可以将功率算法</w:t>
      </w:r>
      <w:r w:rsidR="004C1468">
        <w:rPr>
          <w:rFonts w:hint="eastAsia"/>
        </w:rPr>
        <w:t>设置为</w:t>
      </w:r>
      <w:r>
        <w:rPr>
          <w:rFonts w:hint="eastAsia"/>
        </w:rPr>
        <w:t>当</w:t>
      </w:r>
      <w:r w:rsidR="004C1468">
        <w:rPr>
          <w:rFonts w:hint="eastAsia"/>
        </w:rPr>
        <w:t>功率</w:t>
      </w:r>
      <w:r>
        <w:rPr>
          <w:rFonts w:hint="eastAsia"/>
        </w:rPr>
        <w:t>缓冲低于40J时开始限制底盘输出。</w:t>
      </w:r>
    </w:p>
    <w:p w14:paraId="7DA8BE90" w14:textId="3C6B1E25" w:rsidR="003A09A2" w:rsidRDefault="00EC56B9" w:rsidP="003A09A2">
      <w:pPr>
        <w:tabs>
          <w:tab w:val="center" w:pos="4333"/>
        </w:tabs>
        <w:ind w:firstLine="360"/>
        <w:rPr>
          <w:rFonts w:hint="eastAsia"/>
        </w:rPr>
      </w:pPr>
      <w:r>
        <w:rPr>
          <w:rFonts w:hint="eastAsia"/>
        </w:rPr>
        <w:t>控制板</w:t>
      </w:r>
      <w:r w:rsidR="003A09A2">
        <w:rPr>
          <w:rFonts w:hint="eastAsia"/>
        </w:rPr>
        <w:t>输入电压1</w:t>
      </w:r>
      <w:r w:rsidR="003A09A2">
        <w:t>8~30V</w:t>
      </w:r>
      <w:r>
        <w:rPr>
          <w:rFonts w:hint="eastAsia"/>
        </w:rPr>
        <w:t>；</w:t>
      </w:r>
      <w:proofErr w:type="gramStart"/>
      <w:r w:rsidR="003A09A2">
        <w:rPr>
          <w:rFonts w:hint="eastAsia"/>
        </w:rPr>
        <w:t>电容</w:t>
      </w:r>
      <w:r w:rsidR="00DB1215">
        <w:rPr>
          <w:rFonts w:hint="eastAsia"/>
        </w:rPr>
        <w:t>组</w:t>
      </w:r>
      <w:r w:rsidR="003A09A2">
        <w:rPr>
          <w:rFonts w:hint="eastAsia"/>
        </w:rPr>
        <w:t>端输出</w:t>
      </w:r>
      <w:proofErr w:type="gramEnd"/>
      <w:r w:rsidR="003A09A2">
        <w:rPr>
          <w:rFonts w:hint="eastAsia"/>
        </w:rPr>
        <w:t>电压</w:t>
      </w:r>
      <w:r w:rsidR="00DB1215">
        <w:rPr>
          <w:rFonts w:hint="eastAsia"/>
        </w:rPr>
        <w:t>8</w:t>
      </w:r>
      <w:r w:rsidR="00DB1215">
        <w:t>~27</w:t>
      </w:r>
      <w:r w:rsidR="00DB1215">
        <w:rPr>
          <w:rFonts w:hint="eastAsia"/>
        </w:rPr>
        <w:t>V</w:t>
      </w:r>
      <w:r>
        <w:rPr>
          <w:rFonts w:hint="eastAsia"/>
        </w:rPr>
        <w:t>，最大输出电流</w:t>
      </w:r>
      <w:r>
        <w:t>13</w:t>
      </w:r>
      <w:r>
        <w:rPr>
          <w:rFonts w:hint="eastAsia"/>
        </w:rPr>
        <w:t>A；</w:t>
      </w:r>
      <w:r w:rsidR="00DB1215">
        <w:rPr>
          <w:rFonts w:hint="eastAsia"/>
        </w:rPr>
        <w:t>底盘负载端</w:t>
      </w:r>
      <w:r w:rsidR="00FC2ED9">
        <w:rPr>
          <w:rFonts w:hint="eastAsia"/>
        </w:rPr>
        <w:t>电压与输入电压保持一致。特别的，当底盘电机刹车产生超过输入电压的反电动势时，控制板会切断其与裁判系统的连接以便回收</w:t>
      </w:r>
      <w:r w:rsidR="00CC2558">
        <w:rPr>
          <w:rFonts w:hint="eastAsia"/>
        </w:rPr>
        <w:t>电机能量，此时底盘负载端的反电动势可能</w:t>
      </w:r>
      <w:r>
        <w:rPr>
          <w:rFonts w:hint="eastAsia"/>
        </w:rPr>
        <w:t>超过</w:t>
      </w:r>
      <w:r>
        <w:t>40</w:t>
      </w:r>
      <w:r w:rsidR="00CC2558">
        <w:rPr>
          <w:rFonts w:hint="eastAsia"/>
        </w:rPr>
        <w:t>V</w:t>
      </w:r>
      <w:r>
        <w:rPr>
          <w:rFonts w:hint="eastAsia"/>
        </w:rPr>
        <w:t>，属于正常现象</w:t>
      </w:r>
      <w:r w:rsidR="00CC2558">
        <w:rPr>
          <w:rFonts w:hint="eastAsia"/>
        </w:rPr>
        <w:t>。</w:t>
      </w:r>
    </w:p>
    <w:p w14:paraId="09402429" w14:textId="4677FA47" w:rsidR="00ED1E13" w:rsidRPr="003A09A2" w:rsidRDefault="00ED1E13" w:rsidP="00D86B61">
      <w:pPr>
        <w:pStyle w:val="a7"/>
        <w:ind w:left="360" w:firstLineChars="0" w:firstLine="0"/>
      </w:pPr>
    </w:p>
    <w:p w14:paraId="03C945D2" w14:textId="0A7BE489" w:rsidR="00E4555B" w:rsidRDefault="00252B41" w:rsidP="00252B41">
      <w:pPr>
        <w:pStyle w:val="a7"/>
        <w:numPr>
          <w:ilvl w:val="0"/>
          <w:numId w:val="1"/>
        </w:numPr>
        <w:ind w:firstLineChars="0"/>
      </w:pPr>
      <w:r>
        <w:rPr>
          <w:rFonts w:hint="eastAsia"/>
        </w:rPr>
        <w:t>状态指示灯</w:t>
      </w:r>
    </w:p>
    <w:p w14:paraId="17895483" w14:textId="6274DCEB" w:rsidR="00252B41" w:rsidRDefault="00252B41" w:rsidP="00252B41">
      <w:pPr>
        <w:pStyle w:val="a7"/>
        <w:ind w:left="360" w:firstLineChars="0" w:firstLine="0"/>
      </w:pPr>
      <w:r>
        <w:rPr>
          <w:rFonts w:hint="eastAsia"/>
        </w:rPr>
        <w:t>上电绿灯</w:t>
      </w:r>
      <w:r w:rsidR="0055106D">
        <w:rPr>
          <w:rFonts w:hint="eastAsia"/>
        </w:rPr>
        <w:t>(</w:t>
      </w:r>
      <w:r w:rsidR="0055106D">
        <w:t>D5)</w:t>
      </w:r>
      <w:r>
        <w:rPr>
          <w:rFonts w:hint="eastAsia"/>
        </w:rPr>
        <w:t>亮，</w:t>
      </w:r>
      <w:r w:rsidR="00AF2DE3">
        <w:rPr>
          <w:rFonts w:hint="eastAsia"/>
        </w:rPr>
        <w:t>程序运行中</w:t>
      </w:r>
      <w:r>
        <w:rPr>
          <w:rFonts w:hint="eastAsia"/>
        </w:rPr>
        <w:t>蓝灯</w:t>
      </w:r>
      <w:r w:rsidR="0055106D">
        <w:rPr>
          <w:rFonts w:hint="eastAsia"/>
        </w:rPr>
        <w:t>(</w:t>
      </w:r>
      <w:r w:rsidR="0055106D">
        <w:t>D4)</w:t>
      </w:r>
      <w:r w:rsidR="00AF2DE3">
        <w:rPr>
          <w:rFonts w:hint="eastAsia"/>
        </w:rPr>
        <w:t>闪烁</w:t>
      </w:r>
      <w:r>
        <w:rPr>
          <w:rFonts w:hint="eastAsia"/>
        </w:rPr>
        <w:t>，</w:t>
      </w:r>
      <w:r w:rsidR="00AF2DE3">
        <w:rPr>
          <w:rFonts w:hint="eastAsia"/>
        </w:rPr>
        <w:t>C</w:t>
      </w:r>
      <w:r w:rsidR="00AF2DE3">
        <w:t>AN</w:t>
      </w:r>
      <w:r w:rsidR="00AF2DE3">
        <w:rPr>
          <w:rFonts w:hint="eastAsia"/>
        </w:rPr>
        <w:t>通信超时</w:t>
      </w:r>
      <w:r>
        <w:rPr>
          <w:rFonts w:hint="eastAsia"/>
        </w:rPr>
        <w:t>红灯</w:t>
      </w:r>
      <w:r w:rsidR="0055106D">
        <w:rPr>
          <w:rFonts w:hint="eastAsia"/>
        </w:rPr>
        <w:t>(</w:t>
      </w:r>
      <w:r w:rsidR="0055106D">
        <w:t>D3)</w:t>
      </w:r>
      <w:r w:rsidR="00AF2DE3">
        <w:rPr>
          <w:rFonts w:hint="eastAsia"/>
        </w:rPr>
        <w:t>常</w:t>
      </w:r>
      <w:r>
        <w:rPr>
          <w:rFonts w:hint="eastAsia"/>
        </w:rPr>
        <w:t>亮</w:t>
      </w:r>
      <w:r w:rsidR="00F469FF">
        <w:rPr>
          <w:rFonts w:hint="eastAsia"/>
        </w:rPr>
        <w:t>。</w:t>
      </w:r>
    </w:p>
    <w:p w14:paraId="01871F00" w14:textId="37BCF654" w:rsidR="00252B41" w:rsidRDefault="00252B41" w:rsidP="00252B41">
      <w:pPr>
        <w:pStyle w:val="a7"/>
        <w:ind w:left="360" w:firstLineChars="0" w:firstLine="0"/>
      </w:pPr>
    </w:p>
    <w:p w14:paraId="006F7858" w14:textId="77777777" w:rsidR="00421920" w:rsidRDefault="0055106D" w:rsidP="00421920">
      <w:pPr>
        <w:pStyle w:val="a7"/>
        <w:numPr>
          <w:ilvl w:val="0"/>
          <w:numId w:val="1"/>
        </w:numPr>
        <w:ind w:firstLineChars="0"/>
      </w:pPr>
      <w:r>
        <w:t>OLED</w:t>
      </w:r>
      <w:r>
        <w:rPr>
          <w:rFonts w:hint="eastAsia"/>
        </w:rPr>
        <w:t>显示</w:t>
      </w:r>
      <w:bookmarkStart w:id="0" w:name="_Hlk100070050"/>
      <w:r w:rsidR="00421920">
        <w:rPr>
          <w:rFonts w:hint="eastAsia"/>
        </w:rPr>
        <w:t>：</w:t>
      </w:r>
    </w:p>
    <w:p w14:paraId="66B33667" w14:textId="2FD5AC2F" w:rsidR="00421920" w:rsidRDefault="00421920" w:rsidP="00421920">
      <w:pPr>
        <w:rPr>
          <w:rFonts w:hint="eastAsia"/>
        </w:rPr>
      </w:pPr>
      <w:r>
        <w:rPr>
          <w:rFonts w:hint="eastAsia"/>
        </w:rPr>
        <w:t>有两个模式，按下</w:t>
      </w:r>
      <w:r w:rsidR="00BF2439">
        <w:rPr>
          <w:rFonts w:hint="eastAsia"/>
        </w:rPr>
        <w:t>屏幕旁边的K</w:t>
      </w:r>
      <w:r w:rsidR="00BF2439">
        <w:t>2</w:t>
      </w:r>
      <w:r>
        <w:rPr>
          <w:rFonts w:hint="eastAsia"/>
        </w:rPr>
        <w:t>按键切换</w:t>
      </w:r>
      <w:bookmarkEnd w:id="0"/>
      <w:r w:rsidR="00BF2439">
        <w:rPr>
          <w:rFonts w:hint="eastAsia"/>
        </w:rPr>
        <w:t>。</w:t>
      </w:r>
    </w:p>
    <w:p w14:paraId="043AEA8F" w14:textId="4F9BD91B" w:rsidR="00421920" w:rsidRDefault="00421920" w:rsidP="00421920">
      <w:r>
        <w:rPr>
          <w:rFonts w:hint="eastAsia"/>
        </w:rPr>
        <w:t>模式</w:t>
      </w:r>
      <w:r w:rsidR="00392A19">
        <w:rPr>
          <w:rFonts w:hint="eastAsia"/>
        </w:rPr>
        <w:t>1</w:t>
      </w:r>
      <w:r>
        <w:rPr>
          <w:rFonts w:hint="eastAsia"/>
        </w:rPr>
        <w:t>（实时模式）：</w:t>
      </w:r>
    </w:p>
    <w:tbl>
      <w:tblPr>
        <w:tblStyle w:val="a8"/>
        <w:tblW w:w="0" w:type="auto"/>
        <w:tblLook w:val="04A0" w:firstRow="1" w:lastRow="0" w:firstColumn="1" w:lastColumn="0" w:noHBand="0" w:noVBand="1"/>
      </w:tblPr>
      <w:tblGrid>
        <w:gridCol w:w="2263"/>
      </w:tblGrid>
      <w:tr w:rsidR="00421920" w:rsidRPr="00392A19" w14:paraId="6C2804FD" w14:textId="77777777" w:rsidTr="004C424B">
        <w:tc>
          <w:tcPr>
            <w:tcW w:w="2263" w:type="dxa"/>
          </w:tcPr>
          <w:p w14:paraId="63451AF5" w14:textId="77777777" w:rsidR="00421920" w:rsidRDefault="00421920" w:rsidP="004C424B">
            <w:proofErr w:type="spellStart"/>
            <w:proofErr w:type="gramStart"/>
            <w:r>
              <w:t>BAT:xx</w:t>
            </w:r>
            <w:proofErr w:type="gramEnd"/>
            <w:r>
              <w:t>.x</w:t>
            </w:r>
            <w:proofErr w:type="spellEnd"/>
            <w:r>
              <w:t xml:space="preserve"> </w:t>
            </w:r>
            <w:r>
              <w:rPr>
                <w:rFonts w:eastAsiaTheme="minorHAnsi"/>
                <w:noProof/>
              </w:rPr>
              <w:t>±</w:t>
            </w:r>
            <w:proofErr w:type="spellStart"/>
            <w:r>
              <w:rPr>
                <w:rFonts w:eastAsiaTheme="minorHAnsi"/>
                <w:noProof/>
              </w:rPr>
              <w:t>x</w:t>
            </w:r>
            <w:r>
              <w:t>x.x</w:t>
            </w:r>
            <w:proofErr w:type="spellEnd"/>
            <w:r>
              <w:t xml:space="preserve"> </w:t>
            </w:r>
            <w:r>
              <w:rPr>
                <w:rFonts w:eastAsiaTheme="minorHAnsi"/>
                <w:noProof/>
              </w:rPr>
              <w:t>±</w:t>
            </w:r>
            <w:proofErr w:type="spellStart"/>
            <w:r>
              <w:t>xxx.x</w:t>
            </w:r>
            <w:proofErr w:type="spellEnd"/>
          </w:p>
          <w:p w14:paraId="6D280CE2" w14:textId="77777777" w:rsidR="00421920" w:rsidRDefault="00421920" w:rsidP="004C424B">
            <w:proofErr w:type="spellStart"/>
            <w:proofErr w:type="gramStart"/>
            <w:r>
              <w:rPr>
                <w:rFonts w:hint="eastAsia"/>
              </w:rPr>
              <w:t>C</w:t>
            </w:r>
            <w:r>
              <w:t>AP:xx</w:t>
            </w:r>
            <w:proofErr w:type="gramEnd"/>
            <w:r>
              <w:t>.x</w:t>
            </w:r>
            <w:proofErr w:type="spellEnd"/>
            <w:r>
              <w:t xml:space="preserve"> </w:t>
            </w:r>
            <w:r>
              <w:rPr>
                <w:rFonts w:eastAsiaTheme="minorHAnsi"/>
                <w:noProof/>
              </w:rPr>
              <w:t>±</w:t>
            </w:r>
            <w:proofErr w:type="spellStart"/>
            <w:r>
              <w:rPr>
                <w:rFonts w:eastAsiaTheme="minorHAnsi"/>
                <w:noProof/>
              </w:rPr>
              <w:t>x</w:t>
            </w:r>
            <w:r>
              <w:t>x.x</w:t>
            </w:r>
            <w:proofErr w:type="spellEnd"/>
            <w:r>
              <w:t xml:space="preserve"> </w:t>
            </w:r>
            <w:r>
              <w:rPr>
                <w:rFonts w:eastAsiaTheme="minorHAnsi"/>
                <w:noProof/>
              </w:rPr>
              <w:t>±</w:t>
            </w:r>
            <w:proofErr w:type="spellStart"/>
            <w:r>
              <w:t>xxx.x</w:t>
            </w:r>
            <w:proofErr w:type="spellEnd"/>
          </w:p>
          <w:p w14:paraId="348318D0" w14:textId="77777777" w:rsidR="00421920" w:rsidRPr="00316527" w:rsidRDefault="00421920" w:rsidP="004C424B">
            <w:proofErr w:type="spellStart"/>
            <w:proofErr w:type="gramStart"/>
            <w:r>
              <w:t>CS:xx</w:t>
            </w:r>
            <w:proofErr w:type="gramEnd"/>
            <w:r>
              <w:t>.x</w:t>
            </w:r>
            <w:proofErr w:type="spellEnd"/>
            <w:r>
              <w:t xml:space="preserve"> </w:t>
            </w:r>
            <w:r>
              <w:rPr>
                <w:rFonts w:eastAsiaTheme="minorHAnsi"/>
                <w:noProof/>
              </w:rPr>
              <w:t>±</w:t>
            </w:r>
            <w:proofErr w:type="spellStart"/>
            <w:r>
              <w:rPr>
                <w:rFonts w:eastAsiaTheme="minorHAnsi"/>
                <w:noProof/>
              </w:rPr>
              <w:t>x</w:t>
            </w:r>
            <w:r>
              <w:t>x.x</w:t>
            </w:r>
            <w:proofErr w:type="spellEnd"/>
            <w:r>
              <w:t xml:space="preserve"> </w:t>
            </w:r>
            <w:r>
              <w:rPr>
                <w:rFonts w:eastAsiaTheme="minorHAnsi"/>
                <w:noProof/>
              </w:rPr>
              <w:t>±</w:t>
            </w:r>
            <w:proofErr w:type="spellStart"/>
            <w:r>
              <w:t>xxx.x</w:t>
            </w:r>
            <w:proofErr w:type="spellEnd"/>
          </w:p>
          <w:p w14:paraId="245BADD2" w14:textId="211C3A4B" w:rsidR="00421920" w:rsidRDefault="00392A19" w:rsidP="004C424B">
            <w:proofErr w:type="spellStart"/>
            <w:proofErr w:type="gramStart"/>
            <w:r>
              <w:t>BF</w:t>
            </w:r>
            <w:r w:rsidR="00421920">
              <w:t>:xx</w:t>
            </w:r>
            <w:proofErr w:type="spellEnd"/>
            <w:proofErr w:type="gramEnd"/>
            <w:r w:rsidR="00421920">
              <w:t xml:space="preserve"> </w:t>
            </w:r>
            <w:r>
              <w:t>A</w:t>
            </w:r>
            <w:r w:rsidR="00421920">
              <w:t xml:space="preserve">:xxx </w:t>
            </w:r>
            <w:proofErr w:type="spellStart"/>
            <w:r w:rsidR="00421920">
              <w:t>xx</w:t>
            </w:r>
            <w:r>
              <w:t>.</w:t>
            </w:r>
            <w:r w:rsidR="00421920">
              <w:t>x</w:t>
            </w:r>
            <w:proofErr w:type="spellEnd"/>
            <w:r>
              <w:t xml:space="preserve"> </w:t>
            </w:r>
            <w:r>
              <w:rPr>
                <w:rFonts w:hint="eastAsia"/>
              </w:rPr>
              <w:t>xx</w:t>
            </w:r>
          </w:p>
        </w:tc>
      </w:tr>
    </w:tbl>
    <w:p w14:paraId="5654447C" w14:textId="77777777" w:rsidR="00421920" w:rsidRDefault="00421920" w:rsidP="00421920"/>
    <w:p w14:paraId="79D43C82" w14:textId="77777777" w:rsidR="00421920" w:rsidRDefault="00421920" w:rsidP="00421920">
      <w:r>
        <w:rPr>
          <w:rFonts w:hint="eastAsia"/>
        </w:rPr>
        <w:t>裁判系统：电压 电流 功率</w:t>
      </w:r>
    </w:p>
    <w:p w14:paraId="5E2243E8" w14:textId="77777777" w:rsidR="00421920" w:rsidRDefault="00421920" w:rsidP="00421920">
      <w:r>
        <w:rPr>
          <w:rFonts w:hint="eastAsia"/>
        </w:rPr>
        <w:t xml:space="preserve">电容： </w:t>
      </w:r>
      <w:r>
        <w:t xml:space="preserve">   </w:t>
      </w:r>
      <w:r>
        <w:rPr>
          <w:rFonts w:hint="eastAsia"/>
        </w:rPr>
        <w:t>电压 电流 功率</w:t>
      </w:r>
    </w:p>
    <w:p w14:paraId="6393FEB6" w14:textId="77777777" w:rsidR="00421920" w:rsidRDefault="00421920" w:rsidP="00421920">
      <w:r>
        <w:rPr>
          <w:rFonts w:hint="eastAsia"/>
        </w:rPr>
        <w:t xml:space="preserve">底盘： </w:t>
      </w:r>
      <w:r>
        <w:t xml:space="preserve">   </w:t>
      </w:r>
      <w:r>
        <w:rPr>
          <w:rFonts w:hint="eastAsia"/>
        </w:rPr>
        <w:t>电压</w:t>
      </w:r>
      <w:r>
        <w:t xml:space="preserve"> </w:t>
      </w:r>
      <w:r>
        <w:rPr>
          <w:rFonts w:hint="eastAsia"/>
        </w:rPr>
        <w:t>电流</w:t>
      </w:r>
      <w:r>
        <w:t xml:space="preserve"> </w:t>
      </w:r>
      <w:r>
        <w:rPr>
          <w:rFonts w:hint="eastAsia"/>
        </w:rPr>
        <w:t>功率</w:t>
      </w:r>
    </w:p>
    <w:p w14:paraId="3F9F6761" w14:textId="7992DFF3" w:rsidR="00421920" w:rsidRDefault="00392A19" w:rsidP="00421920">
      <w:r>
        <w:rPr>
          <w:rFonts w:hint="eastAsia"/>
        </w:rPr>
        <w:t>功率缓冲</w:t>
      </w:r>
      <w:r w:rsidR="00421920">
        <w:rPr>
          <w:rFonts w:hint="eastAsia"/>
        </w:rPr>
        <w:t>：</w:t>
      </w:r>
      <w:r w:rsidR="00421920">
        <w:t xml:space="preserve">xx </w:t>
      </w:r>
      <w:r>
        <w:rPr>
          <w:rFonts w:hint="eastAsia"/>
        </w:rPr>
        <w:t>校准参数</w:t>
      </w:r>
      <w:r w:rsidR="00421920">
        <w:rPr>
          <w:rFonts w:hint="eastAsia"/>
        </w:rPr>
        <w:t>：</w:t>
      </w:r>
      <w:r w:rsidR="00421920">
        <w:t>xxx</w:t>
      </w:r>
      <w:r w:rsidR="00421920">
        <w:rPr>
          <w:rFonts w:hint="eastAsia"/>
        </w:rPr>
        <w:t xml:space="preserve"> </w:t>
      </w:r>
      <w:proofErr w:type="spellStart"/>
      <w:r w:rsidR="00EB7549">
        <w:rPr>
          <w:rFonts w:hint="eastAsia"/>
        </w:rPr>
        <w:t>x</w:t>
      </w:r>
      <w:r w:rsidR="00EB7549">
        <w:t>x.x</w:t>
      </w:r>
      <w:proofErr w:type="spellEnd"/>
      <w:r w:rsidR="00EB7549">
        <w:t xml:space="preserve"> xx</w:t>
      </w:r>
    </w:p>
    <w:p w14:paraId="611296A6" w14:textId="24263158" w:rsidR="00EB7549" w:rsidRDefault="00EB7549" w:rsidP="00421920"/>
    <w:p w14:paraId="683FD1A3" w14:textId="47BD6F20" w:rsidR="00F037C3" w:rsidRDefault="00F037C3" w:rsidP="00421920">
      <w:pPr>
        <w:rPr>
          <w:rFonts w:hint="eastAsia"/>
        </w:rPr>
      </w:pPr>
      <w:r>
        <w:rPr>
          <w:rFonts w:hint="eastAsia"/>
        </w:rPr>
        <w:t>校准参数第一个是</w:t>
      </w:r>
      <w:r w:rsidR="00E94FE4">
        <w:rPr>
          <w:rFonts w:hint="eastAsia"/>
        </w:rPr>
        <w:t>功率校准因子，</w:t>
      </w:r>
      <w:r w:rsidR="00B93747">
        <w:rPr>
          <w:rFonts w:hint="eastAsia"/>
        </w:rPr>
        <w:t>检测到测量功率有明显偏差时会自动产生一个修正值。</w:t>
      </w:r>
    </w:p>
    <w:p w14:paraId="12A65FB2" w14:textId="5B48FC3D" w:rsidR="00EB7549" w:rsidRDefault="00EB7549" w:rsidP="00421920">
      <w:r>
        <w:rPr>
          <w:rFonts w:hint="eastAsia"/>
        </w:rPr>
        <w:t>校准参数第</w:t>
      </w:r>
      <w:r w:rsidR="00F037C3">
        <w:rPr>
          <w:rFonts w:hint="eastAsia"/>
        </w:rPr>
        <w:t>二个是当前充电电压上限，检测到持续充电电流但电容组电压不升高时会降低充电上限保护电容组，程序复位时会恢复默认值。</w:t>
      </w:r>
    </w:p>
    <w:p w14:paraId="7B2CEF52" w14:textId="5E985689" w:rsidR="00B93747" w:rsidRDefault="00F037C3" w:rsidP="00B93747">
      <w:r>
        <w:rPr>
          <w:rFonts w:hint="eastAsia"/>
        </w:rPr>
        <w:t>校准参数第三个是</w:t>
      </w:r>
      <w:r w:rsidR="00B93747">
        <w:rPr>
          <w:rFonts w:hint="eastAsia"/>
        </w:rPr>
        <w:t>控制板编号。</w:t>
      </w:r>
    </w:p>
    <w:p w14:paraId="4BB68E31" w14:textId="0740BBA7" w:rsidR="00392A19" w:rsidRDefault="00392A19" w:rsidP="00392A19">
      <w:r>
        <w:rPr>
          <w:rFonts w:hint="eastAsia"/>
        </w:rPr>
        <w:lastRenderedPageBreak/>
        <w:t>模式</w:t>
      </w:r>
      <w:r w:rsidR="00EB7549">
        <w:t>2</w:t>
      </w:r>
      <w:r>
        <w:rPr>
          <w:rFonts w:hint="eastAsia"/>
        </w:rPr>
        <w:t>（记录模式）：</w:t>
      </w:r>
    </w:p>
    <w:tbl>
      <w:tblPr>
        <w:tblStyle w:val="a8"/>
        <w:tblW w:w="0" w:type="auto"/>
        <w:tblLook w:val="04A0" w:firstRow="1" w:lastRow="0" w:firstColumn="1" w:lastColumn="0" w:noHBand="0" w:noVBand="1"/>
      </w:tblPr>
      <w:tblGrid>
        <w:gridCol w:w="2263"/>
      </w:tblGrid>
      <w:tr w:rsidR="00392A19" w:rsidRPr="008B4374" w14:paraId="4C40A58F" w14:textId="77777777" w:rsidTr="004C424B">
        <w:tc>
          <w:tcPr>
            <w:tcW w:w="2263" w:type="dxa"/>
          </w:tcPr>
          <w:p w14:paraId="3579D162" w14:textId="77777777" w:rsidR="00392A19" w:rsidRDefault="00392A19" w:rsidP="004C424B">
            <w:pPr>
              <w:rPr>
                <w:noProof/>
              </w:rPr>
            </w:pPr>
            <w:r>
              <w:rPr>
                <w:noProof/>
              </w:rPr>
              <w:t>U:xx.x xx.x xx.x xx.x</w:t>
            </w:r>
          </w:p>
          <w:p w14:paraId="1D625F71" w14:textId="77777777" w:rsidR="00392A19" w:rsidRDefault="00392A19" w:rsidP="004C424B">
            <w:pPr>
              <w:rPr>
                <w:noProof/>
              </w:rPr>
            </w:pPr>
            <w:r>
              <w:rPr>
                <w:noProof/>
              </w:rPr>
              <w:t>P:</w:t>
            </w:r>
            <w:r>
              <w:rPr>
                <w:rFonts w:eastAsiaTheme="minorHAnsi"/>
                <w:noProof/>
              </w:rPr>
              <w:t>±</w:t>
            </w:r>
            <w:r>
              <w:rPr>
                <w:noProof/>
              </w:rPr>
              <w:t xml:space="preserve">xxx </w:t>
            </w:r>
            <w:r>
              <w:rPr>
                <w:rFonts w:eastAsiaTheme="minorHAnsi"/>
                <w:noProof/>
              </w:rPr>
              <w:t>±</w:t>
            </w:r>
            <w:r>
              <w:rPr>
                <w:noProof/>
              </w:rPr>
              <w:t xml:space="preserve">xxx </w:t>
            </w:r>
            <w:r>
              <w:rPr>
                <w:rFonts w:eastAsiaTheme="minorHAnsi"/>
                <w:noProof/>
              </w:rPr>
              <w:t>±</w:t>
            </w:r>
            <w:r>
              <w:rPr>
                <w:noProof/>
              </w:rPr>
              <w:t xml:space="preserve">xxx </w:t>
            </w:r>
            <w:r>
              <w:rPr>
                <w:rFonts w:eastAsiaTheme="minorHAnsi"/>
                <w:noProof/>
              </w:rPr>
              <w:t>±</w:t>
            </w:r>
            <w:r>
              <w:rPr>
                <w:noProof/>
              </w:rPr>
              <w:t>xxx</w:t>
            </w:r>
          </w:p>
          <w:p w14:paraId="61F4266D" w14:textId="77777777" w:rsidR="00392A19" w:rsidRDefault="00392A19" w:rsidP="004C424B">
            <w:pPr>
              <w:rPr>
                <w:noProof/>
              </w:rPr>
            </w:pPr>
            <w:r>
              <w:rPr>
                <w:noProof/>
              </w:rPr>
              <w:t>BF:xx xx xx xx xx xx</w:t>
            </w:r>
          </w:p>
          <w:p w14:paraId="6E72FC29" w14:textId="6C08D5DD" w:rsidR="00392A19" w:rsidRDefault="00392A19" w:rsidP="004C424B">
            <w:pPr>
              <w:rPr>
                <w:noProof/>
              </w:rPr>
            </w:pPr>
            <w:r>
              <w:rPr>
                <w:noProof/>
              </w:rPr>
              <w:t>E:xx</w:t>
            </w:r>
            <w:r w:rsidR="00D43231">
              <w:rPr>
                <w:noProof/>
              </w:rPr>
              <w:t>x</w:t>
            </w:r>
            <w:r>
              <w:rPr>
                <w:noProof/>
              </w:rPr>
              <w:t>xx 0.</w:t>
            </w:r>
            <w:r>
              <w:rPr>
                <w:rFonts w:hint="eastAsia"/>
                <w:noProof/>
              </w:rPr>
              <w:t>xxx</w:t>
            </w:r>
            <w:r>
              <w:rPr>
                <w:noProof/>
              </w:rPr>
              <w:t xml:space="preserve"> T:xxx.x</w:t>
            </w:r>
          </w:p>
        </w:tc>
      </w:tr>
    </w:tbl>
    <w:p w14:paraId="671C31BE" w14:textId="77777777" w:rsidR="00392A19" w:rsidRPr="003F47E7" w:rsidRDefault="00392A19" w:rsidP="00392A19">
      <w:pPr>
        <w:rPr>
          <w:noProof/>
        </w:rPr>
      </w:pPr>
    </w:p>
    <w:p w14:paraId="3FAD3B36" w14:textId="77777777" w:rsidR="00392A19" w:rsidRDefault="00392A19" w:rsidP="00392A19">
      <w:pPr>
        <w:tabs>
          <w:tab w:val="left" w:pos="5142"/>
        </w:tabs>
        <w:rPr>
          <w:noProof/>
        </w:rPr>
      </w:pPr>
      <w:r>
        <w:rPr>
          <w:rFonts w:hint="eastAsia"/>
          <w:noProof/>
        </w:rPr>
        <w:t>电容</w:t>
      </w:r>
      <w:r>
        <w:rPr>
          <w:noProof/>
        </w:rPr>
        <w:t>电压：当前值</w:t>
      </w:r>
      <w:r>
        <w:rPr>
          <w:rFonts w:hint="eastAsia"/>
          <w:noProof/>
        </w:rPr>
        <w:t xml:space="preserve"> 初值 </w:t>
      </w:r>
      <w:r>
        <w:rPr>
          <w:noProof/>
        </w:rPr>
        <w:t xml:space="preserve">  </w:t>
      </w:r>
      <w:r>
        <w:rPr>
          <w:rFonts w:hint="eastAsia"/>
          <w:noProof/>
        </w:rPr>
        <w:t xml:space="preserve">终值 </w:t>
      </w:r>
      <w:r>
        <w:rPr>
          <w:noProof/>
        </w:rPr>
        <w:t xml:space="preserve">  </w:t>
      </w:r>
      <w:r>
        <w:rPr>
          <w:rFonts w:hint="eastAsia"/>
          <w:noProof/>
        </w:rPr>
        <w:t xml:space="preserve">最小值 </w:t>
      </w:r>
      <w:r>
        <w:rPr>
          <w:noProof/>
        </w:rPr>
        <w:tab/>
        <w:t>单位为V</w:t>
      </w:r>
    </w:p>
    <w:p w14:paraId="73C563C0" w14:textId="77777777" w:rsidR="00392A19" w:rsidRDefault="00392A19" w:rsidP="00392A19">
      <w:pPr>
        <w:tabs>
          <w:tab w:val="left" w:pos="5142"/>
        </w:tabs>
        <w:rPr>
          <w:noProof/>
        </w:rPr>
      </w:pPr>
      <w:r>
        <w:rPr>
          <w:noProof/>
        </w:rPr>
        <w:t>底盘功率：当前值 最大值 最小值 平均值</w:t>
      </w:r>
      <w:r>
        <w:rPr>
          <w:noProof/>
        </w:rPr>
        <w:tab/>
        <w:t>单位为W</w:t>
      </w:r>
    </w:p>
    <w:p w14:paraId="7690B47B" w14:textId="77777777" w:rsidR="00392A19" w:rsidRDefault="00392A19" w:rsidP="00392A19">
      <w:pPr>
        <w:tabs>
          <w:tab w:val="left" w:pos="3469"/>
          <w:tab w:val="left" w:pos="5142"/>
        </w:tabs>
        <w:rPr>
          <w:noProof/>
        </w:rPr>
      </w:pPr>
      <w:r>
        <w:rPr>
          <w:noProof/>
        </w:rPr>
        <w:t>能量缓冲：当前值 最大值 最小值 平均值</w:t>
      </w:r>
      <w:r>
        <w:rPr>
          <w:rFonts w:hint="eastAsia"/>
          <w:noProof/>
        </w:rPr>
        <w:t xml:space="preserve"> </w:t>
      </w:r>
      <w:r>
        <w:rPr>
          <w:noProof/>
        </w:rPr>
        <w:t>初值 终值</w:t>
      </w:r>
      <w:r>
        <w:rPr>
          <w:noProof/>
        </w:rPr>
        <w:tab/>
        <w:t>单位为J</w:t>
      </w:r>
    </w:p>
    <w:p w14:paraId="256522DE" w14:textId="5AB9183C" w:rsidR="004C244D" w:rsidRDefault="00392A19" w:rsidP="004C244D">
      <w:pPr>
        <w:tabs>
          <w:tab w:val="left" w:pos="3469"/>
          <w:tab w:val="left" w:pos="4722"/>
        </w:tabs>
        <w:rPr>
          <w:rFonts w:hint="eastAsia"/>
          <w:noProof/>
        </w:rPr>
      </w:pPr>
      <w:r>
        <w:rPr>
          <w:noProof/>
        </w:rPr>
        <w:t>底盘总能耗(J)：xx</w:t>
      </w:r>
      <w:r w:rsidR="00D43231">
        <w:rPr>
          <w:rFonts w:hint="eastAsia"/>
          <w:noProof/>
        </w:rPr>
        <w:t>x</w:t>
      </w:r>
      <w:r>
        <w:rPr>
          <w:noProof/>
        </w:rPr>
        <w:t xml:space="preserve">xx   </w:t>
      </w:r>
      <w:r>
        <w:rPr>
          <w:rFonts w:hint="eastAsia"/>
          <w:noProof/>
        </w:rPr>
        <w:t>记录效率：</w:t>
      </w:r>
      <w:r>
        <w:rPr>
          <w:noProof/>
        </w:rPr>
        <w:t>0.</w:t>
      </w:r>
      <w:r>
        <w:rPr>
          <w:rFonts w:hint="eastAsia"/>
          <w:noProof/>
        </w:rPr>
        <w:t>xxx</w:t>
      </w:r>
      <w:r>
        <w:rPr>
          <w:noProof/>
        </w:rPr>
        <w:t xml:space="preserve">  记录时间</w:t>
      </w:r>
      <w:r>
        <w:rPr>
          <w:rFonts w:hint="eastAsia"/>
          <w:noProof/>
        </w:rPr>
        <w:t>(</w:t>
      </w:r>
      <w:r>
        <w:rPr>
          <w:noProof/>
        </w:rPr>
        <w:t>s)：xx</w:t>
      </w:r>
      <w:r w:rsidR="00D43231">
        <w:rPr>
          <w:noProof/>
        </w:rPr>
        <w:t>x</w:t>
      </w:r>
      <w:r>
        <w:rPr>
          <w:noProof/>
        </w:rPr>
        <w:t>.x</w:t>
      </w:r>
    </w:p>
    <w:p w14:paraId="6C569826" w14:textId="577051AE" w:rsidR="00392A19" w:rsidRDefault="00392A19" w:rsidP="00ED6DFC"/>
    <w:p w14:paraId="5F7714D7" w14:textId="6B8D5C68" w:rsidR="00765EE6" w:rsidRPr="00D22574" w:rsidRDefault="00ED6DFC" w:rsidP="00765EE6">
      <w:pPr>
        <w:pStyle w:val="a7"/>
        <w:numPr>
          <w:ilvl w:val="0"/>
          <w:numId w:val="1"/>
        </w:numPr>
        <w:ind w:firstLineChars="0"/>
        <w:rPr>
          <w:rFonts w:hint="eastAsia"/>
        </w:rPr>
      </w:pPr>
      <w:r>
        <w:t>CAN</w:t>
      </w:r>
      <w:r>
        <w:rPr>
          <w:rFonts w:hint="eastAsia"/>
        </w:rPr>
        <w:t>通信说明</w:t>
      </w:r>
    </w:p>
    <w:p w14:paraId="766767ED" w14:textId="77777777" w:rsidR="00765EE6" w:rsidRDefault="00765EE6" w:rsidP="00765EE6">
      <w:r>
        <w:rPr>
          <w:rFonts w:hint="eastAsia"/>
        </w:rPr>
        <w:t>超级电容接收报文格式：</w:t>
      </w:r>
    </w:p>
    <w:p w14:paraId="780AD78B" w14:textId="77777777" w:rsidR="00765EE6" w:rsidRDefault="00765EE6" w:rsidP="00765EE6">
      <w:r>
        <w:rPr>
          <w:rFonts w:hint="eastAsia"/>
        </w:rPr>
        <w:t>标识符0x</w:t>
      </w:r>
      <w:r>
        <w:t>2E:</w:t>
      </w:r>
    </w:p>
    <w:tbl>
      <w:tblPr>
        <w:tblW w:w="7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3520"/>
        <w:gridCol w:w="3160"/>
      </w:tblGrid>
      <w:tr w:rsidR="00765EE6" w:rsidRPr="004164C8" w14:paraId="0F5E01E4" w14:textId="77777777" w:rsidTr="004C424B">
        <w:trPr>
          <w:cantSplit/>
          <w:trHeight w:val="276"/>
        </w:trPr>
        <w:tc>
          <w:tcPr>
            <w:tcW w:w="1006" w:type="dxa"/>
            <w:shd w:val="clear" w:color="auto" w:fill="auto"/>
            <w:noWrap/>
            <w:vAlign w:val="center"/>
            <w:hideMark/>
          </w:tcPr>
          <w:p w14:paraId="52FBF7CA"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数据域</w:t>
            </w:r>
          </w:p>
        </w:tc>
        <w:tc>
          <w:tcPr>
            <w:tcW w:w="3520" w:type="dxa"/>
            <w:shd w:val="clear" w:color="auto" w:fill="auto"/>
            <w:noWrap/>
            <w:vAlign w:val="center"/>
            <w:hideMark/>
          </w:tcPr>
          <w:p w14:paraId="275DE9CF"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内容</w:t>
            </w:r>
          </w:p>
        </w:tc>
        <w:tc>
          <w:tcPr>
            <w:tcW w:w="3160" w:type="dxa"/>
            <w:shd w:val="clear" w:color="auto" w:fill="auto"/>
            <w:noWrap/>
            <w:vAlign w:val="center"/>
            <w:hideMark/>
          </w:tcPr>
          <w:p w14:paraId="58DF737A"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备注</w:t>
            </w:r>
          </w:p>
        </w:tc>
      </w:tr>
      <w:tr w:rsidR="00765EE6" w:rsidRPr="004164C8" w14:paraId="11C4C7F1" w14:textId="77777777" w:rsidTr="004C424B">
        <w:trPr>
          <w:trHeight w:val="276"/>
        </w:trPr>
        <w:tc>
          <w:tcPr>
            <w:tcW w:w="1006" w:type="dxa"/>
            <w:shd w:val="clear" w:color="auto" w:fill="auto"/>
            <w:noWrap/>
            <w:vAlign w:val="center"/>
            <w:hideMark/>
          </w:tcPr>
          <w:p w14:paraId="247B30E4"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0]</w:t>
            </w:r>
          </w:p>
        </w:tc>
        <w:tc>
          <w:tcPr>
            <w:tcW w:w="3520" w:type="dxa"/>
            <w:vMerge w:val="restart"/>
            <w:shd w:val="clear" w:color="auto" w:fill="auto"/>
            <w:noWrap/>
            <w:vAlign w:val="center"/>
            <w:hideMark/>
          </w:tcPr>
          <w:p w14:paraId="250F62FC" w14:textId="77777777" w:rsidR="00765EE6" w:rsidRPr="004164C8" w:rsidRDefault="00765EE6" w:rsidP="004C424B">
            <w:pPr>
              <w:widowControl/>
              <w:jc w:val="center"/>
              <w:rPr>
                <w:rFonts w:ascii="等线" w:eastAsia="等线" w:hAnsi="等线" w:cs="宋体"/>
                <w:color w:val="000000"/>
                <w:kern w:val="0"/>
                <w:sz w:val="22"/>
              </w:rPr>
            </w:pPr>
            <w:r w:rsidRPr="0054287C">
              <w:rPr>
                <w:rFonts w:ascii="等线" w:eastAsia="等线" w:hAnsi="等线" w:cs="宋体" w:hint="eastAsia"/>
                <w:color w:val="000000"/>
                <w:kern w:val="0"/>
                <w:sz w:val="22"/>
              </w:rPr>
              <w:t>底盘功率缓冲</w:t>
            </w:r>
          </w:p>
        </w:tc>
        <w:tc>
          <w:tcPr>
            <w:tcW w:w="3160" w:type="dxa"/>
            <w:vMerge w:val="restart"/>
            <w:shd w:val="clear" w:color="auto" w:fill="auto"/>
            <w:noWrap/>
            <w:vAlign w:val="center"/>
            <w:hideMark/>
          </w:tcPr>
          <w:p w14:paraId="5A553450"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0~</w:t>
            </w:r>
            <w:r>
              <w:rPr>
                <w:rFonts w:ascii="等线" w:eastAsia="等线" w:hAnsi="等线" w:cs="宋体"/>
                <w:color w:val="000000"/>
                <w:kern w:val="0"/>
                <w:sz w:val="22"/>
              </w:rPr>
              <w:t>60</w:t>
            </w:r>
            <w:r>
              <w:rPr>
                <w:rFonts w:ascii="等线" w:eastAsia="等线" w:hAnsi="等线" w:cs="宋体" w:hint="eastAsia"/>
                <w:color w:val="000000"/>
                <w:kern w:val="0"/>
                <w:sz w:val="22"/>
              </w:rPr>
              <w:t>J，</w:t>
            </w:r>
            <w:r w:rsidRPr="008146F1">
              <w:rPr>
                <w:rFonts w:ascii="等线" w:eastAsia="等线" w:hAnsi="等线" w:cs="宋体" w:hint="eastAsia"/>
                <w:color w:val="000000"/>
                <w:kern w:val="0"/>
                <w:sz w:val="22"/>
              </w:rPr>
              <w:t>整数</w:t>
            </w:r>
          </w:p>
        </w:tc>
      </w:tr>
      <w:tr w:rsidR="00765EE6" w:rsidRPr="004164C8" w14:paraId="42D638A5" w14:textId="77777777" w:rsidTr="004C424B">
        <w:trPr>
          <w:trHeight w:val="276"/>
        </w:trPr>
        <w:tc>
          <w:tcPr>
            <w:tcW w:w="1006" w:type="dxa"/>
            <w:shd w:val="clear" w:color="auto" w:fill="auto"/>
            <w:noWrap/>
            <w:vAlign w:val="center"/>
            <w:hideMark/>
          </w:tcPr>
          <w:p w14:paraId="45372B16"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1]</w:t>
            </w:r>
          </w:p>
        </w:tc>
        <w:tc>
          <w:tcPr>
            <w:tcW w:w="3520" w:type="dxa"/>
            <w:vMerge/>
            <w:vAlign w:val="center"/>
            <w:hideMark/>
          </w:tcPr>
          <w:p w14:paraId="707CD038"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hideMark/>
          </w:tcPr>
          <w:p w14:paraId="7F4CDD64" w14:textId="77777777" w:rsidR="00765EE6" w:rsidRPr="004164C8" w:rsidRDefault="00765EE6" w:rsidP="004C424B">
            <w:pPr>
              <w:widowControl/>
              <w:jc w:val="left"/>
              <w:rPr>
                <w:rFonts w:ascii="等线" w:eastAsia="等线" w:hAnsi="等线" w:cs="宋体"/>
                <w:color w:val="000000"/>
                <w:kern w:val="0"/>
                <w:sz w:val="22"/>
              </w:rPr>
            </w:pPr>
          </w:p>
        </w:tc>
      </w:tr>
      <w:tr w:rsidR="00765EE6" w:rsidRPr="004164C8" w14:paraId="2B78678B" w14:textId="77777777" w:rsidTr="004C424B">
        <w:trPr>
          <w:trHeight w:val="276"/>
        </w:trPr>
        <w:tc>
          <w:tcPr>
            <w:tcW w:w="1006" w:type="dxa"/>
            <w:shd w:val="clear" w:color="auto" w:fill="auto"/>
            <w:noWrap/>
            <w:vAlign w:val="center"/>
          </w:tcPr>
          <w:p w14:paraId="2F47DA66"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2]</w:t>
            </w:r>
          </w:p>
        </w:tc>
        <w:tc>
          <w:tcPr>
            <w:tcW w:w="3520" w:type="dxa"/>
            <w:vMerge w:val="restart"/>
            <w:shd w:val="clear" w:color="auto" w:fill="auto"/>
            <w:noWrap/>
            <w:vAlign w:val="center"/>
          </w:tcPr>
          <w:p w14:paraId="72924754" w14:textId="77777777" w:rsidR="00765EE6" w:rsidRPr="004164C8" w:rsidRDefault="00765EE6" w:rsidP="004C424B">
            <w:pPr>
              <w:widowControl/>
              <w:jc w:val="center"/>
              <w:rPr>
                <w:rFonts w:ascii="等线" w:eastAsia="等线" w:hAnsi="等线" w:cs="宋体"/>
                <w:color w:val="000000"/>
                <w:kern w:val="0"/>
                <w:sz w:val="22"/>
              </w:rPr>
            </w:pPr>
            <w:r w:rsidRPr="001E4B44">
              <w:rPr>
                <w:rFonts w:ascii="等线" w:eastAsia="等线" w:hAnsi="等线" w:cs="宋体" w:hint="eastAsia"/>
                <w:color w:val="000000"/>
                <w:kern w:val="0"/>
                <w:sz w:val="22"/>
              </w:rPr>
              <w:t>底盘输出电</w:t>
            </w:r>
            <w:r>
              <w:rPr>
                <w:rFonts w:ascii="等线" w:eastAsia="等线" w:hAnsi="等线" w:cs="宋体" w:hint="eastAsia"/>
                <w:color w:val="000000"/>
                <w:kern w:val="0"/>
                <w:sz w:val="22"/>
              </w:rPr>
              <w:t>压</w:t>
            </w:r>
          </w:p>
        </w:tc>
        <w:tc>
          <w:tcPr>
            <w:tcW w:w="3160" w:type="dxa"/>
            <w:vMerge w:val="restart"/>
            <w:shd w:val="clear" w:color="auto" w:fill="auto"/>
            <w:noWrap/>
            <w:vAlign w:val="center"/>
          </w:tcPr>
          <w:p w14:paraId="70C75E45" w14:textId="77777777" w:rsidR="00765EE6" w:rsidRPr="004164C8" w:rsidRDefault="00765EE6" w:rsidP="004C424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~65535</w:t>
            </w:r>
            <w:r>
              <w:rPr>
                <w:rFonts w:ascii="等线" w:eastAsia="等线" w:hAnsi="等线" w:cs="宋体" w:hint="eastAsia"/>
                <w:color w:val="000000"/>
                <w:kern w:val="0"/>
                <w:sz w:val="22"/>
              </w:rPr>
              <w:t>mV，整数</w:t>
            </w:r>
          </w:p>
        </w:tc>
      </w:tr>
      <w:tr w:rsidR="00765EE6" w:rsidRPr="004164C8" w14:paraId="5C51AE39" w14:textId="77777777" w:rsidTr="004C424B">
        <w:trPr>
          <w:trHeight w:val="276"/>
        </w:trPr>
        <w:tc>
          <w:tcPr>
            <w:tcW w:w="1006" w:type="dxa"/>
            <w:shd w:val="clear" w:color="auto" w:fill="auto"/>
            <w:noWrap/>
            <w:vAlign w:val="center"/>
          </w:tcPr>
          <w:p w14:paraId="4528F751"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3]</w:t>
            </w:r>
          </w:p>
        </w:tc>
        <w:tc>
          <w:tcPr>
            <w:tcW w:w="3520" w:type="dxa"/>
            <w:vMerge/>
            <w:vAlign w:val="center"/>
          </w:tcPr>
          <w:p w14:paraId="4FA4C4A1"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tcPr>
          <w:p w14:paraId="7F182508" w14:textId="77777777" w:rsidR="00765EE6" w:rsidRPr="004164C8" w:rsidRDefault="00765EE6" w:rsidP="004C424B">
            <w:pPr>
              <w:widowControl/>
              <w:jc w:val="left"/>
              <w:rPr>
                <w:rFonts w:ascii="等线" w:eastAsia="等线" w:hAnsi="等线" w:cs="宋体"/>
                <w:color w:val="000000"/>
                <w:kern w:val="0"/>
                <w:sz w:val="22"/>
              </w:rPr>
            </w:pPr>
          </w:p>
        </w:tc>
      </w:tr>
      <w:tr w:rsidR="00765EE6" w:rsidRPr="004164C8" w14:paraId="0EECC0C8" w14:textId="77777777" w:rsidTr="004C424B">
        <w:trPr>
          <w:trHeight w:val="276"/>
        </w:trPr>
        <w:tc>
          <w:tcPr>
            <w:tcW w:w="1006" w:type="dxa"/>
            <w:shd w:val="clear" w:color="auto" w:fill="auto"/>
            <w:noWrap/>
            <w:vAlign w:val="center"/>
            <w:hideMark/>
          </w:tcPr>
          <w:p w14:paraId="4495A689"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4]</w:t>
            </w:r>
          </w:p>
        </w:tc>
        <w:tc>
          <w:tcPr>
            <w:tcW w:w="3520" w:type="dxa"/>
            <w:vMerge w:val="restart"/>
            <w:shd w:val="clear" w:color="auto" w:fill="auto"/>
            <w:noWrap/>
            <w:vAlign w:val="center"/>
          </w:tcPr>
          <w:p w14:paraId="3C22A9D7" w14:textId="77777777" w:rsidR="00765EE6" w:rsidRPr="004164C8" w:rsidRDefault="00765EE6" w:rsidP="004C424B">
            <w:pPr>
              <w:widowControl/>
              <w:jc w:val="center"/>
              <w:rPr>
                <w:rFonts w:ascii="等线" w:eastAsia="等线" w:hAnsi="等线" w:cs="宋体"/>
                <w:color w:val="000000"/>
                <w:kern w:val="0"/>
                <w:sz w:val="22"/>
              </w:rPr>
            </w:pPr>
            <w:r w:rsidRPr="001E4B44">
              <w:rPr>
                <w:rFonts w:ascii="等线" w:eastAsia="等线" w:hAnsi="等线" w:cs="宋体" w:hint="eastAsia"/>
                <w:color w:val="000000"/>
                <w:kern w:val="0"/>
                <w:sz w:val="22"/>
              </w:rPr>
              <w:t>底盘输出电流</w:t>
            </w:r>
          </w:p>
        </w:tc>
        <w:tc>
          <w:tcPr>
            <w:tcW w:w="3160" w:type="dxa"/>
            <w:vMerge w:val="restart"/>
            <w:shd w:val="clear" w:color="auto" w:fill="auto"/>
            <w:noWrap/>
            <w:vAlign w:val="center"/>
          </w:tcPr>
          <w:p w14:paraId="18DA6F4E" w14:textId="77777777" w:rsidR="00765EE6" w:rsidRPr="002E221F" w:rsidRDefault="00765EE6" w:rsidP="004C424B">
            <w:pPr>
              <w:widowControl/>
              <w:jc w:val="center"/>
              <w:rPr>
                <w:rFonts w:ascii="Times New Roman" w:hAnsi="Times New Roman" w:cs="Times New Roman"/>
                <w:kern w:val="0"/>
                <w:sz w:val="20"/>
                <w:szCs w:val="20"/>
              </w:rPr>
            </w:pPr>
            <w:r>
              <w:rPr>
                <w:rFonts w:ascii="等线" w:eastAsia="等线" w:hAnsi="等线" w:cs="宋体" w:hint="eastAsia"/>
                <w:color w:val="000000"/>
                <w:kern w:val="0"/>
                <w:sz w:val="22"/>
              </w:rPr>
              <w:t>0</w:t>
            </w:r>
            <w:r>
              <w:rPr>
                <w:rFonts w:ascii="等线" w:eastAsia="等线" w:hAnsi="等线" w:cs="宋体"/>
                <w:color w:val="000000"/>
                <w:kern w:val="0"/>
                <w:sz w:val="22"/>
              </w:rPr>
              <w:t>~65535</w:t>
            </w:r>
            <w:r>
              <w:rPr>
                <w:rFonts w:ascii="等线" w:eastAsia="等线" w:hAnsi="等线" w:cs="宋体" w:hint="eastAsia"/>
                <w:color w:val="000000"/>
                <w:kern w:val="0"/>
                <w:sz w:val="22"/>
              </w:rPr>
              <w:t>mA，整数</w:t>
            </w:r>
          </w:p>
        </w:tc>
      </w:tr>
      <w:tr w:rsidR="00765EE6" w:rsidRPr="004164C8" w14:paraId="40B32296" w14:textId="77777777" w:rsidTr="004C424B">
        <w:trPr>
          <w:trHeight w:val="276"/>
        </w:trPr>
        <w:tc>
          <w:tcPr>
            <w:tcW w:w="1006" w:type="dxa"/>
            <w:shd w:val="clear" w:color="auto" w:fill="auto"/>
            <w:noWrap/>
            <w:vAlign w:val="center"/>
            <w:hideMark/>
          </w:tcPr>
          <w:p w14:paraId="2BAC6A09"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5]</w:t>
            </w:r>
          </w:p>
        </w:tc>
        <w:tc>
          <w:tcPr>
            <w:tcW w:w="3520" w:type="dxa"/>
            <w:vMerge/>
            <w:vAlign w:val="center"/>
          </w:tcPr>
          <w:p w14:paraId="106CA9A6"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tcPr>
          <w:p w14:paraId="33B4F8A2" w14:textId="77777777" w:rsidR="00765EE6" w:rsidRPr="004164C8" w:rsidRDefault="00765EE6" w:rsidP="004C424B">
            <w:pPr>
              <w:widowControl/>
              <w:jc w:val="left"/>
              <w:rPr>
                <w:rFonts w:ascii="Times New Roman" w:eastAsia="Times New Roman" w:hAnsi="Times New Roman" w:cs="Times New Roman"/>
                <w:kern w:val="0"/>
                <w:sz w:val="20"/>
                <w:szCs w:val="20"/>
              </w:rPr>
            </w:pPr>
          </w:p>
        </w:tc>
      </w:tr>
      <w:tr w:rsidR="00765EE6" w:rsidRPr="004164C8" w14:paraId="71BCA058" w14:textId="77777777" w:rsidTr="004C424B">
        <w:trPr>
          <w:trHeight w:val="276"/>
        </w:trPr>
        <w:tc>
          <w:tcPr>
            <w:tcW w:w="1006" w:type="dxa"/>
            <w:shd w:val="clear" w:color="auto" w:fill="auto"/>
            <w:noWrap/>
            <w:vAlign w:val="center"/>
            <w:hideMark/>
          </w:tcPr>
          <w:p w14:paraId="3342B620"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6]</w:t>
            </w:r>
          </w:p>
        </w:tc>
        <w:tc>
          <w:tcPr>
            <w:tcW w:w="3520" w:type="dxa"/>
            <w:vMerge w:val="restart"/>
            <w:shd w:val="clear" w:color="auto" w:fill="auto"/>
            <w:noWrap/>
            <w:vAlign w:val="center"/>
          </w:tcPr>
          <w:p w14:paraId="2151B71A" w14:textId="77777777" w:rsidR="00765EE6" w:rsidRPr="004164C8" w:rsidRDefault="00765EE6" w:rsidP="004C424B">
            <w:pPr>
              <w:widowControl/>
              <w:jc w:val="center"/>
              <w:rPr>
                <w:rFonts w:ascii="等线" w:eastAsia="等线" w:hAnsi="等线" w:cs="宋体"/>
                <w:color w:val="000000"/>
                <w:kern w:val="0"/>
                <w:sz w:val="22"/>
              </w:rPr>
            </w:pPr>
          </w:p>
        </w:tc>
        <w:tc>
          <w:tcPr>
            <w:tcW w:w="3160" w:type="dxa"/>
            <w:vMerge w:val="restart"/>
            <w:shd w:val="clear" w:color="auto" w:fill="auto"/>
            <w:noWrap/>
            <w:vAlign w:val="center"/>
          </w:tcPr>
          <w:p w14:paraId="56EA333D" w14:textId="77777777" w:rsidR="00765EE6" w:rsidRPr="00DF6D9D" w:rsidRDefault="00765EE6" w:rsidP="004C424B">
            <w:pPr>
              <w:widowControl/>
              <w:jc w:val="center"/>
              <w:rPr>
                <w:rFonts w:ascii="Times New Roman" w:hAnsi="Times New Roman" w:cs="Times New Roman"/>
                <w:kern w:val="0"/>
                <w:sz w:val="20"/>
                <w:szCs w:val="20"/>
              </w:rPr>
            </w:pPr>
          </w:p>
        </w:tc>
      </w:tr>
      <w:tr w:rsidR="00765EE6" w:rsidRPr="004164C8" w14:paraId="565C3F24" w14:textId="77777777" w:rsidTr="004C424B">
        <w:trPr>
          <w:trHeight w:val="276"/>
        </w:trPr>
        <w:tc>
          <w:tcPr>
            <w:tcW w:w="1006" w:type="dxa"/>
            <w:shd w:val="clear" w:color="auto" w:fill="auto"/>
            <w:noWrap/>
            <w:vAlign w:val="center"/>
            <w:hideMark/>
          </w:tcPr>
          <w:p w14:paraId="6C605377"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7]</w:t>
            </w:r>
          </w:p>
        </w:tc>
        <w:tc>
          <w:tcPr>
            <w:tcW w:w="3520" w:type="dxa"/>
            <w:vMerge/>
            <w:vAlign w:val="center"/>
          </w:tcPr>
          <w:p w14:paraId="466EF40A"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tcPr>
          <w:p w14:paraId="29950E8F" w14:textId="77777777" w:rsidR="00765EE6" w:rsidRPr="004164C8" w:rsidRDefault="00765EE6" w:rsidP="004C424B">
            <w:pPr>
              <w:widowControl/>
              <w:jc w:val="left"/>
              <w:rPr>
                <w:rFonts w:ascii="Times New Roman" w:eastAsia="Times New Roman" w:hAnsi="Times New Roman" w:cs="Times New Roman"/>
                <w:kern w:val="0"/>
                <w:sz w:val="20"/>
                <w:szCs w:val="20"/>
              </w:rPr>
            </w:pPr>
          </w:p>
        </w:tc>
      </w:tr>
    </w:tbl>
    <w:p w14:paraId="2BEF34F3" w14:textId="77777777" w:rsidR="00765EE6" w:rsidRDefault="00765EE6" w:rsidP="00765EE6">
      <w:r>
        <w:rPr>
          <w:rFonts w:hint="eastAsia"/>
        </w:rPr>
        <w:t>以5</w:t>
      </w:r>
      <w:r>
        <w:t>0</w:t>
      </w:r>
      <w:r>
        <w:rPr>
          <w:rFonts w:hint="eastAsia"/>
        </w:rPr>
        <w:t>Hz频率转发。</w:t>
      </w:r>
    </w:p>
    <w:p w14:paraId="12CF2532" w14:textId="77777777" w:rsidR="00765EE6" w:rsidRPr="001F493E" w:rsidRDefault="00765EE6" w:rsidP="00765EE6"/>
    <w:p w14:paraId="2FD2BD9E" w14:textId="77777777" w:rsidR="00765EE6" w:rsidRDefault="00765EE6" w:rsidP="00765EE6">
      <w:r>
        <w:rPr>
          <w:rFonts w:hint="eastAsia"/>
        </w:rPr>
        <w:t>标识符0x</w:t>
      </w:r>
      <w:r>
        <w:t>2</w:t>
      </w:r>
      <w:r>
        <w:rPr>
          <w:rFonts w:hint="eastAsia"/>
        </w:rPr>
        <w:t>F：</w:t>
      </w:r>
    </w:p>
    <w:tbl>
      <w:tblPr>
        <w:tblW w:w="7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3520"/>
        <w:gridCol w:w="3160"/>
      </w:tblGrid>
      <w:tr w:rsidR="00765EE6" w:rsidRPr="004164C8" w14:paraId="4369EF6D" w14:textId="77777777" w:rsidTr="004C424B">
        <w:trPr>
          <w:cantSplit/>
          <w:trHeight w:val="276"/>
        </w:trPr>
        <w:tc>
          <w:tcPr>
            <w:tcW w:w="1006" w:type="dxa"/>
            <w:shd w:val="clear" w:color="auto" w:fill="auto"/>
            <w:noWrap/>
            <w:vAlign w:val="center"/>
            <w:hideMark/>
          </w:tcPr>
          <w:p w14:paraId="42C110B1"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数据域</w:t>
            </w:r>
          </w:p>
        </w:tc>
        <w:tc>
          <w:tcPr>
            <w:tcW w:w="3520" w:type="dxa"/>
            <w:shd w:val="clear" w:color="auto" w:fill="auto"/>
            <w:noWrap/>
            <w:vAlign w:val="center"/>
            <w:hideMark/>
          </w:tcPr>
          <w:p w14:paraId="03AA3C48"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内容</w:t>
            </w:r>
          </w:p>
        </w:tc>
        <w:tc>
          <w:tcPr>
            <w:tcW w:w="3160" w:type="dxa"/>
            <w:shd w:val="clear" w:color="auto" w:fill="auto"/>
            <w:noWrap/>
            <w:vAlign w:val="center"/>
            <w:hideMark/>
          </w:tcPr>
          <w:p w14:paraId="34D751CD"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备注</w:t>
            </w:r>
          </w:p>
        </w:tc>
      </w:tr>
      <w:tr w:rsidR="00765EE6" w:rsidRPr="004164C8" w14:paraId="646494C8" w14:textId="77777777" w:rsidTr="004C424B">
        <w:trPr>
          <w:cantSplit/>
          <w:trHeight w:val="276"/>
        </w:trPr>
        <w:tc>
          <w:tcPr>
            <w:tcW w:w="1006" w:type="dxa"/>
            <w:shd w:val="clear" w:color="auto" w:fill="auto"/>
            <w:noWrap/>
            <w:vAlign w:val="center"/>
            <w:hideMark/>
          </w:tcPr>
          <w:p w14:paraId="52130D27"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0]</w:t>
            </w:r>
          </w:p>
        </w:tc>
        <w:tc>
          <w:tcPr>
            <w:tcW w:w="3520" w:type="dxa"/>
            <w:vMerge w:val="restart"/>
            <w:shd w:val="clear" w:color="auto" w:fill="auto"/>
            <w:noWrap/>
            <w:vAlign w:val="center"/>
          </w:tcPr>
          <w:p w14:paraId="3FEC61DE" w14:textId="77777777" w:rsidR="00765EE6" w:rsidRPr="004164C8" w:rsidRDefault="00765EE6" w:rsidP="004C424B">
            <w:pPr>
              <w:widowControl/>
              <w:jc w:val="center"/>
              <w:rPr>
                <w:rFonts w:ascii="等线" w:eastAsia="等线" w:hAnsi="等线" w:cs="宋体"/>
                <w:color w:val="000000"/>
                <w:kern w:val="0"/>
                <w:sz w:val="22"/>
              </w:rPr>
            </w:pPr>
            <w:r w:rsidRPr="0054287C">
              <w:rPr>
                <w:rFonts w:ascii="等线" w:eastAsia="等线" w:hAnsi="等线" w:cs="宋体" w:hint="eastAsia"/>
                <w:color w:val="000000"/>
                <w:kern w:val="0"/>
                <w:sz w:val="22"/>
              </w:rPr>
              <w:t>底盘功率限制上限</w:t>
            </w:r>
          </w:p>
        </w:tc>
        <w:tc>
          <w:tcPr>
            <w:tcW w:w="3160" w:type="dxa"/>
            <w:vMerge w:val="restart"/>
            <w:shd w:val="clear" w:color="auto" w:fill="auto"/>
            <w:noWrap/>
            <w:vAlign w:val="center"/>
          </w:tcPr>
          <w:p w14:paraId="6A734D2D"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0~120W</w:t>
            </w:r>
            <w:r>
              <w:rPr>
                <w:rFonts w:ascii="等线" w:eastAsia="等线" w:hAnsi="等线" w:cs="宋体" w:hint="eastAsia"/>
                <w:color w:val="000000"/>
                <w:kern w:val="0"/>
                <w:sz w:val="22"/>
              </w:rPr>
              <w:t>，整数</w:t>
            </w:r>
          </w:p>
        </w:tc>
      </w:tr>
      <w:tr w:rsidR="00765EE6" w:rsidRPr="004164C8" w14:paraId="09019F9B" w14:textId="77777777" w:rsidTr="004C424B">
        <w:trPr>
          <w:cantSplit/>
          <w:trHeight w:val="276"/>
        </w:trPr>
        <w:tc>
          <w:tcPr>
            <w:tcW w:w="1006" w:type="dxa"/>
            <w:shd w:val="clear" w:color="auto" w:fill="auto"/>
            <w:noWrap/>
            <w:vAlign w:val="center"/>
            <w:hideMark/>
          </w:tcPr>
          <w:p w14:paraId="01ACA9E8"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1]</w:t>
            </w:r>
          </w:p>
        </w:tc>
        <w:tc>
          <w:tcPr>
            <w:tcW w:w="3520" w:type="dxa"/>
            <w:vMerge/>
            <w:vAlign w:val="center"/>
          </w:tcPr>
          <w:p w14:paraId="57FED650"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tcPr>
          <w:p w14:paraId="66709B45" w14:textId="77777777" w:rsidR="00765EE6" w:rsidRPr="004164C8" w:rsidRDefault="00765EE6" w:rsidP="004C424B">
            <w:pPr>
              <w:widowControl/>
              <w:jc w:val="left"/>
              <w:rPr>
                <w:rFonts w:ascii="等线" w:eastAsia="等线" w:hAnsi="等线" w:cs="宋体"/>
                <w:color w:val="000000"/>
                <w:kern w:val="0"/>
                <w:sz w:val="22"/>
              </w:rPr>
            </w:pPr>
          </w:p>
        </w:tc>
      </w:tr>
      <w:tr w:rsidR="00765EE6" w:rsidRPr="004164C8" w14:paraId="39C7F031" w14:textId="77777777" w:rsidTr="004C424B">
        <w:trPr>
          <w:cantSplit/>
          <w:trHeight w:val="276"/>
        </w:trPr>
        <w:tc>
          <w:tcPr>
            <w:tcW w:w="1006" w:type="dxa"/>
            <w:shd w:val="clear" w:color="auto" w:fill="auto"/>
            <w:noWrap/>
            <w:vAlign w:val="center"/>
            <w:hideMark/>
          </w:tcPr>
          <w:p w14:paraId="1E54A240"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2]</w:t>
            </w:r>
          </w:p>
        </w:tc>
        <w:tc>
          <w:tcPr>
            <w:tcW w:w="3520" w:type="dxa"/>
            <w:vMerge w:val="restart"/>
            <w:shd w:val="clear" w:color="auto" w:fill="auto"/>
            <w:noWrap/>
            <w:vAlign w:val="center"/>
          </w:tcPr>
          <w:p w14:paraId="2FE139C8"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限制电容放电功率</w:t>
            </w:r>
          </w:p>
        </w:tc>
        <w:tc>
          <w:tcPr>
            <w:tcW w:w="3160" w:type="dxa"/>
            <w:vMerge w:val="restart"/>
            <w:shd w:val="clear" w:color="auto" w:fill="auto"/>
            <w:noWrap/>
            <w:vAlign w:val="center"/>
          </w:tcPr>
          <w:p w14:paraId="6E7280E6" w14:textId="77777777" w:rsidR="00765EE6" w:rsidRPr="004164C8" w:rsidRDefault="00765EE6" w:rsidP="004C424B">
            <w:pPr>
              <w:widowControl/>
              <w:jc w:val="center"/>
              <w:rPr>
                <w:rFonts w:ascii="等线" w:eastAsia="等线" w:hAnsi="等线" w:cs="宋体"/>
                <w:color w:val="000000"/>
                <w:kern w:val="0"/>
                <w:sz w:val="22"/>
              </w:rPr>
            </w:pPr>
            <w:r>
              <w:rPr>
                <w:rFonts w:ascii="等线" w:eastAsia="等线" w:hAnsi="等线" w:cs="宋体"/>
                <w:color w:val="000000"/>
                <w:kern w:val="0"/>
                <w:sz w:val="22"/>
              </w:rPr>
              <w:t>-12</w:t>
            </w:r>
            <w:r w:rsidRPr="004164C8">
              <w:rPr>
                <w:rFonts w:ascii="等线" w:eastAsia="等线" w:hAnsi="等线" w:cs="宋体" w:hint="eastAsia"/>
                <w:color w:val="000000"/>
                <w:kern w:val="0"/>
                <w:sz w:val="22"/>
              </w:rPr>
              <w:t>0~</w:t>
            </w:r>
            <w:r>
              <w:rPr>
                <w:rFonts w:ascii="等线" w:eastAsia="等线" w:hAnsi="等线" w:cs="宋体"/>
                <w:color w:val="000000"/>
                <w:kern w:val="0"/>
                <w:sz w:val="22"/>
              </w:rPr>
              <w:t>3</w:t>
            </w:r>
            <w:r w:rsidRPr="004164C8">
              <w:rPr>
                <w:rFonts w:ascii="等线" w:eastAsia="等线" w:hAnsi="等线" w:cs="宋体" w:hint="eastAsia"/>
                <w:color w:val="000000"/>
                <w:kern w:val="0"/>
                <w:sz w:val="22"/>
              </w:rPr>
              <w:t>00W</w:t>
            </w:r>
            <w:r>
              <w:rPr>
                <w:rFonts w:ascii="等线" w:eastAsia="等线" w:hAnsi="等线" w:cs="宋体" w:hint="eastAsia"/>
                <w:color w:val="000000"/>
                <w:kern w:val="0"/>
                <w:sz w:val="22"/>
              </w:rPr>
              <w:t>，整数</w:t>
            </w:r>
          </w:p>
        </w:tc>
      </w:tr>
      <w:tr w:rsidR="00765EE6" w:rsidRPr="004164C8" w14:paraId="33A84A4B" w14:textId="77777777" w:rsidTr="004C424B">
        <w:trPr>
          <w:cantSplit/>
          <w:trHeight w:val="276"/>
        </w:trPr>
        <w:tc>
          <w:tcPr>
            <w:tcW w:w="1006" w:type="dxa"/>
            <w:shd w:val="clear" w:color="auto" w:fill="auto"/>
            <w:noWrap/>
            <w:vAlign w:val="center"/>
            <w:hideMark/>
          </w:tcPr>
          <w:p w14:paraId="46564C5C"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3]</w:t>
            </w:r>
          </w:p>
        </w:tc>
        <w:tc>
          <w:tcPr>
            <w:tcW w:w="3520" w:type="dxa"/>
            <w:vMerge/>
            <w:vAlign w:val="center"/>
          </w:tcPr>
          <w:p w14:paraId="77BC46FA"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tcPr>
          <w:p w14:paraId="0CFBD1B2" w14:textId="77777777" w:rsidR="00765EE6" w:rsidRPr="004164C8" w:rsidRDefault="00765EE6" w:rsidP="004C424B">
            <w:pPr>
              <w:widowControl/>
              <w:jc w:val="left"/>
              <w:rPr>
                <w:rFonts w:ascii="等线" w:eastAsia="等线" w:hAnsi="等线" w:cs="宋体"/>
                <w:color w:val="000000"/>
                <w:kern w:val="0"/>
                <w:sz w:val="22"/>
              </w:rPr>
            </w:pPr>
          </w:p>
        </w:tc>
      </w:tr>
      <w:tr w:rsidR="00765EE6" w:rsidRPr="004164C8" w14:paraId="1E64CD12" w14:textId="77777777" w:rsidTr="004C424B">
        <w:trPr>
          <w:cantSplit/>
          <w:trHeight w:val="276"/>
        </w:trPr>
        <w:tc>
          <w:tcPr>
            <w:tcW w:w="1006" w:type="dxa"/>
            <w:shd w:val="clear" w:color="auto" w:fill="auto"/>
            <w:noWrap/>
            <w:vAlign w:val="center"/>
            <w:hideMark/>
          </w:tcPr>
          <w:p w14:paraId="5A36F4AA"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4]</w:t>
            </w:r>
          </w:p>
        </w:tc>
        <w:tc>
          <w:tcPr>
            <w:tcW w:w="3520" w:type="dxa"/>
            <w:vMerge w:val="restart"/>
            <w:shd w:val="clear" w:color="auto" w:fill="auto"/>
            <w:noWrap/>
            <w:vAlign w:val="center"/>
          </w:tcPr>
          <w:p w14:paraId="0954FA4C"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限制电容充电功率</w:t>
            </w:r>
          </w:p>
        </w:tc>
        <w:tc>
          <w:tcPr>
            <w:tcW w:w="3160" w:type="dxa"/>
            <w:vMerge w:val="restart"/>
            <w:shd w:val="clear" w:color="auto" w:fill="auto"/>
            <w:noWrap/>
            <w:vAlign w:val="center"/>
          </w:tcPr>
          <w:p w14:paraId="1C12F59A" w14:textId="77777777" w:rsidR="00765EE6" w:rsidRPr="002E221F" w:rsidRDefault="00765EE6" w:rsidP="004C424B">
            <w:pPr>
              <w:widowControl/>
              <w:jc w:val="center"/>
              <w:rPr>
                <w:rFonts w:ascii="Times New Roman" w:hAnsi="Times New Roman" w:cs="Times New Roman"/>
                <w:kern w:val="0"/>
                <w:sz w:val="20"/>
                <w:szCs w:val="20"/>
              </w:rPr>
            </w:pPr>
            <w:r w:rsidRPr="004164C8">
              <w:rPr>
                <w:rFonts w:ascii="等线" w:eastAsia="等线" w:hAnsi="等线" w:cs="宋体" w:hint="eastAsia"/>
                <w:color w:val="000000"/>
                <w:kern w:val="0"/>
                <w:sz w:val="22"/>
              </w:rPr>
              <w:t>0~1</w:t>
            </w:r>
            <w:r>
              <w:rPr>
                <w:rFonts w:ascii="等线" w:eastAsia="等线" w:hAnsi="等线" w:cs="宋体"/>
                <w:color w:val="000000"/>
                <w:kern w:val="0"/>
                <w:sz w:val="22"/>
              </w:rPr>
              <w:t>5</w:t>
            </w:r>
            <w:r w:rsidRPr="004164C8">
              <w:rPr>
                <w:rFonts w:ascii="等线" w:eastAsia="等线" w:hAnsi="等线" w:cs="宋体" w:hint="eastAsia"/>
                <w:color w:val="000000"/>
                <w:kern w:val="0"/>
                <w:sz w:val="22"/>
              </w:rPr>
              <w:t>0W</w:t>
            </w:r>
            <w:r>
              <w:rPr>
                <w:rFonts w:ascii="等线" w:eastAsia="等线" w:hAnsi="等线" w:cs="宋体" w:hint="eastAsia"/>
                <w:color w:val="000000"/>
                <w:kern w:val="0"/>
                <w:sz w:val="22"/>
              </w:rPr>
              <w:t>，整数</w:t>
            </w:r>
          </w:p>
        </w:tc>
      </w:tr>
      <w:tr w:rsidR="00765EE6" w:rsidRPr="004164C8" w14:paraId="7BB38BE5" w14:textId="77777777" w:rsidTr="004C424B">
        <w:trPr>
          <w:cantSplit/>
          <w:trHeight w:val="276"/>
        </w:trPr>
        <w:tc>
          <w:tcPr>
            <w:tcW w:w="1006" w:type="dxa"/>
            <w:shd w:val="clear" w:color="auto" w:fill="auto"/>
            <w:noWrap/>
            <w:vAlign w:val="center"/>
            <w:hideMark/>
          </w:tcPr>
          <w:p w14:paraId="1C1BE0E4"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5]</w:t>
            </w:r>
          </w:p>
        </w:tc>
        <w:tc>
          <w:tcPr>
            <w:tcW w:w="3520" w:type="dxa"/>
            <w:vMerge/>
            <w:vAlign w:val="center"/>
          </w:tcPr>
          <w:p w14:paraId="748F4AE4"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tcPr>
          <w:p w14:paraId="3838F248" w14:textId="77777777" w:rsidR="00765EE6" w:rsidRPr="004164C8" w:rsidRDefault="00765EE6" w:rsidP="004C424B">
            <w:pPr>
              <w:widowControl/>
              <w:jc w:val="left"/>
              <w:rPr>
                <w:rFonts w:ascii="Times New Roman" w:eastAsia="Times New Roman" w:hAnsi="Times New Roman" w:cs="Times New Roman"/>
                <w:kern w:val="0"/>
                <w:sz w:val="20"/>
                <w:szCs w:val="20"/>
              </w:rPr>
            </w:pPr>
          </w:p>
        </w:tc>
      </w:tr>
      <w:tr w:rsidR="00765EE6" w:rsidRPr="004164C8" w14:paraId="26621A55" w14:textId="77777777" w:rsidTr="004C424B">
        <w:trPr>
          <w:cantSplit/>
          <w:trHeight w:val="276"/>
        </w:trPr>
        <w:tc>
          <w:tcPr>
            <w:tcW w:w="1006" w:type="dxa"/>
            <w:shd w:val="clear" w:color="auto" w:fill="auto"/>
            <w:noWrap/>
            <w:vAlign w:val="center"/>
            <w:hideMark/>
          </w:tcPr>
          <w:p w14:paraId="320AC4EE"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6]</w:t>
            </w:r>
          </w:p>
        </w:tc>
        <w:tc>
          <w:tcPr>
            <w:tcW w:w="3520" w:type="dxa"/>
            <w:vMerge w:val="restart"/>
            <w:shd w:val="clear" w:color="auto" w:fill="auto"/>
            <w:noWrap/>
            <w:vAlign w:val="center"/>
            <w:hideMark/>
          </w:tcPr>
          <w:p w14:paraId="6231B84C" w14:textId="77777777" w:rsidR="00765EE6" w:rsidRPr="004164C8" w:rsidRDefault="00765EE6" w:rsidP="004C424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电容控制器</w:t>
            </w:r>
          </w:p>
        </w:tc>
        <w:tc>
          <w:tcPr>
            <w:tcW w:w="3160" w:type="dxa"/>
            <w:vMerge w:val="restart"/>
            <w:shd w:val="clear" w:color="auto" w:fill="auto"/>
            <w:noWrap/>
            <w:vAlign w:val="center"/>
            <w:hideMark/>
          </w:tcPr>
          <w:p w14:paraId="332FEB06" w14:textId="77777777" w:rsidR="00765EE6" w:rsidRDefault="00765EE6" w:rsidP="004C424B">
            <w:pPr>
              <w:widowControl/>
              <w:jc w:val="center"/>
              <w:rPr>
                <w:rFonts w:ascii="等线" w:eastAsia="等线" w:hAnsi="等线" w:cs="宋体"/>
                <w:color w:val="000000"/>
                <w:kern w:val="0"/>
                <w:sz w:val="22"/>
              </w:rPr>
            </w:pPr>
            <w:r>
              <w:rPr>
                <w:rFonts w:ascii="等线" w:eastAsia="等线" w:hAnsi="等线" w:cs="宋体"/>
                <w:color w:val="000000"/>
                <w:kern w:val="0"/>
                <w:sz w:val="22"/>
              </w:rPr>
              <w:t>bit0:</w:t>
            </w:r>
            <w:r>
              <w:rPr>
                <w:rFonts w:ascii="等线" w:eastAsia="等线" w:hAnsi="等线" w:cs="宋体" w:hint="eastAsia"/>
                <w:color w:val="000000"/>
                <w:kern w:val="0"/>
                <w:sz w:val="22"/>
              </w:rPr>
              <w:t>电容开关 bit</w:t>
            </w:r>
            <w:r>
              <w:rPr>
                <w:rFonts w:ascii="等线" w:eastAsia="等线" w:hAnsi="等线" w:cs="宋体"/>
                <w:color w:val="000000"/>
                <w:kern w:val="0"/>
                <w:sz w:val="22"/>
              </w:rPr>
              <w:t>1:</w:t>
            </w:r>
            <w:r>
              <w:rPr>
                <w:rFonts w:ascii="等线" w:eastAsia="等线" w:hAnsi="等线" w:cs="宋体" w:hint="eastAsia"/>
                <w:color w:val="000000"/>
                <w:kern w:val="0"/>
                <w:sz w:val="22"/>
              </w:rPr>
              <w:t>记录开关</w:t>
            </w:r>
          </w:p>
          <w:p w14:paraId="287833A5" w14:textId="3C7DC337" w:rsidR="00A66DEB" w:rsidRPr="00DF6D9D" w:rsidRDefault="00A66DEB" w:rsidP="004C424B">
            <w:pPr>
              <w:widowControl/>
              <w:jc w:val="center"/>
              <w:rPr>
                <w:rFonts w:ascii="Times New Roman" w:hAnsi="Times New Roman" w:cs="Times New Roman" w:hint="eastAsia"/>
                <w:kern w:val="0"/>
                <w:sz w:val="20"/>
                <w:szCs w:val="20"/>
              </w:rPr>
            </w:pPr>
            <w:r>
              <w:rPr>
                <w:rFonts w:ascii="等线" w:eastAsia="等线" w:hAnsi="等线" w:cs="宋体" w:hint="eastAsia"/>
                <w:color w:val="000000"/>
                <w:kern w:val="0"/>
                <w:sz w:val="22"/>
              </w:rPr>
              <w:t>b</w:t>
            </w:r>
            <w:r>
              <w:rPr>
                <w:rFonts w:ascii="等线" w:eastAsia="等线" w:hAnsi="等线" w:cs="宋体"/>
                <w:color w:val="000000"/>
                <w:kern w:val="0"/>
                <w:sz w:val="22"/>
              </w:rPr>
              <w:t>it2:</w:t>
            </w:r>
            <w:r>
              <w:rPr>
                <w:rFonts w:ascii="等线" w:eastAsia="等线" w:hAnsi="等线" w:cs="宋体" w:hint="eastAsia"/>
                <w:color w:val="000000"/>
                <w:kern w:val="0"/>
                <w:sz w:val="22"/>
              </w:rPr>
              <w:t>比赛进行标志位</w:t>
            </w:r>
          </w:p>
        </w:tc>
      </w:tr>
      <w:tr w:rsidR="00765EE6" w:rsidRPr="004164C8" w14:paraId="446D97C4" w14:textId="77777777" w:rsidTr="004C424B">
        <w:trPr>
          <w:cantSplit/>
          <w:trHeight w:val="276"/>
        </w:trPr>
        <w:tc>
          <w:tcPr>
            <w:tcW w:w="1006" w:type="dxa"/>
            <w:shd w:val="clear" w:color="auto" w:fill="auto"/>
            <w:noWrap/>
            <w:vAlign w:val="center"/>
            <w:hideMark/>
          </w:tcPr>
          <w:p w14:paraId="1C98FD1B"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7]</w:t>
            </w:r>
          </w:p>
        </w:tc>
        <w:tc>
          <w:tcPr>
            <w:tcW w:w="3520" w:type="dxa"/>
            <w:vMerge/>
            <w:vAlign w:val="center"/>
            <w:hideMark/>
          </w:tcPr>
          <w:p w14:paraId="3432C090"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hideMark/>
          </w:tcPr>
          <w:p w14:paraId="1A12204B" w14:textId="77777777" w:rsidR="00765EE6" w:rsidRPr="004164C8" w:rsidRDefault="00765EE6" w:rsidP="004C424B">
            <w:pPr>
              <w:widowControl/>
              <w:jc w:val="left"/>
              <w:rPr>
                <w:rFonts w:ascii="Times New Roman" w:eastAsia="Times New Roman" w:hAnsi="Times New Roman" w:cs="Times New Roman"/>
                <w:kern w:val="0"/>
                <w:sz w:val="20"/>
                <w:szCs w:val="20"/>
              </w:rPr>
            </w:pPr>
          </w:p>
        </w:tc>
      </w:tr>
    </w:tbl>
    <w:p w14:paraId="3B640EB9" w14:textId="77777777" w:rsidR="00765EE6" w:rsidRDefault="00765EE6" w:rsidP="00765EE6">
      <w:r>
        <w:rPr>
          <w:rFonts w:hint="eastAsia"/>
        </w:rPr>
        <w:t>底盘功率限制上限为裁判系统给出的底盘可用的最大功率，机器人升级时请及时更新并发送。</w:t>
      </w:r>
    </w:p>
    <w:p w14:paraId="0895A4DB" w14:textId="2F4DC5CD" w:rsidR="00765EE6" w:rsidRDefault="00765EE6" w:rsidP="00765EE6">
      <w:r>
        <w:rPr>
          <w:rFonts w:hint="eastAsia"/>
        </w:rPr>
        <w:t>限制电容放电功率指电容不会以超过这个值的功率放电。电容工作时优先根据能量缓冲计算当前输出/输入功率，如果该功率超过限制功率，则让它等于限制功率。设置为负数时电容将以不小于该数绝对值的功率充电，默认值为3</w:t>
      </w:r>
      <w:r>
        <w:t>00</w:t>
      </w:r>
      <w:r>
        <w:rPr>
          <w:rFonts w:hint="eastAsia"/>
        </w:rPr>
        <w:t>。</w:t>
      </w:r>
    </w:p>
    <w:p w14:paraId="6FE20A45" w14:textId="3B97B25D" w:rsidR="00765EE6" w:rsidRDefault="00765EE6" w:rsidP="00765EE6">
      <w:r>
        <w:rPr>
          <w:rFonts w:hint="eastAsia"/>
        </w:rPr>
        <w:t>限制电容充电功率</w:t>
      </w:r>
      <w:r w:rsidR="00F03280">
        <w:rPr>
          <w:rFonts w:hint="eastAsia"/>
        </w:rPr>
        <w:t>指电容不会以超过这个值的功率</w:t>
      </w:r>
      <w:r w:rsidR="00F03280">
        <w:rPr>
          <w:rFonts w:hint="eastAsia"/>
        </w:rPr>
        <w:t>充</w:t>
      </w:r>
      <w:r w:rsidR="00F03280">
        <w:rPr>
          <w:rFonts w:hint="eastAsia"/>
        </w:rPr>
        <w:t>电</w:t>
      </w:r>
      <w:r w:rsidR="00F03280">
        <w:rPr>
          <w:rFonts w:hint="eastAsia"/>
        </w:rPr>
        <w:t>。</w:t>
      </w:r>
      <w:r>
        <w:rPr>
          <w:rFonts w:hint="eastAsia"/>
        </w:rPr>
        <w:t>默认值为1</w:t>
      </w:r>
      <w:r>
        <w:t>50</w:t>
      </w:r>
      <w:r>
        <w:rPr>
          <w:rFonts w:hint="eastAsia"/>
        </w:rPr>
        <w:t>。</w:t>
      </w:r>
    </w:p>
    <w:p w14:paraId="4DB0F96B" w14:textId="45A26BFB" w:rsidR="00765EE6" w:rsidRDefault="00765EE6" w:rsidP="00765EE6">
      <w:r>
        <w:rPr>
          <w:rFonts w:hint="eastAsia"/>
        </w:rPr>
        <w:t>电容开关：默认值为0，上电电容不会自动开始工作，需要发一次将电容开关置1的信息。</w:t>
      </w:r>
    </w:p>
    <w:p w14:paraId="195D5D8F" w14:textId="238DF869" w:rsidR="00765EE6" w:rsidRDefault="00765EE6" w:rsidP="00765EE6">
      <w:r>
        <w:rPr>
          <w:rFonts w:hint="eastAsia"/>
        </w:rPr>
        <w:t>记录开关：默认值为</w:t>
      </w:r>
      <w:r>
        <w:t>0</w:t>
      </w:r>
      <w:r>
        <w:rPr>
          <w:rFonts w:hint="eastAsia"/>
        </w:rPr>
        <w:t>，当</w:t>
      </w:r>
      <w:proofErr w:type="gramStart"/>
      <w:r>
        <w:rPr>
          <w:rFonts w:hint="eastAsia"/>
        </w:rPr>
        <w:t>该值置1时</w:t>
      </w:r>
      <w:proofErr w:type="gramEnd"/>
      <w:r>
        <w:rPr>
          <w:rFonts w:hint="eastAsia"/>
        </w:rPr>
        <w:t>开始记录数据，置</w:t>
      </w:r>
      <w:r>
        <w:t>0</w:t>
      </w:r>
      <w:r>
        <w:rPr>
          <w:rFonts w:hint="eastAsia"/>
        </w:rPr>
        <w:t>时停止记录数据，</w:t>
      </w:r>
      <w:r w:rsidR="002B6AFA">
        <w:rPr>
          <w:rFonts w:hint="eastAsia"/>
        </w:rPr>
        <w:t>可以</w:t>
      </w:r>
      <w:r>
        <w:rPr>
          <w:rFonts w:hint="eastAsia"/>
        </w:rPr>
        <w:t>在O</w:t>
      </w:r>
      <w:r>
        <w:t>LED</w:t>
      </w:r>
      <w:r>
        <w:rPr>
          <w:rFonts w:hint="eastAsia"/>
        </w:rPr>
        <w:t>上</w:t>
      </w:r>
      <w:r w:rsidR="002B6AFA">
        <w:rPr>
          <w:rFonts w:hint="eastAsia"/>
        </w:rPr>
        <w:t>显示</w:t>
      </w:r>
      <w:r>
        <w:rPr>
          <w:rFonts w:hint="eastAsia"/>
        </w:rPr>
        <w:t>结果。</w:t>
      </w:r>
    </w:p>
    <w:p w14:paraId="2DDAE8B4" w14:textId="4011192B" w:rsidR="00765EE6" w:rsidRDefault="00A66DEB" w:rsidP="00765EE6">
      <w:pPr>
        <w:rPr>
          <w:rFonts w:ascii="等线" w:eastAsia="等线" w:hAnsi="等线" w:cs="宋体"/>
          <w:color w:val="000000"/>
          <w:kern w:val="0"/>
          <w:sz w:val="22"/>
        </w:rPr>
      </w:pPr>
      <w:r>
        <w:rPr>
          <w:rFonts w:ascii="等线" w:eastAsia="等线" w:hAnsi="等线" w:cs="宋体" w:hint="eastAsia"/>
          <w:color w:val="000000"/>
          <w:kern w:val="0"/>
          <w:sz w:val="22"/>
        </w:rPr>
        <w:t>比赛进行标志位</w:t>
      </w:r>
      <w:r>
        <w:rPr>
          <w:rFonts w:ascii="等线" w:eastAsia="等线" w:hAnsi="等线" w:cs="宋体" w:hint="eastAsia"/>
          <w:color w:val="000000"/>
          <w:kern w:val="0"/>
          <w:sz w:val="22"/>
        </w:rPr>
        <w:t>：默认值为0，比赛进行中置1，否则置0。</w:t>
      </w:r>
      <w:r w:rsidR="003E7F48">
        <w:rPr>
          <w:rFonts w:ascii="等线" w:eastAsia="等线" w:hAnsi="等线" w:cs="宋体" w:hint="eastAsia"/>
          <w:color w:val="000000"/>
          <w:kern w:val="0"/>
          <w:sz w:val="22"/>
        </w:rPr>
        <w:t>该标志位置1</w:t>
      </w:r>
      <w:r>
        <w:rPr>
          <w:rFonts w:ascii="等线" w:eastAsia="等线" w:hAnsi="等线" w:cs="宋体" w:hint="eastAsia"/>
          <w:color w:val="000000"/>
          <w:kern w:val="0"/>
          <w:sz w:val="22"/>
        </w:rPr>
        <w:t>时</w:t>
      </w:r>
      <w:r w:rsidR="002B6AFA">
        <w:rPr>
          <w:rFonts w:ascii="等线" w:eastAsia="等线" w:hAnsi="等线" w:cs="宋体" w:hint="eastAsia"/>
          <w:color w:val="000000"/>
          <w:kern w:val="0"/>
          <w:sz w:val="22"/>
        </w:rPr>
        <w:t>程序</w:t>
      </w:r>
      <w:r>
        <w:rPr>
          <w:rFonts w:ascii="等线" w:eastAsia="等线" w:hAnsi="等线" w:cs="宋体" w:hint="eastAsia"/>
          <w:color w:val="000000"/>
          <w:kern w:val="0"/>
          <w:sz w:val="22"/>
        </w:rPr>
        <w:t>会</w:t>
      </w:r>
      <w:r w:rsidR="002B6AFA">
        <w:rPr>
          <w:rFonts w:ascii="等线" w:eastAsia="等线" w:hAnsi="等线" w:cs="宋体" w:hint="eastAsia"/>
          <w:color w:val="000000"/>
          <w:kern w:val="0"/>
          <w:sz w:val="22"/>
        </w:rPr>
        <w:t>每秒</w:t>
      </w:r>
      <w:r>
        <w:rPr>
          <w:rFonts w:ascii="等线" w:eastAsia="等线" w:hAnsi="等线" w:cs="宋体" w:hint="eastAsia"/>
          <w:color w:val="000000"/>
          <w:kern w:val="0"/>
          <w:sz w:val="22"/>
        </w:rPr>
        <w:t>将各项数据存入flas</w:t>
      </w:r>
      <w:r w:rsidR="002B6AFA">
        <w:rPr>
          <w:rFonts w:ascii="等线" w:eastAsia="等线" w:hAnsi="等线" w:cs="宋体" w:hint="eastAsia"/>
          <w:color w:val="000000"/>
          <w:kern w:val="0"/>
          <w:sz w:val="22"/>
        </w:rPr>
        <w:t>h，</w:t>
      </w:r>
      <w:r w:rsidR="009C7D55">
        <w:rPr>
          <w:rFonts w:ascii="等线" w:eastAsia="等线" w:hAnsi="等线" w:cs="宋体" w:hint="eastAsia"/>
          <w:color w:val="000000"/>
          <w:kern w:val="0"/>
          <w:sz w:val="22"/>
        </w:rPr>
        <w:t>向串口</w:t>
      </w:r>
      <w:r w:rsidR="004C244D">
        <w:rPr>
          <w:rFonts w:ascii="等线" w:eastAsia="等线" w:hAnsi="等线" w:cs="宋体" w:hint="eastAsia"/>
          <w:color w:val="000000"/>
          <w:kern w:val="0"/>
          <w:sz w:val="22"/>
        </w:rPr>
        <w:t>（波特率1</w:t>
      </w:r>
      <w:r w:rsidR="004C244D">
        <w:rPr>
          <w:rFonts w:ascii="等线" w:eastAsia="等线" w:hAnsi="等线" w:cs="宋体"/>
          <w:color w:val="000000"/>
          <w:kern w:val="0"/>
          <w:sz w:val="22"/>
        </w:rPr>
        <w:t>15200</w:t>
      </w:r>
      <w:r w:rsidR="004C244D">
        <w:rPr>
          <w:rFonts w:ascii="等线" w:eastAsia="等线" w:hAnsi="等线" w:cs="宋体" w:hint="eastAsia"/>
          <w:color w:val="000000"/>
          <w:kern w:val="0"/>
          <w:sz w:val="22"/>
        </w:rPr>
        <w:t>）</w:t>
      </w:r>
      <w:r w:rsidR="009C7D55">
        <w:rPr>
          <w:rFonts w:ascii="等线" w:eastAsia="等线" w:hAnsi="等线" w:cs="宋体" w:hint="eastAsia"/>
          <w:color w:val="000000"/>
          <w:kern w:val="0"/>
          <w:sz w:val="22"/>
        </w:rPr>
        <w:t>发送</w:t>
      </w:r>
      <w:r w:rsidR="00D01FA5">
        <w:rPr>
          <w:rFonts w:ascii="等线" w:eastAsia="等线" w:hAnsi="等线" w:cs="宋体" w:hint="eastAsia"/>
          <w:color w:val="000000"/>
          <w:kern w:val="0"/>
          <w:sz w:val="22"/>
        </w:rPr>
        <w:t>命令</w:t>
      </w:r>
      <w:r w:rsidR="009C7D55">
        <w:rPr>
          <w:rFonts w:ascii="等线" w:eastAsia="等线" w:hAnsi="等线" w:cs="宋体" w:hint="eastAsia"/>
          <w:color w:val="000000"/>
          <w:kern w:val="0"/>
          <w:sz w:val="22"/>
        </w:rPr>
        <w:t>字符</w:t>
      </w:r>
      <w:proofErr w:type="gramStart"/>
      <w:r w:rsidR="009C7D55">
        <w:rPr>
          <w:rFonts w:ascii="等线" w:eastAsia="等线" w:hAnsi="等线" w:cs="宋体"/>
          <w:color w:val="000000"/>
          <w:kern w:val="0"/>
          <w:sz w:val="22"/>
        </w:rPr>
        <w:t>’</w:t>
      </w:r>
      <w:proofErr w:type="gramEnd"/>
      <w:r w:rsidR="009C7D55">
        <w:rPr>
          <w:rFonts w:ascii="等线" w:eastAsia="等线" w:hAnsi="等线" w:cs="宋体" w:hint="eastAsia"/>
          <w:color w:val="000000"/>
          <w:kern w:val="0"/>
          <w:sz w:val="22"/>
        </w:rPr>
        <w:t>?</w:t>
      </w:r>
      <w:r w:rsidR="009C7D55">
        <w:rPr>
          <w:rFonts w:ascii="等线" w:eastAsia="等线" w:hAnsi="等线" w:cs="宋体"/>
          <w:color w:val="000000"/>
          <w:kern w:val="0"/>
          <w:sz w:val="22"/>
        </w:rPr>
        <w:t>’</w:t>
      </w:r>
      <w:r w:rsidR="009C7D55">
        <w:rPr>
          <w:rFonts w:ascii="等线" w:eastAsia="等线" w:hAnsi="等线" w:cs="宋体" w:hint="eastAsia"/>
          <w:color w:val="000000"/>
          <w:kern w:val="0"/>
          <w:sz w:val="22"/>
        </w:rPr>
        <w:t>导出数据，发送</w:t>
      </w:r>
      <w:r w:rsidR="00D01FA5">
        <w:rPr>
          <w:rFonts w:ascii="等线" w:eastAsia="等线" w:hAnsi="等线" w:cs="宋体" w:hint="eastAsia"/>
          <w:color w:val="000000"/>
          <w:kern w:val="0"/>
          <w:sz w:val="22"/>
        </w:rPr>
        <w:t>命令</w:t>
      </w:r>
      <w:r w:rsidR="009C7D55">
        <w:rPr>
          <w:rFonts w:ascii="等线" w:eastAsia="等线" w:hAnsi="等线" w:cs="宋体" w:hint="eastAsia"/>
          <w:color w:val="000000"/>
          <w:kern w:val="0"/>
          <w:sz w:val="22"/>
        </w:rPr>
        <w:t>字符</w:t>
      </w:r>
      <w:r w:rsidR="009C7D55">
        <w:rPr>
          <w:rFonts w:ascii="等线" w:eastAsia="等线" w:hAnsi="等线" w:cs="宋体"/>
          <w:color w:val="000000"/>
          <w:kern w:val="0"/>
          <w:sz w:val="22"/>
        </w:rPr>
        <w:t>’</w:t>
      </w:r>
      <w:r w:rsidR="009C7D55">
        <w:rPr>
          <w:rFonts w:ascii="等线" w:eastAsia="等线" w:hAnsi="等线" w:cs="宋体" w:hint="eastAsia"/>
          <w:color w:val="000000"/>
          <w:kern w:val="0"/>
          <w:sz w:val="22"/>
        </w:rPr>
        <w:t>/</w:t>
      </w:r>
      <w:r w:rsidR="009C7D55">
        <w:rPr>
          <w:rFonts w:ascii="等线" w:eastAsia="等线" w:hAnsi="等线" w:cs="宋体"/>
          <w:color w:val="000000"/>
          <w:kern w:val="0"/>
          <w:sz w:val="22"/>
        </w:rPr>
        <w:t>’</w:t>
      </w:r>
      <w:r w:rsidR="009C7D55">
        <w:rPr>
          <w:rFonts w:ascii="等线" w:eastAsia="等线" w:hAnsi="等线" w:cs="宋体" w:hint="eastAsia"/>
          <w:color w:val="000000"/>
          <w:kern w:val="0"/>
          <w:sz w:val="22"/>
        </w:rPr>
        <w:t>删除数据</w:t>
      </w:r>
      <w:r w:rsidR="00B83BDC">
        <w:rPr>
          <w:rFonts w:ascii="等线" w:eastAsia="等线" w:hAnsi="等线" w:cs="宋体" w:hint="eastAsia"/>
          <w:color w:val="000000"/>
          <w:kern w:val="0"/>
          <w:sz w:val="22"/>
        </w:rPr>
        <w:t>，</w:t>
      </w:r>
      <w:r w:rsidR="00D01FA5">
        <w:rPr>
          <w:rFonts w:ascii="等线" w:eastAsia="等线" w:hAnsi="等线" w:cs="宋体" w:hint="eastAsia"/>
          <w:color w:val="000000"/>
          <w:kern w:val="0"/>
          <w:sz w:val="22"/>
        </w:rPr>
        <w:t>每行</w:t>
      </w:r>
      <w:r w:rsidR="00B83BDC">
        <w:rPr>
          <w:rFonts w:ascii="等线" w:eastAsia="等线" w:hAnsi="等线" w:cs="宋体" w:hint="eastAsia"/>
          <w:color w:val="000000"/>
          <w:kern w:val="0"/>
          <w:sz w:val="22"/>
        </w:rPr>
        <w:t>数据格式如下：</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134"/>
        <w:gridCol w:w="1134"/>
        <w:gridCol w:w="1134"/>
        <w:gridCol w:w="1985"/>
        <w:gridCol w:w="1134"/>
      </w:tblGrid>
      <w:tr w:rsidR="00D01FA5" w:rsidRPr="00D01FA5" w14:paraId="79AE910D" w14:textId="77777777" w:rsidTr="00D01FA5">
        <w:trPr>
          <w:trHeight w:val="276"/>
        </w:trPr>
        <w:tc>
          <w:tcPr>
            <w:tcW w:w="1838" w:type="dxa"/>
            <w:shd w:val="clear" w:color="auto" w:fill="auto"/>
            <w:noWrap/>
            <w:vAlign w:val="center"/>
            <w:hideMark/>
          </w:tcPr>
          <w:p w14:paraId="2828280C" w14:textId="77777777" w:rsidR="00D01FA5" w:rsidRPr="00D01FA5" w:rsidRDefault="00D01FA5" w:rsidP="00D01FA5">
            <w:pPr>
              <w:widowControl/>
              <w:jc w:val="center"/>
              <w:rPr>
                <w:rFonts w:ascii="等线" w:eastAsia="等线" w:hAnsi="等线" w:cs="宋体"/>
                <w:color w:val="000000"/>
                <w:kern w:val="0"/>
                <w:sz w:val="22"/>
              </w:rPr>
            </w:pPr>
            <w:r w:rsidRPr="00D01FA5">
              <w:rPr>
                <w:rFonts w:ascii="等线" w:eastAsia="等线" w:hAnsi="等线" w:cs="宋体" w:hint="eastAsia"/>
                <w:color w:val="000000"/>
                <w:kern w:val="0"/>
                <w:sz w:val="22"/>
              </w:rPr>
              <w:t>1</w:t>
            </w:r>
          </w:p>
        </w:tc>
        <w:tc>
          <w:tcPr>
            <w:tcW w:w="1134" w:type="dxa"/>
            <w:shd w:val="clear" w:color="auto" w:fill="auto"/>
            <w:noWrap/>
            <w:vAlign w:val="center"/>
            <w:hideMark/>
          </w:tcPr>
          <w:p w14:paraId="27952CA0"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2</w:t>
            </w:r>
          </w:p>
        </w:tc>
        <w:tc>
          <w:tcPr>
            <w:tcW w:w="1134" w:type="dxa"/>
            <w:shd w:val="clear" w:color="auto" w:fill="auto"/>
            <w:noWrap/>
            <w:vAlign w:val="center"/>
            <w:hideMark/>
          </w:tcPr>
          <w:p w14:paraId="20DDCEEB"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3</w:t>
            </w:r>
          </w:p>
        </w:tc>
        <w:tc>
          <w:tcPr>
            <w:tcW w:w="1134" w:type="dxa"/>
            <w:shd w:val="clear" w:color="auto" w:fill="auto"/>
            <w:noWrap/>
            <w:vAlign w:val="center"/>
            <w:hideMark/>
          </w:tcPr>
          <w:p w14:paraId="7857CA36"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4</w:t>
            </w:r>
          </w:p>
        </w:tc>
        <w:tc>
          <w:tcPr>
            <w:tcW w:w="1985" w:type="dxa"/>
            <w:shd w:val="clear" w:color="auto" w:fill="auto"/>
            <w:noWrap/>
            <w:vAlign w:val="center"/>
            <w:hideMark/>
          </w:tcPr>
          <w:p w14:paraId="5AF56656"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5</w:t>
            </w:r>
          </w:p>
        </w:tc>
        <w:tc>
          <w:tcPr>
            <w:tcW w:w="1134" w:type="dxa"/>
            <w:shd w:val="clear" w:color="auto" w:fill="auto"/>
            <w:noWrap/>
            <w:vAlign w:val="center"/>
            <w:hideMark/>
          </w:tcPr>
          <w:p w14:paraId="1363E0AA"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6</w:t>
            </w:r>
          </w:p>
        </w:tc>
      </w:tr>
      <w:tr w:rsidR="00D01FA5" w:rsidRPr="00D01FA5" w14:paraId="17A36735" w14:textId="77777777" w:rsidTr="00D01FA5">
        <w:trPr>
          <w:trHeight w:val="276"/>
        </w:trPr>
        <w:tc>
          <w:tcPr>
            <w:tcW w:w="1838" w:type="dxa"/>
            <w:shd w:val="clear" w:color="auto" w:fill="auto"/>
            <w:noWrap/>
            <w:vAlign w:val="center"/>
            <w:hideMark/>
          </w:tcPr>
          <w:p w14:paraId="38FFA1E0"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电容状态标志位</w:t>
            </w:r>
          </w:p>
        </w:tc>
        <w:tc>
          <w:tcPr>
            <w:tcW w:w="1134" w:type="dxa"/>
            <w:shd w:val="clear" w:color="auto" w:fill="auto"/>
            <w:noWrap/>
            <w:vAlign w:val="center"/>
            <w:hideMark/>
          </w:tcPr>
          <w:p w14:paraId="41F1D57B"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功率缓冲</w:t>
            </w:r>
          </w:p>
        </w:tc>
        <w:tc>
          <w:tcPr>
            <w:tcW w:w="1134" w:type="dxa"/>
            <w:shd w:val="clear" w:color="auto" w:fill="auto"/>
            <w:noWrap/>
            <w:vAlign w:val="center"/>
            <w:hideMark/>
          </w:tcPr>
          <w:p w14:paraId="7597B7FB"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电源电压</w:t>
            </w:r>
          </w:p>
        </w:tc>
        <w:tc>
          <w:tcPr>
            <w:tcW w:w="1134" w:type="dxa"/>
            <w:shd w:val="clear" w:color="auto" w:fill="auto"/>
            <w:noWrap/>
            <w:vAlign w:val="center"/>
            <w:hideMark/>
          </w:tcPr>
          <w:p w14:paraId="587A1264"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电源电流</w:t>
            </w:r>
          </w:p>
        </w:tc>
        <w:tc>
          <w:tcPr>
            <w:tcW w:w="1985" w:type="dxa"/>
            <w:shd w:val="clear" w:color="auto" w:fill="auto"/>
            <w:noWrap/>
            <w:vAlign w:val="center"/>
            <w:hideMark/>
          </w:tcPr>
          <w:p w14:paraId="5E206A0E"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电容放电功率限制</w:t>
            </w:r>
          </w:p>
        </w:tc>
        <w:tc>
          <w:tcPr>
            <w:tcW w:w="1134" w:type="dxa"/>
            <w:shd w:val="clear" w:color="auto" w:fill="auto"/>
            <w:noWrap/>
            <w:vAlign w:val="center"/>
            <w:hideMark/>
          </w:tcPr>
          <w:p w14:paraId="1C919239" w14:textId="77777777" w:rsidR="00D01FA5" w:rsidRPr="00D01FA5" w:rsidRDefault="00D01FA5" w:rsidP="00D01FA5">
            <w:pPr>
              <w:widowControl/>
              <w:jc w:val="center"/>
              <w:rPr>
                <w:rFonts w:ascii="等线" w:eastAsia="等线" w:hAnsi="等线" w:cs="宋体" w:hint="eastAsia"/>
                <w:color w:val="000000"/>
                <w:kern w:val="0"/>
                <w:sz w:val="22"/>
              </w:rPr>
            </w:pPr>
            <w:r w:rsidRPr="00D01FA5">
              <w:rPr>
                <w:rFonts w:ascii="等线" w:eastAsia="等线" w:hAnsi="等线" w:cs="宋体" w:hint="eastAsia"/>
                <w:color w:val="000000"/>
                <w:kern w:val="0"/>
                <w:sz w:val="22"/>
              </w:rPr>
              <w:t>电容电压</w:t>
            </w:r>
          </w:p>
        </w:tc>
      </w:tr>
    </w:tbl>
    <w:p w14:paraId="6E1F2E0A" w14:textId="3D36389C" w:rsidR="00226DC2" w:rsidRDefault="00226DC2" w:rsidP="00765EE6">
      <w:pPr>
        <w:rPr>
          <w:rFonts w:ascii="等线" w:eastAsia="等线" w:hAnsi="等线" w:cs="宋体"/>
          <w:color w:val="000000"/>
          <w:kern w:val="0"/>
          <w:sz w:val="22"/>
        </w:rPr>
      </w:pPr>
    </w:p>
    <w:p w14:paraId="64267FA1" w14:textId="4CA120B1" w:rsidR="00226DC2" w:rsidRDefault="00D01FA5" w:rsidP="00765EE6">
      <w:pPr>
        <w:rPr>
          <w:rFonts w:ascii="等线" w:eastAsia="等线" w:hAnsi="等线" w:cs="宋体" w:hint="eastAsia"/>
          <w:color w:val="000000"/>
          <w:kern w:val="0"/>
          <w:sz w:val="22"/>
        </w:rPr>
      </w:pPr>
      <w:r w:rsidRPr="00D01FA5">
        <w:rPr>
          <w:rFonts w:ascii="等线" w:eastAsia="等线" w:hAnsi="等线" w:cs="宋体" w:hint="eastAsia"/>
          <w:color w:val="000000"/>
          <w:kern w:val="0"/>
          <w:sz w:val="22"/>
        </w:rPr>
        <w:t>电容状态标志位</w:t>
      </w:r>
      <w:r>
        <w:rPr>
          <w:rFonts w:ascii="等线" w:eastAsia="等线" w:hAnsi="等线" w:cs="宋体" w:hint="eastAsia"/>
          <w:color w:val="000000"/>
          <w:kern w:val="0"/>
          <w:sz w:val="22"/>
        </w:rPr>
        <w:t>：</w:t>
      </w:r>
    </w:p>
    <w:tbl>
      <w:tblPr>
        <w:tblW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694"/>
      </w:tblGrid>
      <w:tr w:rsidR="00D01FA5" w:rsidRPr="00325C1E" w14:paraId="41BEB975" w14:textId="77777777" w:rsidTr="004C424B">
        <w:trPr>
          <w:trHeight w:val="288"/>
        </w:trPr>
        <w:tc>
          <w:tcPr>
            <w:tcW w:w="1129" w:type="dxa"/>
            <w:shd w:val="clear" w:color="auto" w:fill="auto"/>
            <w:noWrap/>
            <w:vAlign w:val="center"/>
            <w:hideMark/>
          </w:tcPr>
          <w:p w14:paraId="1286C598" w14:textId="77777777" w:rsidR="00D01FA5" w:rsidRPr="00325C1E" w:rsidRDefault="00D01FA5" w:rsidP="00D01FA5">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bit0</w:t>
            </w:r>
          </w:p>
        </w:tc>
        <w:tc>
          <w:tcPr>
            <w:tcW w:w="2694" w:type="dxa"/>
            <w:shd w:val="clear" w:color="auto" w:fill="auto"/>
            <w:noWrap/>
            <w:vAlign w:val="center"/>
          </w:tcPr>
          <w:p w14:paraId="57570DF1" w14:textId="0808B6D2" w:rsidR="00D01FA5" w:rsidRPr="00325C1E" w:rsidRDefault="00D01FA5" w:rsidP="00D01FA5">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电容过压</w:t>
            </w:r>
          </w:p>
        </w:tc>
      </w:tr>
      <w:tr w:rsidR="00D01FA5" w:rsidRPr="00325C1E" w14:paraId="3A32B617" w14:textId="77777777" w:rsidTr="004C424B">
        <w:trPr>
          <w:trHeight w:val="288"/>
        </w:trPr>
        <w:tc>
          <w:tcPr>
            <w:tcW w:w="1129" w:type="dxa"/>
            <w:shd w:val="clear" w:color="auto" w:fill="auto"/>
            <w:noWrap/>
            <w:vAlign w:val="center"/>
            <w:hideMark/>
          </w:tcPr>
          <w:p w14:paraId="4CDD8E5A" w14:textId="77777777" w:rsidR="00D01FA5" w:rsidRPr="00325C1E" w:rsidRDefault="00D01FA5" w:rsidP="00D01FA5">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bit1</w:t>
            </w:r>
          </w:p>
        </w:tc>
        <w:tc>
          <w:tcPr>
            <w:tcW w:w="2694" w:type="dxa"/>
            <w:shd w:val="clear" w:color="auto" w:fill="auto"/>
            <w:noWrap/>
            <w:vAlign w:val="center"/>
          </w:tcPr>
          <w:p w14:paraId="6AAAEC28" w14:textId="515A5A2C" w:rsidR="00D01FA5" w:rsidRPr="00325C1E" w:rsidRDefault="00D01FA5" w:rsidP="00D01FA5">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电容过流</w:t>
            </w:r>
          </w:p>
        </w:tc>
      </w:tr>
      <w:tr w:rsidR="00D01FA5" w:rsidRPr="00325C1E" w14:paraId="078654B4" w14:textId="77777777" w:rsidTr="004C424B">
        <w:trPr>
          <w:trHeight w:val="288"/>
        </w:trPr>
        <w:tc>
          <w:tcPr>
            <w:tcW w:w="1129" w:type="dxa"/>
            <w:shd w:val="clear" w:color="auto" w:fill="auto"/>
            <w:noWrap/>
            <w:vAlign w:val="center"/>
            <w:hideMark/>
          </w:tcPr>
          <w:p w14:paraId="468057FD" w14:textId="77777777" w:rsidR="00D01FA5" w:rsidRPr="00325C1E" w:rsidRDefault="00D01FA5" w:rsidP="00D01FA5">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bit2</w:t>
            </w:r>
          </w:p>
        </w:tc>
        <w:tc>
          <w:tcPr>
            <w:tcW w:w="2694" w:type="dxa"/>
            <w:shd w:val="clear" w:color="auto" w:fill="auto"/>
            <w:noWrap/>
            <w:vAlign w:val="center"/>
          </w:tcPr>
          <w:p w14:paraId="44BC5143" w14:textId="1242398E" w:rsidR="00D01FA5" w:rsidRPr="00325C1E" w:rsidRDefault="00D01FA5" w:rsidP="00D01FA5">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电容欠压</w:t>
            </w:r>
          </w:p>
        </w:tc>
      </w:tr>
      <w:tr w:rsidR="00D01FA5" w:rsidRPr="00325C1E" w14:paraId="17257B08" w14:textId="77777777" w:rsidTr="004C424B">
        <w:trPr>
          <w:trHeight w:val="288"/>
        </w:trPr>
        <w:tc>
          <w:tcPr>
            <w:tcW w:w="1129" w:type="dxa"/>
            <w:shd w:val="clear" w:color="auto" w:fill="auto"/>
            <w:noWrap/>
            <w:vAlign w:val="center"/>
            <w:hideMark/>
          </w:tcPr>
          <w:p w14:paraId="476C3D4E" w14:textId="77777777" w:rsidR="00D01FA5" w:rsidRPr="00325C1E" w:rsidRDefault="00D01FA5" w:rsidP="00D01FA5">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bit3</w:t>
            </w:r>
          </w:p>
        </w:tc>
        <w:tc>
          <w:tcPr>
            <w:tcW w:w="2694" w:type="dxa"/>
            <w:shd w:val="clear" w:color="auto" w:fill="auto"/>
            <w:noWrap/>
            <w:vAlign w:val="center"/>
          </w:tcPr>
          <w:p w14:paraId="1E78B0DB" w14:textId="11A6C1D3" w:rsidR="00D01FA5" w:rsidRPr="00325C1E" w:rsidRDefault="00D01FA5" w:rsidP="00D01FA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裁判系统欠压</w:t>
            </w:r>
          </w:p>
        </w:tc>
      </w:tr>
      <w:tr w:rsidR="00D01FA5" w:rsidRPr="00325C1E" w14:paraId="779B9CFF" w14:textId="77777777" w:rsidTr="004C424B">
        <w:trPr>
          <w:trHeight w:val="288"/>
        </w:trPr>
        <w:tc>
          <w:tcPr>
            <w:tcW w:w="1129" w:type="dxa"/>
            <w:shd w:val="clear" w:color="auto" w:fill="auto"/>
            <w:noWrap/>
            <w:vAlign w:val="center"/>
          </w:tcPr>
          <w:p w14:paraId="13EDA199" w14:textId="77777777" w:rsidR="00D01FA5" w:rsidRPr="00325C1E" w:rsidRDefault="00D01FA5" w:rsidP="00D01FA5">
            <w:pPr>
              <w:widowControl/>
              <w:jc w:val="center"/>
              <w:rPr>
                <w:rFonts w:ascii="等线" w:eastAsia="等线" w:hAnsi="等线" w:cs="宋体"/>
                <w:color w:val="000000"/>
                <w:kern w:val="0"/>
                <w:sz w:val="22"/>
              </w:rPr>
            </w:pPr>
            <w:r>
              <w:rPr>
                <w:rFonts w:ascii="等线" w:eastAsia="等线" w:hAnsi="等线" w:cs="宋体"/>
                <w:color w:val="000000"/>
                <w:kern w:val="0"/>
                <w:sz w:val="22"/>
              </w:rPr>
              <w:t>bit4</w:t>
            </w:r>
          </w:p>
        </w:tc>
        <w:tc>
          <w:tcPr>
            <w:tcW w:w="2694" w:type="dxa"/>
            <w:shd w:val="clear" w:color="auto" w:fill="auto"/>
            <w:noWrap/>
            <w:vAlign w:val="center"/>
          </w:tcPr>
          <w:p w14:paraId="1E5D2D32" w14:textId="456668D6" w:rsidR="00D01FA5" w:rsidRPr="00325C1E" w:rsidRDefault="00D01FA5" w:rsidP="00D01FA5">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未读到</w:t>
            </w:r>
            <w:r>
              <w:rPr>
                <w:rFonts w:ascii="等线" w:eastAsia="等线" w:hAnsi="等线" w:cs="宋体" w:hint="eastAsia"/>
                <w:color w:val="000000"/>
                <w:kern w:val="0"/>
                <w:sz w:val="22"/>
              </w:rPr>
              <w:t>C</w:t>
            </w:r>
            <w:r>
              <w:rPr>
                <w:rFonts w:ascii="等线" w:eastAsia="等线" w:hAnsi="等线" w:cs="宋体"/>
                <w:color w:val="000000"/>
                <w:kern w:val="0"/>
                <w:sz w:val="22"/>
              </w:rPr>
              <w:t>AN</w:t>
            </w:r>
            <w:r>
              <w:rPr>
                <w:rFonts w:ascii="等线" w:eastAsia="等线" w:hAnsi="等线" w:cs="宋体" w:hint="eastAsia"/>
                <w:color w:val="000000"/>
                <w:kern w:val="0"/>
                <w:sz w:val="22"/>
              </w:rPr>
              <w:t>通信</w:t>
            </w:r>
            <w:r w:rsidRPr="00325C1E">
              <w:rPr>
                <w:rFonts w:ascii="等线" w:eastAsia="等线" w:hAnsi="等线" w:cs="宋体" w:hint="eastAsia"/>
                <w:color w:val="000000"/>
                <w:kern w:val="0"/>
                <w:sz w:val="22"/>
              </w:rPr>
              <w:t>数据</w:t>
            </w:r>
          </w:p>
        </w:tc>
      </w:tr>
      <w:tr w:rsidR="00D01FA5" w:rsidRPr="00325C1E" w14:paraId="4DBEB25A" w14:textId="77777777" w:rsidTr="00D01FA5">
        <w:trPr>
          <w:trHeight w:val="288"/>
        </w:trPr>
        <w:tc>
          <w:tcPr>
            <w:tcW w:w="1129" w:type="dxa"/>
            <w:shd w:val="clear" w:color="auto" w:fill="auto"/>
            <w:noWrap/>
            <w:vAlign w:val="center"/>
            <w:hideMark/>
          </w:tcPr>
          <w:p w14:paraId="27E2C791" w14:textId="77777777" w:rsidR="00D01FA5" w:rsidRPr="00325C1E" w:rsidRDefault="00D01FA5" w:rsidP="00D01FA5">
            <w:pPr>
              <w:widowControl/>
              <w:jc w:val="center"/>
              <w:rPr>
                <w:rFonts w:ascii="等线" w:eastAsia="等线" w:hAnsi="等线" w:cs="宋体"/>
                <w:color w:val="000000"/>
                <w:kern w:val="0"/>
                <w:sz w:val="22"/>
              </w:rPr>
            </w:pPr>
            <w:r>
              <w:rPr>
                <w:rFonts w:ascii="等线" w:eastAsia="等线" w:hAnsi="等线" w:cs="宋体"/>
                <w:color w:val="000000"/>
                <w:kern w:val="0"/>
                <w:sz w:val="22"/>
              </w:rPr>
              <w:t>b</w:t>
            </w:r>
            <w:r w:rsidRPr="00325C1E">
              <w:rPr>
                <w:rFonts w:ascii="等线" w:eastAsia="等线" w:hAnsi="等线" w:cs="宋体" w:hint="eastAsia"/>
                <w:color w:val="000000"/>
                <w:kern w:val="0"/>
                <w:sz w:val="22"/>
              </w:rPr>
              <w:t>it</w:t>
            </w:r>
            <w:r>
              <w:rPr>
                <w:rFonts w:ascii="等线" w:eastAsia="等线" w:hAnsi="等线" w:cs="宋体"/>
                <w:color w:val="000000"/>
                <w:kern w:val="0"/>
                <w:sz w:val="22"/>
              </w:rPr>
              <w:t>5</w:t>
            </w:r>
          </w:p>
        </w:tc>
        <w:tc>
          <w:tcPr>
            <w:tcW w:w="2694" w:type="dxa"/>
            <w:shd w:val="clear" w:color="auto" w:fill="auto"/>
            <w:noWrap/>
            <w:vAlign w:val="center"/>
          </w:tcPr>
          <w:p w14:paraId="420ED2ED" w14:textId="78A58AE6" w:rsidR="00D01FA5" w:rsidRPr="00325C1E" w:rsidRDefault="00D01FA5" w:rsidP="00D01FA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电容开关</w:t>
            </w:r>
          </w:p>
        </w:tc>
      </w:tr>
      <w:tr w:rsidR="00D01FA5" w:rsidRPr="00325C1E" w14:paraId="43598F79" w14:textId="77777777" w:rsidTr="004C424B">
        <w:trPr>
          <w:trHeight w:val="288"/>
        </w:trPr>
        <w:tc>
          <w:tcPr>
            <w:tcW w:w="1129" w:type="dxa"/>
            <w:shd w:val="clear" w:color="auto" w:fill="auto"/>
            <w:noWrap/>
            <w:vAlign w:val="center"/>
            <w:hideMark/>
          </w:tcPr>
          <w:p w14:paraId="27CD01E3" w14:textId="04D0A187" w:rsidR="00D01FA5" w:rsidRPr="00325C1E" w:rsidRDefault="00D01FA5" w:rsidP="00D01FA5">
            <w:pPr>
              <w:widowControl/>
              <w:jc w:val="center"/>
              <w:rPr>
                <w:rFonts w:ascii="等线" w:eastAsia="等线" w:hAnsi="等线" w:cs="宋体"/>
                <w:color w:val="000000"/>
                <w:kern w:val="0"/>
                <w:sz w:val="22"/>
              </w:rPr>
            </w:pPr>
            <w:r>
              <w:rPr>
                <w:rFonts w:ascii="等线" w:eastAsia="等线" w:hAnsi="等线" w:cs="宋体"/>
                <w:color w:val="000000"/>
                <w:kern w:val="0"/>
                <w:sz w:val="22"/>
              </w:rPr>
              <w:t>bi</w:t>
            </w:r>
            <w:r w:rsidRPr="00325C1E">
              <w:rPr>
                <w:rFonts w:ascii="等线" w:eastAsia="等线" w:hAnsi="等线" w:cs="宋体" w:hint="eastAsia"/>
                <w:color w:val="000000"/>
                <w:kern w:val="0"/>
                <w:sz w:val="22"/>
              </w:rPr>
              <w:t>t</w:t>
            </w:r>
            <w:r>
              <w:rPr>
                <w:rFonts w:ascii="等线" w:eastAsia="等线" w:hAnsi="等线" w:cs="宋体"/>
                <w:color w:val="000000"/>
                <w:kern w:val="0"/>
                <w:sz w:val="22"/>
              </w:rPr>
              <w:t>6</w:t>
            </w:r>
          </w:p>
        </w:tc>
        <w:tc>
          <w:tcPr>
            <w:tcW w:w="2694" w:type="dxa"/>
            <w:shd w:val="clear" w:color="auto" w:fill="auto"/>
            <w:noWrap/>
            <w:vAlign w:val="center"/>
          </w:tcPr>
          <w:p w14:paraId="7ECE171C" w14:textId="542F78E3" w:rsidR="00D01FA5" w:rsidRPr="00325C1E" w:rsidRDefault="00D01FA5" w:rsidP="00D01FA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记录开关</w:t>
            </w:r>
          </w:p>
        </w:tc>
      </w:tr>
      <w:tr w:rsidR="00D01FA5" w:rsidRPr="00325C1E" w14:paraId="5274A57E" w14:textId="77777777" w:rsidTr="004C424B">
        <w:trPr>
          <w:trHeight w:val="288"/>
        </w:trPr>
        <w:tc>
          <w:tcPr>
            <w:tcW w:w="1129" w:type="dxa"/>
            <w:shd w:val="clear" w:color="auto" w:fill="auto"/>
            <w:noWrap/>
            <w:vAlign w:val="center"/>
          </w:tcPr>
          <w:p w14:paraId="5F84A4A4" w14:textId="59573AD8" w:rsidR="00D01FA5" w:rsidRDefault="00D01FA5" w:rsidP="00D01FA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bit</w:t>
            </w:r>
            <w:r>
              <w:rPr>
                <w:rFonts w:ascii="等线" w:eastAsia="等线" w:hAnsi="等线" w:cs="宋体"/>
                <w:color w:val="000000"/>
                <w:kern w:val="0"/>
                <w:sz w:val="22"/>
              </w:rPr>
              <w:t>7</w:t>
            </w:r>
          </w:p>
        </w:tc>
        <w:tc>
          <w:tcPr>
            <w:tcW w:w="2694" w:type="dxa"/>
            <w:shd w:val="clear" w:color="auto" w:fill="auto"/>
            <w:noWrap/>
            <w:vAlign w:val="center"/>
          </w:tcPr>
          <w:p w14:paraId="7EAD1E69" w14:textId="783E8D01" w:rsidR="00D01FA5" w:rsidRPr="00325C1E" w:rsidRDefault="00D01FA5" w:rsidP="00D01FA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比赛进行标志位</w:t>
            </w:r>
          </w:p>
        </w:tc>
      </w:tr>
    </w:tbl>
    <w:p w14:paraId="3223F66C" w14:textId="77777777" w:rsidR="00A66DEB" w:rsidRPr="009C7D55" w:rsidRDefault="00A66DEB" w:rsidP="00765EE6">
      <w:pPr>
        <w:rPr>
          <w:rFonts w:hint="eastAsia"/>
        </w:rPr>
      </w:pPr>
    </w:p>
    <w:p w14:paraId="421E0C3F" w14:textId="77777777" w:rsidR="00765EE6" w:rsidRDefault="00765EE6" w:rsidP="00765EE6">
      <w:r>
        <w:rPr>
          <w:rFonts w:hint="eastAsia"/>
        </w:rPr>
        <w:t>超级电容反馈报文格式（</w:t>
      </w:r>
      <w:r>
        <w:t>20</w:t>
      </w:r>
      <w:r>
        <w:rPr>
          <w:rFonts w:hint="eastAsia"/>
        </w:rPr>
        <w:t>ms发送1次）：</w:t>
      </w:r>
    </w:p>
    <w:p w14:paraId="15C891F9" w14:textId="77777777" w:rsidR="00765EE6" w:rsidRDefault="00765EE6" w:rsidP="00765EE6">
      <w:r>
        <w:rPr>
          <w:rFonts w:hint="eastAsia"/>
        </w:rPr>
        <w:t>标识符0x</w:t>
      </w:r>
      <w:r>
        <w:t>30</w:t>
      </w:r>
      <w:r>
        <w:rPr>
          <w:rFonts w:hint="eastAsia"/>
        </w:rPr>
        <w:t>：</w:t>
      </w:r>
    </w:p>
    <w:tbl>
      <w:tblPr>
        <w:tblW w:w="7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3520"/>
        <w:gridCol w:w="3160"/>
      </w:tblGrid>
      <w:tr w:rsidR="00765EE6" w:rsidRPr="004164C8" w14:paraId="1C703957" w14:textId="77777777" w:rsidTr="004C424B">
        <w:trPr>
          <w:trHeight w:val="276"/>
        </w:trPr>
        <w:tc>
          <w:tcPr>
            <w:tcW w:w="1006" w:type="dxa"/>
            <w:shd w:val="clear" w:color="auto" w:fill="auto"/>
            <w:noWrap/>
            <w:vAlign w:val="center"/>
            <w:hideMark/>
          </w:tcPr>
          <w:p w14:paraId="4A94C311"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数据域</w:t>
            </w:r>
          </w:p>
        </w:tc>
        <w:tc>
          <w:tcPr>
            <w:tcW w:w="3520" w:type="dxa"/>
            <w:shd w:val="clear" w:color="auto" w:fill="auto"/>
            <w:noWrap/>
            <w:vAlign w:val="center"/>
            <w:hideMark/>
          </w:tcPr>
          <w:p w14:paraId="480C3333"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内容</w:t>
            </w:r>
          </w:p>
        </w:tc>
        <w:tc>
          <w:tcPr>
            <w:tcW w:w="3160" w:type="dxa"/>
            <w:shd w:val="clear" w:color="auto" w:fill="auto"/>
            <w:noWrap/>
            <w:vAlign w:val="center"/>
            <w:hideMark/>
          </w:tcPr>
          <w:p w14:paraId="17150512"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备注</w:t>
            </w:r>
          </w:p>
        </w:tc>
      </w:tr>
      <w:tr w:rsidR="00765EE6" w:rsidRPr="004164C8" w14:paraId="0E0DE97B" w14:textId="77777777" w:rsidTr="004C424B">
        <w:trPr>
          <w:trHeight w:val="276"/>
        </w:trPr>
        <w:tc>
          <w:tcPr>
            <w:tcW w:w="1006" w:type="dxa"/>
            <w:shd w:val="clear" w:color="auto" w:fill="auto"/>
            <w:noWrap/>
            <w:vAlign w:val="center"/>
            <w:hideMark/>
          </w:tcPr>
          <w:p w14:paraId="1854821E"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0]</w:t>
            </w:r>
          </w:p>
        </w:tc>
        <w:tc>
          <w:tcPr>
            <w:tcW w:w="3520" w:type="dxa"/>
            <w:vMerge w:val="restart"/>
            <w:shd w:val="clear" w:color="auto" w:fill="auto"/>
            <w:noWrap/>
            <w:vAlign w:val="center"/>
            <w:hideMark/>
          </w:tcPr>
          <w:p w14:paraId="7D10859F" w14:textId="276D987F"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电容</w:t>
            </w:r>
            <w:r>
              <w:rPr>
                <w:rFonts w:ascii="等线" w:eastAsia="等线" w:hAnsi="等线" w:cs="宋体" w:hint="eastAsia"/>
                <w:color w:val="000000"/>
                <w:kern w:val="0"/>
                <w:sz w:val="22"/>
              </w:rPr>
              <w:t>两端</w:t>
            </w:r>
            <w:r w:rsidRPr="004164C8">
              <w:rPr>
                <w:rFonts w:ascii="等线" w:eastAsia="等线" w:hAnsi="等线" w:cs="宋体" w:hint="eastAsia"/>
                <w:color w:val="000000"/>
                <w:kern w:val="0"/>
                <w:sz w:val="22"/>
              </w:rPr>
              <w:t>电压</w:t>
            </w:r>
          </w:p>
        </w:tc>
        <w:tc>
          <w:tcPr>
            <w:tcW w:w="3160" w:type="dxa"/>
            <w:vMerge w:val="restart"/>
            <w:shd w:val="clear" w:color="auto" w:fill="auto"/>
            <w:noWrap/>
            <w:vAlign w:val="center"/>
            <w:hideMark/>
          </w:tcPr>
          <w:p w14:paraId="7DE324F6"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0~30V</w:t>
            </w:r>
            <w:r>
              <w:rPr>
                <w:rFonts w:ascii="等线" w:eastAsia="等线" w:hAnsi="等线" w:cs="宋体" w:hint="eastAsia"/>
                <w:color w:val="000000"/>
                <w:kern w:val="0"/>
                <w:sz w:val="22"/>
              </w:rPr>
              <w:t>，浮点数</w:t>
            </w:r>
          </w:p>
        </w:tc>
      </w:tr>
      <w:tr w:rsidR="00765EE6" w:rsidRPr="004164C8" w14:paraId="1899B93F" w14:textId="77777777" w:rsidTr="004C424B">
        <w:trPr>
          <w:trHeight w:val="276"/>
        </w:trPr>
        <w:tc>
          <w:tcPr>
            <w:tcW w:w="1006" w:type="dxa"/>
            <w:shd w:val="clear" w:color="auto" w:fill="auto"/>
            <w:noWrap/>
            <w:vAlign w:val="center"/>
            <w:hideMark/>
          </w:tcPr>
          <w:p w14:paraId="46C2CDC1"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1]</w:t>
            </w:r>
          </w:p>
        </w:tc>
        <w:tc>
          <w:tcPr>
            <w:tcW w:w="3520" w:type="dxa"/>
            <w:vMerge/>
            <w:vAlign w:val="center"/>
            <w:hideMark/>
          </w:tcPr>
          <w:p w14:paraId="3A5C3630"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hideMark/>
          </w:tcPr>
          <w:p w14:paraId="7E979771" w14:textId="77777777" w:rsidR="00765EE6" w:rsidRPr="004164C8" w:rsidRDefault="00765EE6" w:rsidP="004C424B">
            <w:pPr>
              <w:widowControl/>
              <w:jc w:val="left"/>
              <w:rPr>
                <w:rFonts w:ascii="等线" w:eastAsia="等线" w:hAnsi="等线" w:cs="宋体"/>
                <w:color w:val="000000"/>
                <w:kern w:val="0"/>
                <w:sz w:val="22"/>
              </w:rPr>
            </w:pPr>
          </w:p>
        </w:tc>
      </w:tr>
      <w:tr w:rsidR="00765EE6" w:rsidRPr="004164C8" w14:paraId="36439C01" w14:textId="77777777" w:rsidTr="004C424B">
        <w:trPr>
          <w:trHeight w:val="276"/>
        </w:trPr>
        <w:tc>
          <w:tcPr>
            <w:tcW w:w="1006" w:type="dxa"/>
            <w:shd w:val="clear" w:color="auto" w:fill="auto"/>
            <w:noWrap/>
            <w:vAlign w:val="center"/>
            <w:hideMark/>
          </w:tcPr>
          <w:p w14:paraId="5C646EA4"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2]</w:t>
            </w:r>
          </w:p>
        </w:tc>
        <w:tc>
          <w:tcPr>
            <w:tcW w:w="3520" w:type="dxa"/>
            <w:vMerge w:val="restart"/>
            <w:shd w:val="clear" w:color="auto" w:fill="auto"/>
            <w:noWrap/>
            <w:vAlign w:val="center"/>
            <w:hideMark/>
          </w:tcPr>
          <w:p w14:paraId="13F571BB" w14:textId="3280139C"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电容</w:t>
            </w:r>
            <w:r>
              <w:rPr>
                <w:rFonts w:ascii="等线" w:eastAsia="等线" w:hAnsi="等线" w:cs="宋体" w:hint="eastAsia"/>
                <w:color w:val="000000"/>
                <w:kern w:val="0"/>
                <w:sz w:val="22"/>
              </w:rPr>
              <w:t>充电</w:t>
            </w:r>
            <w:r w:rsidRPr="004164C8">
              <w:rPr>
                <w:rFonts w:ascii="等线" w:eastAsia="等线" w:hAnsi="等线" w:cs="宋体" w:hint="eastAsia"/>
                <w:color w:val="000000"/>
                <w:kern w:val="0"/>
                <w:sz w:val="22"/>
              </w:rPr>
              <w:t>电流</w:t>
            </w:r>
          </w:p>
        </w:tc>
        <w:tc>
          <w:tcPr>
            <w:tcW w:w="3160" w:type="dxa"/>
            <w:vMerge w:val="restart"/>
            <w:shd w:val="clear" w:color="auto" w:fill="auto"/>
            <w:noWrap/>
            <w:vAlign w:val="center"/>
            <w:hideMark/>
          </w:tcPr>
          <w:p w14:paraId="4A18D8D7" w14:textId="77777777" w:rsidR="00765EE6" w:rsidRPr="004164C8" w:rsidRDefault="00765EE6" w:rsidP="004C424B">
            <w:pPr>
              <w:widowControl/>
              <w:jc w:val="center"/>
              <w:rPr>
                <w:rFonts w:ascii="等线" w:eastAsia="等线" w:hAnsi="等线" w:cs="宋体"/>
                <w:color w:val="000000"/>
                <w:kern w:val="0"/>
                <w:sz w:val="22"/>
              </w:rPr>
            </w:pPr>
            <w:r w:rsidRPr="004164C8">
              <w:rPr>
                <w:rFonts w:ascii="等线" w:eastAsia="等线" w:hAnsi="等线" w:cs="宋体" w:hint="eastAsia"/>
                <w:color w:val="000000"/>
                <w:kern w:val="0"/>
                <w:sz w:val="22"/>
              </w:rPr>
              <w:t>-20~20A，</w:t>
            </w:r>
            <w:r>
              <w:rPr>
                <w:rFonts w:ascii="等线" w:eastAsia="等线" w:hAnsi="等线" w:cs="宋体" w:hint="eastAsia"/>
                <w:color w:val="000000"/>
                <w:kern w:val="0"/>
                <w:sz w:val="22"/>
              </w:rPr>
              <w:t>浮点数，负数表示电容放电</w:t>
            </w:r>
          </w:p>
        </w:tc>
      </w:tr>
      <w:tr w:rsidR="00765EE6" w:rsidRPr="004164C8" w14:paraId="3EA30B32" w14:textId="77777777" w:rsidTr="004C424B">
        <w:trPr>
          <w:trHeight w:val="276"/>
        </w:trPr>
        <w:tc>
          <w:tcPr>
            <w:tcW w:w="1006" w:type="dxa"/>
            <w:shd w:val="clear" w:color="auto" w:fill="auto"/>
            <w:noWrap/>
            <w:vAlign w:val="center"/>
            <w:hideMark/>
          </w:tcPr>
          <w:p w14:paraId="5AC49B6B"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3]</w:t>
            </w:r>
          </w:p>
        </w:tc>
        <w:tc>
          <w:tcPr>
            <w:tcW w:w="3520" w:type="dxa"/>
            <w:vMerge/>
            <w:vAlign w:val="center"/>
            <w:hideMark/>
          </w:tcPr>
          <w:p w14:paraId="438B3588"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hideMark/>
          </w:tcPr>
          <w:p w14:paraId="4E917E31" w14:textId="77777777" w:rsidR="00765EE6" w:rsidRPr="004164C8" w:rsidRDefault="00765EE6" w:rsidP="004C424B">
            <w:pPr>
              <w:widowControl/>
              <w:jc w:val="left"/>
              <w:rPr>
                <w:rFonts w:ascii="等线" w:eastAsia="等线" w:hAnsi="等线" w:cs="宋体"/>
                <w:color w:val="000000"/>
                <w:kern w:val="0"/>
                <w:sz w:val="22"/>
              </w:rPr>
            </w:pPr>
          </w:p>
        </w:tc>
      </w:tr>
      <w:tr w:rsidR="00765EE6" w:rsidRPr="004164C8" w14:paraId="3D7F0AE6" w14:textId="77777777" w:rsidTr="004C424B">
        <w:trPr>
          <w:cantSplit/>
          <w:trHeight w:val="276"/>
        </w:trPr>
        <w:tc>
          <w:tcPr>
            <w:tcW w:w="1006" w:type="dxa"/>
            <w:shd w:val="clear" w:color="auto" w:fill="auto"/>
            <w:noWrap/>
            <w:vAlign w:val="center"/>
          </w:tcPr>
          <w:p w14:paraId="0FF15E80"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4]</w:t>
            </w:r>
          </w:p>
        </w:tc>
        <w:tc>
          <w:tcPr>
            <w:tcW w:w="3520" w:type="dxa"/>
            <w:vMerge w:val="restart"/>
            <w:shd w:val="clear" w:color="auto" w:fill="auto"/>
            <w:noWrap/>
            <w:vAlign w:val="center"/>
          </w:tcPr>
          <w:p w14:paraId="39C3061A" w14:textId="77777777" w:rsidR="00765EE6" w:rsidRPr="004164C8" w:rsidRDefault="00765EE6" w:rsidP="004C424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电容状态</w:t>
            </w:r>
          </w:p>
        </w:tc>
        <w:tc>
          <w:tcPr>
            <w:tcW w:w="3160" w:type="dxa"/>
            <w:vMerge w:val="restart"/>
            <w:shd w:val="clear" w:color="auto" w:fill="auto"/>
            <w:noWrap/>
            <w:vAlign w:val="center"/>
          </w:tcPr>
          <w:p w14:paraId="09CDF6BB" w14:textId="77777777" w:rsidR="00765EE6" w:rsidRPr="004164C8" w:rsidRDefault="00765EE6" w:rsidP="004C424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见下表</w:t>
            </w:r>
          </w:p>
        </w:tc>
      </w:tr>
      <w:tr w:rsidR="00765EE6" w:rsidRPr="004164C8" w14:paraId="1E352BCD" w14:textId="77777777" w:rsidTr="004C424B">
        <w:trPr>
          <w:trHeight w:val="276"/>
        </w:trPr>
        <w:tc>
          <w:tcPr>
            <w:tcW w:w="1006" w:type="dxa"/>
            <w:shd w:val="clear" w:color="auto" w:fill="auto"/>
            <w:noWrap/>
            <w:vAlign w:val="center"/>
          </w:tcPr>
          <w:p w14:paraId="4DD1DE6A"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5]</w:t>
            </w:r>
          </w:p>
        </w:tc>
        <w:tc>
          <w:tcPr>
            <w:tcW w:w="3520" w:type="dxa"/>
            <w:vMerge/>
            <w:vAlign w:val="center"/>
          </w:tcPr>
          <w:p w14:paraId="074E5F94"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tcPr>
          <w:p w14:paraId="64B566C9" w14:textId="77777777" w:rsidR="00765EE6" w:rsidRPr="004164C8" w:rsidRDefault="00765EE6" w:rsidP="004C424B">
            <w:pPr>
              <w:widowControl/>
              <w:jc w:val="left"/>
              <w:rPr>
                <w:rFonts w:ascii="等线" w:eastAsia="等线" w:hAnsi="等线" w:cs="宋体"/>
                <w:color w:val="000000"/>
                <w:kern w:val="0"/>
                <w:sz w:val="22"/>
              </w:rPr>
            </w:pPr>
          </w:p>
        </w:tc>
      </w:tr>
      <w:tr w:rsidR="00765EE6" w:rsidRPr="004164C8" w14:paraId="4CA5ED0A" w14:textId="77777777" w:rsidTr="004C424B">
        <w:trPr>
          <w:trHeight w:val="276"/>
        </w:trPr>
        <w:tc>
          <w:tcPr>
            <w:tcW w:w="1006" w:type="dxa"/>
            <w:shd w:val="clear" w:color="auto" w:fill="auto"/>
            <w:noWrap/>
            <w:vAlign w:val="center"/>
          </w:tcPr>
          <w:p w14:paraId="78DE17D5"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6]</w:t>
            </w:r>
          </w:p>
        </w:tc>
        <w:tc>
          <w:tcPr>
            <w:tcW w:w="3520" w:type="dxa"/>
            <w:vMerge w:val="restart"/>
            <w:shd w:val="clear" w:color="auto" w:fill="auto"/>
            <w:noWrap/>
            <w:vAlign w:val="center"/>
          </w:tcPr>
          <w:p w14:paraId="7B4547B4" w14:textId="77777777" w:rsidR="00765EE6" w:rsidRPr="004164C8" w:rsidRDefault="00765EE6" w:rsidP="004C424B">
            <w:pPr>
              <w:widowControl/>
              <w:jc w:val="center"/>
              <w:rPr>
                <w:rFonts w:ascii="等线" w:eastAsia="等线" w:hAnsi="等线" w:cs="宋体"/>
                <w:color w:val="000000"/>
                <w:kern w:val="0"/>
                <w:sz w:val="22"/>
              </w:rPr>
            </w:pPr>
          </w:p>
        </w:tc>
        <w:tc>
          <w:tcPr>
            <w:tcW w:w="3160" w:type="dxa"/>
            <w:vMerge w:val="restart"/>
            <w:shd w:val="clear" w:color="auto" w:fill="auto"/>
            <w:noWrap/>
            <w:vAlign w:val="center"/>
          </w:tcPr>
          <w:p w14:paraId="2BDCB203" w14:textId="77777777" w:rsidR="00765EE6" w:rsidRPr="004164C8" w:rsidRDefault="00765EE6" w:rsidP="004C424B">
            <w:pPr>
              <w:widowControl/>
              <w:jc w:val="center"/>
              <w:rPr>
                <w:rFonts w:ascii="等线" w:eastAsia="等线" w:hAnsi="等线" w:cs="宋体"/>
                <w:color w:val="000000"/>
                <w:kern w:val="0"/>
                <w:sz w:val="22"/>
              </w:rPr>
            </w:pPr>
          </w:p>
        </w:tc>
      </w:tr>
      <w:tr w:rsidR="00765EE6" w:rsidRPr="004164C8" w14:paraId="33FD9C4C" w14:textId="77777777" w:rsidTr="004C424B">
        <w:trPr>
          <w:trHeight w:val="276"/>
        </w:trPr>
        <w:tc>
          <w:tcPr>
            <w:tcW w:w="1006" w:type="dxa"/>
            <w:shd w:val="clear" w:color="auto" w:fill="auto"/>
            <w:noWrap/>
            <w:vAlign w:val="center"/>
          </w:tcPr>
          <w:p w14:paraId="14836B35" w14:textId="77777777" w:rsidR="00765EE6" w:rsidRPr="004164C8" w:rsidRDefault="00765EE6" w:rsidP="004C424B">
            <w:pPr>
              <w:widowControl/>
              <w:jc w:val="center"/>
              <w:rPr>
                <w:rFonts w:ascii="等线" w:eastAsia="等线" w:hAnsi="等线" w:cs="宋体"/>
                <w:color w:val="000000"/>
                <w:kern w:val="0"/>
                <w:sz w:val="22"/>
              </w:rPr>
            </w:pPr>
            <w:proofErr w:type="gramStart"/>
            <w:r w:rsidRPr="004164C8">
              <w:rPr>
                <w:rFonts w:ascii="等线" w:eastAsia="等线" w:hAnsi="等线" w:cs="宋体" w:hint="eastAsia"/>
                <w:color w:val="000000"/>
                <w:kern w:val="0"/>
                <w:sz w:val="22"/>
              </w:rPr>
              <w:t>DATA[</w:t>
            </w:r>
            <w:proofErr w:type="gramEnd"/>
            <w:r w:rsidRPr="004164C8">
              <w:rPr>
                <w:rFonts w:ascii="等线" w:eastAsia="等线" w:hAnsi="等线" w:cs="宋体" w:hint="eastAsia"/>
                <w:color w:val="000000"/>
                <w:kern w:val="0"/>
                <w:sz w:val="22"/>
              </w:rPr>
              <w:t>7]</w:t>
            </w:r>
          </w:p>
        </w:tc>
        <w:tc>
          <w:tcPr>
            <w:tcW w:w="3520" w:type="dxa"/>
            <w:vMerge/>
            <w:vAlign w:val="center"/>
          </w:tcPr>
          <w:p w14:paraId="10B48A2D" w14:textId="77777777" w:rsidR="00765EE6" w:rsidRPr="004164C8" w:rsidRDefault="00765EE6" w:rsidP="004C424B">
            <w:pPr>
              <w:widowControl/>
              <w:jc w:val="left"/>
              <w:rPr>
                <w:rFonts w:ascii="等线" w:eastAsia="等线" w:hAnsi="等线" w:cs="宋体"/>
                <w:color w:val="000000"/>
                <w:kern w:val="0"/>
                <w:sz w:val="22"/>
              </w:rPr>
            </w:pPr>
          </w:p>
        </w:tc>
        <w:tc>
          <w:tcPr>
            <w:tcW w:w="3160" w:type="dxa"/>
            <w:vMerge/>
            <w:vAlign w:val="center"/>
          </w:tcPr>
          <w:p w14:paraId="7925A37B" w14:textId="77777777" w:rsidR="00765EE6" w:rsidRPr="004164C8" w:rsidRDefault="00765EE6" w:rsidP="004C424B">
            <w:pPr>
              <w:widowControl/>
              <w:jc w:val="left"/>
              <w:rPr>
                <w:rFonts w:ascii="等线" w:eastAsia="等线" w:hAnsi="等线" w:cs="宋体"/>
                <w:color w:val="000000"/>
                <w:kern w:val="0"/>
                <w:sz w:val="22"/>
              </w:rPr>
            </w:pPr>
          </w:p>
        </w:tc>
      </w:tr>
    </w:tbl>
    <w:p w14:paraId="135E2466" w14:textId="77777777" w:rsidR="00765EE6" w:rsidRPr="00554B7C" w:rsidRDefault="00765EE6" w:rsidP="00765EE6">
      <w:pPr>
        <w:rPr>
          <w:rFonts w:hint="eastAsia"/>
        </w:rPr>
      </w:pPr>
    </w:p>
    <w:p w14:paraId="1DA724B0" w14:textId="77777777" w:rsidR="00765EE6" w:rsidRDefault="00765EE6" w:rsidP="00765EE6">
      <w:r>
        <w:rPr>
          <w:rFonts w:hint="eastAsia"/>
        </w:rPr>
        <w:t>电容状态：</w:t>
      </w:r>
    </w:p>
    <w:tbl>
      <w:tblPr>
        <w:tblW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694"/>
      </w:tblGrid>
      <w:tr w:rsidR="00765EE6" w:rsidRPr="00325C1E" w14:paraId="66A314CC" w14:textId="77777777" w:rsidTr="00226DC2">
        <w:trPr>
          <w:trHeight w:val="288"/>
        </w:trPr>
        <w:tc>
          <w:tcPr>
            <w:tcW w:w="1129" w:type="dxa"/>
            <w:shd w:val="clear" w:color="auto" w:fill="auto"/>
            <w:noWrap/>
            <w:vAlign w:val="center"/>
            <w:hideMark/>
          </w:tcPr>
          <w:p w14:paraId="3037404A" w14:textId="77777777" w:rsidR="00765EE6" w:rsidRPr="00325C1E" w:rsidRDefault="00765EE6" w:rsidP="004C424B">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bit0</w:t>
            </w:r>
          </w:p>
        </w:tc>
        <w:tc>
          <w:tcPr>
            <w:tcW w:w="2694" w:type="dxa"/>
            <w:shd w:val="clear" w:color="auto" w:fill="auto"/>
            <w:noWrap/>
            <w:vAlign w:val="center"/>
          </w:tcPr>
          <w:p w14:paraId="52AA343E" w14:textId="21D1CFB7" w:rsidR="00765EE6" w:rsidRPr="00325C1E" w:rsidRDefault="00226DC2" w:rsidP="004C424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w:t>
            </w:r>
          </w:p>
        </w:tc>
      </w:tr>
      <w:tr w:rsidR="00226DC2" w:rsidRPr="00325C1E" w14:paraId="1A080F14" w14:textId="77777777" w:rsidTr="00226DC2">
        <w:trPr>
          <w:trHeight w:val="288"/>
        </w:trPr>
        <w:tc>
          <w:tcPr>
            <w:tcW w:w="1129" w:type="dxa"/>
            <w:shd w:val="clear" w:color="auto" w:fill="auto"/>
            <w:noWrap/>
            <w:vAlign w:val="center"/>
            <w:hideMark/>
          </w:tcPr>
          <w:p w14:paraId="1961D3FE" w14:textId="77777777" w:rsidR="00226DC2" w:rsidRPr="00325C1E" w:rsidRDefault="00226DC2" w:rsidP="00226DC2">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bit1</w:t>
            </w:r>
          </w:p>
        </w:tc>
        <w:tc>
          <w:tcPr>
            <w:tcW w:w="2694" w:type="dxa"/>
            <w:shd w:val="clear" w:color="auto" w:fill="auto"/>
            <w:noWrap/>
            <w:vAlign w:val="center"/>
          </w:tcPr>
          <w:p w14:paraId="590E70BE" w14:textId="7B266F76" w:rsidR="00226DC2" w:rsidRPr="00325C1E" w:rsidRDefault="00226DC2" w:rsidP="00226DC2">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电容过压</w:t>
            </w:r>
          </w:p>
        </w:tc>
      </w:tr>
      <w:tr w:rsidR="00226DC2" w:rsidRPr="00325C1E" w14:paraId="6C5002F7" w14:textId="77777777" w:rsidTr="00226DC2">
        <w:trPr>
          <w:trHeight w:val="288"/>
        </w:trPr>
        <w:tc>
          <w:tcPr>
            <w:tcW w:w="1129" w:type="dxa"/>
            <w:shd w:val="clear" w:color="auto" w:fill="auto"/>
            <w:noWrap/>
            <w:vAlign w:val="center"/>
            <w:hideMark/>
          </w:tcPr>
          <w:p w14:paraId="423734E1" w14:textId="77777777" w:rsidR="00226DC2" w:rsidRPr="00325C1E" w:rsidRDefault="00226DC2" w:rsidP="00226DC2">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bit2</w:t>
            </w:r>
          </w:p>
        </w:tc>
        <w:tc>
          <w:tcPr>
            <w:tcW w:w="2694" w:type="dxa"/>
            <w:shd w:val="clear" w:color="auto" w:fill="auto"/>
            <w:noWrap/>
            <w:vAlign w:val="center"/>
          </w:tcPr>
          <w:p w14:paraId="5AF46192" w14:textId="0C8F02BF" w:rsidR="00226DC2" w:rsidRPr="00325C1E" w:rsidRDefault="00226DC2" w:rsidP="00226DC2">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电容过流</w:t>
            </w:r>
          </w:p>
        </w:tc>
      </w:tr>
      <w:tr w:rsidR="00226DC2" w:rsidRPr="00325C1E" w14:paraId="2FFBF8BF" w14:textId="77777777" w:rsidTr="00226DC2">
        <w:trPr>
          <w:trHeight w:val="288"/>
        </w:trPr>
        <w:tc>
          <w:tcPr>
            <w:tcW w:w="1129" w:type="dxa"/>
            <w:shd w:val="clear" w:color="auto" w:fill="auto"/>
            <w:noWrap/>
            <w:vAlign w:val="center"/>
            <w:hideMark/>
          </w:tcPr>
          <w:p w14:paraId="548EB145" w14:textId="77777777" w:rsidR="00226DC2" w:rsidRPr="00325C1E" w:rsidRDefault="00226DC2" w:rsidP="00226DC2">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bit3</w:t>
            </w:r>
          </w:p>
        </w:tc>
        <w:tc>
          <w:tcPr>
            <w:tcW w:w="2694" w:type="dxa"/>
            <w:shd w:val="clear" w:color="auto" w:fill="auto"/>
            <w:noWrap/>
            <w:vAlign w:val="center"/>
          </w:tcPr>
          <w:p w14:paraId="01338182" w14:textId="65691D0C" w:rsidR="00226DC2" w:rsidRPr="00325C1E" w:rsidRDefault="00226DC2" w:rsidP="00226DC2">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电容欠压</w:t>
            </w:r>
          </w:p>
        </w:tc>
      </w:tr>
      <w:tr w:rsidR="00226DC2" w:rsidRPr="00325C1E" w14:paraId="03E80F01" w14:textId="77777777" w:rsidTr="004C424B">
        <w:trPr>
          <w:trHeight w:val="288"/>
        </w:trPr>
        <w:tc>
          <w:tcPr>
            <w:tcW w:w="1129" w:type="dxa"/>
            <w:shd w:val="clear" w:color="auto" w:fill="auto"/>
            <w:noWrap/>
            <w:vAlign w:val="center"/>
          </w:tcPr>
          <w:p w14:paraId="70828AC8" w14:textId="77777777" w:rsidR="00226DC2" w:rsidRPr="00325C1E" w:rsidRDefault="00226DC2" w:rsidP="00226DC2">
            <w:pPr>
              <w:widowControl/>
              <w:jc w:val="center"/>
              <w:rPr>
                <w:rFonts w:ascii="等线" w:eastAsia="等线" w:hAnsi="等线" w:cs="宋体"/>
                <w:color w:val="000000"/>
                <w:kern w:val="0"/>
                <w:sz w:val="22"/>
              </w:rPr>
            </w:pPr>
            <w:r>
              <w:rPr>
                <w:rFonts w:ascii="等线" w:eastAsia="等线" w:hAnsi="等线" w:cs="宋体"/>
                <w:color w:val="000000"/>
                <w:kern w:val="0"/>
                <w:sz w:val="22"/>
              </w:rPr>
              <w:t>bit4</w:t>
            </w:r>
          </w:p>
        </w:tc>
        <w:tc>
          <w:tcPr>
            <w:tcW w:w="2694" w:type="dxa"/>
            <w:shd w:val="clear" w:color="auto" w:fill="auto"/>
            <w:noWrap/>
            <w:vAlign w:val="center"/>
          </w:tcPr>
          <w:p w14:paraId="5B13065D" w14:textId="0C8C3007" w:rsidR="00226DC2" w:rsidRPr="00325C1E" w:rsidRDefault="00226DC2" w:rsidP="00226DC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裁判系统欠压</w:t>
            </w:r>
          </w:p>
        </w:tc>
      </w:tr>
      <w:tr w:rsidR="00226DC2" w:rsidRPr="00325C1E" w14:paraId="410BD110" w14:textId="77777777" w:rsidTr="004C424B">
        <w:trPr>
          <w:trHeight w:val="288"/>
        </w:trPr>
        <w:tc>
          <w:tcPr>
            <w:tcW w:w="1129" w:type="dxa"/>
            <w:shd w:val="clear" w:color="auto" w:fill="auto"/>
            <w:noWrap/>
            <w:vAlign w:val="center"/>
            <w:hideMark/>
          </w:tcPr>
          <w:p w14:paraId="78945E72" w14:textId="77777777" w:rsidR="00226DC2" w:rsidRPr="00325C1E" w:rsidRDefault="00226DC2" w:rsidP="00226DC2">
            <w:pPr>
              <w:widowControl/>
              <w:jc w:val="center"/>
              <w:rPr>
                <w:rFonts w:ascii="等线" w:eastAsia="等线" w:hAnsi="等线" w:cs="宋体"/>
                <w:color w:val="000000"/>
                <w:kern w:val="0"/>
                <w:sz w:val="22"/>
              </w:rPr>
            </w:pPr>
            <w:r>
              <w:rPr>
                <w:rFonts w:ascii="等线" w:eastAsia="等线" w:hAnsi="等线" w:cs="宋体"/>
                <w:color w:val="000000"/>
                <w:kern w:val="0"/>
                <w:sz w:val="22"/>
              </w:rPr>
              <w:t>b</w:t>
            </w:r>
            <w:r w:rsidRPr="00325C1E">
              <w:rPr>
                <w:rFonts w:ascii="等线" w:eastAsia="等线" w:hAnsi="等线" w:cs="宋体" w:hint="eastAsia"/>
                <w:color w:val="000000"/>
                <w:kern w:val="0"/>
                <w:sz w:val="22"/>
              </w:rPr>
              <w:t>it</w:t>
            </w:r>
            <w:r>
              <w:rPr>
                <w:rFonts w:ascii="等线" w:eastAsia="等线" w:hAnsi="等线" w:cs="宋体"/>
                <w:color w:val="000000"/>
                <w:kern w:val="0"/>
                <w:sz w:val="22"/>
              </w:rPr>
              <w:t>5</w:t>
            </w:r>
          </w:p>
        </w:tc>
        <w:tc>
          <w:tcPr>
            <w:tcW w:w="2694" w:type="dxa"/>
            <w:shd w:val="clear" w:color="auto" w:fill="auto"/>
            <w:noWrap/>
            <w:vAlign w:val="center"/>
            <w:hideMark/>
          </w:tcPr>
          <w:p w14:paraId="6EF82762" w14:textId="791B27C6" w:rsidR="00226DC2" w:rsidRPr="00325C1E" w:rsidRDefault="00226DC2" w:rsidP="00226DC2">
            <w:pPr>
              <w:widowControl/>
              <w:jc w:val="center"/>
              <w:rPr>
                <w:rFonts w:ascii="等线" w:eastAsia="等线" w:hAnsi="等线" w:cs="宋体"/>
                <w:color w:val="000000"/>
                <w:kern w:val="0"/>
                <w:sz w:val="22"/>
              </w:rPr>
            </w:pPr>
            <w:r w:rsidRPr="00325C1E">
              <w:rPr>
                <w:rFonts w:ascii="等线" w:eastAsia="等线" w:hAnsi="等线" w:cs="宋体" w:hint="eastAsia"/>
                <w:color w:val="000000"/>
                <w:kern w:val="0"/>
                <w:sz w:val="22"/>
              </w:rPr>
              <w:t>未读到</w:t>
            </w:r>
            <w:r>
              <w:rPr>
                <w:rFonts w:ascii="等线" w:eastAsia="等线" w:hAnsi="等线" w:cs="宋体" w:hint="eastAsia"/>
                <w:color w:val="000000"/>
                <w:kern w:val="0"/>
                <w:sz w:val="22"/>
              </w:rPr>
              <w:t>C</w:t>
            </w:r>
            <w:r>
              <w:rPr>
                <w:rFonts w:ascii="等线" w:eastAsia="等线" w:hAnsi="等线" w:cs="宋体"/>
                <w:color w:val="000000"/>
                <w:kern w:val="0"/>
                <w:sz w:val="22"/>
              </w:rPr>
              <w:t>AN</w:t>
            </w:r>
            <w:r>
              <w:rPr>
                <w:rFonts w:ascii="等线" w:eastAsia="等线" w:hAnsi="等线" w:cs="宋体" w:hint="eastAsia"/>
                <w:color w:val="000000"/>
                <w:kern w:val="0"/>
                <w:sz w:val="22"/>
              </w:rPr>
              <w:t>通信</w:t>
            </w:r>
            <w:r w:rsidRPr="00325C1E">
              <w:rPr>
                <w:rFonts w:ascii="等线" w:eastAsia="等线" w:hAnsi="等线" w:cs="宋体" w:hint="eastAsia"/>
                <w:color w:val="000000"/>
                <w:kern w:val="0"/>
                <w:sz w:val="22"/>
              </w:rPr>
              <w:t>数据</w:t>
            </w:r>
          </w:p>
        </w:tc>
      </w:tr>
      <w:tr w:rsidR="00226DC2" w:rsidRPr="00325C1E" w14:paraId="1FA92128" w14:textId="77777777" w:rsidTr="004C424B">
        <w:trPr>
          <w:trHeight w:val="288"/>
        </w:trPr>
        <w:tc>
          <w:tcPr>
            <w:tcW w:w="1129" w:type="dxa"/>
            <w:shd w:val="clear" w:color="auto" w:fill="auto"/>
            <w:noWrap/>
            <w:vAlign w:val="center"/>
            <w:hideMark/>
          </w:tcPr>
          <w:p w14:paraId="7D603364" w14:textId="77777777" w:rsidR="00226DC2" w:rsidRPr="00325C1E" w:rsidRDefault="00226DC2" w:rsidP="00226DC2">
            <w:pPr>
              <w:widowControl/>
              <w:jc w:val="center"/>
              <w:rPr>
                <w:rFonts w:ascii="等线" w:eastAsia="等线" w:hAnsi="等线" w:cs="宋体"/>
                <w:color w:val="000000"/>
                <w:kern w:val="0"/>
                <w:sz w:val="22"/>
              </w:rPr>
            </w:pPr>
            <w:r>
              <w:rPr>
                <w:rFonts w:ascii="等线" w:eastAsia="等线" w:hAnsi="等线" w:cs="宋体"/>
                <w:color w:val="000000"/>
                <w:kern w:val="0"/>
                <w:sz w:val="22"/>
              </w:rPr>
              <w:t>bi</w:t>
            </w:r>
            <w:r w:rsidRPr="00325C1E">
              <w:rPr>
                <w:rFonts w:ascii="等线" w:eastAsia="等线" w:hAnsi="等线" w:cs="宋体" w:hint="eastAsia"/>
                <w:color w:val="000000"/>
                <w:kern w:val="0"/>
                <w:sz w:val="22"/>
              </w:rPr>
              <w:t>t</w:t>
            </w:r>
            <w:r>
              <w:rPr>
                <w:rFonts w:ascii="等线" w:eastAsia="等线" w:hAnsi="等线" w:cs="宋体"/>
                <w:color w:val="000000"/>
                <w:kern w:val="0"/>
                <w:sz w:val="22"/>
              </w:rPr>
              <w:t>6~15</w:t>
            </w:r>
          </w:p>
        </w:tc>
        <w:tc>
          <w:tcPr>
            <w:tcW w:w="2694" w:type="dxa"/>
            <w:shd w:val="clear" w:color="auto" w:fill="auto"/>
            <w:noWrap/>
            <w:vAlign w:val="center"/>
          </w:tcPr>
          <w:p w14:paraId="6EA088B3" w14:textId="77777777" w:rsidR="00226DC2" w:rsidRPr="00325C1E" w:rsidRDefault="00226DC2" w:rsidP="00226DC2">
            <w:pPr>
              <w:widowControl/>
              <w:jc w:val="center"/>
              <w:rPr>
                <w:rFonts w:ascii="等线" w:eastAsia="等线" w:hAnsi="等线" w:cs="宋体"/>
                <w:color w:val="000000"/>
                <w:kern w:val="0"/>
                <w:sz w:val="22"/>
              </w:rPr>
            </w:pPr>
          </w:p>
        </w:tc>
      </w:tr>
    </w:tbl>
    <w:p w14:paraId="3669C530" w14:textId="291EE3DD" w:rsidR="00765EE6" w:rsidRDefault="00765EE6" w:rsidP="00765EE6"/>
    <w:p w14:paraId="043A08F1" w14:textId="64081685" w:rsidR="00ED6DFC" w:rsidRDefault="009C7D55" w:rsidP="004C244D">
      <w:r>
        <w:rPr>
          <w:rFonts w:hint="eastAsia"/>
        </w:rPr>
        <w:t>浮点数发送需</w:t>
      </w:r>
      <w:r>
        <w:rPr>
          <w:rFonts w:hint="eastAsia"/>
        </w:rPr>
        <w:t>转换为int</w:t>
      </w:r>
      <w:r>
        <w:t>16_</w:t>
      </w:r>
      <w:r>
        <w:rPr>
          <w:rFonts w:hint="eastAsia"/>
        </w:rPr>
        <w:t>t格式的-</w:t>
      </w:r>
      <w:r>
        <w:t>32000</w:t>
      </w:r>
      <w:r>
        <w:rPr>
          <w:rFonts w:hint="eastAsia"/>
        </w:rPr>
        <w:t>~3</w:t>
      </w:r>
      <w:r>
        <w:t>2000</w:t>
      </w:r>
      <w:r>
        <w:rPr>
          <w:rFonts w:hint="eastAsia"/>
        </w:rPr>
        <w:t>发送，</w:t>
      </w:r>
      <w:r>
        <w:rPr>
          <w:rFonts w:hint="eastAsia"/>
        </w:rPr>
        <w:t>具体</w:t>
      </w:r>
      <w:r>
        <w:rPr>
          <w:rFonts w:hint="eastAsia"/>
        </w:rPr>
        <w:t>参考</w:t>
      </w:r>
      <w:r>
        <w:rPr>
          <w:rFonts w:hint="eastAsia"/>
        </w:rPr>
        <w:t>附件</w:t>
      </w:r>
      <w:r>
        <w:rPr>
          <w:rFonts w:hint="eastAsia"/>
        </w:rPr>
        <w:t>代码。</w:t>
      </w:r>
    </w:p>
    <w:p w14:paraId="2554D2AC" w14:textId="4222C89B" w:rsidR="00BF2439" w:rsidRDefault="00BF2439" w:rsidP="004C244D"/>
    <w:p w14:paraId="0206ABCE" w14:textId="7794DF2B" w:rsidR="00BF2439" w:rsidRPr="00BF2439" w:rsidRDefault="00BF2439" w:rsidP="00BF2439">
      <w:pPr>
        <w:pStyle w:val="a7"/>
        <w:numPr>
          <w:ilvl w:val="0"/>
          <w:numId w:val="1"/>
        </w:numPr>
        <w:ind w:firstLineChars="0"/>
        <w:rPr>
          <w:rFonts w:hint="eastAsia"/>
        </w:rPr>
      </w:pPr>
      <w:r>
        <w:rPr>
          <w:rFonts w:hint="eastAsia"/>
        </w:rPr>
        <w:t>附件代码</w:t>
      </w:r>
      <w:r w:rsidR="00737422">
        <w:rPr>
          <w:rFonts w:hint="eastAsia"/>
        </w:rPr>
        <w:t>（双击图标打开）</w:t>
      </w:r>
    </w:p>
    <w:p w14:paraId="78B816A1" w14:textId="72849BA3" w:rsidR="00ED5424" w:rsidRDefault="00ED5424" w:rsidP="00BF2439">
      <w:r>
        <w:object w:dxaOrig="1520" w:dyaOrig="1059" w14:anchorId="02DF0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6pt;height:52.95pt" o:ole="">
            <v:imagedata r:id="rId8" o:title=""/>
          </v:shape>
          <o:OLEObject Type="Embed" ProgID="Package" ShapeID="_x0000_i1042" DrawAspect="Icon" ObjectID="_1723322166" r:id="rId9"/>
        </w:object>
      </w:r>
      <w:r w:rsidR="00C05701">
        <w:object w:dxaOrig="1520" w:dyaOrig="1059" w14:anchorId="53FBA038">
          <v:shape id="_x0000_i1047" type="#_x0000_t75" style="width:76pt;height:52.95pt" o:ole="">
            <v:imagedata r:id="rId10" o:title=""/>
          </v:shape>
          <o:OLEObject Type="Embed" ProgID="Package" ShapeID="_x0000_i1047" DrawAspect="Icon" ObjectID="_1723322167" r:id="rId11"/>
        </w:object>
      </w:r>
    </w:p>
    <w:p w14:paraId="47D24103" w14:textId="4DCE11CF" w:rsidR="00BF2439" w:rsidRDefault="00BF2439" w:rsidP="00BF2439">
      <w:pPr>
        <w:pStyle w:val="a7"/>
        <w:numPr>
          <w:ilvl w:val="0"/>
          <w:numId w:val="1"/>
        </w:numPr>
        <w:ind w:firstLineChars="0"/>
      </w:pPr>
      <w:r>
        <w:rPr>
          <w:rFonts w:hint="eastAsia"/>
        </w:rPr>
        <w:t>移植说明</w:t>
      </w:r>
    </w:p>
    <w:p w14:paraId="758E1840" w14:textId="06F072CE" w:rsidR="00C05701" w:rsidRDefault="00C05701" w:rsidP="00C05701">
      <w:pPr>
        <w:pStyle w:val="a7"/>
        <w:ind w:left="360" w:firstLineChars="0" w:firstLine="0"/>
        <w:rPr>
          <w:rFonts w:hint="eastAsia"/>
        </w:rPr>
      </w:pPr>
      <w:r>
        <w:rPr>
          <w:rFonts w:hint="eastAsia"/>
        </w:rPr>
        <w:t>准备工作：</w:t>
      </w:r>
    </w:p>
    <w:p w14:paraId="13538E24" w14:textId="3D3D8CA3" w:rsidR="00BF2439" w:rsidRDefault="00737422" w:rsidP="00BF2439">
      <w:pPr>
        <w:pStyle w:val="a7"/>
        <w:numPr>
          <w:ilvl w:val="0"/>
          <w:numId w:val="2"/>
        </w:numPr>
        <w:ind w:firstLineChars="0"/>
      </w:pPr>
      <w:r>
        <w:rPr>
          <w:rFonts w:hint="eastAsia"/>
        </w:rPr>
        <w:t>能够从裁判系统获取功率缓冲、电压、电流、比赛状态等机器人数据。</w:t>
      </w:r>
    </w:p>
    <w:p w14:paraId="02C50A62" w14:textId="23D65A5E" w:rsidR="00BF2439" w:rsidRDefault="00BF2439" w:rsidP="00C05701">
      <w:pPr>
        <w:pStyle w:val="a7"/>
        <w:numPr>
          <w:ilvl w:val="0"/>
          <w:numId w:val="2"/>
        </w:numPr>
        <w:ind w:firstLineChars="0"/>
      </w:pPr>
      <w:r>
        <w:rPr>
          <w:rFonts w:hint="eastAsia"/>
        </w:rPr>
        <w:t>写好底盘功率算法，功率缓冲低于4</w:t>
      </w:r>
      <w:r>
        <w:t>0</w:t>
      </w:r>
      <w:r>
        <w:rPr>
          <w:rFonts w:hint="eastAsia"/>
        </w:rPr>
        <w:t>J开始限制功率。</w:t>
      </w:r>
    </w:p>
    <w:p w14:paraId="715589B5" w14:textId="05E2DCB8" w:rsidR="00C05701" w:rsidRDefault="00C05701" w:rsidP="00C05701">
      <w:pPr>
        <w:pStyle w:val="a7"/>
        <w:numPr>
          <w:ilvl w:val="0"/>
          <w:numId w:val="2"/>
        </w:numPr>
        <w:ind w:firstLineChars="0"/>
      </w:pPr>
      <w:r>
        <w:rPr>
          <w:rFonts w:hint="eastAsia"/>
        </w:rPr>
        <w:t>实现C</w:t>
      </w:r>
      <w:r>
        <w:t>AN</w:t>
      </w:r>
      <w:r>
        <w:rPr>
          <w:rFonts w:hint="eastAsia"/>
        </w:rPr>
        <w:t>发送。</w:t>
      </w:r>
    </w:p>
    <w:p w14:paraId="37B54B17" w14:textId="77777777" w:rsidR="00C05701" w:rsidRDefault="00C05701" w:rsidP="00C05701">
      <w:pPr>
        <w:ind w:left="360"/>
      </w:pPr>
      <w:r>
        <w:rPr>
          <w:rFonts w:hint="eastAsia"/>
        </w:rPr>
        <w:t>完成准备工作后可将附件代码适当修改并移植。</w:t>
      </w:r>
    </w:p>
    <w:p w14:paraId="0F988229" w14:textId="35D180EC" w:rsidR="00C05701" w:rsidRDefault="00C05701" w:rsidP="00C05701">
      <w:pPr>
        <w:ind w:left="360"/>
      </w:pPr>
      <w:r>
        <w:rPr>
          <w:rFonts w:hint="eastAsia"/>
        </w:rPr>
        <w:t>移植完成后观察</w:t>
      </w:r>
      <w:r w:rsidR="00804B08">
        <w:rPr>
          <w:rFonts w:hint="eastAsia"/>
        </w:rPr>
        <w:t>指示灯和O</w:t>
      </w:r>
      <w:r w:rsidR="00804B08">
        <w:t>LED</w:t>
      </w:r>
      <w:r w:rsidR="00804B08">
        <w:rPr>
          <w:rFonts w:hint="eastAsia"/>
        </w:rPr>
        <w:t>上电压电流示数是否正常。</w:t>
      </w:r>
    </w:p>
    <w:p w14:paraId="414BB4F3" w14:textId="5DE7EAED" w:rsidR="00E3185E" w:rsidRDefault="00E3185E" w:rsidP="00C05701">
      <w:pPr>
        <w:ind w:left="360"/>
      </w:pPr>
      <w:r>
        <w:rPr>
          <w:rFonts w:hint="eastAsia"/>
        </w:rPr>
        <w:t>接线图参考：</w:t>
      </w:r>
    </w:p>
    <w:p w14:paraId="252C7225" w14:textId="3AB2C464" w:rsidR="00E3185E" w:rsidRPr="00765EE6" w:rsidRDefault="00E3185E" w:rsidP="00E3185E">
      <w:pPr>
        <w:rPr>
          <w:rFonts w:hint="eastAsia"/>
        </w:rPr>
      </w:pPr>
      <w:r>
        <w:rPr>
          <w:noProof/>
        </w:rPr>
        <w:drawing>
          <wp:inline distT="0" distB="0" distL="0" distR="0" wp14:anchorId="7724F0C3" wp14:editId="3A1B0481">
            <wp:extent cx="5274310" cy="1649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49095"/>
                    </a:xfrm>
                    <a:prstGeom prst="rect">
                      <a:avLst/>
                    </a:prstGeom>
                  </pic:spPr>
                </pic:pic>
              </a:graphicData>
            </a:graphic>
          </wp:inline>
        </w:drawing>
      </w:r>
    </w:p>
    <w:sectPr w:rsidR="00E3185E" w:rsidRPr="00765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076B" w14:textId="77777777" w:rsidR="00AA115E" w:rsidRDefault="00AA115E" w:rsidP="00D86B61">
      <w:r>
        <w:separator/>
      </w:r>
    </w:p>
  </w:endnote>
  <w:endnote w:type="continuationSeparator" w:id="0">
    <w:p w14:paraId="311E163D" w14:textId="77777777" w:rsidR="00AA115E" w:rsidRDefault="00AA115E" w:rsidP="00D86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2A83" w14:textId="77777777" w:rsidR="00AA115E" w:rsidRDefault="00AA115E" w:rsidP="00D86B61">
      <w:r>
        <w:separator/>
      </w:r>
    </w:p>
  </w:footnote>
  <w:footnote w:type="continuationSeparator" w:id="0">
    <w:p w14:paraId="6D3F0855" w14:textId="77777777" w:rsidR="00AA115E" w:rsidRDefault="00AA115E" w:rsidP="00D86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4F7F"/>
    <w:multiLevelType w:val="hybridMultilevel"/>
    <w:tmpl w:val="B9E6217A"/>
    <w:lvl w:ilvl="0" w:tplc="BF2A3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8D4FBA"/>
    <w:multiLevelType w:val="hybridMultilevel"/>
    <w:tmpl w:val="9C389608"/>
    <w:lvl w:ilvl="0" w:tplc="27C65A1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70363003">
    <w:abstractNumId w:val="0"/>
  </w:num>
  <w:num w:numId="2" w16cid:durableId="67655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B5"/>
    <w:rsid w:val="000B166D"/>
    <w:rsid w:val="000E4EC1"/>
    <w:rsid w:val="00226DC2"/>
    <w:rsid w:val="00252B41"/>
    <w:rsid w:val="002B6AFA"/>
    <w:rsid w:val="00392A19"/>
    <w:rsid w:val="003A09A2"/>
    <w:rsid w:val="003E7F48"/>
    <w:rsid w:val="00421920"/>
    <w:rsid w:val="00423978"/>
    <w:rsid w:val="00460E9E"/>
    <w:rsid w:val="004C0060"/>
    <w:rsid w:val="004C1468"/>
    <w:rsid w:val="004C244D"/>
    <w:rsid w:val="0055106D"/>
    <w:rsid w:val="005A2949"/>
    <w:rsid w:val="00697A40"/>
    <w:rsid w:val="00702AA2"/>
    <w:rsid w:val="00737422"/>
    <w:rsid w:val="00765EE6"/>
    <w:rsid w:val="007B465C"/>
    <w:rsid w:val="00804B08"/>
    <w:rsid w:val="0084219F"/>
    <w:rsid w:val="009C7D55"/>
    <w:rsid w:val="00A66DEB"/>
    <w:rsid w:val="00AA115E"/>
    <w:rsid w:val="00AF2DE3"/>
    <w:rsid w:val="00B23ADB"/>
    <w:rsid w:val="00B3252A"/>
    <w:rsid w:val="00B83BDC"/>
    <w:rsid w:val="00B93747"/>
    <w:rsid w:val="00BF2439"/>
    <w:rsid w:val="00C040B2"/>
    <w:rsid w:val="00C05701"/>
    <w:rsid w:val="00CC2558"/>
    <w:rsid w:val="00D01FA5"/>
    <w:rsid w:val="00D43231"/>
    <w:rsid w:val="00D757B5"/>
    <w:rsid w:val="00D86B61"/>
    <w:rsid w:val="00DB1215"/>
    <w:rsid w:val="00DD2CDB"/>
    <w:rsid w:val="00E3185E"/>
    <w:rsid w:val="00E4555B"/>
    <w:rsid w:val="00E94FE4"/>
    <w:rsid w:val="00EB7549"/>
    <w:rsid w:val="00EC56B9"/>
    <w:rsid w:val="00ED1E13"/>
    <w:rsid w:val="00ED5424"/>
    <w:rsid w:val="00ED6DFC"/>
    <w:rsid w:val="00F03280"/>
    <w:rsid w:val="00F037C3"/>
    <w:rsid w:val="00F469FF"/>
    <w:rsid w:val="00FC2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64B15"/>
  <w15:chartTrackingRefBased/>
  <w15:docId w15:val="{849FE36E-52FA-484E-94E2-99207895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6B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6B61"/>
    <w:rPr>
      <w:sz w:val="18"/>
      <w:szCs w:val="18"/>
    </w:rPr>
  </w:style>
  <w:style w:type="paragraph" w:styleId="a5">
    <w:name w:val="footer"/>
    <w:basedOn w:val="a"/>
    <w:link w:val="a6"/>
    <w:uiPriority w:val="99"/>
    <w:unhideWhenUsed/>
    <w:rsid w:val="00D86B61"/>
    <w:pPr>
      <w:tabs>
        <w:tab w:val="center" w:pos="4153"/>
        <w:tab w:val="right" w:pos="8306"/>
      </w:tabs>
      <w:snapToGrid w:val="0"/>
      <w:jc w:val="left"/>
    </w:pPr>
    <w:rPr>
      <w:sz w:val="18"/>
      <w:szCs w:val="18"/>
    </w:rPr>
  </w:style>
  <w:style w:type="character" w:customStyle="1" w:styleId="a6">
    <w:name w:val="页脚 字符"/>
    <w:basedOn w:val="a0"/>
    <w:link w:val="a5"/>
    <w:uiPriority w:val="99"/>
    <w:rsid w:val="00D86B61"/>
    <w:rPr>
      <w:sz w:val="18"/>
      <w:szCs w:val="18"/>
    </w:rPr>
  </w:style>
  <w:style w:type="paragraph" w:styleId="a7">
    <w:name w:val="List Paragraph"/>
    <w:basedOn w:val="a"/>
    <w:uiPriority w:val="34"/>
    <w:qFormat/>
    <w:rsid w:val="00D86B61"/>
    <w:pPr>
      <w:ind w:firstLineChars="200" w:firstLine="420"/>
    </w:pPr>
  </w:style>
  <w:style w:type="table" w:styleId="a8">
    <w:name w:val="Table Grid"/>
    <w:basedOn w:val="a1"/>
    <w:uiPriority w:val="39"/>
    <w:rsid w:val="00421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a"/>
    <w:next w:val="a"/>
    <w:link w:val="AMDisplayEquation0"/>
    <w:rsid w:val="00765EE6"/>
    <w:pPr>
      <w:tabs>
        <w:tab w:val="center" w:pos="4160"/>
        <w:tab w:val="right" w:pos="8300"/>
      </w:tabs>
      <w:ind w:firstLine="420"/>
    </w:pPr>
  </w:style>
  <w:style w:type="character" w:customStyle="1" w:styleId="AMDisplayEquation0">
    <w:name w:val="AMDisplayEquation 字符"/>
    <w:basedOn w:val="a0"/>
    <w:link w:val="AMDisplayEquation"/>
    <w:rsid w:val="0076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950025">
      <w:bodyDiv w:val="1"/>
      <w:marLeft w:val="0"/>
      <w:marRight w:val="0"/>
      <w:marTop w:val="0"/>
      <w:marBottom w:val="0"/>
      <w:divBdr>
        <w:top w:val="none" w:sz="0" w:space="0" w:color="auto"/>
        <w:left w:val="none" w:sz="0" w:space="0" w:color="auto"/>
        <w:bottom w:val="none" w:sz="0" w:space="0" w:color="auto"/>
        <w:right w:val="none" w:sz="0" w:space="0" w:color="auto"/>
      </w:divBdr>
    </w:div>
    <w:div w:id="1563981937">
      <w:bodyDiv w:val="1"/>
      <w:marLeft w:val="0"/>
      <w:marRight w:val="0"/>
      <w:marTop w:val="0"/>
      <w:marBottom w:val="0"/>
      <w:divBdr>
        <w:top w:val="none" w:sz="0" w:space="0" w:color="auto"/>
        <w:left w:val="none" w:sz="0" w:space="0" w:color="auto"/>
        <w:bottom w:val="none" w:sz="0" w:space="0" w:color="auto"/>
        <w:right w:val="none" w:sz="0" w:space="0" w:color="auto"/>
      </w:divBdr>
    </w:div>
    <w:div w:id="20809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4</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2287038473@qq.com</dc:creator>
  <cp:keywords/>
  <dc:description/>
  <cp:lastModifiedBy>2287038473@qq.com</cp:lastModifiedBy>
  <cp:revision>8</cp:revision>
  <dcterms:created xsi:type="dcterms:W3CDTF">2022-08-29T03:43:00Z</dcterms:created>
  <dcterms:modified xsi:type="dcterms:W3CDTF">2022-08-29T15:49:00Z</dcterms:modified>
</cp:coreProperties>
</file>