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4353163"/>
        <w:docPartObj>
          <w:docPartGallery w:val="Cover Pages"/>
          <w:docPartUnique/>
        </w:docPartObj>
      </w:sdtPr>
      <w:sdtEndPr>
        <w:rPr>
          <w:color w:val="auto"/>
          <w:sz w:val="22"/>
          <w:szCs w:val="22"/>
        </w:rPr>
      </w:sdtEndPr>
      <w:sdtContent>
        <w:p w:rsidR="00536712" w:rsidRDefault="00972B74" w:rsidP="008F54B5">
          <w:pPr>
            <w:jc w:val="both"/>
            <w:rPr>
              <w:color w:val="7F7F7F" w:themeColor="text1" w:themeTint="80"/>
              <w:sz w:val="32"/>
              <w:szCs w:val="32"/>
            </w:rPr>
          </w:pPr>
          <w:r>
            <w:rPr>
              <w:noProof/>
              <w:color w:val="C4BC96" w:themeColor="background2" w:themeShade="BF"/>
              <w:sz w:val="32"/>
              <w:szCs w:val="32"/>
              <w:lang w:eastAsia="zh-TW"/>
            </w:rPr>
            <w:drawing>
              <wp:anchor distT="0" distB="0" distL="114300" distR="114300" simplePos="0" relativeHeight="251659263" behindDoc="0" locked="0" layoutInCell="1" allowOverlap="1">
                <wp:simplePos x="0" y="0"/>
                <wp:positionH relativeFrom="margin">
                  <wp:posOffset>3796030</wp:posOffset>
                </wp:positionH>
                <wp:positionV relativeFrom="margin">
                  <wp:posOffset>119380</wp:posOffset>
                </wp:positionV>
                <wp:extent cx="2019300" cy="1076325"/>
                <wp:effectExtent l="0" t="0" r="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19300" cy="1076325"/>
                        </a:xfrm>
                        <a:prstGeom prst="roundRect">
                          <a:avLst>
                            <a:gd name="adj" fmla="val 8594"/>
                          </a:avLst>
                        </a:prstGeom>
                        <a:solidFill>
                          <a:srgbClr val="FFFFFF">
                            <a:shade val="85000"/>
                          </a:srgbClr>
                        </a:solidFill>
                        <a:ln>
                          <a:noFill/>
                        </a:ln>
                        <a:effectLst/>
                      </pic:spPr>
                    </pic:pic>
                  </a:graphicData>
                </a:graphic>
              </wp:anchor>
            </w:drawing>
          </w:r>
          <w:r>
            <w:rPr>
              <w:noProof/>
              <w:color w:val="C4BC96" w:themeColor="background2" w:themeShade="BF"/>
              <w:sz w:val="32"/>
              <w:szCs w:val="32"/>
              <w:lang w:eastAsia="zh-TW"/>
            </w:rPr>
            <w:drawing>
              <wp:anchor distT="0" distB="0" distL="114300" distR="114300" simplePos="0" relativeHeight="251666432" behindDoc="0" locked="0" layoutInCell="1" allowOverlap="1">
                <wp:simplePos x="0" y="0"/>
                <wp:positionH relativeFrom="margin">
                  <wp:posOffset>61595</wp:posOffset>
                </wp:positionH>
                <wp:positionV relativeFrom="margin">
                  <wp:posOffset>119380</wp:posOffset>
                </wp:positionV>
                <wp:extent cx="1924050" cy="1136650"/>
                <wp:effectExtent l="552450" t="228600" r="171450" b="215900"/>
                <wp:wrapSquare wrapText="bothSides"/>
                <wp:docPr id="7" name="Imag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0" cstate="print"/>
                        <a:stretch>
                          <a:fillRect/>
                        </a:stretch>
                      </pic:blipFill>
                      <pic:spPr>
                        <a:xfrm rot="21125666">
                          <a:off x="0" y="0"/>
                          <a:ext cx="1924050" cy="11366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4421A1" w:rsidRPr="004421A1">
            <w:rPr>
              <w:noProof/>
              <w:color w:val="C4BC96" w:themeColor="background2" w:themeShade="BF"/>
              <w:sz w:val="32"/>
              <w:szCs w:val="32"/>
            </w:rPr>
            <w:pict>
              <v:group id="_x0000_s1058" style="position:absolute;left:0;text-align:left;margin-left:-6.45pt;margin-top:-.05pt;width:612.45pt;height:844.7pt;z-index:-251656192;mso-position-horizontal-relative:page;mso-position-vertical-relative:page" coordsize="12240,15840" o:allowincell="f">
                <v:rect id="_x0000_s1059" style="position:absolute;width:12240;height:15840;mso-width-percent:1000;mso-height-percent:1000;mso-position-horizontal:center;mso-position-horizontal-relative:page;mso-position-vertical:top;mso-position-vertical-relative:page;mso-width-percent:1000;mso-height-percent:1000" fillcolor="#17365d [2415]" stroked="f"/>
                <v:rect id="_x0000_s1060"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88"/>
          </w:tblGrid>
          <w:tr w:rsidR="00536712">
            <w:tc>
              <w:tcPr>
                <w:tcW w:w="9576" w:type="dxa"/>
              </w:tcPr>
              <w:p w:rsidR="00536712" w:rsidRDefault="00536712" w:rsidP="008F54B5">
                <w:pPr>
                  <w:pStyle w:val="Sansinterligne"/>
                  <w:jc w:val="both"/>
                  <w:rPr>
                    <w:color w:val="7F7F7F" w:themeColor="text1" w:themeTint="80"/>
                    <w:sz w:val="32"/>
                    <w:szCs w:val="32"/>
                  </w:rPr>
                </w:pPr>
              </w:p>
            </w:tc>
          </w:tr>
        </w:tbl>
        <w:p w:rsidR="00536712" w:rsidRDefault="00536712" w:rsidP="008F54B5">
          <w:pPr>
            <w:jc w:val="both"/>
            <w:rPr>
              <w:color w:val="7F7F7F" w:themeColor="text1" w:themeTint="80"/>
              <w:sz w:val="32"/>
              <w:szCs w:val="32"/>
            </w:rPr>
          </w:pPr>
        </w:p>
        <w:p w:rsidR="00717B04" w:rsidRPr="00ED4666" w:rsidRDefault="004421A1" w:rsidP="008F54B5">
          <w:pPr>
            <w:jc w:val="both"/>
          </w:pPr>
          <w:r w:rsidRPr="004421A1">
            <w:rPr>
              <w:noProof/>
              <w:color w:val="C4BC96" w:themeColor="background2" w:themeShade="BF"/>
              <w:sz w:val="32"/>
              <w:szCs w:val="32"/>
            </w:rPr>
            <w:pict>
              <v:rect id="_x0000_s1061" style="position:absolute;left:0;text-align:left;margin-left:0;margin-top:0;width:535.7pt;height:92.15pt;z-index:251661312;mso-width-percent:900;mso-position-horizontal:center;mso-position-horizontal-relative:page;mso-position-vertical:center;mso-position-vertical-relative:page;mso-width-percent:900" o:allowincell="f" fillcolor="#a5a5a5 [2092]" stroked="f">
                <v:fill opacity="58982f"/>
                <v:textbox style="mso-next-textbox:#_x0000_s1061" inset="18pt,0,18pt,0">
                  <w:txbxContent>
                    <w:tbl>
                      <w:tblPr>
                        <w:tblW w:w="5000" w:type="pct"/>
                        <w:tblCellMar>
                          <w:left w:w="360" w:type="dxa"/>
                          <w:right w:w="360" w:type="dxa"/>
                        </w:tblCellMar>
                        <w:tblLook w:val="04A0"/>
                      </w:tblPr>
                      <w:tblGrid>
                        <w:gridCol w:w="2357"/>
                        <w:gridCol w:w="8362"/>
                      </w:tblGrid>
                      <w:tr w:rsidR="004B41E4" w:rsidRPr="00536712">
                        <w:trPr>
                          <w:trHeight w:val="1080"/>
                        </w:trPr>
                        <w:sdt>
                          <w:sdtPr>
                            <w:rPr>
                              <w:smallCaps/>
                              <w:color w:val="FFFFFF" w:themeColor="background1"/>
                              <w:sz w:val="56"/>
                              <w:szCs w:val="56"/>
                            </w:rPr>
                            <w:alias w:val="Société"/>
                            <w:id w:val="4358955"/>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4B41E4" w:rsidRPr="00536712" w:rsidRDefault="004B41E4" w:rsidP="00B22D2C">
                                <w:pPr>
                                  <w:pStyle w:val="Sansinterligne"/>
                                  <w:jc w:val="center"/>
                                  <w:rPr>
                                    <w:smallCaps/>
                                    <w:color w:val="404040" w:themeColor="text1" w:themeTint="BF"/>
                                    <w:sz w:val="56"/>
                                    <w:szCs w:val="56"/>
                                  </w:rPr>
                                </w:pPr>
                                <w:r>
                                  <w:rPr>
                                    <w:smallCaps/>
                                    <w:color w:val="FFFFFF" w:themeColor="background1"/>
                                    <w:sz w:val="56"/>
                                    <w:szCs w:val="56"/>
                                  </w:rPr>
                                  <w:t>Groupe 83</w:t>
                                </w:r>
                              </w:p>
                            </w:tc>
                          </w:sdtContent>
                        </w:sdt>
                        <w:sdt>
                          <w:sdtPr>
                            <w:rPr>
                              <w:smallCaps/>
                              <w:color w:val="000000" w:themeColor="text1"/>
                              <w:sz w:val="56"/>
                              <w:szCs w:val="56"/>
                            </w:rPr>
                            <w:alias w:val="Titre"/>
                            <w:id w:val="4358956"/>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4B41E4" w:rsidRPr="00536712" w:rsidRDefault="004B41E4" w:rsidP="00110727">
                                <w:pPr>
                                  <w:pStyle w:val="Sansinterligne"/>
                                  <w:rPr>
                                    <w:smallCaps/>
                                    <w:color w:val="404040" w:themeColor="text1" w:themeTint="BF"/>
                                    <w:sz w:val="56"/>
                                    <w:szCs w:val="56"/>
                                  </w:rPr>
                                </w:pPr>
                                <w:r w:rsidRPr="00536712">
                                  <w:rPr>
                                    <w:smallCaps/>
                                    <w:color w:val="000000" w:themeColor="text1"/>
                                    <w:sz w:val="56"/>
                                    <w:szCs w:val="56"/>
                                  </w:rPr>
                                  <w:t xml:space="preserve">Rapport </w:t>
                                </w:r>
                                <w:r w:rsidR="00110727">
                                  <w:rPr>
                                    <w:smallCaps/>
                                    <w:color w:val="000000" w:themeColor="text1"/>
                                    <w:sz w:val="56"/>
                                    <w:szCs w:val="56"/>
                                  </w:rPr>
                                  <w:t>de reformulation</w:t>
                                </w:r>
                              </w:p>
                            </w:tc>
                          </w:sdtContent>
                        </w:sdt>
                      </w:tr>
                    </w:tbl>
                    <w:p w:rsidR="004B41E4" w:rsidRPr="00536712" w:rsidRDefault="004B41E4">
                      <w:pPr>
                        <w:pStyle w:val="Sansinterligne"/>
                        <w:spacing w:line="14" w:lineRule="exact"/>
                        <w:rPr>
                          <w:color w:val="404040" w:themeColor="text1" w:themeTint="BF"/>
                          <w:sz w:val="56"/>
                          <w:szCs w:val="56"/>
                        </w:rPr>
                      </w:pPr>
                    </w:p>
                  </w:txbxContent>
                </v:textbox>
                <w10:wrap anchorx="page" anchory="page"/>
              </v:rect>
            </w:pict>
          </w:r>
          <w:r>
            <w:rPr>
              <w:noProof/>
              <w:lang w:eastAsia="fr-FR"/>
            </w:rPr>
            <w:pict>
              <v:shapetype id="_x0000_t202" coordsize="21600,21600" o:spt="202" path="m,l,21600r21600,l21600,xe">
                <v:stroke joinstyle="miter"/>
                <v:path gradientshapeok="t" o:connecttype="rect"/>
              </v:shapetype>
              <v:shape id="_x0000_s1062" type="#_x0000_t202" style="position:absolute;left:0;text-align:left;margin-left:-30.55pt;margin-top:281.35pt;width:286.9pt;height:33.3pt;z-index:251662336" filled="f" stroked="f">
                <v:textbox style="mso-next-textbox:#_x0000_s1062">
                  <w:txbxContent>
                    <w:p w:rsidR="004B41E4" w:rsidRPr="00536712" w:rsidRDefault="004B41E4">
                      <w:pPr>
                        <w:rPr>
                          <w:rFonts w:ascii="Andalus" w:hAnsi="Andalus" w:cs="Andalus"/>
                          <w:color w:val="404040" w:themeColor="text1" w:themeTint="BF"/>
                          <w:sz w:val="40"/>
                          <w:szCs w:val="40"/>
                        </w:rPr>
                      </w:pPr>
                      <w:r w:rsidRPr="00536712">
                        <w:rPr>
                          <w:rFonts w:ascii="Andalus" w:hAnsi="Andalus" w:cs="Andalus"/>
                          <w:color w:val="404040" w:themeColor="text1" w:themeTint="BF"/>
                          <w:sz w:val="40"/>
                          <w:szCs w:val="40"/>
                        </w:rPr>
                        <w:t>Robot suiveur de ligne</w:t>
                      </w:r>
                    </w:p>
                  </w:txbxContent>
                </v:textbox>
              </v:shape>
            </w:pict>
          </w:r>
          <w:r>
            <w:rPr>
              <w:noProof/>
              <w:lang w:eastAsia="fr-FR"/>
            </w:rPr>
            <w:pict>
              <v:group id="_x0000_s1065" style="position:absolute;left:0;text-align:left;margin-left:-225pt;margin-top:502.25pt;width:541.85pt;height:172.65pt;z-index:251667456" coordorigin="473,12760" coordsize="10837,3453">
                <v:shape id="_x0000_s1063" type="#_x0000_t202" style="position:absolute;left:473;top:12760;width:6073;height:3453" filled="f" stroked="f">
                  <v:textbox style="mso-next-textbox:#_x0000_s1063">
                    <w:txbxContent>
                      <w:p w:rsidR="004B41E4" w:rsidRPr="00A301EC" w:rsidRDefault="004B41E4" w:rsidP="00536712">
                        <w:pPr>
                          <w:spacing w:after="0" w:line="240" w:lineRule="auto"/>
                          <w:rPr>
                            <w:rFonts w:ascii="Andalus" w:hAnsi="Andalus" w:cs="Andalus"/>
                            <w:sz w:val="36"/>
                            <w:szCs w:val="36"/>
                          </w:rPr>
                        </w:pPr>
                        <w:r w:rsidRPr="00A301EC">
                          <w:rPr>
                            <w:rFonts w:ascii="Andalus" w:hAnsi="Andalus" w:cs="Andalus"/>
                            <w:sz w:val="36"/>
                            <w:szCs w:val="36"/>
                            <w:u w:val="single"/>
                          </w:rPr>
                          <w:t>Membres du projet</w:t>
                        </w:r>
                        <w:r w:rsidRPr="00A301EC">
                          <w:rPr>
                            <w:rFonts w:ascii="Andalus" w:hAnsi="Andalus" w:cs="Andalus"/>
                            <w:sz w:val="36"/>
                            <w:szCs w:val="36"/>
                          </w:rPr>
                          <w:t xml:space="preserve"> : </w:t>
                        </w:r>
                      </w:p>
                      <w:p w:rsidR="004B41E4" w:rsidRPr="00A301EC" w:rsidRDefault="004B41E4" w:rsidP="00536712">
                        <w:pPr>
                          <w:pStyle w:val="Default"/>
                          <w:rPr>
                            <w:rFonts w:ascii="Andalus" w:hAnsi="Andalus" w:cs="Andalus"/>
                            <w:sz w:val="36"/>
                            <w:szCs w:val="36"/>
                          </w:rPr>
                        </w:pPr>
                        <w:r w:rsidRPr="00A301EC">
                          <w:rPr>
                            <w:rFonts w:ascii="Andalus" w:hAnsi="Andalus" w:cs="Andalus"/>
                            <w:sz w:val="36"/>
                            <w:szCs w:val="36"/>
                          </w:rPr>
                          <w:t xml:space="preserve">BOSSUET Alice </w:t>
                        </w:r>
                      </w:p>
                      <w:p w:rsidR="004B41E4" w:rsidRPr="00A301EC" w:rsidRDefault="004B41E4" w:rsidP="00536712">
                        <w:pPr>
                          <w:pStyle w:val="Default"/>
                          <w:rPr>
                            <w:rFonts w:ascii="Andalus" w:hAnsi="Andalus" w:cs="Andalus"/>
                            <w:sz w:val="36"/>
                            <w:szCs w:val="36"/>
                          </w:rPr>
                        </w:pPr>
                        <w:r w:rsidRPr="00A301EC">
                          <w:rPr>
                            <w:rFonts w:ascii="Andalus" w:hAnsi="Andalus" w:cs="Andalus"/>
                            <w:sz w:val="36"/>
                            <w:szCs w:val="36"/>
                          </w:rPr>
                          <w:t>CHEVALLIER Stanislas</w:t>
                        </w:r>
                      </w:p>
                      <w:p w:rsidR="004B41E4" w:rsidRPr="00A301EC" w:rsidRDefault="004B41E4" w:rsidP="00536712">
                        <w:pPr>
                          <w:spacing w:after="0" w:line="240" w:lineRule="auto"/>
                          <w:rPr>
                            <w:rFonts w:ascii="Andalus" w:hAnsi="Andalus" w:cs="Andalus"/>
                            <w:sz w:val="36"/>
                            <w:szCs w:val="36"/>
                          </w:rPr>
                        </w:pPr>
                        <w:r w:rsidRPr="00A301EC">
                          <w:rPr>
                            <w:rFonts w:ascii="Andalus" w:hAnsi="Andalus" w:cs="Andalus"/>
                            <w:sz w:val="36"/>
                            <w:szCs w:val="36"/>
                          </w:rPr>
                          <w:t>GERAULT Xavier</w:t>
                        </w:r>
                      </w:p>
                      <w:p w:rsidR="004B41E4" w:rsidRPr="00A301EC" w:rsidRDefault="004B41E4" w:rsidP="00536712">
                        <w:pPr>
                          <w:spacing w:after="0" w:line="240" w:lineRule="auto"/>
                          <w:rPr>
                            <w:rFonts w:ascii="Andalus" w:hAnsi="Andalus" w:cs="Andalus"/>
                            <w:sz w:val="36"/>
                            <w:szCs w:val="36"/>
                          </w:rPr>
                        </w:pPr>
                        <w:r w:rsidRPr="00A301EC">
                          <w:rPr>
                            <w:rFonts w:ascii="Andalus" w:hAnsi="Andalus" w:cs="Andalus"/>
                            <w:sz w:val="36"/>
                            <w:szCs w:val="36"/>
                          </w:rPr>
                          <w:t>KOO Bon-min</w:t>
                        </w:r>
                      </w:p>
                      <w:p w:rsidR="004B41E4" w:rsidRPr="00A301EC" w:rsidRDefault="004B41E4" w:rsidP="00536712">
                        <w:pPr>
                          <w:rPr>
                            <w:rFonts w:ascii="Andalus" w:hAnsi="Andalus" w:cs="Andalus"/>
                            <w:sz w:val="36"/>
                            <w:szCs w:val="36"/>
                          </w:rPr>
                        </w:pPr>
                        <w:r w:rsidRPr="00A301EC">
                          <w:rPr>
                            <w:rFonts w:ascii="Andalus" w:hAnsi="Andalus" w:cs="Andalus"/>
                            <w:sz w:val="36"/>
                            <w:szCs w:val="36"/>
                          </w:rPr>
                          <w:t>MOUPITA Kenny</w:t>
                        </w:r>
                      </w:p>
                    </w:txbxContent>
                  </v:textbox>
                </v:shape>
                <v:shape id="_x0000_s1064" type="#_x0000_t202" style="position:absolute;left:6186;top:13324;width:5124;height:1829;mso-height-percent:200;mso-height-percent:200;mso-width-relative:margin;mso-height-relative:margin" filled="f" stroked="f">
                  <v:textbox style="mso-next-textbox:#_x0000_s1064;mso-fit-shape-to-text:t">
                    <w:txbxContent>
                      <w:p w:rsidR="004B41E4" w:rsidRPr="00A301EC" w:rsidRDefault="004B41E4" w:rsidP="00536712">
                        <w:pPr>
                          <w:spacing w:after="0" w:line="240" w:lineRule="auto"/>
                          <w:jc w:val="right"/>
                          <w:rPr>
                            <w:rFonts w:ascii="Andalus" w:hAnsi="Andalus" w:cs="Andalus"/>
                            <w:sz w:val="36"/>
                            <w:szCs w:val="36"/>
                          </w:rPr>
                        </w:pPr>
                        <w:r w:rsidRPr="00A301EC">
                          <w:rPr>
                            <w:rFonts w:ascii="Andalus" w:hAnsi="Andalus" w:cs="Andalus"/>
                            <w:sz w:val="36"/>
                            <w:szCs w:val="36"/>
                            <w:u w:val="single"/>
                          </w:rPr>
                          <w:t>Tuteur</w:t>
                        </w:r>
                        <w:r w:rsidRPr="00A301EC">
                          <w:rPr>
                            <w:rFonts w:ascii="Andalus" w:hAnsi="Andalus" w:cs="Andalus"/>
                            <w:sz w:val="36"/>
                            <w:szCs w:val="36"/>
                          </w:rPr>
                          <w:t xml:space="preserve"> : </w:t>
                        </w:r>
                      </w:p>
                      <w:p w:rsidR="004B41E4" w:rsidRPr="00A301EC" w:rsidRDefault="004B41E4" w:rsidP="00536712">
                        <w:pPr>
                          <w:spacing w:after="0" w:line="240" w:lineRule="auto"/>
                          <w:jc w:val="right"/>
                          <w:rPr>
                            <w:rFonts w:ascii="Andalus" w:hAnsi="Andalus" w:cs="Andalus"/>
                            <w:sz w:val="36"/>
                            <w:szCs w:val="36"/>
                          </w:rPr>
                        </w:pPr>
                        <w:r w:rsidRPr="00A301EC">
                          <w:rPr>
                            <w:rFonts w:ascii="Andalus" w:hAnsi="Andalus" w:cs="Andalus"/>
                            <w:sz w:val="36"/>
                            <w:szCs w:val="36"/>
                          </w:rPr>
                          <w:t>M. Florent OUCHET</w:t>
                        </w:r>
                      </w:p>
                      <w:p w:rsidR="004B41E4" w:rsidRPr="00A301EC" w:rsidRDefault="004B41E4" w:rsidP="00536712">
                        <w:pPr>
                          <w:jc w:val="right"/>
                          <w:rPr>
                            <w:rFonts w:ascii="Andalus" w:hAnsi="Andalus" w:cs="Andalus"/>
                          </w:rPr>
                        </w:pPr>
                      </w:p>
                    </w:txbxContent>
                  </v:textbox>
                </v:shape>
              </v:group>
            </w:pict>
          </w:r>
          <w:r w:rsidR="00536712">
            <w:br w:type="page"/>
          </w:r>
        </w:p>
      </w:sdtContent>
    </w:sdt>
    <w:p w:rsidR="00A906FE" w:rsidRDefault="00A906FE" w:rsidP="008F54B5">
      <w:pPr>
        <w:pStyle w:val="Titre1"/>
        <w:jc w:val="both"/>
        <w:rPr>
          <w:i/>
          <w:u w:val="single"/>
        </w:rPr>
      </w:pPr>
      <w:bookmarkStart w:id="0" w:name="_Toc286413457"/>
      <w:r w:rsidRPr="00A906FE">
        <w:rPr>
          <w:i/>
          <w:u w:val="single"/>
        </w:rPr>
        <w:lastRenderedPageBreak/>
        <w:t>Introduction</w:t>
      </w:r>
      <w:bookmarkEnd w:id="0"/>
      <w:r w:rsidRPr="00A906FE">
        <w:rPr>
          <w:i/>
          <w:u w:val="single"/>
        </w:rPr>
        <w:t xml:space="preserve"> </w:t>
      </w:r>
    </w:p>
    <w:p w:rsidR="00A906FE" w:rsidRPr="00A906FE" w:rsidRDefault="00A906FE" w:rsidP="008F54B5">
      <w:pPr>
        <w:jc w:val="both"/>
        <w:rPr>
          <w:lang w:eastAsia="ko-KR"/>
        </w:rPr>
      </w:pPr>
    </w:p>
    <w:p w:rsidR="00A906FE" w:rsidRDefault="00A906FE" w:rsidP="008F54B5">
      <w:pPr>
        <w:jc w:val="both"/>
      </w:pPr>
      <w:r>
        <w:t xml:space="preserve"> </w:t>
      </w:r>
      <w:r>
        <w:tab/>
        <w:t>Le club robotique de Phelma  « </w:t>
      </w:r>
      <w:proofErr w:type="spellStart"/>
      <w:r>
        <w:t>Robotronik</w:t>
      </w:r>
      <w:proofErr w:type="spellEnd"/>
      <w:r>
        <w:t> » participe chaque année au concours de France de robotique.  L’édition 2011 a pour thème « </w:t>
      </w:r>
      <w:r>
        <w:rPr>
          <w:i/>
        </w:rPr>
        <w:t>Les échecs »</w:t>
      </w:r>
      <w:r>
        <w:t>. Le robot conçu par le club doit se déplacer sur un échiquier (figure 1). Il doit donc pouvoir détecter différentes couleurs comme le rouge, bleu ou vert. Notre projet sera principalement axé sur la conception d’un capteur de couleur robuste, quelque soit l’environnement de déplacement du robot. Nous devrons également prendre en m</w:t>
      </w:r>
      <w:r w:rsidR="00A06AE0">
        <w:t>ain le kit de développement PSOC</w:t>
      </w:r>
      <w:r>
        <w:t xml:space="preserve"> </w:t>
      </w:r>
      <w:r w:rsidR="00A06AE0">
        <w:t>de Cypress</w:t>
      </w:r>
      <w:r w:rsidR="00A06AE0">
        <w:rPr>
          <w:rFonts w:cstheme="minorHAnsi"/>
        </w:rPr>
        <w:t>®</w:t>
      </w:r>
    </w:p>
    <w:p w:rsidR="00170DD5" w:rsidRDefault="00A906FE" w:rsidP="008F54B5">
      <w:pPr>
        <w:jc w:val="both"/>
      </w:pPr>
      <w:r>
        <w:tab/>
        <w:t>Afin d’élargir nos connaissances dans le domaine de l’électronique</w:t>
      </w:r>
      <w:r w:rsidR="00E83A11">
        <w:t>, informatique et mécanique</w:t>
      </w:r>
      <w:r>
        <w:t>, il nous a été demandé de réaliser un robot suiveur de ligne.  Ce robot nécessitera l’utilisation d’un capt</w:t>
      </w:r>
      <w:r w:rsidR="00E83A11">
        <w:t xml:space="preserve">eur de couleur pour se déplacer et demandera la réalisation de carte telle que l’asservissement des moteurs, une carte d’alimentation et une partie mécanique. </w:t>
      </w:r>
      <w:r w:rsidR="00A06AE0">
        <w:t>C’est la raison pour laquelle ce projet de groupe s’avère être intéressant dans la mesure où il nous permet de découvrir des divers domaines.</w:t>
      </w:r>
    </w:p>
    <w:p w:rsidR="00170DD5" w:rsidRPr="00170DD5" w:rsidRDefault="00170DD5" w:rsidP="008F54B5">
      <w:pPr>
        <w:jc w:val="both"/>
      </w:pPr>
    </w:p>
    <w:p w:rsidR="00170DD5" w:rsidRPr="00A52CCB" w:rsidRDefault="00170DD5" w:rsidP="00717B04">
      <w:pPr>
        <w:pStyle w:val="Titre1"/>
        <w:numPr>
          <w:ilvl w:val="0"/>
          <w:numId w:val="2"/>
        </w:numPr>
        <w:rPr>
          <w:u w:val="single"/>
        </w:rPr>
      </w:pPr>
      <w:bookmarkStart w:id="1" w:name="_Toc286413458"/>
      <w:r w:rsidRPr="00A52CCB">
        <w:rPr>
          <w:u w:val="single"/>
        </w:rPr>
        <w:t>Gestion de projet</w:t>
      </w:r>
      <w:bookmarkStart w:id="2" w:name="_Toc285200219"/>
      <w:bookmarkEnd w:id="1"/>
    </w:p>
    <w:p w:rsidR="005856A7" w:rsidRPr="005856A7" w:rsidRDefault="00170DD5" w:rsidP="008F54B5">
      <w:pPr>
        <w:pStyle w:val="Titre2"/>
        <w:numPr>
          <w:ilvl w:val="1"/>
          <w:numId w:val="2"/>
        </w:numPr>
        <w:jc w:val="both"/>
        <w:rPr>
          <w:u w:val="single"/>
        </w:rPr>
      </w:pPr>
      <w:bookmarkStart w:id="3" w:name="_Toc286413459"/>
      <w:r w:rsidRPr="00170DD5">
        <w:rPr>
          <w:u w:val="single"/>
        </w:rPr>
        <w:t>Charte</w:t>
      </w:r>
      <w:bookmarkEnd w:id="2"/>
      <w:bookmarkEnd w:id="3"/>
    </w:p>
    <w:p w:rsidR="00170DD5" w:rsidRDefault="00170DD5" w:rsidP="008F54B5">
      <w:pPr>
        <w:spacing w:after="0"/>
        <w:jc w:val="both"/>
      </w:pPr>
    </w:p>
    <w:p w:rsidR="00170DD5" w:rsidRDefault="00170DD5" w:rsidP="008F54B5">
      <w:pPr>
        <w:spacing w:after="0"/>
        <w:ind w:firstLine="708"/>
        <w:jc w:val="both"/>
      </w:pPr>
      <w:r>
        <w:t>L’organisation du travail est régi par une charte, que chaque membre a lu et approuvé ce qui l’engage à la respecter :</w:t>
      </w:r>
    </w:p>
    <w:p w:rsidR="00170DD5" w:rsidRDefault="00170DD5" w:rsidP="008F54B5">
      <w:pPr>
        <w:spacing w:after="0"/>
        <w:jc w:val="both"/>
        <w:rPr>
          <w:b/>
        </w:rPr>
      </w:pPr>
    </w:p>
    <w:p w:rsidR="00170DD5" w:rsidRPr="00274D5E" w:rsidRDefault="00170DD5" w:rsidP="008F54B5">
      <w:pPr>
        <w:spacing w:after="0"/>
        <w:jc w:val="both"/>
        <w:rPr>
          <w:b/>
        </w:rPr>
      </w:pPr>
    </w:p>
    <w:p w:rsidR="00170DD5" w:rsidRDefault="00170DD5" w:rsidP="008F54B5">
      <w:pPr>
        <w:spacing w:after="0"/>
        <w:jc w:val="both"/>
        <w:rPr>
          <w:b/>
        </w:rPr>
      </w:pPr>
      <w:r w:rsidRPr="00274D5E">
        <w:rPr>
          <w:b/>
        </w:rPr>
        <w:t>Article 1 : Le travail de groupe</w:t>
      </w:r>
    </w:p>
    <w:p w:rsidR="00170DD5" w:rsidRPr="00274D5E" w:rsidRDefault="00170DD5" w:rsidP="008F54B5">
      <w:pPr>
        <w:spacing w:after="0"/>
        <w:jc w:val="both"/>
        <w:rPr>
          <w:b/>
        </w:rPr>
      </w:pPr>
    </w:p>
    <w:p w:rsidR="00170DD5" w:rsidRDefault="00170DD5" w:rsidP="008F54B5">
      <w:pPr>
        <w:spacing w:after="0"/>
        <w:jc w:val="both"/>
      </w:pPr>
      <w:r>
        <w:t>Chaque membre du groupe devra s’investir pour celui-ci et effectuer ses missions dans le temps imparti. Pour se faire, il se reportera et respectera l’organigramme ainsi que le diagramme de Gant. Il devra également se rendre aux réunions hebdomadaires organisées par le groupe et tenir informé de ses travaux les autres membres ainsi que le tuteur, M. Florent OUCHET. Le groupe  désignera un responsable communication afin de faciliter et d’organiser les échanges.</w:t>
      </w:r>
    </w:p>
    <w:p w:rsidR="00170DD5" w:rsidRDefault="00170DD5" w:rsidP="008F54B5">
      <w:pPr>
        <w:spacing w:after="0"/>
        <w:jc w:val="both"/>
        <w:rPr>
          <w:b/>
        </w:rPr>
      </w:pPr>
    </w:p>
    <w:p w:rsidR="00170DD5" w:rsidRDefault="00170DD5" w:rsidP="008F54B5">
      <w:pPr>
        <w:spacing w:after="0"/>
        <w:jc w:val="both"/>
        <w:rPr>
          <w:b/>
        </w:rPr>
      </w:pPr>
    </w:p>
    <w:p w:rsidR="00170DD5" w:rsidRDefault="00170DD5" w:rsidP="008F54B5">
      <w:pPr>
        <w:spacing w:after="0"/>
        <w:jc w:val="both"/>
        <w:rPr>
          <w:b/>
        </w:rPr>
      </w:pPr>
      <w:r w:rsidRPr="00274D5E">
        <w:rPr>
          <w:b/>
        </w:rPr>
        <w:t>Article 2 : Le travail personnel</w:t>
      </w:r>
    </w:p>
    <w:p w:rsidR="00170DD5" w:rsidRPr="00274D5E" w:rsidRDefault="00170DD5" w:rsidP="008F54B5">
      <w:pPr>
        <w:spacing w:after="0"/>
        <w:jc w:val="both"/>
        <w:rPr>
          <w:b/>
        </w:rPr>
      </w:pPr>
    </w:p>
    <w:p w:rsidR="00170DD5" w:rsidRDefault="00170DD5" w:rsidP="008F54B5">
      <w:pPr>
        <w:spacing w:after="0"/>
        <w:jc w:val="both"/>
      </w:pPr>
      <w:r>
        <w:t>Chaque membre s’engage à être actif à l’image des autres membres et à se rendre de façon hebdomadaire aux rencontres prévues par l’administration. Les taches seront séparées entre les membres et affectées selon les disponibilités et les envies de chacun. Cette séparation s’effectuera en début de projet au sein du groupe.</w:t>
      </w:r>
    </w:p>
    <w:p w:rsidR="00170DD5" w:rsidRDefault="00170DD5" w:rsidP="008F54B5">
      <w:pPr>
        <w:spacing w:after="0"/>
        <w:jc w:val="both"/>
        <w:rPr>
          <w:b/>
        </w:rPr>
      </w:pPr>
    </w:p>
    <w:p w:rsidR="00170DD5" w:rsidRDefault="00170DD5" w:rsidP="008F54B5">
      <w:pPr>
        <w:spacing w:after="0"/>
        <w:jc w:val="both"/>
        <w:rPr>
          <w:b/>
        </w:rPr>
      </w:pPr>
    </w:p>
    <w:p w:rsidR="00170DD5" w:rsidRDefault="00170DD5" w:rsidP="008F54B5">
      <w:pPr>
        <w:spacing w:after="0"/>
        <w:jc w:val="both"/>
        <w:rPr>
          <w:b/>
        </w:rPr>
      </w:pPr>
    </w:p>
    <w:p w:rsidR="00170DD5" w:rsidRDefault="00170DD5" w:rsidP="008F54B5">
      <w:pPr>
        <w:spacing w:after="0"/>
        <w:jc w:val="both"/>
        <w:rPr>
          <w:b/>
        </w:rPr>
      </w:pPr>
    </w:p>
    <w:p w:rsidR="005856A7" w:rsidRDefault="005856A7" w:rsidP="008F54B5">
      <w:pPr>
        <w:spacing w:after="0"/>
        <w:jc w:val="both"/>
        <w:rPr>
          <w:b/>
        </w:rPr>
      </w:pPr>
    </w:p>
    <w:p w:rsidR="00170DD5" w:rsidRDefault="00170DD5" w:rsidP="008F54B5">
      <w:pPr>
        <w:spacing w:after="0"/>
        <w:jc w:val="both"/>
        <w:rPr>
          <w:b/>
        </w:rPr>
      </w:pPr>
      <w:r w:rsidRPr="0001243D">
        <w:rPr>
          <w:b/>
        </w:rPr>
        <w:t>Article 3 : Rapport et soutenance</w:t>
      </w:r>
    </w:p>
    <w:p w:rsidR="00170DD5" w:rsidRPr="0001243D" w:rsidRDefault="00170DD5" w:rsidP="008F54B5">
      <w:pPr>
        <w:spacing w:after="0"/>
        <w:jc w:val="both"/>
        <w:rPr>
          <w:b/>
        </w:rPr>
      </w:pPr>
    </w:p>
    <w:p w:rsidR="00170DD5" w:rsidRDefault="00170DD5" w:rsidP="008F54B5">
      <w:pPr>
        <w:spacing w:after="0"/>
        <w:jc w:val="both"/>
      </w:pPr>
      <w:r>
        <w:t xml:space="preserve">Si le déroulement du projet est fixé par les membres du groupe, certains travaux sont imposés par les enseignent. Il faudra alors se tenir informé de ces travaux et les rendre </w:t>
      </w:r>
      <w:r w:rsidR="00A06AE0">
        <w:t>aux dates limites</w:t>
      </w:r>
      <w:r>
        <w:t>. Voici la liste des travaux :</w:t>
      </w:r>
    </w:p>
    <w:p w:rsidR="00170DD5" w:rsidRDefault="00170DD5" w:rsidP="008F54B5">
      <w:pPr>
        <w:spacing w:after="0"/>
        <w:jc w:val="both"/>
      </w:pPr>
      <w:r>
        <w:t>–  Demande de financement 1 : Vendredi 14 janvier 2011</w:t>
      </w:r>
    </w:p>
    <w:p w:rsidR="00170DD5" w:rsidRDefault="00170DD5" w:rsidP="008F54B5">
      <w:pPr>
        <w:spacing w:after="0"/>
        <w:jc w:val="both"/>
      </w:pPr>
      <w:r>
        <w:t>–  Demande de financement 2 : Vendredi 04 février 2011</w:t>
      </w:r>
    </w:p>
    <w:p w:rsidR="00170DD5" w:rsidRDefault="00170DD5" w:rsidP="008F54B5">
      <w:pPr>
        <w:spacing w:after="0"/>
        <w:jc w:val="both"/>
      </w:pPr>
      <w:r>
        <w:t>–  Remise du rapport intermédiaire/reformulation : Vendredi 25 février 2011</w:t>
      </w:r>
    </w:p>
    <w:p w:rsidR="00170DD5" w:rsidRDefault="00170DD5" w:rsidP="008F54B5">
      <w:pPr>
        <w:spacing w:after="0"/>
        <w:jc w:val="both"/>
      </w:pPr>
      <w:r>
        <w:t>–  Rencontre avec les tuteurs de Gestion : Vendredi 28 mars 2011</w:t>
      </w:r>
    </w:p>
    <w:p w:rsidR="00170DD5" w:rsidRDefault="00170DD5" w:rsidP="008F54B5">
      <w:pPr>
        <w:spacing w:after="0"/>
        <w:jc w:val="both"/>
      </w:pPr>
      <w:r>
        <w:t>–  Remise du rapport final et de la communication vidéo ou du poster : Jeudi 27 mai 2011</w:t>
      </w:r>
    </w:p>
    <w:p w:rsidR="00170DD5" w:rsidRDefault="00170DD5" w:rsidP="008F54B5">
      <w:pPr>
        <w:spacing w:after="0"/>
        <w:jc w:val="both"/>
      </w:pPr>
      <w:r>
        <w:t>–  Soutenances : Mardi 31 mas et Mercredi 1</w:t>
      </w:r>
      <w:r w:rsidRPr="00150A9B">
        <w:rPr>
          <w:vertAlign w:val="superscript"/>
        </w:rPr>
        <w:t>er</w:t>
      </w:r>
      <w:r>
        <w:t xml:space="preserve">  Juin 2011</w:t>
      </w:r>
    </w:p>
    <w:p w:rsidR="005856A7" w:rsidRDefault="005856A7" w:rsidP="008F54B5">
      <w:pPr>
        <w:spacing w:after="0"/>
        <w:jc w:val="both"/>
      </w:pPr>
    </w:p>
    <w:p w:rsidR="00170DD5" w:rsidRDefault="00170DD5" w:rsidP="008F54B5">
      <w:pPr>
        <w:spacing w:after="0"/>
        <w:jc w:val="both"/>
      </w:pPr>
      <w:r>
        <w:t xml:space="preserve">Tous ces documents sont à remettre sous </w:t>
      </w:r>
      <w:proofErr w:type="spellStart"/>
      <w:r>
        <w:t>Dokéos</w:t>
      </w:r>
      <w:proofErr w:type="spellEnd"/>
      <w:r>
        <w:t xml:space="preserve">. De plus, pour améliorer la communication au sein du groupe, le travail effectué à chaque séance sera résumé sur l’intranet du club </w:t>
      </w:r>
      <w:proofErr w:type="spellStart"/>
      <w:r>
        <w:t>Robotronik</w:t>
      </w:r>
      <w:proofErr w:type="spellEnd"/>
      <w:r>
        <w:t xml:space="preserve">, ainsi que un cahier de suivi qui contient tout les schémas, idées et explication des manipulations.  </w:t>
      </w:r>
      <w:proofErr w:type="gramStart"/>
      <w:r>
        <w:t>Toutes</w:t>
      </w:r>
      <w:proofErr w:type="gramEnd"/>
      <w:r>
        <w:t xml:space="preserve"> la documentation du projet est postée sur </w:t>
      </w:r>
      <w:r w:rsidR="00A06AE0">
        <w:t xml:space="preserve">le </w:t>
      </w:r>
      <w:r>
        <w:t>site du club et sur</w:t>
      </w:r>
      <w:r w:rsidR="00A06AE0">
        <w:t xml:space="preserve"> Google Docs</w:t>
      </w:r>
      <w:r w:rsidR="00A06AE0">
        <w:rPr>
          <w:rFonts w:cstheme="minorHAnsi"/>
        </w:rPr>
        <w:t>®</w:t>
      </w:r>
      <w:r w:rsidR="00A06AE0">
        <w:t>.</w:t>
      </w:r>
      <w:r>
        <w:t xml:space="preserve"> </w:t>
      </w:r>
    </w:p>
    <w:p w:rsidR="00170DD5" w:rsidRDefault="00170DD5" w:rsidP="008F54B5">
      <w:pPr>
        <w:spacing w:after="0"/>
        <w:jc w:val="both"/>
      </w:pPr>
    </w:p>
    <w:p w:rsidR="005856A7" w:rsidRDefault="005856A7" w:rsidP="008F54B5">
      <w:pPr>
        <w:pStyle w:val="Titre2"/>
        <w:numPr>
          <w:ilvl w:val="1"/>
          <w:numId w:val="2"/>
        </w:numPr>
        <w:jc w:val="both"/>
        <w:rPr>
          <w:u w:val="single"/>
        </w:rPr>
      </w:pPr>
      <w:bookmarkStart w:id="4" w:name="_Toc285200220"/>
      <w:bookmarkStart w:id="5" w:name="_Toc286413460"/>
      <w:r w:rsidRPr="005856A7">
        <w:rPr>
          <w:u w:val="single"/>
        </w:rPr>
        <w:t>Organisation des tâches</w:t>
      </w:r>
      <w:bookmarkEnd w:id="4"/>
      <w:bookmarkEnd w:id="5"/>
    </w:p>
    <w:p w:rsidR="008A2881" w:rsidRPr="008A2881" w:rsidRDefault="008A2881" w:rsidP="008F54B5">
      <w:pPr>
        <w:jc w:val="both"/>
        <w:rPr>
          <w:lang w:eastAsia="ko-KR"/>
        </w:rPr>
      </w:pPr>
    </w:p>
    <w:p w:rsidR="005856A7" w:rsidRDefault="005856A7" w:rsidP="008F54B5">
      <w:pPr>
        <w:jc w:val="both"/>
      </w:pPr>
      <w:r>
        <w:t xml:space="preserve">    Lors de la première séance nous avons réalisé un digramme de tâches</w:t>
      </w:r>
      <w:r>
        <w:rPr>
          <w:highlight w:val="yellow"/>
        </w:rPr>
        <w:t xml:space="preserve"> (</w:t>
      </w:r>
      <w:r w:rsidRPr="0068422A">
        <w:rPr>
          <w:highlight w:val="yellow"/>
        </w:rPr>
        <w:t>Annexe figure n°</w:t>
      </w:r>
      <w:r w:rsidR="001C6F42">
        <w:rPr>
          <w:highlight w:val="yellow"/>
        </w:rPr>
        <w:t>1</w:t>
      </w:r>
      <w:r w:rsidRPr="0068422A">
        <w:rPr>
          <w:highlight w:val="yellow"/>
        </w:rPr>
        <w:t>)</w:t>
      </w:r>
      <w:r>
        <w:t xml:space="preserve">. De ce diagramme de tâches nous avons élaboré un diagramme de Gantt et un planning  prévisionnel qui nous permettent de mettre en évidence les avances du projet, afin de prendre des décisions correctives au moment opportun.  Le tableau suivant décrit la répartition des tâches. </w:t>
      </w:r>
    </w:p>
    <w:tbl>
      <w:tblPr>
        <w:tblW w:w="9923" w:type="dxa"/>
        <w:tblInd w:w="-269"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403"/>
        <w:gridCol w:w="6520"/>
      </w:tblGrid>
      <w:tr w:rsidR="005856A7" w:rsidRPr="0024005C" w:rsidTr="008A2881">
        <w:trPr>
          <w:trHeight w:val="391"/>
        </w:trPr>
        <w:tc>
          <w:tcPr>
            <w:tcW w:w="34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56A7" w:rsidRPr="008A2881" w:rsidRDefault="005856A7" w:rsidP="008F54B5">
            <w:pPr>
              <w:spacing w:after="0" w:line="240" w:lineRule="auto"/>
              <w:jc w:val="both"/>
              <w:rPr>
                <w:rFonts w:ascii="Calibri" w:eastAsia="Times New Roman" w:hAnsi="Calibri" w:cs="Calibri"/>
                <w:b/>
                <w:sz w:val="20"/>
                <w:szCs w:val="20"/>
                <w:lang w:eastAsia="fr-FR"/>
              </w:rPr>
            </w:pPr>
            <w:r w:rsidRPr="008A2881">
              <w:rPr>
                <w:rFonts w:ascii="Calibri" w:eastAsia="Times New Roman" w:hAnsi="Calibri" w:cs="Calibri"/>
                <w:b/>
                <w:color w:val="363636"/>
                <w:sz w:val="20"/>
                <w:szCs w:val="20"/>
                <w:shd w:val="clear" w:color="auto" w:fill="DFE3E8"/>
                <w:lang w:eastAsia="fr-FR"/>
              </w:rPr>
              <w:t>Nom de la tâche</w:t>
            </w:r>
          </w:p>
        </w:tc>
        <w:tc>
          <w:tcPr>
            <w:tcW w:w="65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56A7" w:rsidRPr="008A2881" w:rsidRDefault="005856A7" w:rsidP="008F54B5">
            <w:pPr>
              <w:spacing w:after="0" w:line="240" w:lineRule="auto"/>
              <w:jc w:val="both"/>
              <w:rPr>
                <w:rFonts w:ascii="Calibri" w:eastAsia="Times New Roman" w:hAnsi="Calibri" w:cs="Calibri"/>
                <w:b/>
                <w:sz w:val="20"/>
                <w:szCs w:val="20"/>
                <w:lang w:eastAsia="fr-FR"/>
              </w:rPr>
            </w:pPr>
            <w:r w:rsidRPr="008A2881">
              <w:rPr>
                <w:rFonts w:ascii="Calibri" w:eastAsia="Times New Roman" w:hAnsi="Calibri" w:cs="Calibri"/>
                <w:b/>
                <w:color w:val="363636"/>
                <w:sz w:val="20"/>
                <w:szCs w:val="20"/>
                <w:shd w:val="clear" w:color="auto" w:fill="DFE3E8"/>
                <w:lang w:eastAsia="fr-FR"/>
              </w:rPr>
              <w:t>Noms ressources</w:t>
            </w:r>
          </w:p>
        </w:tc>
      </w:tr>
      <w:tr w:rsidR="005856A7" w:rsidRPr="0024005C" w:rsidTr="008A2881">
        <w:trPr>
          <w:trHeight w:val="730"/>
        </w:trPr>
        <w:tc>
          <w:tcPr>
            <w:tcW w:w="3403"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F11992" w:rsidRDefault="005856A7" w:rsidP="008F54B5">
            <w:pPr>
              <w:spacing w:after="0" w:line="240" w:lineRule="auto"/>
              <w:jc w:val="both"/>
              <w:rPr>
                <w:rFonts w:ascii="Calibri" w:eastAsia="Times New Roman" w:hAnsi="Calibri" w:cs="Calibri"/>
                <w:sz w:val="24"/>
                <w:szCs w:val="24"/>
                <w:lang w:eastAsia="fr-FR"/>
              </w:rPr>
            </w:pPr>
            <w:r w:rsidRPr="0024005C">
              <w:rPr>
                <w:rFonts w:ascii="Calibri" w:eastAsia="Times New Roman" w:hAnsi="Calibri" w:cs="Calibri"/>
                <w:b/>
                <w:bCs/>
                <w:color w:val="000000"/>
                <w:lang w:eastAsia="fr-FR"/>
              </w:rPr>
              <w:t xml:space="preserve">   </w:t>
            </w:r>
            <w:r w:rsidRPr="00F11992">
              <w:rPr>
                <w:rFonts w:ascii="Calibri" w:eastAsia="Times New Roman" w:hAnsi="Calibri" w:cs="Calibri"/>
                <w:b/>
                <w:bCs/>
                <w:color w:val="000000"/>
                <w:sz w:val="24"/>
                <w:szCs w:val="24"/>
                <w:lang w:eastAsia="fr-FR"/>
              </w:rPr>
              <w:t xml:space="preserve">• </w:t>
            </w:r>
            <w:r w:rsidRPr="00F11992">
              <w:rPr>
                <w:rFonts w:ascii="Calibri" w:eastAsia="Times New Roman" w:hAnsi="Calibri" w:cs="Calibri"/>
                <w:b/>
                <w:bCs/>
                <w:color w:val="000000"/>
                <w:sz w:val="24"/>
                <w:szCs w:val="24"/>
                <w:u w:val="single"/>
                <w:lang w:eastAsia="fr-FR"/>
              </w:rPr>
              <w:t>Gestion projet</w:t>
            </w:r>
            <w:r w:rsidRPr="00F11992">
              <w:rPr>
                <w:rFonts w:ascii="Calibri" w:eastAsia="Times New Roman" w:hAnsi="Calibri" w:cs="Calibri"/>
                <w:b/>
                <w:bCs/>
                <w:color w:val="000000"/>
                <w:sz w:val="24"/>
                <w:szCs w:val="24"/>
                <w:lang w:eastAsia="fr-FR"/>
              </w:rPr>
              <w:t xml:space="preserve"> </w:t>
            </w:r>
          </w:p>
        </w:tc>
        <w:tc>
          <w:tcPr>
            <w:tcW w:w="6520"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24005C" w:rsidRDefault="005856A7" w:rsidP="008F54B5">
            <w:pPr>
              <w:spacing w:after="0" w:line="240" w:lineRule="auto"/>
              <w:jc w:val="both"/>
              <w:rPr>
                <w:rFonts w:ascii="Calibri" w:eastAsia="Times New Roman" w:hAnsi="Calibri" w:cs="Calibri"/>
                <w:lang w:eastAsia="fr-FR"/>
              </w:rPr>
            </w:pPr>
            <w:r>
              <w:rPr>
                <w:rFonts w:ascii="Calibri" w:eastAsia="Times New Roman" w:hAnsi="Calibri" w:cs="Calibri"/>
                <w:b/>
                <w:bCs/>
                <w:color w:val="000000"/>
                <w:lang w:eastAsia="fr-FR"/>
              </w:rPr>
              <w:t xml:space="preserve">Alice Bossuet - </w:t>
            </w:r>
            <w:r w:rsidRPr="0024005C">
              <w:rPr>
                <w:rFonts w:ascii="Calibri" w:eastAsia="Times New Roman" w:hAnsi="Calibri" w:cs="Calibri"/>
                <w:b/>
                <w:bCs/>
                <w:color w:val="000000"/>
                <w:lang w:eastAsia="fr-FR"/>
              </w:rPr>
              <w:t xml:space="preserve">Koo Bon Min </w:t>
            </w:r>
            <w:r>
              <w:rPr>
                <w:rFonts w:ascii="Calibri" w:eastAsia="Times New Roman" w:hAnsi="Calibri" w:cs="Calibri"/>
                <w:b/>
                <w:bCs/>
                <w:color w:val="000000"/>
                <w:lang w:eastAsia="fr-FR"/>
              </w:rPr>
              <w:t xml:space="preserve">- </w:t>
            </w:r>
            <w:r w:rsidRPr="0024005C">
              <w:rPr>
                <w:rFonts w:ascii="Calibri" w:eastAsia="Times New Roman" w:hAnsi="Calibri" w:cs="Calibri"/>
                <w:b/>
                <w:bCs/>
                <w:color w:val="000000"/>
                <w:lang w:eastAsia="fr-FR"/>
              </w:rPr>
              <w:t>Moupita Kenny</w:t>
            </w:r>
            <w:r>
              <w:rPr>
                <w:rFonts w:ascii="Calibri" w:eastAsia="Times New Roman" w:hAnsi="Calibri" w:cs="Calibri"/>
                <w:b/>
                <w:bCs/>
                <w:color w:val="000000"/>
                <w:lang w:eastAsia="fr-FR"/>
              </w:rPr>
              <w:t xml:space="preserve"> - </w:t>
            </w:r>
            <w:r w:rsidRPr="0024005C">
              <w:rPr>
                <w:rFonts w:ascii="Calibri" w:eastAsia="Times New Roman" w:hAnsi="Calibri" w:cs="Calibri"/>
                <w:b/>
                <w:bCs/>
                <w:color w:val="000000"/>
                <w:lang w:eastAsia="fr-FR"/>
              </w:rPr>
              <w:t>Stanislas Chevallier</w:t>
            </w:r>
            <w:r>
              <w:rPr>
                <w:rFonts w:ascii="Calibri" w:eastAsia="Times New Roman" w:hAnsi="Calibri" w:cs="Calibri"/>
                <w:b/>
                <w:bCs/>
                <w:color w:val="000000"/>
                <w:lang w:eastAsia="fr-FR"/>
              </w:rPr>
              <w:t xml:space="preserve"> - </w:t>
            </w:r>
            <w:r w:rsidRPr="0024005C">
              <w:rPr>
                <w:rFonts w:ascii="Calibri" w:eastAsia="Times New Roman" w:hAnsi="Calibri" w:cs="Calibri"/>
                <w:b/>
                <w:bCs/>
                <w:color w:val="000000"/>
                <w:lang w:eastAsia="fr-FR"/>
              </w:rPr>
              <w:t xml:space="preserve">Xavier Gerault </w:t>
            </w:r>
          </w:p>
        </w:tc>
      </w:tr>
      <w:tr w:rsidR="005856A7" w:rsidRPr="0024005C" w:rsidTr="008A2881">
        <w:trPr>
          <w:trHeight w:val="677"/>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Diagramme de tâches et Gantt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Moupita Kenny</w:t>
            </w:r>
          </w:p>
        </w:tc>
      </w:tr>
      <w:tr w:rsidR="005856A7" w:rsidRPr="0024005C" w:rsidTr="008A2881">
        <w:trPr>
          <w:trHeight w:val="666"/>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Répartition des tâches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Alice Bossuet</w:t>
            </w:r>
            <w:r>
              <w:rPr>
                <w:rFonts w:ascii="Calibri" w:eastAsia="Times New Roman" w:hAnsi="Calibri" w:cs="Calibri"/>
                <w:color w:val="000000"/>
                <w:lang w:eastAsia="fr-FR"/>
              </w:rPr>
              <w:t xml:space="preserve"> - </w:t>
            </w:r>
            <w:r w:rsidRPr="0024005C">
              <w:rPr>
                <w:rFonts w:ascii="Calibri" w:eastAsia="Times New Roman" w:hAnsi="Calibri" w:cs="Calibri"/>
                <w:color w:val="000000"/>
                <w:lang w:eastAsia="fr-FR"/>
              </w:rPr>
              <w:t>Moupita Kenny</w:t>
            </w:r>
            <w:r>
              <w:rPr>
                <w:rFonts w:ascii="Calibri" w:eastAsia="Times New Roman" w:hAnsi="Calibri" w:cs="Calibri"/>
                <w:color w:val="000000"/>
                <w:lang w:eastAsia="fr-FR"/>
              </w:rPr>
              <w:t xml:space="preserve"> - </w:t>
            </w:r>
            <w:r w:rsidRPr="0024005C">
              <w:rPr>
                <w:rFonts w:ascii="Calibri" w:eastAsia="Times New Roman" w:hAnsi="Calibri" w:cs="Calibri"/>
                <w:color w:val="000000"/>
                <w:lang w:eastAsia="fr-FR"/>
              </w:rPr>
              <w:t xml:space="preserve">Koo Bon Min </w:t>
            </w:r>
            <w:r>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Stanislas Chevallier</w:t>
            </w:r>
            <w:r>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Xavier Gerault </w:t>
            </w:r>
          </w:p>
        </w:tc>
      </w:tr>
      <w:tr w:rsidR="005856A7" w:rsidRPr="0024005C" w:rsidTr="008A2881">
        <w:trPr>
          <w:trHeight w:val="486"/>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Budget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Alice Bossuet</w:t>
            </w:r>
          </w:p>
        </w:tc>
      </w:tr>
      <w:tr w:rsidR="005856A7" w:rsidRPr="0024005C" w:rsidTr="008A2881">
        <w:trPr>
          <w:trHeight w:val="57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Commande de composant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Alice Bossuet</w:t>
            </w:r>
          </w:p>
        </w:tc>
      </w:tr>
      <w:tr w:rsidR="005856A7" w:rsidRPr="0024005C" w:rsidTr="008A2881">
        <w:trPr>
          <w:trHeight w:val="672"/>
        </w:trPr>
        <w:tc>
          <w:tcPr>
            <w:tcW w:w="3403"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F11992" w:rsidRDefault="00E5721F" w:rsidP="008F54B5">
            <w:pPr>
              <w:spacing w:after="0" w:line="240" w:lineRule="auto"/>
              <w:jc w:val="both"/>
              <w:rPr>
                <w:rFonts w:ascii="Calibri" w:eastAsia="Times New Roman" w:hAnsi="Calibri" w:cs="Calibri"/>
                <w:sz w:val="24"/>
                <w:szCs w:val="24"/>
                <w:lang w:eastAsia="fr-FR"/>
              </w:rPr>
            </w:pPr>
            <w:r w:rsidRPr="00F11992">
              <w:rPr>
                <w:rFonts w:ascii="Calibri" w:eastAsia="Times New Roman" w:hAnsi="Calibri" w:cs="Calibri"/>
                <w:b/>
                <w:bCs/>
                <w:color w:val="000000"/>
                <w:sz w:val="24"/>
                <w:szCs w:val="24"/>
                <w:lang w:eastAsia="fr-FR"/>
              </w:rPr>
              <w:t xml:space="preserve">    • </w:t>
            </w:r>
            <w:r w:rsidRPr="00F11992">
              <w:rPr>
                <w:rFonts w:ascii="Calibri" w:eastAsia="Times New Roman" w:hAnsi="Calibri" w:cs="Calibri"/>
                <w:b/>
                <w:bCs/>
                <w:color w:val="000000"/>
                <w:sz w:val="24"/>
                <w:szCs w:val="24"/>
                <w:u w:val="single"/>
                <w:lang w:eastAsia="fr-FR"/>
              </w:rPr>
              <w:t>C</w:t>
            </w:r>
            <w:r w:rsidR="005856A7" w:rsidRPr="00F11992">
              <w:rPr>
                <w:rFonts w:ascii="Calibri" w:eastAsia="Times New Roman" w:hAnsi="Calibri" w:cs="Calibri"/>
                <w:b/>
                <w:bCs/>
                <w:color w:val="000000"/>
                <w:sz w:val="24"/>
                <w:szCs w:val="24"/>
                <w:u w:val="single"/>
                <w:lang w:eastAsia="fr-FR"/>
              </w:rPr>
              <w:t>ommunication</w:t>
            </w:r>
            <w:r w:rsidR="005856A7" w:rsidRPr="00F11992">
              <w:rPr>
                <w:rFonts w:ascii="Calibri" w:eastAsia="Times New Roman" w:hAnsi="Calibri" w:cs="Calibri"/>
                <w:b/>
                <w:bCs/>
                <w:color w:val="000000"/>
                <w:sz w:val="24"/>
                <w:szCs w:val="24"/>
                <w:lang w:eastAsia="fr-FR"/>
              </w:rPr>
              <w:t xml:space="preserve"> </w:t>
            </w:r>
          </w:p>
        </w:tc>
        <w:tc>
          <w:tcPr>
            <w:tcW w:w="6520"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F11992" w:rsidRDefault="00F11992" w:rsidP="008F54B5">
            <w:pPr>
              <w:spacing w:after="0" w:line="240" w:lineRule="auto"/>
              <w:jc w:val="both"/>
              <w:rPr>
                <w:rFonts w:ascii="Calibri" w:eastAsia="Times New Roman" w:hAnsi="Calibri" w:cs="Calibri"/>
                <w:b/>
                <w:lang w:eastAsia="fr-FR"/>
              </w:rPr>
            </w:pPr>
            <w:r w:rsidRPr="00F11992">
              <w:rPr>
                <w:rFonts w:ascii="Calibri" w:eastAsia="Times New Roman" w:hAnsi="Calibri" w:cs="Calibri"/>
                <w:b/>
                <w:lang w:eastAsia="fr-FR"/>
              </w:rPr>
              <w:t>Alice Bossuet – Moupita Kenny</w:t>
            </w:r>
          </w:p>
        </w:tc>
      </w:tr>
      <w:tr w:rsidR="005856A7" w:rsidRPr="0024005C" w:rsidTr="008A2881">
        <w:trPr>
          <w:trHeight w:val="53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Tuteur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F11992" w:rsidP="008F54B5">
            <w:pPr>
              <w:spacing w:after="0" w:line="240" w:lineRule="auto"/>
              <w:jc w:val="both"/>
              <w:rPr>
                <w:rFonts w:ascii="Calibri" w:eastAsia="Times New Roman" w:hAnsi="Calibri" w:cs="Calibri"/>
                <w:lang w:eastAsia="fr-FR"/>
              </w:rPr>
            </w:pPr>
            <w:r>
              <w:rPr>
                <w:rFonts w:ascii="Calibri" w:eastAsia="Times New Roman" w:hAnsi="Calibri" w:cs="Calibri"/>
                <w:color w:val="000000"/>
                <w:lang w:eastAsia="fr-FR"/>
              </w:rPr>
              <w:t>Alice Bossuet</w:t>
            </w:r>
            <w:r w:rsidR="008A2881">
              <w:rPr>
                <w:rFonts w:ascii="Calibri" w:eastAsia="Times New Roman" w:hAnsi="Calibri" w:cs="Calibri"/>
                <w:color w:val="000000"/>
                <w:lang w:eastAsia="fr-FR"/>
              </w:rPr>
              <w:t xml:space="preserve"> -</w:t>
            </w:r>
            <w:r w:rsidR="008A2881" w:rsidRPr="0024005C">
              <w:rPr>
                <w:rFonts w:ascii="Calibri" w:eastAsia="Times New Roman" w:hAnsi="Calibri" w:cs="Calibri"/>
                <w:color w:val="000000"/>
                <w:lang w:eastAsia="fr-FR"/>
              </w:rPr>
              <w:t xml:space="preserve"> Moupita Kenny</w:t>
            </w:r>
            <w:r w:rsidR="008A2881">
              <w:rPr>
                <w:rFonts w:ascii="Calibri" w:eastAsia="Times New Roman" w:hAnsi="Calibri" w:cs="Calibri"/>
                <w:color w:val="000000"/>
                <w:lang w:eastAsia="fr-FR"/>
              </w:rPr>
              <w:t xml:space="preserve"> </w:t>
            </w:r>
          </w:p>
        </w:tc>
      </w:tr>
      <w:tr w:rsidR="005856A7" w:rsidRPr="0024005C" w:rsidTr="008A2881">
        <w:trPr>
          <w:trHeight w:val="52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Page web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i/>
                <w:color w:val="C2D69B" w:themeColor="accent3" w:themeTint="99"/>
                <w:lang w:eastAsia="fr-FR"/>
              </w:rPr>
              <w:t>Non défini</w:t>
            </w:r>
          </w:p>
        </w:tc>
      </w:tr>
      <w:tr w:rsidR="005856A7" w:rsidRPr="0024005C" w:rsidTr="008A2881">
        <w:trPr>
          <w:trHeight w:val="693"/>
        </w:trPr>
        <w:tc>
          <w:tcPr>
            <w:tcW w:w="3403"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F11992" w:rsidRDefault="00E5721F" w:rsidP="008F54B5">
            <w:pPr>
              <w:spacing w:after="0" w:line="240" w:lineRule="auto"/>
              <w:jc w:val="both"/>
              <w:rPr>
                <w:rFonts w:ascii="Calibri" w:eastAsia="Times New Roman" w:hAnsi="Calibri" w:cs="Calibri"/>
                <w:sz w:val="24"/>
                <w:szCs w:val="24"/>
                <w:lang w:eastAsia="fr-FR"/>
              </w:rPr>
            </w:pPr>
            <w:r w:rsidRPr="00F11992">
              <w:rPr>
                <w:rFonts w:ascii="Calibri" w:eastAsia="Times New Roman" w:hAnsi="Calibri" w:cs="Calibri"/>
                <w:b/>
                <w:bCs/>
                <w:color w:val="000000"/>
                <w:sz w:val="24"/>
                <w:szCs w:val="24"/>
                <w:lang w:eastAsia="fr-FR"/>
              </w:rPr>
              <w:lastRenderedPageBreak/>
              <w:t xml:space="preserve">    </w:t>
            </w:r>
            <w:r w:rsidR="005856A7" w:rsidRPr="00F11992">
              <w:rPr>
                <w:rFonts w:ascii="Calibri" w:eastAsia="Times New Roman" w:hAnsi="Calibri" w:cs="Calibri"/>
                <w:b/>
                <w:bCs/>
                <w:color w:val="000000"/>
                <w:sz w:val="24"/>
                <w:szCs w:val="24"/>
                <w:lang w:eastAsia="fr-FR"/>
              </w:rPr>
              <w:t xml:space="preserve">• </w:t>
            </w:r>
            <w:r w:rsidR="005856A7" w:rsidRPr="00F11992">
              <w:rPr>
                <w:rFonts w:ascii="Calibri" w:eastAsia="Times New Roman" w:hAnsi="Calibri" w:cs="Calibri"/>
                <w:b/>
                <w:bCs/>
                <w:color w:val="000000"/>
                <w:sz w:val="24"/>
                <w:szCs w:val="24"/>
                <w:u w:val="single"/>
                <w:lang w:eastAsia="fr-FR"/>
              </w:rPr>
              <w:t>Rapport</w:t>
            </w:r>
            <w:r w:rsidR="005856A7" w:rsidRPr="00F11992">
              <w:rPr>
                <w:rFonts w:ascii="Calibri" w:eastAsia="Times New Roman" w:hAnsi="Calibri" w:cs="Calibri"/>
                <w:b/>
                <w:bCs/>
                <w:color w:val="000000"/>
                <w:sz w:val="24"/>
                <w:szCs w:val="24"/>
                <w:lang w:eastAsia="fr-FR"/>
              </w:rPr>
              <w:t xml:space="preserve"> </w:t>
            </w:r>
          </w:p>
        </w:tc>
        <w:tc>
          <w:tcPr>
            <w:tcW w:w="6520"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24005C" w:rsidRDefault="005856A7" w:rsidP="008F54B5">
            <w:pPr>
              <w:spacing w:after="0" w:line="240" w:lineRule="auto"/>
              <w:jc w:val="both"/>
              <w:rPr>
                <w:rFonts w:ascii="Calibri" w:eastAsia="Times New Roman" w:hAnsi="Calibri" w:cs="Calibri"/>
                <w:lang w:eastAsia="fr-FR"/>
              </w:rPr>
            </w:pPr>
            <w:r>
              <w:rPr>
                <w:rFonts w:ascii="Calibri" w:eastAsia="Times New Roman" w:hAnsi="Calibri" w:cs="Calibri"/>
                <w:b/>
                <w:bCs/>
                <w:color w:val="000000"/>
                <w:lang w:eastAsia="fr-FR"/>
              </w:rPr>
              <w:t xml:space="preserve">Alice Bossuet - </w:t>
            </w:r>
            <w:r w:rsidRPr="0024005C">
              <w:rPr>
                <w:rFonts w:ascii="Calibri" w:eastAsia="Times New Roman" w:hAnsi="Calibri" w:cs="Calibri"/>
                <w:b/>
                <w:bCs/>
                <w:color w:val="000000"/>
                <w:lang w:eastAsia="fr-FR"/>
              </w:rPr>
              <w:t xml:space="preserve">Koo Bon Min </w:t>
            </w:r>
            <w:r>
              <w:rPr>
                <w:rFonts w:ascii="Calibri" w:eastAsia="Times New Roman" w:hAnsi="Calibri" w:cs="Calibri"/>
                <w:b/>
                <w:bCs/>
                <w:color w:val="000000"/>
                <w:lang w:eastAsia="fr-FR"/>
              </w:rPr>
              <w:t xml:space="preserve">- </w:t>
            </w:r>
            <w:r w:rsidRPr="0024005C">
              <w:rPr>
                <w:rFonts w:ascii="Calibri" w:eastAsia="Times New Roman" w:hAnsi="Calibri" w:cs="Calibri"/>
                <w:b/>
                <w:bCs/>
                <w:color w:val="000000"/>
                <w:lang w:eastAsia="fr-FR"/>
              </w:rPr>
              <w:t>Moupita Kenny</w:t>
            </w:r>
            <w:r>
              <w:rPr>
                <w:rFonts w:ascii="Calibri" w:eastAsia="Times New Roman" w:hAnsi="Calibri" w:cs="Calibri"/>
                <w:b/>
                <w:bCs/>
                <w:color w:val="000000"/>
                <w:lang w:eastAsia="fr-FR"/>
              </w:rPr>
              <w:t xml:space="preserve"> - </w:t>
            </w:r>
            <w:r w:rsidRPr="0024005C">
              <w:rPr>
                <w:rFonts w:ascii="Calibri" w:eastAsia="Times New Roman" w:hAnsi="Calibri" w:cs="Calibri"/>
                <w:b/>
                <w:bCs/>
                <w:color w:val="000000"/>
                <w:lang w:eastAsia="fr-FR"/>
              </w:rPr>
              <w:t>Stanislas Chevallier</w:t>
            </w:r>
            <w:r>
              <w:rPr>
                <w:rFonts w:ascii="Calibri" w:eastAsia="Times New Roman" w:hAnsi="Calibri" w:cs="Calibri"/>
                <w:b/>
                <w:bCs/>
                <w:color w:val="000000"/>
                <w:lang w:eastAsia="fr-FR"/>
              </w:rPr>
              <w:t xml:space="preserve"> - </w:t>
            </w:r>
            <w:r w:rsidRPr="0024005C">
              <w:rPr>
                <w:rFonts w:ascii="Calibri" w:eastAsia="Times New Roman" w:hAnsi="Calibri" w:cs="Calibri"/>
                <w:b/>
                <w:bCs/>
                <w:color w:val="000000"/>
                <w:lang w:eastAsia="fr-FR"/>
              </w:rPr>
              <w:t xml:space="preserve">Xavier Gerault </w:t>
            </w:r>
          </w:p>
        </w:tc>
      </w:tr>
      <w:tr w:rsidR="005856A7" w:rsidRPr="0024005C" w:rsidTr="008A2881">
        <w:trPr>
          <w:trHeight w:val="453"/>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Rapports du projet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Alice Bossuet</w:t>
            </w:r>
            <w:r>
              <w:rPr>
                <w:rFonts w:ascii="Calibri" w:eastAsia="Times New Roman" w:hAnsi="Calibri" w:cs="Calibri"/>
                <w:color w:val="000000"/>
                <w:lang w:eastAsia="fr-FR"/>
              </w:rPr>
              <w:t xml:space="preserve"> - </w:t>
            </w:r>
            <w:r w:rsidRPr="0024005C">
              <w:rPr>
                <w:rFonts w:ascii="Calibri" w:eastAsia="Times New Roman" w:hAnsi="Calibri" w:cs="Calibri"/>
                <w:color w:val="000000"/>
                <w:lang w:eastAsia="fr-FR"/>
              </w:rPr>
              <w:t>Moupita Kenny</w:t>
            </w:r>
            <w:r>
              <w:rPr>
                <w:rFonts w:ascii="Calibri" w:eastAsia="Times New Roman" w:hAnsi="Calibri" w:cs="Calibri"/>
                <w:color w:val="000000"/>
                <w:lang w:eastAsia="fr-FR"/>
              </w:rPr>
              <w:t xml:space="preserve"> - </w:t>
            </w:r>
            <w:r w:rsidRPr="0024005C">
              <w:rPr>
                <w:rFonts w:ascii="Calibri" w:eastAsia="Times New Roman" w:hAnsi="Calibri" w:cs="Calibri"/>
                <w:color w:val="000000"/>
                <w:lang w:eastAsia="fr-FR"/>
              </w:rPr>
              <w:t xml:space="preserve">Koo Bon Min </w:t>
            </w:r>
            <w:r>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Stanislas Chevallier</w:t>
            </w:r>
            <w:r>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Xavier Gerault</w:t>
            </w:r>
          </w:p>
        </w:tc>
      </w:tr>
      <w:tr w:rsidR="005856A7" w:rsidRPr="0024005C" w:rsidTr="008A2881">
        <w:trPr>
          <w:trHeight w:val="489"/>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Poster et vidéo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E5721F" w:rsidRDefault="00E5721F" w:rsidP="008F54B5">
            <w:pPr>
              <w:spacing w:after="0" w:line="240" w:lineRule="auto"/>
              <w:jc w:val="both"/>
              <w:rPr>
                <w:rFonts w:ascii="Calibri" w:eastAsia="Times New Roman" w:hAnsi="Calibri" w:cs="Calibri"/>
                <w:i/>
                <w:color w:val="C2D69B" w:themeColor="accent3" w:themeTint="99"/>
                <w:lang w:eastAsia="fr-FR"/>
              </w:rPr>
            </w:pPr>
            <w:r w:rsidRPr="00E5721F">
              <w:rPr>
                <w:rFonts w:ascii="Calibri" w:eastAsia="Times New Roman" w:hAnsi="Calibri" w:cs="Calibri"/>
                <w:i/>
                <w:color w:val="C2D69B" w:themeColor="accent3" w:themeTint="99"/>
                <w:lang w:eastAsia="fr-FR"/>
              </w:rPr>
              <w:t>Non défini</w:t>
            </w:r>
          </w:p>
        </w:tc>
      </w:tr>
      <w:tr w:rsidR="005856A7" w:rsidRPr="0024005C" w:rsidTr="008A2881">
        <w:trPr>
          <w:trHeight w:val="406"/>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w:t>
            </w:r>
            <w:proofErr w:type="spellStart"/>
            <w:r w:rsidRPr="0024005C">
              <w:rPr>
                <w:rFonts w:ascii="Calibri" w:eastAsia="Times New Roman" w:hAnsi="Calibri" w:cs="Calibri"/>
                <w:color w:val="000000"/>
                <w:lang w:eastAsia="fr-FR"/>
              </w:rPr>
              <w:t>Ppt</w:t>
            </w:r>
            <w:proofErr w:type="spellEnd"/>
            <w:r w:rsidRPr="0024005C">
              <w:rPr>
                <w:rFonts w:ascii="Calibri" w:eastAsia="Times New Roman" w:hAnsi="Calibri" w:cs="Calibri"/>
                <w:color w:val="000000"/>
                <w:lang w:eastAsia="fr-FR"/>
              </w:rPr>
              <w:t xml:space="preserve"> soutenance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i/>
                <w:color w:val="C2D69B" w:themeColor="accent3" w:themeTint="99"/>
                <w:lang w:eastAsia="fr-FR"/>
              </w:rPr>
              <w:t>Non défini</w:t>
            </w:r>
          </w:p>
        </w:tc>
      </w:tr>
      <w:tr w:rsidR="005856A7" w:rsidRPr="0024005C" w:rsidTr="008A2881">
        <w:trPr>
          <w:trHeight w:val="668"/>
        </w:trPr>
        <w:tc>
          <w:tcPr>
            <w:tcW w:w="3403"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F11992" w:rsidRDefault="005856A7" w:rsidP="008F54B5">
            <w:pPr>
              <w:spacing w:after="0" w:line="240" w:lineRule="auto"/>
              <w:jc w:val="both"/>
              <w:rPr>
                <w:rFonts w:ascii="Calibri" w:eastAsia="Times New Roman" w:hAnsi="Calibri" w:cs="Calibri"/>
                <w:sz w:val="24"/>
                <w:szCs w:val="24"/>
                <w:lang w:eastAsia="fr-FR"/>
              </w:rPr>
            </w:pPr>
            <w:r w:rsidRPr="00F11992">
              <w:rPr>
                <w:rFonts w:ascii="Calibri" w:eastAsia="Times New Roman" w:hAnsi="Calibri" w:cs="Calibri"/>
                <w:b/>
                <w:bCs/>
                <w:color w:val="000000"/>
                <w:sz w:val="24"/>
                <w:szCs w:val="24"/>
                <w:lang w:eastAsia="fr-FR"/>
              </w:rPr>
              <w:t xml:space="preserve">   • </w:t>
            </w:r>
            <w:r w:rsidRPr="00F11992">
              <w:rPr>
                <w:rFonts w:ascii="Calibri" w:eastAsia="Times New Roman" w:hAnsi="Calibri" w:cs="Calibri"/>
                <w:b/>
                <w:bCs/>
                <w:color w:val="000000"/>
                <w:sz w:val="24"/>
                <w:szCs w:val="24"/>
                <w:u w:val="single"/>
                <w:lang w:eastAsia="fr-FR"/>
              </w:rPr>
              <w:t xml:space="preserve">Capteur </w:t>
            </w:r>
          </w:p>
        </w:tc>
        <w:tc>
          <w:tcPr>
            <w:tcW w:w="6520"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24005C" w:rsidRDefault="00E5721F" w:rsidP="008F54B5">
            <w:pPr>
              <w:spacing w:after="0" w:line="240" w:lineRule="auto"/>
              <w:jc w:val="both"/>
              <w:rPr>
                <w:rFonts w:ascii="Calibri" w:eastAsia="Times New Roman" w:hAnsi="Calibri" w:cs="Calibri"/>
                <w:lang w:eastAsia="fr-FR"/>
              </w:rPr>
            </w:pPr>
            <w:r>
              <w:rPr>
                <w:rFonts w:ascii="Calibri" w:eastAsia="Times New Roman" w:hAnsi="Calibri" w:cs="Calibri"/>
                <w:b/>
                <w:bCs/>
                <w:color w:val="000000"/>
                <w:lang w:eastAsia="fr-FR"/>
              </w:rPr>
              <w:t xml:space="preserve">Koo Bon Min - </w:t>
            </w:r>
            <w:r w:rsidR="005856A7" w:rsidRPr="0024005C">
              <w:rPr>
                <w:rFonts w:ascii="Calibri" w:eastAsia="Times New Roman" w:hAnsi="Calibri" w:cs="Calibri"/>
                <w:b/>
                <w:bCs/>
                <w:color w:val="000000"/>
                <w:lang w:eastAsia="fr-FR"/>
              </w:rPr>
              <w:t>Moupita Kenny</w:t>
            </w:r>
            <w:r>
              <w:rPr>
                <w:rFonts w:ascii="Calibri" w:eastAsia="Times New Roman" w:hAnsi="Calibri" w:cs="Calibri"/>
                <w:b/>
                <w:bCs/>
                <w:color w:val="000000"/>
                <w:lang w:eastAsia="fr-FR"/>
              </w:rPr>
              <w:t xml:space="preserve"> </w:t>
            </w:r>
          </w:p>
        </w:tc>
      </w:tr>
      <w:tr w:rsidR="005856A7" w:rsidRPr="0024005C" w:rsidTr="008A2881">
        <w:trPr>
          <w:trHeight w:val="380"/>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w:t>
            </w:r>
            <w:r w:rsidR="00E5721F" w:rsidRPr="0024005C">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 Bibliographie</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Moupita Kenny</w:t>
            </w:r>
          </w:p>
        </w:tc>
      </w:tr>
      <w:tr w:rsidR="005856A7" w:rsidRPr="0024005C" w:rsidTr="008A2881">
        <w:trPr>
          <w:trHeight w:val="529"/>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E5721F" w:rsidRDefault="005856A7" w:rsidP="008F54B5">
            <w:pPr>
              <w:spacing w:after="0" w:line="240" w:lineRule="auto"/>
              <w:jc w:val="both"/>
              <w:rPr>
                <w:rFonts w:ascii="Calibri" w:eastAsia="Times New Roman" w:hAnsi="Calibri" w:cs="Calibri"/>
                <w:lang w:eastAsia="fr-FR"/>
              </w:rPr>
            </w:pPr>
            <w:r w:rsidRPr="00E5721F">
              <w:rPr>
                <w:rFonts w:ascii="Calibri" w:eastAsia="Times New Roman" w:hAnsi="Calibri" w:cs="Calibri"/>
                <w:bCs/>
                <w:color w:val="000000"/>
                <w:lang w:eastAsia="fr-FR"/>
              </w:rPr>
              <w:t xml:space="preserve">    </w:t>
            </w:r>
            <w:r w:rsidR="00E5721F" w:rsidRPr="00E5721F">
              <w:rPr>
                <w:rFonts w:ascii="Calibri" w:eastAsia="Times New Roman" w:hAnsi="Calibri" w:cs="Calibri"/>
                <w:color w:val="000000"/>
                <w:lang w:eastAsia="fr-FR"/>
              </w:rPr>
              <w:t xml:space="preserve">  </w:t>
            </w:r>
            <w:r w:rsidRPr="00E5721F">
              <w:rPr>
                <w:rFonts w:ascii="Calibri" w:eastAsia="Times New Roman" w:hAnsi="Calibri" w:cs="Calibri"/>
                <w:bCs/>
                <w:color w:val="000000"/>
                <w:lang w:eastAsia="fr-FR"/>
              </w:rPr>
              <w:t xml:space="preserve">  • Etude théorique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E5721F"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bCs/>
                <w:color w:val="000000"/>
                <w:lang w:eastAsia="fr-FR"/>
              </w:rPr>
              <w:t xml:space="preserve">Koo Bon Min - Moupita Kenny - </w:t>
            </w:r>
            <w:r w:rsidR="005856A7" w:rsidRPr="00E5721F">
              <w:rPr>
                <w:rFonts w:ascii="Calibri" w:eastAsia="Times New Roman" w:hAnsi="Calibri" w:cs="Calibri"/>
                <w:bCs/>
                <w:color w:val="000000"/>
                <w:lang w:eastAsia="fr-FR"/>
              </w:rPr>
              <w:t xml:space="preserve">Xavier Gerault </w:t>
            </w:r>
          </w:p>
        </w:tc>
      </w:tr>
      <w:tr w:rsidR="005856A7" w:rsidRPr="0024005C" w:rsidTr="008A2881">
        <w:trPr>
          <w:trHeight w:val="38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w:t>
            </w:r>
            <w:r w:rsidR="00E5721F" w:rsidRPr="0024005C">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w:t>
            </w:r>
            <w:r w:rsidR="008A2881">
              <w:rPr>
                <w:rFonts w:ascii="Calibri" w:eastAsia="Times New Roman" w:hAnsi="Calibri" w:cs="Calibri"/>
                <w:color w:val="000000"/>
                <w:lang w:eastAsia="fr-FR"/>
              </w:rPr>
              <w:t xml:space="preserve">  </w:t>
            </w:r>
            <w:r w:rsidR="00E5721F">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Dimensionnement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Pr>
                <w:rFonts w:ascii="Calibri" w:eastAsia="Times New Roman" w:hAnsi="Calibri" w:cs="Calibri"/>
                <w:color w:val="000000"/>
                <w:lang w:eastAsia="fr-FR"/>
              </w:rPr>
              <w:t xml:space="preserve">Moupita Kenny - </w:t>
            </w:r>
            <w:r w:rsidR="005856A7" w:rsidRPr="0024005C">
              <w:rPr>
                <w:rFonts w:ascii="Calibri" w:eastAsia="Times New Roman" w:hAnsi="Calibri" w:cs="Calibri"/>
                <w:color w:val="000000"/>
                <w:lang w:eastAsia="fr-FR"/>
              </w:rPr>
              <w:t xml:space="preserve">Xavier Gerault </w:t>
            </w:r>
          </w:p>
        </w:tc>
      </w:tr>
      <w:tr w:rsidR="005856A7" w:rsidRPr="0024005C" w:rsidTr="008A2881">
        <w:trPr>
          <w:trHeight w:val="357"/>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w:t>
            </w:r>
            <w:r w:rsidR="00E5721F" w:rsidRPr="0024005C">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w:t>
            </w:r>
            <w:r w:rsidR="008A2881">
              <w:rPr>
                <w:rFonts w:ascii="Calibri" w:eastAsia="Times New Roman" w:hAnsi="Calibri" w:cs="Calibri"/>
                <w:color w:val="000000"/>
                <w:lang w:eastAsia="fr-FR"/>
              </w:rPr>
              <w:t xml:space="preserve">  </w:t>
            </w:r>
            <w:r w:rsidR="00E5721F">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 Test composant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Koo Bon Min </w:t>
            </w:r>
            <w:r w:rsidR="00E5721F">
              <w:rPr>
                <w:rFonts w:ascii="Calibri" w:eastAsia="Times New Roman" w:hAnsi="Calibri" w:cs="Calibri"/>
                <w:color w:val="000000"/>
                <w:lang w:eastAsia="fr-FR"/>
              </w:rPr>
              <w:t>- Moupita Kenny - X</w:t>
            </w:r>
            <w:r w:rsidRPr="0024005C">
              <w:rPr>
                <w:rFonts w:ascii="Calibri" w:eastAsia="Times New Roman" w:hAnsi="Calibri" w:cs="Calibri"/>
                <w:color w:val="000000"/>
                <w:lang w:eastAsia="fr-FR"/>
              </w:rPr>
              <w:t xml:space="preserve">avier Gerault </w:t>
            </w:r>
          </w:p>
        </w:tc>
      </w:tr>
      <w:tr w:rsidR="005856A7" w:rsidRPr="0024005C" w:rsidTr="008A2881">
        <w:trPr>
          <w:trHeight w:val="23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w:t>
            </w:r>
            <w:r w:rsidR="00E5721F" w:rsidRPr="0024005C">
              <w:rPr>
                <w:rFonts w:ascii="Calibri" w:eastAsia="Times New Roman" w:hAnsi="Calibri" w:cs="Calibri"/>
                <w:color w:val="000000"/>
                <w:lang w:eastAsia="fr-FR"/>
              </w:rPr>
              <w:t xml:space="preserve">  </w:t>
            </w:r>
            <w:r w:rsidR="00E5721F">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w:t>
            </w:r>
            <w:r w:rsidR="00E5721F">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w:t>
            </w:r>
            <w:r w:rsidR="008A2881">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 Interface </w:t>
            </w:r>
            <w:proofErr w:type="spellStart"/>
            <w:r w:rsidRPr="0024005C">
              <w:rPr>
                <w:rFonts w:ascii="Calibri" w:eastAsia="Times New Roman" w:hAnsi="Calibri" w:cs="Calibri"/>
                <w:color w:val="000000"/>
                <w:lang w:eastAsia="fr-FR"/>
              </w:rPr>
              <w:t>Psoc</w:t>
            </w:r>
            <w:proofErr w:type="spellEnd"/>
            <w:r w:rsidRPr="0024005C">
              <w:rPr>
                <w:rFonts w:ascii="Calibri" w:eastAsia="Times New Roman" w:hAnsi="Calibri" w:cs="Calibri"/>
                <w:color w:val="000000"/>
                <w:lang w:eastAsia="fr-FR"/>
              </w:rPr>
              <w:t xml:space="preserve"> /Capteur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Xavier Gerault </w:t>
            </w:r>
          </w:p>
        </w:tc>
      </w:tr>
      <w:tr w:rsidR="005856A7" w:rsidRPr="0024005C" w:rsidTr="008A2881">
        <w:trPr>
          <w:trHeight w:val="462"/>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w:t>
            </w:r>
            <w:r w:rsidR="00E5721F" w:rsidRPr="0024005C">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 Simulation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Pr>
                <w:rFonts w:ascii="Calibri" w:eastAsia="Times New Roman" w:hAnsi="Calibri" w:cs="Calibri"/>
                <w:color w:val="000000"/>
                <w:lang w:eastAsia="fr-FR"/>
              </w:rPr>
              <w:t xml:space="preserve">Koo Bon Min - </w:t>
            </w:r>
            <w:r w:rsidR="005856A7" w:rsidRPr="0024005C">
              <w:rPr>
                <w:rFonts w:ascii="Calibri" w:eastAsia="Times New Roman" w:hAnsi="Calibri" w:cs="Calibri"/>
                <w:color w:val="000000"/>
                <w:lang w:eastAsia="fr-FR"/>
              </w:rPr>
              <w:t>Moupita Kenny</w:t>
            </w:r>
          </w:p>
        </w:tc>
      </w:tr>
      <w:tr w:rsidR="005856A7" w:rsidRPr="0024005C" w:rsidTr="008A2881">
        <w:trPr>
          <w:trHeight w:val="447"/>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b/>
                <w:bCs/>
                <w:color w:val="000000"/>
                <w:lang w:eastAsia="fr-FR"/>
              </w:rPr>
              <w:t xml:space="preserve">  </w:t>
            </w:r>
            <w:r w:rsidR="00E5721F" w:rsidRPr="0024005C">
              <w:rPr>
                <w:rFonts w:ascii="Calibri" w:eastAsia="Times New Roman" w:hAnsi="Calibri" w:cs="Calibri"/>
                <w:color w:val="000000"/>
                <w:lang w:eastAsia="fr-FR"/>
              </w:rPr>
              <w:t xml:space="preserve">  </w:t>
            </w:r>
            <w:r w:rsidRPr="0024005C">
              <w:rPr>
                <w:rFonts w:ascii="Calibri" w:eastAsia="Times New Roman" w:hAnsi="Calibri" w:cs="Calibri"/>
                <w:b/>
                <w:bCs/>
                <w:color w:val="000000"/>
                <w:lang w:eastAsia="fr-FR"/>
              </w:rPr>
              <w:t xml:space="preserve">    • </w:t>
            </w:r>
            <w:r w:rsidRPr="00E5721F">
              <w:rPr>
                <w:rFonts w:ascii="Calibri" w:eastAsia="Times New Roman" w:hAnsi="Calibri" w:cs="Calibri"/>
                <w:bCs/>
                <w:color w:val="000000"/>
                <w:lang w:eastAsia="fr-FR"/>
              </w:rPr>
              <w:t>Prototype</w:t>
            </w:r>
            <w:r w:rsidRPr="0024005C">
              <w:rPr>
                <w:rFonts w:ascii="Calibri" w:eastAsia="Times New Roman" w:hAnsi="Calibri" w:cs="Calibri"/>
                <w:b/>
                <w:bCs/>
                <w:color w:val="000000"/>
                <w:lang w:eastAsia="fr-FR"/>
              </w:rPr>
              <w:t xml:space="preserve">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i/>
                <w:color w:val="C2D69B" w:themeColor="accent3" w:themeTint="99"/>
                <w:lang w:eastAsia="fr-FR"/>
              </w:rPr>
              <w:t>Non défini</w:t>
            </w:r>
          </w:p>
        </w:tc>
      </w:tr>
      <w:tr w:rsidR="005856A7" w:rsidRPr="0024005C" w:rsidTr="008A2881">
        <w:trPr>
          <w:trHeight w:val="23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w:t>
            </w:r>
            <w:r w:rsidR="00E5721F" w:rsidRPr="0024005C">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w:t>
            </w:r>
            <w:r w:rsidR="008A2881">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 Test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i/>
                <w:color w:val="C2D69B" w:themeColor="accent3" w:themeTint="99"/>
                <w:lang w:eastAsia="fr-FR"/>
              </w:rPr>
              <w:t>Non défini</w:t>
            </w:r>
          </w:p>
        </w:tc>
      </w:tr>
      <w:tr w:rsidR="005856A7" w:rsidRPr="0024005C" w:rsidTr="008A2881">
        <w:trPr>
          <w:trHeight w:val="23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w:t>
            </w:r>
            <w:r w:rsidR="00E5721F" w:rsidRPr="0024005C">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w:t>
            </w:r>
            <w:r w:rsidR="008A2881">
              <w:rPr>
                <w:rFonts w:ascii="Calibri" w:eastAsia="Times New Roman" w:hAnsi="Calibri" w:cs="Calibri"/>
                <w:color w:val="000000"/>
                <w:lang w:eastAsia="fr-FR"/>
              </w:rPr>
              <w:t xml:space="preserve">  </w:t>
            </w:r>
            <w:r w:rsidRPr="0024005C">
              <w:rPr>
                <w:rFonts w:ascii="Calibri" w:eastAsia="Times New Roman" w:hAnsi="Calibri" w:cs="Calibri"/>
                <w:color w:val="000000"/>
                <w:lang w:eastAsia="fr-FR"/>
              </w:rPr>
              <w:t xml:space="preserve">   • Correction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i/>
                <w:color w:val="C2D69B" w:themeColor="accent3" w:themeTint="99"/>
                <w:lang w:eastAsia="fr-FR"/>
              </w:rPr>
              <w:t>Non défini</w:t>
            </w:r>
          </w:p>
        </w:tc>
      </w:tr>
      <w:tr w:rsidR="005856A7" w:rsidRPr="0024005C" w:rsidTr="008A2881">
        <w:trPr>
          <w:trHeight w:val="590"/>
        </w:trPr>
        <w:tc>
          <w:tcPr>
            <w:tcW w:w="3403"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F11992" w:rsidRDefault="005856A7" w:rsidP="008F54B5">
            <w:pPr>
              <w:spacing w:after="0" w:line="240" w:lineRule="auto"/>
              <w:jc w:val="both"/>
              <w:rPr>
                <w:rFonts w:ascii="Calibri" w:eastAsia="Times New Roman" w:hAnsi="Calibri" w:cs="Calibri"/>
                <w:sz w:val="24"/>
                <w:szCs w:val="24"/>
                <w:lang w:eastAsia="fr-FR"/>
              </w:rPr>
            </w:pPr>
            <w:r w:rsidRPr="00F11992">
              <w:rPr>
                <w:rFonts w:ascii="Calibri" w:eastAsia="Times New Roman" w:hAnsi="Calibri" w:cs="Calibri"/>
                <w:b/>
                <w:bCs/>
                <w:color w:val="000000"/>
                <w:sz w:val="24"/>
                <w:szCs w:val="24"/>
                <w:lang w:eastAsia="fr-FR"/>
              </w:rPr>
              <w:t xml:space="preserve">   • </w:t>
            </w:r>
            <w:proofErr w:type="spellStart"/>
            <w:r w:rsidRPr="00F11992">
              <w:rPr>
                <w:rFonts w:ascii="Calibri" w:eastAsia="Times New Roman" w:hAnsi="Calibri" w:cs="Calibri"/>
                <w:b/>
                <w:bCs/>
                <w:color w:val="000000"/>
                <w:sz w:val="24"/>
                <w:szCs w:val="24"/>
                <w:u w:val="single"/>
                <w:lang w:eastAsia="fr-FR"/>
              </w:rPr>
              <w:t>Psoc</w:t>
            </w:r>
            <w:proofErr w:type="spellEnd"/>
            <w:r w:rsidRPr="00F11992">
              <w:rPr>
                <w:rFonts w:ascii="Calibri" w:eastAsia="Times New Roman" w:hAnsi="Calibri" w:cs="Calibri"/>
                <w:b/>
                <w:bCs/>
                <w:color w:val="000000"/>
                <w:sz w:val="24"/>
                <w:szCs w:val="24"/>
                <w:u w:val="single"/>
                <w:lang w:eastAsia="fr-FR"/>
              </w:rPr>
              <w:t xml:space="preserve"> </w:t>
            </w:r>
          </w:p>
        </w:tc>
        <w:tc>
          <w:tcPr>
            <w:tcW w:w="6520"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b/>
                <w:bCs/>
                <w:color w:val="000000"/>
                <w:lang w:eastAsia="fr-FR"/>
              </w:rPr>
              <w:t xml:space="preserve">Xavier Gerault </w:t>
            </w:r>
          </w:p>
        </w:tc>
      </w:tr>
      <w:tr w:rsidR="005856A7" w:rsidRPr="0024005C" w:rsidTr="008A2881">
        <w:trPr>
          <w:trHeight w:val="422"/>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Bibliographie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Xavier Gerault </w:t>
            </w:r>
          </w:p>
        </w:tc>
      </w:tr>
      <w:tr w:rsidR="005856A7" w:rsidRPr="0024005C" w:rsidTr="008A2881">
        <w:trPr>
          <w:trHeight w:val="387"/>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Prise en main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Xavier Gerault </w:t>
            </w:r>
          </w:p>
        </w:tc>
      </w:tr>
      <w:tr w:rsidR="005856A7" w:rsidRPr="0024005C" w:rsidTr="008A2881">
        <w:trPr>
          <w:trHeight w:val="393"/>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Programme Moteur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Xavier Gerault </w:t>
            </w:r>
          </w:p>
        </w:tc>
      </w:tr>
      <w:tr w:rsidR="005856A7" w:rsidRPr="0024005C" w:rsidTr="008A2881">
        <w:trPr>
          <w:trHeight w:val="726"/>
        </w:trPr>
        <w:tc>
          <w:tcPr>
            <w:tcW w:w="3403"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F11992" w:rsidRDefault="005856A7" w:rsidP="008F54B5">
            <w:pPr>
              <w:spacing w:after="0" w:line="240" w:lineRule="auto"/>
              <w:jc w:val="both"/>
              <w:rPr>
                <w:rFonts w:ascii="Calibri" w:eastAsia="Times New Roman" w:hAnsi="Calibri" w:cs="Calibri"/>
                <w:sz w:val="24"/>
                <w:szCs w:val="24"/>
                <w:lang w:eastAsia="fr-FR"/>
              </w:rPr>
            </w:pPr>
            <w:r w:rsidRPr="00F11992">
              <w:rPr>
                <w:rFonts w:ascii="Calibri" w:eastAsia="Times New Roman" w:hAnsi="Calibri" w:cs="Calibri"/>
                <w:b/>
                <w:bCs/>
                <w:color w:val="000000"/>
                <w:sz w:val="24"/>
                <w:szCs w:val="24"/>
                <w:lang w:eastAsia="fr-FR"/>
              </w:rPr>
              <w:t xml:space="preserve">   • </w:t>
            </w:r>
            <w:r w:rsidRPr="00F11992">
              <w:rPr>
                <w:rFonts w:ascii="Calibri" w:eastAsia="Times New Roman" w:hAnsi="Calibri" w:cs="Calibri"/>
                <w:b/>
                <w:bCs/>
                <w:color w:val="000000"/>
                <w:sz w:val="24"/>
                <w:szCs w:val="24"/>
                <w:u w:val="single"/>
                <w:lang w:eastAsia="fr-FR"/>
              </w:rPr>
              <w:t>Mécanique –Electronique</w:t>
            </w:r>
            <w:r w:rsidRPr="00F11992">
              <w:rPr>
                <w:rFonts w:ascii="Calibri" w:eastAsia="Times New Roman" w:hAnsi="Calibri" w:cs="Calibri"/>
                <w:b/>
                <w:bCs/>
                <w:color w:val="000000"/>
                <w:sz w:val="24"/>
                <w:szCs w:val="24"/>
                <w:lang w:eastAsia="fr-FR"/>
              </w:rPr>
              <w:t xml:space="preserve"> </w:t>
            </w:r>
          </w:p>
        </w:tc>
        <w:tc>
          <w:tcPr>
            <w:tcW w:w="6520" w:type="dxa"/>
            <w:tcBorders>
              <w:top w:val="single" w:sz="4" w:space="0" w:color="B1BBCC"/>
              <w:left w:val="single" w:sz="4" w:space="0" w:color="B1BBCC"/>
              <w:bottom w:val="single" w:sz="4" w:space="0" w:color="B1BBCC"/>
              <w:right w:val="single" w:sz="4" w:space="0" w:color="B1BBCC"/>
            </w:tcBorders>
            <w:shd w:val="clear" w:color="auto" w:fill="F2DBDB" w:themeFill="accent2" w:themeFillTint="33"/>
            <w:vAlign w:val="center"/>
            <w:hideMark/>
          </w:tcPr>
          <w:p w:rsidR="005856A7" w:rsidRPr="0024005C" w:rsidRDefault="00E5721F" w:rsidP="008F54B5">
            <w:pPr>
              <w:spacing w:after="0" w:line="240" w:lineRule="auto"/>
              <w:jc w:val="both"/>
              <w:rPr>
                <w:rFonts w:ascii="Calibri" w:eastAsia="Times New Roman" w:hAnsi="Calibri" w:cs="Calibri"/>
                <w:lang w:eastAsia="fr-FR"/>
              </w:rPr>
            </w:pPr>
            <w:r>
              <w:rPr>
                <w:rFonts w:ascii="Calibri" w:eastAsia="Times New Roman" w:hAnsi="Calibri" w:cs="Calibri"/>
                <w:b/>
                <w:bCs/>
                <w:color w:val="000000"/>
                <w:lang w:eastAsia="fr-FR"/>
              </w:rPr>
              <w:t xml:space="preserve">Alice Bossuet - </w:t>
            </w:r>
            <w:r w:rsidR="005856A7" w:rsidRPr="0024005C">
              <w:rPr>
                <w:rFonts w:ascii="Calibri" w:eastAsia="Times New Roman" w:hAnsi="Calibri" w:cs="Calibri"/>
                <w:b/>
                <w:bCs/>
                <w:color w:val="000000"/>
                <w:lang w:eastAsia="fr-FR"/>
              </w:rPr>
              <w:t>Stanislas Chevallier</w:t>
            </w:r>
          </w:p>
        </w:tc>
      </w:tr>
      <w:tr w:rsidR="005856A7" w:rsidRPr="0024005C" w:rsidTr="008A2881">
        <w:trPr>
          <w:trHeight w:val="467"/>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b/>
                <w:bCs/>
                <w:color w:val="000000"/>
                <w:lang w:eastAsia="fr-FR"/>
              </w:rPr>
              <w:t xml:space="preserve">      • Electronique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E5721F" w:rsidRDefault="005856A7" w:rsidP="008F54B5">
            <w:pPr>
              <w:spacing w:after="0" w:line="240" w:lineRule="auto"/>
              <w:jc w:val="both"/>
              <w:rPr>
                <w:rFonts w:ascii="Calibri" w:eastAsia="Times New Roman" w:hAnsi="Calibri" w:cs="Calibri"/>
                <w:lang w:eastAsia="fr-FR"/>
              </w:rPr>
            </w:pPr>
            <w:r w:rsidRPr="00E5721F">
              <w:rPr>
                <w:rFonts w:ascii="Calibri" w:eastAsia="Times New Roman" w:hAnsi="Calibri" w:cs="Calibri"/>
                <w:bCs/>
                <w:color w:val="000000"/>
                <w:lang w:eastAsia="fr-FR"/>
              </w:rPr>
              <w:t>Alice Bossuet</w:t>
            </w:r>
          </w:p>
        </w:tc>
      </w:tr>
      <w:tr w:rsidR="005856A7" w:rsidRPr="0024005C" w:rsidTr="008A2881">
        <w:trPr>
          <w:trHeight w:val="23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color w:val="000000"/>
                <w:lang w:eastAsia="fr-FR"/>
              </w:rPr>
              <w:t xml:space="preserve">         • Alimentation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E5721F"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bCs/>
                <w:color w:val="000000"/>
                <w:lang w:eastAsia="fr-FR"/>
              </w:rPr>
              <w:t>Alice Bossuet - Stanislas Chevallier</w:t>
            </w:r>
          </w:p>
        </w:tc>
      </w:tr>
      <w:tr w:rsidR="005856A7" w:rsidRPr="0024005C" w:rsidTr="008A2881">
        <w:trPr>
          <w:trHeight w:val="231"/>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5856A7" w:rsidRDefault="005856A7" w:rsidP="008F54B5">
            <w:pPr>
              <w:spacing w:after="0" w:line="240" w:lineRule="auto"/>
              <w:jc w:val="both"/>
              <w:rPr>
                <w:rFonts w:ascii="Calibri" w:eastAsia="Times New Roman" w:hAnsi="Calibri" w:cs="Calibri"/>
                <w:color w:val="000000"/>
                <w:lang w:eastAsia="fr-FR"/>
              </w:rPr>
            </w:pPr>
            <w:r w:rsidRPr="0024005C">
              <w:rPr>
                <w:rFonts w:ascii="Calibri" w:eastAsia="Times New Roman" w:hAnsi="Calibri" w:cs="Calibri"/>
                <w:color w:val="000000"/>
                <w:lang w:eastAsia="fr-FR"/>
              </w:rPr>
              <w:t xml:space="preserve">         • Asservissement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E5721F" w:rsidP="008F54B5">
            <w:pPr>
              <w:spacing w:after="0" w:line="240" w:lineRule="auto"/>
              <w:jc w:val="both"/>
              <w:rPr>
                <w:rFonts w:ascii="Calibri" w:eastAsia="Times New Roman" w:hAnsi="Calibri" w:cs="Calibri"/>
                <w:lang w:eastAsia="fr-FR"/>
              </w:rPr>
            </w:pPr>
            <w:r w:rsidRPr="00E5721F">
              <w:rPr>
                <w:rFonts w:ascii="Calibri" w:eastAsia="Times New Roman" w:hAnsi="Calibri" w:cs="Calibri"/>
                <w:bCs/>
                <w:color w:val="000000"/>
                <w:lang w:eastAsia="fr-FR"/>
              </w:rPr>
              <w:t>Alice Bossuet - Stanislas Chevallier</w:t>
            </w:r>
            <w:r>
              <w:rPr>
                <w:rFonts w:ascii="Calibri" w:eastAsia="Times New Roman" w:hAnsi="Calibri" w:cs="Calibri"/>
                <w:bCs/>
                <w:color w:val="000000"/>
                <w:lang w:eastAsia="fr-FR"/>
              </w:rPr>
              <w:t xml:space="preserve"> </w:t>
            </w:r>
          </w:p>
        </w:tc>
      </w:tr>
      <w:tr w:rsidR="005856A7" w:rsidRPr="0024005C" w:rsidTr="008A2881">
        <w:trPr>
          <w:trHeight w:val="469"/>
        </w:trPr>
        <w:tc>
          <w:tcPr>
            <w:tcW w:w="34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24005C" w:rsidRDefault="005856A7" w:rsidP="008F54B5">
            <w:pPr>
              <w:spacing w:after="0" w:line="240" w:lineRule="auto"/>
              <w:jc w:val="both"/>
              <w:rPr>
                <w:rFonts w:ascii="Calibri" w:eastAsia="Times New Roman" w:hAnsi="Calibri" w:cs="Calibri"/>
                <w:lang w:eastAsia="fr-FR"/>
              </w:rPr>
            </w:pPr>
            <w:r w:rsidRPr="0024005C">
              <w:rPr>
                <w:rFonts w:ascii="Calibri" w:eastAsia="Times New Roman" w:hAnsi="Calibri" w:cs="Calibri"/>
                <w:b/>
                <w:bCs/>
                <w:color w:val="000000"/>
                <w:lang w:eastAsia="fr-FR"/>
              </w:rPr>
              <w:t xml:space="preserve">      • Mécanique </w:t>
            </w:r>
          </w:p>
        </w:tc>
        <w:tc>
          <w:tcPr>
            <w:tcW w:w="65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56A7" w:rsidRPr="00E5721F" w:rsidRDefault="005856A7" w:rsidP="008F54B5">
            <w:pPr>
              <w:spacing w:after="0" w:line="240" w:lineRule="auto"/>
              <w:jc w:val="both"/>
              <w:rPr>
                <w:rFonts w:ascii="Calibri" w:eastAsia="Times New Roman" w:hAnsi="Calibri" w:cs="Calibri"/>
                <w:lang w:eastAsia="fr-FR"/>
              </w:rPr>
            </w:pPr>
            <w:r w:rsidRPr="00E5721F">
              <w:rPr>
                <w:rFonts w:ascii="Calibri" w:eastAsia="Times New Roman" w:hAnsi="Calibri" w:cs="Calibri"/>
                <w:bCs/>
                <w:color w:val="000000"/>
                <w:lang w:eastAsia="fr-FR"/>
              </w:rPr>
              <w:t>Stanislas Chevallier</w:t>
            </w:r>
          </w:p>
        </w:tc>
      </w:tr>
    </w:tbl>
    <w:p w:rsidR="00170DD5" w:rsidRDefault="00170DD5" w:rsidP="008F54B5">
      <w:pPr>
        <w:jc w:val="both"/>
      </w:pPr>
    </w:p>
    <w:p w:rsidR="00170DD5" w:rsidRDefault="00BD18E2" w:rsidP="008F54B5">
      <w:pPr>
        <w:jc w:val="both"/>
      </w:pPr>
      <w:r>
        <w:tab/>
        <w:t xml:space="preserve">Pendant ainsi qu’à la fin de chaque séance nous réservons </w:t>
      </w:r>
      <w:r w:rsidR="00D33BEE">
        <w:t>une partie de l’après midi pour faire une mise au point. Chacun d’entre nous informe et explique ce qu’il a fait durant la séance aux autres afin que personne ne soit perdu dans l’avancement du projet.</w:t>
      </w:r>
    </w:p>
    <w:p w:rsidR="001C6F42" w:rsidRDefault="001C6F42" w:rsidP="008F54B5">
      <w:pPr>
        <w:jc w:val="both"/>
      </w:pPr>
      <w:r>
        <w:tab/>
        <w:t>Quant à la rédaction des rapports nous rédigeons chacun la partie que nous traitons en pratique.</w:t>
      </w:r>
    </w:p>
    <w:p w:rsidR="00170DD5" w:rsidRDefault="00170DD5" w:rsidP="008F54B5">
      <w:pPr>
        <w:jc w:val="both"/>
      </w:pPr>
    </w:p>
    <w:p w:rsidR="00734805" w:rsidRDefault="00AE27C1" w:rsidP="00734805">
      <w:pPr>
        <w:pStyle w:val="Titre1"/>
        <w:numPr>
          <w:ilvl w:val="0"/>
          <w:numId w:val="2"/>
        </w:numPr>
        <w:spacing w:after="240"/>
        <w:rPr>
          <w:u w:val="single"/>
        </w:rPr>
      </w:pPr>
      <w:r>
        <w:rPr>
          <w:u w:val="single"/>
        </w:rPr>
        <w:lastRenderedPageBreak/>
        <w:t>Le projet</w:t>
      </w:r>
    </w:p>
    <w:p w:rsidR="00ED4666" w:rsidRPr="00ED4666" w:rsidRDefault="00ED4666" w:rsidP="00ED4666">
      <w:pPr>
        <w:rPr>
          <w:lang w:eastAsia="ko-KR"/>
        </w:rPr>
      </w:pPr>
    </w:p>
    <w:p w:rsidR="009F101E" w:rsidRPr="006710A2" w:rsidRDefault="009F101E" w:rsidP="008F54B5">
      <w:pPr>
        <w:pStyle w:val="Paragraphedeliste"/>
        <w:numPr>
          <w:ilvl w:val="0"/>
          <w:numId w:val="15"/>
        </w:numPr>
        <w:jc w:val="both"/>
        <w:rPr>
          <w:i/>
          <w:color w:val="4F81BD" w:themeColor="accent1"/>
          <w:sz w:val="26"/>
          <w:szCs w:val="26"/>
          <w:u w:val="single"/>
        </w:rPr>
      </w:pPr>
      <w:r w:rsidRPr="006710A2">
        <w:rPr>
          <w:i/>
          <w:color w:val="4F81BD" w:themeColor="accent1"/>
          <w:sz w:val="26"/>
          <w:szCs w:val="26"/>
          <w:u w:val="single"/>
        </w:rPr>
        <w:t>Cahier de</w:t>
      </w:r>
      <w:r w:rsidR="00322875">
        <w:rPr>
          <w:i/>
          <w:color w:val="4F81BD" w:themeColor="accent1"/>
          <w:sz w:val="26"/>
          <w:szCs w:val="26"/>
          <w:u w:val="single"/>
        </w:rPr>
        <w:t>s</w:t>
      </w:r>
      <w:r w:rsidRPr="006710A2">
        <w:rPr>
          <w:i/>
          <w:color w:val="4F81BD" w:themeColor="accent1"/>
          <w:sz w:val="26"/>
          <w:szCs w:val="26"/>
          <w:u w:val="single"/>
        </w:rPr>
        <w:t xml:space="preserve"> charge</w:t>
      </w:r>
      <w:r w:rsidR="00322875">
        <w:rPr>
          <w:i/>
          <w:color w:val="4F81BD" w:themeColor="accent1"/>
          <w:sz w:val="26"/>
          <w:szCs w:val="26"/>
          <w:u w:val="single"/>
        </w:rPr>
        <w:t>s</w:t>
      </w:r>
      <w:r w:rsidRPr="006710A2">
        <w:rPr>
          <w:i/>
          <w:color w:val="4F81BD" w:themeColor="accent1"/>
          <w:sz w:val="26"/>
          <w:szCs w:val="26"/>
          <w:u w:val="single"/>
        </w:rPr>
        <w:t xml:space="preserve"> </w:t>
      </w:r>
    </w:p>
    <w:p w:rsidR="009F101E" w:rsidRDefault="009F101E" w:rsidP="008F54B5">
      <w:pPr>
        <w:jc w:val="both"/>
      </w:pPr>
      <w:r>
        <w:t xml:space="preserve"> </w:t>
      </w:r>
      <w:r w:rsidR="00ED4666" w:rsidRPr="00ED4666">
        <w:rPr>
          <w:u w:val="single"/>
        </w:rPr>
        <w:t>Capteur</w:t>
      </w:r>
      <w:r w:rsidR="00322875">
        <w:t xml:space="preserve"> : </w:t>
      </w:r>
      <w:r>
        <w:t xml:space="preserve">Le capteur sera intégré sur le « grand robot » du club </w:t>
      </w:r>
      <w:proofErr w:type="spellStart"/>
      <w:r>
        <w:t>Robotronik</w:t>
      </w:r>
      <w:proofErr w:type="spellEnd"/>
      <w:r>
        <w:t xml:space="preserve">, le robot évoluera dans un espace éclairé avec de la lumière. Par conséquent le capteur sera d’abord </w:t>
      </w:r>
      <w:r w:rsidR="00A06AE0">
        <w:t xml:space="preserve"> protégé c</w:t>
      </w:r>
      <w:r>
        <w:t xml:space="preserve">ontre l’éclairage (exemple le néon) puis  le signal issu du capteur ne doit pas être perturbé  </w:t>
      </w:r>
      <w:r w:rsidR="00A06AE0">
        <w:t xml:space="preserve">par le bruit issu des </w:t>
      </w:r>
      <w:r>
        <w:t xml:space="preserve">différents montages constituant le </w:t>
      </w:r>
      <w:r w:rsidRPr="009F101E">
        <w:t xml:space="preserve">robot. </w:t>
      </w:r>
    </w:p>
    <w:p w:rsidR="00ED4666" w:rsidRDefault="00ED4666" w:rsidP="008F54B5">
      <w:pPr>
        <w:jc w:val="both"/>
      </w:pPr>
      <w:r w:rsidRPr="00ED4666">
        <w:rPr>
          <w:u w:val="single"/>
        </w:rPr>
        <w:t>Moteur et contrôle du robot</w:t>
      </w:r>
      <w:r>
        <w:t xml:space="preserve"> : En fonction des données reçues du capteur nous devons commander le pont en H pour suivre </w:t>
      </w:r>
      <w:r w:rsidR="00322875">
        <w:t>une</w:t>
      </w:r>
      <w:r>
        <w:t xml:space="preserve"> ligne</w:t>
      </w:r>
      <w:r w:rsidR="00322875">
        <w:t xml:space="preserve"> de couleur</w:t>
      </w:r>
      <w:r>
        <w:t>.</w:t>
      </w:r>
    </w:p>
    <w:p w:rsidR="009F101E" w:rsidRPr="006710A2" w:rsidRDefault="009F101E" w:rsidP="008F54B5">
      <w:pPr>
        <w:pStyle w:val="Paragraphedeliste"/>
        <w:numPr>
          <w:ilvl w:val="0"/>
          <w:numId w:val="15"/>
        </w:numPr>
        <w:jc w:val="both"/>
        <w:rPr>
          <w:i/>
          <w:color w:val="4F81BD" w:themeColor="accent1"/>
          <w:sz w:val="26"/>
          <w:szCs w:val="26"/>
          <w:u w:val="single"/>
        </w:rPr>
      </w:pPr>
      <w:r w:rsidRPr="006710A2">
        <w:rPr>
          <w:i/>
          <w:color w:val="4F81BD" w:themeColor="accent1"/>
          <w:sz w:val="26"/>
          <w:szCs w:val="26"/>
          <w:u w:val="single"/>
        </w:rPr>
        <w:t>Réalisation</w:t>
      </w:r>
    </w:p>
    <w:p w:rsidR="00322875" w:rsidRDefault="00322875" w:rsidP="00322875">
      <w:pPr>
        <w:jc w:val="both"/>
      </w:pPr>
      <w:r>
        <w:t>Le robot est constitué de trois cartes différentes (</w:t>
      </w:r>
      <w:proofErr w:type="spellStart"/>
      <w:r>
        <w:t>cf</w:t>
      </w:r>
      <w:proofErr w:type="spellEnd"/>
      <w:r>
        <w:t xml:space="preserve"> figure 1) : 2 cartes capteurs, une carte centrale et une carte moteur. La carte capteur contient 3 </w:t>
      </w:r>
      <w:proofErr w:type="spellStart"/>
      <w:r>
        <w:t>LEDs</w:t>
      </w:r>
      <w:proofErr w:type="spellEnd"/>
      <w:r>
        <w:t xml:space="preserve"> (rouge, verte et bleue), un récepteur (convertisseur lumière-fréquence, une photodiode ou phototransistor) et un amplificateur pour réduire l’influence du bruit à la liaison. La carte centrale composée du </w:t>
      </w:r>
      <w:proofErr w:type="spellStart"/>
      <w:r>
        <w:t>PSoC</w:t>
      </w:r>
      <w:proofErr w:type="spellEnd"/>
      <w:r>
        <w:t xml:space="preserve"> effectue les traitements pour contrôler la vitesse des moteurs à partir des données des 2 cartes capteurs dont il commande les </w:t>
      </w:r>
      <w:proofErr w:type="spellStart"/>
      <w:r>
        <w:t>LEDs</w:t>
      </w:r>
      <w:proofErr w:type="spellEnd"/>
      <w:r>
        <w:t>.</w:t>
      </w:r>
    </w:p>
    <w:p w:rsidR="00322875" w:rsidRDefault="00322875" w:rsidP="00322875">
      <w:pPr>
        <w:jc w:val="both"/>
      </w:pPr>
      <w:r>
        <w:rPr>
          <w:noProof/>
        </w:rPr>
        <w:drawing>
          <wp:inline distT="0" distB="0" distL="0" distR="0">
            <wp:extent cx="5760720" cy="1229360"/>
            <wp:effectExtent l="19050" t="0" r="0" b="0"/>
            <wp:docPr id="1" name="Image 0" descr="Cha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e.png"/>
                    <pic:cNvPicPr/>
                  </pic:nvPicPr>
                  <pic:blipFill>
                    <a:blip r:embed="rId11" cstate="print"/>
                    <a:stretch>
                      <a:fillRect/>
                    </a:stretch>
                  </pic:blipFill>
                  <pic:spPr>
                    <a:xfrm>
                      <a:off x="0" y="0"/>
                      <a:ext cx="5760720" cy="1229360"/>
                    </a:xfrm>
                    <a:prstGeom prst="rect">
                      <a:avLst/>
                    </a:prstGeom>
                  </pic:spPr>
                </pic:pic>
              </a:graphicData>
            </a:graphic>
          </wp:inline>
        </w:drawing>
      </w:r>
    </w:p>
    <w:p w:rsidR="009F101E" w:rsidRDefault="009F101E" w:rsidP="008F54B5">
      <w:pPr>
        <w:jc w:val="both"/>
        <w:rPr>
          <w:color w:val="548DD4" w:themeColor="text2" w:themeTint="99"/>
          <w:sz w:val="18"/>
          <w:szCs w:val="18"/>
        </w:rPr>
      </w:pPr>
      <w:r w:rsidRPr="00847C9A">
        <w:t xml:space="preserve"> </w:t>
      </w:r>
      <w:r>
        <w:t xml:space="preserve">                     </w:t>
      </w:r>
      <w:r w:rsidR="000F01AA" w:rsidRPr="000F01AA">
        <w:rPr>
          <w:rFonts w:cstheme="minorHAnsi"/>
          <w:color w:val="548DD4" w:themeColor="text2" w:themeTint="99"/>
          <w:sz w:val="18"/>
          <w:szCs w:val="18"/>
          <w:u w:val="single"/>
        </w:rPr>
        <w:t xml:space="preserve">Figure </w:t>
      </w:r>
      <w:r w:rsidR="004421A1" w:rsidRPr="000F01AA">
        <w:rPr>
          <w:rFonts w:cstheme="minorHAnsi"/>
          <w:color w:val="548DD4" w:themeColor="text2" w:themeTint="99"/>
          <w:sz w:val="18"/>
          <w:szCs w:val="18"/>
          <w:u w:val="single"/>
        </w:rPr>
        <w:fldChar w:fldCharType="begin"/>
      </w:r>
      <w:r w:rsidR="000F01AA" w:rsidRPr="000F01AA">
        <w:rPr>
          <w:rFonts w:cstheme="minorHAnsi"/>
          <w:color w:val="548DD4" w:themeColor="text2" w:themeTint="99"/>
          <w:sz w:val="18"/>
          <w:szCs w:val="18"/>
          <w:u w:val="single"/>
        </w:rPr>
        <w:instrText xml:space="preserve"> SEQ Figure \* ARABIC </w:instrText>
      </w:r>
      <w:r w:rsidR="004421A1" w:rsidRPr="000F01AA">
        <w:rPr>
          <w:rFonts w:cstheme="minorHAnsi"/>
          <w:color w:val="548DD4" w:themeColor="text2" w:themeTint="99"/>
          <w:sz w:val="18"/>
          <w:szCs w:val="18"/>
          <w:u w:val="single"/>
        </w:rPr>
        <w:fldChar w:fldCharType="separate"/>
      </w:r>
      <w:r w:rsidR="00734805">
        <w:rPr>
          <w:rFonts w:cstheme="minorHAnsi"/>
          <w:noProof/>
          <w:color w:val="548DD4" w:themeColor="text2" w:themeTint="99"/>
          <w:sz w:val="18"/>
          <w:szCs w:val="18"/>
          <w:u w:val="single"/>
        </w:rPr>
        <w:t>1</w:t>
      </w:r>
      <w:r w:rsidR="004421A1" w:rsidRPr="000F01AA">
        <w:rPr>
          <w:rFonts w:cstheme="minorHAnsi"/>
          <w:color w:val="548DD4" w:themeColor="text2" w:themeTint="99"/>
          <w:sz w:val="18"/>
          <w:szCs w:val="18"/>
          <w:u w:val="single"/>
        </w:rPr>
        <w:fldChar w:fldCharType="end"/>
      </w:r>
      <w:r w:rsidRPr="000F01AA">
        <w:rPr>
          <w:color w:val="548DD4" w:themeColor="text2" w:themeTint="99"/>
          <w:sz w:val="18"/>
          <w:szCs w:val="18"/>
        </w:rPr>
        <w:t xml:space="preserve">: Schéma synoptique du capteur </w:t>
      </w:r>
    </w:p>
    <w:p w:rsidR="00ED4666" w:rsidRDefault="00ED4666" w:rsidP="008F54B5">
      <w:pPr>
        <w:jc w:val="both"/>
        <w:rPr>
          <w:color w:val="548DD4" w:themeColor="text2" w:themeTint="99"/>
          <w:sz w:val="18"/>
          <w:szCs w:val="18"/>
        </w:rPr>
      </w:pPr>
    </w:p>
    <w:p w:rsidR="00ED4666" w:rsidRDefault="00ED4666" w:rsidP="008F54B5">
      <w:pPr>
        <w:jc w:val="both"/>
        <w:rPr>
          <w:color w:val="548DD4" w:themeColor="text2" w:themeTint="99"/>
          <w:sz w:val="18"/>
          <w:szCs w:val="18"/>
        </w:rPr>
      </w:pPr>
    </w:p>
    <w:p w:rsidR="00ED4666" w:rsidRDefault="00ED4666" w:rsidP="008F54B5">
      <w:pPr>
        <w:jc w:val="both"/>
        <w:rPr>
          <w:color w:val="548DD4" w:themeColor="text2" w:themeTint="99"/>
          <w:sz w:val="18"/>
          <w:szCs w:val="18"/>
        </w:rPr>
      </w:pPr>
    </w:p>
    <w:p w:rsidR="00ED4666" w:rsidRDefault="00ED4666" w:rsidP="008F54B5">
      <w:pPr>
        <w:jc w:val="both"/>
        <w:rPr>
          <w:color w:val="548DD4" w:themeColor="text2" w:themeTint="99"/>
          <w:sz w:val="18"/>
          <w:szCs w:val="18"/>
        </w:rPr>
      </w:pPr>
    </w:p>
    <w:p w:rsidR="00ED4666" w:rsidRDefault="00ED4666" w:rsidP="008F54B5">
      <w:pPr>
        <w:jc w:val="both"/>
        <w:rPr>
          <w:color w:val="548DD4" w:themeColor="text2" w:themeTint="99"/>
          <w:sz w:val="18"/>
          <w:szCs w:val="18"/>
        </w:rPr>
      </w:pPr>
    </w:p>
    <w:p w:rsidR="00ED4666" w:rsidRDefault="00ED4666" w:rsidP="008F54B5">
      <w:pPr>
        <w:jc w:val="both"/>
        <w:rPr>
          <w:color w:val="548DD4" w:themeColor="text2" w:themeTint="99"/>
          <w:sz w:val="18"/>
          <w:szCs w:val="18"/>
        </w:rPr>
      </w:pPr>
    </w:p>
    <w:p w:rsidR="00ED4666" w:rsidRDefault="00ED4666" w:rsidP="008F54B5">
      <w:pPr>
        <w:jc w:val="both"/>
        <w:rPr>
          <w:color w:val="548DD4" w:themeColor="text2" w:themeTint="99"/>
          <w:sz w:val="18"/>
          <w:szCs w:val="18"/>
        </w:rPr>
      </w:pPr>
    </w:p>
    <w:p w:rsidR="00ED4666" w:rsidRPr="000F01AA" w:rsidRDefault="00ED4666" w:rsidP="008F54B5">
      <w:pPr>
        <w:jc w:val="both"/>
        <w:rPr>
          <w:color w:val="548DD4" w:themeColor="text2" w:themeTint="99"/>
          <w:sz w:val="18"/>
          <w:szCs w:val="18"/>
        </w:rPr>
      </w:pPr>
    </w:p>
    <w:p w:rsidR="00112862" w:rsidRPr="00717B04" w:rsidRDefault="004647B2" w:rsidP="00717B04">
      <w:pPr>
        <w:pStyle w:val="Titre1"/>
        <w:numPr>
          <w:ilvl w:val="0"/>
          <w:numId w:val="2"/>
        </w:numPr>
        <w:rPr>
          <w:u w:val="single"/>
        </w:rPr>
      </w:pPr>
      <w:bookmarkStart w:id="6" w:name="_Toc286413475"/>
      <w:r w:rsidRPr="00717B04">
        <w:rPr>
          <w:u w:val="single"/>
        </w:rPr>
        <w:t>Conclusion</w:t>
      </w:r>
      <w:bookmarkEnd w:id="6"/>
    </w:p>
    <w:p w:rsidR="00717B04" w:rsidRPr="00717B04" w:rsidRDefault="00717B04" w:rsidP="00717B04">
      <w:pPr>
        <w:rPr>
          <w:lang w:eastAsia="ko-KR"/>
        </w:rPr>
      </w:pPr>
    </w:p>
    <w:p w:rsidR="00A06AE0" w:rsidRDefault="00A06AE0" w:rsidP="004B2338">
      <w:pPr>
        <w:ind w:left="360" w:firstLine="348"/>
        <w:jc w:val="both"/>
        <w:rPr>
          <w:color w:val="000000" w:themeColor="text1"/>
        </w:rPr>
      </w:pPr>
      <w:r w:rsidRPr="00A06AE0">
        <w:rPr>
          <w:color w:val="000000" w:themeColor="text1"/>
        </w:rPr>
        <w:lastRenderedPageBreak/>
        <w:t>L’obtention d’un capteur de couleur  performant et efficace pour la coupe robotique est l’</w:t>
      </w:r>
      <w:r>
        <w:rPr>
          <w:color w:val="000000" w:themeColor="text1"/>
        </w:rPr>
        <w:t>objectif principal de ce projet.</w:t>
      </w:r>
    </w:p>
    <w:p w:rsidR="00112862" w:rsidRDefault="00112862" w:rsidP="004B2338">
      <w:pPr>
        <w:ind w:left="360" w:firstLine="348"/>
        <w:jc w:val="both"/>
        <w:rPr>
          <w:color w:val="000000" w:themeColor="text1"/>
        </w:rPr>
      </w:pPr>
      <w:r>
        <w:rPr>
          <w:color w:val="000000" w:themeColor="text1"/>
        </w:rPr>
        <w:t>Voici un bilan de l’avancement de notre projet</w:t>
      </w:r>
      <w:r w:rsidR="004B2338">
        <w:rPr>
          <w:color w:val="000000" w:themeColor="text1"/>
        </w:rPr>
        <w:t xml:space="preserve"> robot suiveur de ligne</w:t>
      </w:r>
      <w:r>
        <w:rPr>
          <w:color w:val="000000" w:themeColor="text1"/>
        </w:rPr>
        <w:t> :</w:t>
      </w:r>
    </w:p>
    <w:tbl>
      <w:tblPr>
        <w:tblW w:w="10380" w:type="dxa"/>
        <w:jc w:val="center"/>
        <w:tblInd w:w="55" w:type="dxa"/>
        <w:tblCellMar>
          <w:left w:w="70" w:type="dxa"/>
          <w:right w:w="70" w:type="dxa"/>
        </w:tblCellMar>
        <w:tblLook w:val="04A0"/>
      </w:tblPr>
      <w:tblGrid>
        <w:gridCol w:w="2140"/>
        <w:gridCol w:w="6340"/>
        <w:gridCol w:w="1900"/>
      </w:tblGrid>
      <w:tr w:rsidR="004B2338" w:rsidRPr="004B2338" w:rsidTr="004B2338">
        <w:trPr>
          <w:trHeight w:val="300"/>
          <w:jc w:val="center"/>
        </w:trPr>
        <w:tc>
          <w:tcPr>
            <w:tcW w:w="21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Etat</w:t>
            </w:r>
          </w:p>
        </w:tc>
      </w:tr>
      <w:tr w:rsidR="004B2338" w:rsidRPr="004B2338" w:rsidTr="004B2338">
        <w:trPr>
          <w:trHeight w:val="300"/>
          <w:jc w:val="center"/>
        </w:trPr>
        <w:tc>
          <w:tcPr>
            <w:tcW w:w="2140" w:type="dxa"/>
            <w:tcBorders>
              <w:top w:val="single" w:sz="4" w:space="0" w:color="auto"/>
              <w:left w:val="single" w:sz="4" w:space="0" w:color="auto"/>
              <w:bottom w:val="nil"/>
              <w:right w:val="nil"/>
            </w:tcBorders>
            <w:shd w:val="clear" w:color="000000" w:fill="F2DDDC"/>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Capteur</w:t>
            </w:r>
          </w:p>
        </w:tc>
        <w:tc>
          <w:tcPr>
            <w:tcW w:w="6340" w:type="dxa"/>
            <w:tcBorders>
              <w:top w:val="single" w:sz="4" w:space="0" w:color="auto"/>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Test sur plaque </w:t>
            </w:r>
            <w:proofErr w:type="spellStart"/>
            <w:r w:rsidRPr="004B2338">
              <w:rPr>
                <w:rFonts w:ascii="Calibri" w:eastAsia="Times New Roman" w:hAnsi="Calibri" w:cs="Calibri"/>
                <w:color w:val="000000"/>
                <w:lang w:eastAsia="fr-FR"/>
              </w:rPr>
              <w:t>labdec</w:t>
            </w:r>
            <w:proofErr w:type="spellEnd"/>
            <w:r w:rsidRPr="004B2338">
              <w:rPr>
                <w:rFonts w:ascii="Calibri" w:eastAsia="Times New Roman" w:hAnsi="Calibri" w:cs="Calibri"/>
                <w:color w:val="000000"/>
                <w:lang w:eastAsia="fr-FR"/>
              </w:rPr>
              <w:t xml:space="preserve"> avec le convertisseur lumière - fréquence </w:t>
            </w:r>
          </w:p>
        </w:tc>
        <w:tc>
          <w:tcPr>
            <w:tcW w:w="1900" w:type="dxa"/>
            <w:tcBorders>
              <w:top w:val="nil"/>
              <w:left w:val="nil"/>
              <w:bottom w:val="nil"/>
              <w:right w:val="single" w:sz="4" w:space="0" w:color="auto"/>
            </w:tcBorders>
            <w:shd w:val="clear" w:color="000000" w:fill="FF00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non commencé</w:t>
            </w:r>
          </w:p>
        </w:tc>
      </w:tr>
      <w:tr w:rsidR="004B2338" w:rsidRPr="004B2338" w:rsidTr="004B2338">
        <w:trPr>
          <w:trHeight w:val="300"/>
          <w:jc w:val="center"/>
        </w:trPr>
        <w:tc>
          <w:tcPr>
            <w:tcW w:w="2140" w:type="dxa"/>
            <w:tcBorders>
              <w:top w:val="nil"/>
              <w:left w:val="single" w:sz="4" w:space="0" w:color="auto"/>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Test sur plaque </w:t>
            </w:r>
            <w:proofErr w:type="spellStart"/>
            <w:r w:rsidRPr="004B2338">
              <w:rPr>
                <w:rFonts w:ascii="Calibri" w:eastAsia="Times New Roman" w:hAnsi="Calibri" w:cs="Calibri"/>
                <w:color w:val="000000"/>
                <w:lang w:eastAsia="fr-FR"/>
              </w:rPr>
              <w:t>labdec</w:t>
            </w:r>
            <w:proofErr w:type="spellEnd"/>
            <w:r w:rsidRPr="004B2338">
              <w:rPr>
                <w:rFonts w:ascii="Calibri" w:eastAsia="Times New Roman" w:hAnsi="Calibri" w:cs="Calibri"/>
                <w:color w:val="000000"/>
                <w:lang w:eastAsia="fr-FR"/>
              </w:rPr>
              <w:t xml:space="preserve"> avec la photodiode </w:t>
            </w:r>
          </w:p>
        </w:tc>
        <w:tc>
          <w:tcPr>
            <w:tcW w:w="1900" w:type="dxa"/>
            <w:tcBorders>
              <w:top w:val="nil"/>
              <w:left w:val="nil"/>
              <w:bottom w:val="single" w:sz="4" w:space="0" w:color="auto"/>
              <w:right w:val="single" w:sz="4" w:space="0" w:color="auto"/>
            </w:tcBorders>
            <w:shd w:val="clear" w:color="000000" w:fill="B8CCE4"/>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en cours</w:t>
            </w:r>
          </w:p>
        </w:tc>
      </w:tr>
      <w:tr w:rsidR="004B2338" w:rsidRPr="004B2338" w:rsidTr="004B2338">
        <w:trPr>
          <w:trHeight w:val="300"/>
          <w:jc w:val="center"/>
        </w:trPr>
        <w:tc>
          <w:tcPr>
            <w:tcW w:w="2140" w:type="dxa"/>
            <w:tcBorders>
              <w:top w:val="nil"/>
              <w:left w:val="single" w:sz="4" w:space="0" w:color="auto"/>
              <w:bottom w:val="nil"/>
              <w:right w:val="nil"/>
            </w:tcBorders>
            <w:shd w:val="clear" w:color="000000" w:fill="F2DDDC"/>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Programmation</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Programme de test pour la photodiode </w:t>
            </w:r>
          </w:p>
        </w:tc>
        <w:tc>
          <w:tcPr>
            <w:tcW w:w="1900" w:type="dxa"/>
            <w:tcBorders>
              <w:top w:val="nil"/>
              <w:left w:val="nil"/>
              <w:bottom w:val="nil"/>
              <w:right w:val="single" w:sz="4" w:space="0" w:color="auto"/>
            </w:tcBorders>
            <w:shd w:val="clear" w:color="000000" w:fill="00FF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terminé</w:t>
            </w:r>
          </w:p>
        </w:tc>
      </w:tr>
      <w:tr w:rsidR="004B2338" w:rsidRPr="004B2338" w:rsidTr="004B2338">
        <w:trPr>
          <w:trHeight w:val="300"/>
          <w:jc w:val="center"/>
        </w:trPr>
        <w:tc>
          <w:tcPr>
            <w:tcW w:w="2140" w:type="dxa"/>
            <w:tcBorders>
              <w:top w:val="nil"/>
              <w:left w:val="single" w:sz="4" w:space="0" w:color="auto"/>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Programme de test pour le convertisseur lumière – fréquence </w:t>
            </w:r>
          </w:p>
        </w:tc>
        <w:tc>
          <w:tcPr>
            <w:tcW w:w="1900" w:type="dxa"/>
            <w:tcBorders>
              <w:top w:val="nil"/>
              <w:left w:val="nil"/>
              <w:bottom w:val="nil"/>
              <w:right w:val="single" w:sz="4" w:space="0" w:color="auto"/>
            </w:tcBorders>
            <w:shd w:val="clear" w:color="000000" w:fill="FF00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non commencé</w:t>
            </w:r>
          </w:p>
        </w:tc>
      </w:tr>
      <w:tr w:rsidR="004B2338" w:rsidRPr="004B2338" w:rsidTr="004B2338">
        <w:trPr>
          <w:trHeight w:val="300"/>
          <w:jc w:val="center"/>
        </w:trPr>
        <w:tc>
          <w:tcPr>
            <w:tcW w:w="2140" w:type="dxa"/>
            <w:tcBorders>
              <w:top w:val="nil"/>
              <w:left w:val="single" w:sz="4" w:space="0" w:color="auto"/>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Programme contrôle des moteurs (PWM) </w:t>
            </w:r>
          </w:p>
        </w:tc>
        <w:tc>
          <w:tcPr>
            <w:tcW w:w="1900" w:type="dxa"/>
            <w:tcBorders>
              <w:top w:val="nil"/>
              <w:left w:val="nil"/>
              <w:bottom w:val="nil"/>
              <w:right w:val="single" w:sz="4" w:space="0" w:color="auto"/>
            </w:tcBorders>
            <w:shd w:val="clear" w:color="000000" w:fill="00FF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quasiment terminé</w:t>
            </w:r>
          </w:p>
        </w:tc>
      </w:tr>
      <w:tr w:rsidR="004B2338" w:rsidRPr="004B2338" w:rsidTr="004B2338">
        <w:trPr>
          <w:trHeight w:val="300"/>
          <w:jc w:val="center"/>
        </w:trPr>
        <w:tc>
          <w:tcPr>
            <w:tcW w:w="2140" w:type="dxa"/>
            <w:tcBorders>
              <w:top w:val="nil"/>
              <w:left w:val="single" w:sz="4" w:space="0" w:color="auto"/>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Programme de conversion RGB  HSL</w:t>
            </w:r>
          </w:p>
        </w:tc>
        <w:tc>
          <w:tcPr>
            <w:tcW w:w="1900" w:type="dxa"/>
            <w:tcBorders>
              <w:top w:val="nil"/>
              <w:left w:val="nil"/>
              <w:bottom w:val="single" w:sz="4" w:space="0" w:color="auto"/>
              <w:right w:val="single" w:sz="4" w:space="0" w:color="auto"/>
            </w:tcBorders>
            <w:shd w:val="clear" w:color="000000" w:fill="00FF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terminé</w:t>
            </w:r>
          </w:p>
        </w:tc>
      </w:tr>
      <w:tr w:rsidR="004B2338" w:rsidRPr="004B2338" w:rsidTr="004B2338">
        <w:trPr>
          <w:trHeight w:val="300"/>
          <w:jc w:val="center"/>
        </w:trPr>
        <w:tc>
          <w:tcPr>
            <w:tcW w:w="2140" w:type="dxa"/>
            <w:tcBorders>
              <w:top w:val="nil"/>
              <w:left w:val="single" w:sz="4" w:space="0" w:color="auto"/>
              <w:bottom w:val="nil"/>
              <w:right w:val="nil"/>
            </w:tcBorders>
            <w:shd w:val="clear" w:color="000000" w:fill="F2DDDC"/>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Contrôle des moteurs </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Compréhension du fonctionnement de la carte pont en H </w:t>
            </w:r>
          </w:p>
        </w:tc>
        <w:tc>
          <w:tcPr>
            <w:tcW w:w="1900" w:type="dxa"/>
            <w:tcBorders>
              <w:top w:val="nil"/>
              <w:left w:val="nil"/>
              <w:bottom w:val="nil"/>
              <w:right w:val="single" w:sz="4" w:space="0" w:color="auto"/>
            </w:tcBorders>
            <w:shd w:val="clear" w:color="000000" w:fill="00FF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terminé</w:t>
            </w:r>
          </w:p>
        </w:tc>
      </w:tr>
      <w:tr w:rsidR="004B2338" w:rsidRPr="004B2338" w:rsidTr="004B2338">
        <w:trPr>
          <w:trHeight w:val="300"/>
          <w:jc w:val="center"/>
        </w:trPr>
        <w:tc>
          <w:tcPr>
            <w:tcW w:w="2140" w:type="dxa"/>
            <w:tcBorders>
              <w:top w:val="nil"/>
              <w:left w:val="single" w:sz="4" w:space="0" w:color="auto"/>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Câblage des alimentations</w:t>
            </w:r>
          </w:p>
        </w:tc>
        <w:tc>
          <w:tcPr>
            <w:tcW w:w="1900" w:type="dxa"/>
            <w:tcBorders>
              <w:top w:val="nil"/>
              <w:left w:val="nil"/>
              <w:bottom w:val="single" w:sz="4" w:space="0" w:color="auto"/>
              <w:right w:val="single" w:sz="4" w:space="0" w:color="auto"/>
            </w:tcBorders>
            <w:shd w:val="clear" w:color="000000" w:fill="B8CCE4"/>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en cours</w:t>
            </w:r>
          </w:p>
        </w:tc>
      </w:tr>
      <w:tr w:rsidR="004B2338" w:rsidRPr="004B2338" w:rsidTr="004B2338">
        <w:trPr>
          <w:trHeight w:val="300"/>
          <w:jc w:val="center"/>
        </w:trPr>
        <w:tc>
          <w:tcPr>
            <w:tcW w:w="2140" w:type="dxa"/>
            <w:tcBorders>
              <w:top w:val="nil"/>
              <w:left w:val="single" w:sz="4" w:space="0" w:color="auto"/>
              <w:bottom w:val="nil"/>
              <w:right w:val="nil"/>
            </w:tcBorders>
            <w:shd w:val="clear" w:color="000000" w:fill="F2DDDC"/>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Rédaction de rapport </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Rapport de reformulation </w:t>
            </w:r>
          </w:p>
        </w:tc>
        <w:tc>
          <w:tcPr>
            <w:tcW w:w="1900" w:type="dxa"/>
            <w:tcBorders>
              <w:top w:val="nil"/>
              <w:left w:val="nil"/>
              <w:bottom w:val="nil"/>
              <w:right w:val="single" w:sz="4" w:space="0" w:color="auto"/>
            </w:tcBorders>
            <w:shd w:val="clear" w:color="000000" w:fill="00FF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terminé</w:t>
            </w:r>
          </w:p>
        </w:tc>
      </w:tr>
      <w:tr w:rsidR="004B2338" w:rsidRPr="004B2338" w:rsidTr="004B2338">
        <w:trPr>
          <w:trHeight w:val="300"/>
          <w:jc w:val="center"/>
        </w:trPr>
        <w:tc>
          <w:tcPr>
            <w:tcW w:w="2140" w:type="dxa"/>
            <w:tcBorders>
              <w:top w:val="nil"/>
              <w:left w:val="single" w:sz="4" w:space="0" w:color="auto"/>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Rapport final </w:t>
            </w:r>
          </w:p>
        </w:tc>
        <w:tc>
          <w:tcPr>
            <w:tcW w:w="1900" w:type="dxa"/>
            <w:tcBorders>
              <w:top w:val="nil"/>
              <w:left w:val="nil"/>
              <w:bottom w:val="nil"/>
              <w:right w:val="single" w:sz="4" w:space="0" w:color="auto"/>
            </w:tcBorders>
            <w:shd w:val="clear" w:color="000000" w:fill="B8CCE4"/>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en cours</w:t>
            </w:r>
          </w:p>
        </w:tc>
      </w:tr>
      <w:tr w:rsidR="004B2338" w:rsidRPr="004B2338" w:rsidTr="004B2338">
        <w:trPr>
          <w:trHeight w:val="300"/>
          <w:jc w:val="center"/>
        </w:trPr>
        <w:tc>
          <w:tcPr>
            <w:tcW w:w="2140" w:type="dxa"/>
            <w:tcBorders>
              <w:top w:val="nil"/>
              <w:left w:val="single" w:sz="4" w:space="0" w:color="auto"/>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Communication poster/vidéo </w:t>
            </w:r>
          </w:p>
        </w:tc>
        <w:tc>
          <w:tcPr>
            <w:tcW w:w="1900" w:type="dxa"/>
            <w:tcBorders>
              <w:top w:val="nil"/>
              <w:left w:val="nil"/>
              <w:bottom w:val="nil"/>
              <w:right w:val="single" w:sz="4" w:space="0" w:color="auto"/>
            </w:tcBorders>
            <w:shd w:val="clear" w:color="000000" w:fill="FF00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non commencé</w:t>
            </w:r>
          </w:p>
        </w:tc>
      </w:tr>
      <w:tr w:rsidR="004B2338" w:rsidRPr="004B2338" w:rsidTr="004B2338">
        <w:trPr>
          <w:trHeight w:val="300"/>
          <w:jc w:val="center"/>
        </w:trPr>
        <w:tc>
          <w:tcPr>
            <w:tcW w:w="2140" w:type="dxa"/>
            <w:tcBorders>
              <w:top w:val="nil"/>
              <w:left w:val="single" w:sz="4" w:space="0" w:color="auto"/>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proofErr w:type="spellStart"/>
            <w:r w:rsidRPr="004B2338">
              <w:rPr>
                <w:rFonts w:ascii="Calibri" w:eastAsia="Times New Roman" w:hAnsi="Calibri" w:cs="Calibri"/>
                <w:color w:val="000000"/>
                <w:lang w:eastAsia="fr-FR"/>
              </w:rPr>
              <w:t>Ppt</w:t>
            </w:r>
            <w:proofErr w:type="spellEnd"/>
            <w:r w:rsidRPr="004B2338">
              <w:rPr>
                <w:rFonts w:ascii="Calibri" w:eastAsia="Times New Roman" w:hAnsi="Calibri" w:cs="Calibri"/>
                <w:color w:val="000000"/>
                <w:lang w:eastAsia="fr-FR"/>
              </w:rPr>
              <w:t xml:space="preserve"> soutenance </w:t>
            </w:r>
          </w:p>
        </w:tc>
        <w:tc>
          <w:tcPr>
            <w:tcW w:w="1900" w:type="dxa"/>
            <w:tcBorders>
              <w:top w:val="nil"/>
              <w:left w:val="nil"/>
              <w:bottom w:val="nil"/>
              <w:right w:val="single" w:sz="4" w:space="0" w:color="auto"/>
            </w:tcBorders>
            <w:shd w:val="clear" w:color="000000" w:fill="FF00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non commencé</w:t>
            </w:r>
          </w:p>
        </w:tc>
      </w:tr>
      <w:tr w:rsidR="004B2338" w:rsidRPr="004B2338" w:rsidTr="004B2338">
        <w:trPr>
          <w:trHeight w:val="300"/>
          <w:jc w:val="center"/>
        </w:trPr>
        <w:tc>
          <w:tcPr>
            <w:tcW w:w="2140" w:type="dxa"/>
            <w:tcBorders>
              <w:top w:val="nil"/>
              <w:left w:val="single" w:sz="4" w:space="0" w:color="auto"/>
              <w:bottom w:val="nil"/>
              <w:right w:val="nil"/>
            </w:tcBorders>
            <w:shd w:val="clear" w:color="000000" w:fill="F2DDDC"/>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Routage PCB</w:t>
            </w:r>
          </w:p>
        </w:tc>
        <w:tc>
          <w:tcPr>
            <w:tcW w:w="6340" w:type="dxa"/>
            <w:tcBorders>
              <w:top w:val="nil"/>
              <w:left w:val="nil"/>
              <w:bottom w:val="nil"/>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2 Cartes capteur</w:t>
            </w:r>
            <w:r>
              <w:rPr>
                <w:rFonts w:ascii="Calibri" w:eastAsia="Times New Roman" w:hAnsi="Calibri" w:cs="Calibri"/>
                <w:color w:val="000000"/>
                <w:lang w:eastAsia="fr-FR"/>
              </w:rPr>
              <w:t>s</w:t>
            </w:r>
          </w:p>
        </w:tc>
        <w:tc>
          <w:tcPr>
            <w:tcW w:w="1900" w:type="dxa"/>
            <w:tcBorders>
              <w:top w:val="single" w:sz="4" w:space="0" w:color="auto"/>
              <w:left w:val="nil"/>
              <w:bottom w:val="nil"/>
              <w:right w:val="single" w:sz="4" w:space="0" w:color="auto"/>
            </w:tcBorders>
            <w:shd w:val="clear" w:color="000000" w:fill="FF00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non commencé</w:t>
            </w:r>
          </w:p>
        </w:tc>
      </w:tr>
      <w:tr w:rsidR="004B2338" w:rsidRPr="004B2338" w:rsidTr="004B2338">
        <w:trPr>
          <w:trHeight w:val="300"/>
          <w:jc w:val="center"/>
        </w:trPr>
        <w:tc>
          <w:tcPr>
            <w:tcW w:w="2140" w:type="dxa"/>
            <w:tcBorders>
              <w:top w:val="nil"/>
              <w:left w:val="single" w:sz="4" w:space="0" w:color="auto"/>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w:t>
            </w:r>
          </w:p>
        </w:tc>
        <w:tc>
          <w:tcPr>
            <w:tcW w:w="6340" w:type="dxa"/>
            <w:tcBorders>
              <w:top w:val="nil"/>
              <w:left w:val="nil"/>
              <w:bottom w:val="single" w:sz="4" w:space="0" w:color="auto"/>
              <w:right w:val="nil"/>
            </w:tcBorders>
            <w:shd w:val="clear" w:color="auto" w:fill="auto"/>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 xml:space="preserve">Carte </w:t>
            </w:r>
            <w:proofErr w:type="spellStart"/>
            <w:r w:rsidRPr="004B2338">
              <w:rPr>
                <w:rFonts w:ascii="Calibri" w:eastAsia="Times New Roman" w:hAnsi="Calibri" w:cs="Calibri"/>
                <w:color w:val="000000"/>
                <w:lang w:eastAsia="fr-FR"/>
              </w:rPr>
              <w:t>Psoc</w:t>
            </w:r>
            <w:proofErr w:type="spellEnd"/>
            <w:r w:rsidRPr="004B2338">
              <w:rPr>
                <w:rFonts w:ascii="Calibri" w:eastAsia="Times New Roman" w:hAnsi="Calibri" w:cs="Calibri"/>
                <w:color w:val="000000"/>
                <w:lang w:eastAsia="fr-FR"/>
              </w:rPr>
              <w:t xml:space="preserve"> (connecteurs) </w:t>
            </w:r>
          </w:p>
        </w:tc>
        <w:tc>
          <w:tcPr>
            <w:tcW w:w="1900" w:type="dxa"/>
            <w:tcBorders>
              <w:top w:val="nil"/>
              <w:left w:val="nil"/>
              <w:bottom w:val="single" w:sz="4" w:space="0" w:color="auto"/>
              <w:right w:val="single" w:sz="4" w:space="0" w:color="auto"/>
            </w:tcBorders>
            <w:shd w:val="clear" w:color="000000" w:fill="FF0000"/>
            <w:noWrap/>
            <w:vAlign w:val="bottom"/>
            <w:hideMark/>
          </w:tcPr>
          <w:p w:rsidR="004B2338" w:rsidRPr="004B2338" w:rsidRDefault="004B2338" w:rsidP="004B2338">
            <w:pPr>
              <w:spacing w:after="0" w:line="240" w:lineRule="auto"/>
              <w:jc w:val="both"/>
              <w:rPr>
                <w:rFonts w:ascii="Calibri" w:eastAsia="Times New Roman" w:hAnsi="Calibri" w:cs="Calibri"/>
                <w:color w:val="000000"/>
                <w:lang w:eastAsia="fr-FR"/>
              </w:rPr>
            </w:pPr>
            <w:r w:rsidRPr="004B2338">
              <w:rPr>
                <w:rFonts w:ascii="Calibri" w:eastAsia="Times New Roman" w:hAnsi="Calibri" w:cs="Calibri"/>
                <w:color w:val="000000"/>
                <w:lang w:eastAsia="fr-FR"/>
              </w:rPr>
              <w:t>non commencé</w:t>
            </w:r>
          </w:p>
        </w:tc>
      </w:tr>
    </w:tbl>
    <w:p w:rsidR="0030324D" w:rsidRDefault="0030324D" w:rsidP="004B2338">
      <w:pPr>
        <w:jc w:val="both"/>
        <w:rPr>
          <w:sz w:val="24"/>
          <w:szCs w:val="24"/>
        </w:rPr>
      </w:pPr>
    </w:p>
    <w:p w:rsidR="00A06AE0" w:rsidRDefault="001B289D" w:rsidP="00A06AE0">
      <w:pPr>
        <w:jc w:val="both"/>
      </w:pPr>
      <w:r>
        <w:rPr>
          <w:sz w:val="24"/>
          <w:szCs w:val="24"/>
        </w:rPr>
        <w:tab/>
      </w:r>
      <w:r w:rsidRPr="00B4748E">
        <w:t xml:space="preserve">Le budget de 90€ qui nous a été accordé reste en effet largement suffisant car nous n’avons pas eu besoin de commander le kit </w:t>
      </w:r>
      <w:proofErr w:type="spellStart"/>
      <w:r w:rsidRPr="00B4748E">
        <w:t>Psoc</w:t>
      </w:r>
      <w:proofErr w:type="spellEnd"/>
      <w:r w:rsidRPr="00B4748E">
        <w:t xml:space="preserve">. Quant à la mécanique nous avons </w:t>
      </w:r>
      <w:r w:rsidR="00A06AE0">
        <w:t xml:space="preserve">récupéré </w:t>
      </w:r>
      <w:r w:rsidRPr="00B4748E">
        <w:t xml:space="preserve">la base d’un robot déjà </w:t>
      </w:r>
      <w:r w:rsidR="00A06AE0">
        <w:t>existant qui facilite g</w:t>
      </w:r>
      <w:r w:rsidRPr="00B4748E">
        <w:t>randement la fabrication de notre robot</w:t>
      </w:r>
      <w:r w:rsidR="00A06AE0">
        <w:t>,</w:t>
      </w:r>
      <w:r w:rsidRPr="00B4748E">
        <w:t xml:space="preserve"> </w:t>
      </w:r>
      <w:r w:rsidR="00A06AE0">
        <w:t>notamment en ce qui concerne les emplacements de moteurs ainsi que la gestion de l’alimentation</w:t>
      </w:r>
    </w:p>
    <w:p w:rsidR="001B289D" w:rsidRPr="00A06AE0" w:rsidRDefault="00170FEE" w:rsidP="00A06AE0">
      <w:pPr>
        <w:jc w:val="both"/>
      </w:pPr>
      <w:r w:rsidRPr="00A06AE0">
        <w:rPr>
          <w:color w:val="000000" w:themeColor="text1"/>
        </w:rPr>
        <w:t>Si nous devons dire un mot sur c</w:t>
      </w:r>
      <w:r w:rsidR="001B289D" w:rsidRPr="00A06AE0">
        <w:rPr>
          <w:color w:val="000000" w:themeColor="text1"/>
        </w:rPr>
        <w:t>e projet</w:t>
      </w:r>
      <w:r w:rsidRPr="00A06AE0">
        <w:rPr>
          <w:color w:val="000000" w:themeColor="text1"/>
        </w:rPr>
        <w:t>, il</w:t>
      </w:r>
      <w:r w:rsidR="001B289D" w:rsidRPr="00A06AE0">
        <w:rPr>
          <w:color w:val="000000" w:themeColor="text1"/>
        </w:rPr>
        <w:t xml:space="preserve"> nous permet de travailler sur de nombreux domaines</w:t>
      </w:r>
      <w:r w:rsidR="00A06AE0" w:rsidRPr="00A06AE0">
        <w:rPr>
          <w:rStyle w:val="Marquedecommentaire"/>
          <w:sz w:val="22"/>
          <w:szCs w:val="22"/>
        </w:rPr>
        <w:t>, c</w:t>
      </w:r>
      <w:r w:rsidR="001B289D" w:rsidRPr="00A06AE0">
        <w:rPr>
          <w:color w:val="000000" w:themeColor="text1"/>
        </w:rPr>
        <w:t xml:space="preserve">e qui </w:t>
      </w:r>
      <w:r w:rsidRPr="00A06AE0">
        <w:rPr>
          <w:color w:val="000000" w:themeColor="text1"/>
        </w:rPr>
        <w:t>le rend</w:t>
      </w:r>
      <w:r w:rsidR="001B289D" w:rsidRPr="00A06AE0">
        <w:rPr>
          <w:color w:val="000000" w:themeColor="text1"/>
        </w:rPr>
        <w:t xml:space="preserve"> intéressant et captivant.  </w:t>
      </w:r>
    </w:p>
    <w:p w:rsidR="0030324D" w:rsidRDefault="0030324D">
      <w:pPr>
        <w:rPr>
          <w:b/>
          <w:sz w:val="24"/>
          <w:szCs w:val="24"/>
        </w:rPr>
      </w:pPr>
    </w:p>
    <w:p w:rsidR="0030324D" w:rsidRDefault="0030324D">
      <w:pPr>
        <w:rPr>
          <w:b/>
          <w:sz w:val="24"/>
          <w:szCs w:val="24"/>
        </w:rPr>
      </w:pPr>
    </w:p>
    <w:p w:rsidR="00A301EC" w:rsidRDefault="00A301EC" w:rsidP="008F54B5">
      <w:pPr>
        <w:spacing w:after="0"/>
        <w:jc w:val="both"/>
      </w:pPr>
    </w:p>
    <w:sectPr w:rsidR="00A301EC" w:rsidSect="007353FA">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C7E" w:rsidRDefault="00005C7E" w:rsidP="00AF7879">
      <w:pPr>
        <w:spacing w:after="0" w:line="240" w:lineRule="auto"/>
      </w:pPr>
      <w:r>
        <w:separator/>
      </w:r>
    </w:p>
  </w:endnote>
  <w:endnote w:type="continuationSeparator" w:id="0">
    <w:p w:rsidR="00005C7E" w:rsidRDefault="00005C7E" w:rsidP="00AF7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1E4" w:rsidRDefault="004B41E4">
    <w:pPr>
      <w:pStyle w:val="Pieddepage"/>
      <w:pBdr>
        <w:top w:val="thinThickSmallGap" w:sz="24" w:space="1" w:color="622423" w:themeColor="accent2" w:themeShade="7F"/>
      </w:pBdr>
      <w:rPr>
        <w:rFonts w:asciiTheme="majorHAnsi" w:hAnsiTheme="majorHAnsi"/>
      </w:rPr>
    </w:pPr>
    <w:r>
      <w:rPr>
        <w:rFonts w:asciiTheme="majorHAnsi" w:hAnsiTheme="majorHAnsi"/>
      </w:rPr>
      <w:t>Projet 83</w:t>
    </w:r>
    <w:r>
      <w:rPr>
        <w:rFonts w:asciiTheme="majorHAnsi" w:hAnsiTheme="majorHAnsi"/>
      </w:rPr>
      <w:ptab w:relativeTo="margin" w:alignment="right" w:leader="none"/>
    </w:r>
    <w:r>
      <w:rPr>
        <w:rFonts w:asciiTheme="majorHAnsi" w:hAnsiTheme="majorHAnsi"/>
      </w:rPr>
      <w:t xml:space="preserve">Page </w:t>
    </w:r>
    <w:fldSimple w:instr=" PAGE   \* MERGEFORMAT ">
      <w:r w:rsidR="00322875" w:rsidRPr="00322875">
        <w:rPr>
          <w:rFonts w:asciiTheme="majorHAnsi" w:hAnsiTheme="majorHAnsi"/>
          <w:noProof/>
        </w:rPr>
        <w:t>4</w:t>
      </w:r>
    </w:fldSimple>
  </w:p>
  <w:p w:rsidR="004B41E4" w:rsidRDefault="004B41E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C7E" w:rsidRDefault="00005C7E" w:rsidP="00AF7879">
      <w:pPr>
        <w:spacing w:after="0" w:line="240" w:lineRule="auto"/>
      </w:pPr>
      <w:r>
        <w:separator/>
      </w:r>
    </w:p>
  </w:footnote>
  <w:footnote w:type="continuationSeparator" w:id="0">
    <w:p w:rsidR="00005C7E" w:rsidRDefault="00005C7E" w:rsidP="00AF7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A794F"/>
    <w:multiLevelType w:val="multilevel"/>
    <w:tmpl w:val="1BECA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33E90"/>
    <w:multiLevelType w:val="hybridMultilevel"/>
    <w:tmpl w:val="FF5E7C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AF21FF"/>
    <w:multiLevelType w:val="hybridMultilevel"/>
    <w:tmpl w:val="B8E485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E0692E"/>
    <w:multiLevelType w:val="hybridMultilevel"/>
    <w:tmpl w:val="B8E485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9A0597"/>
    <w:multiLevelType w:val="hybridMultilevel"/>
    <w:tmpl w:val="207EF73E"/>
    <w:lvl w:ilvl="0" w:tplc="D3A0602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6C1CE1"/>
    <w:multiLevelType w:val="hybridMultilevel"/>
    <w:tmpl w:val="49BC2694"/>
    <w:lvl w:ilvl="0" w:tplc="040C0001">
      <w:start w:val="1"/>
      <w:numFmt w:val="bullet"/>
      <w:lvlText w:val=""/>
      <w:lvlJc w:val="left"/>
      <w:pPr>
        <w:ind w:left="758" w:hanging="360"/>
      </w:pPr>
      <w:rPr>
        <w:rFonts w:ascii="Symbol" w:hAnsi="Symbol" w:hint="default"/>
      </w:rPr>
    </w:lvl>
    <w:lvl w:ilvl="1" w:tplc="040C0003" w:tentative="1">
      <w:start w:val="1"/>
      <w:numFmt w:val="bullet"/>
      <w:lvlText w:val="o"/>
      <w:lvlJc w:val="left"/>
      <w:pPr>
        <w:ind w:left="1478" w:hanging="360"/>
      </w:pPr>
      <w:rPr>
        <w:rFonts w:ascii="Courier New" w:hAnsi="Courier New" w:cs="Courier New" w:hint="default"/>
      </w:rPr>
    </w:lvl>
    <w:lvl w:ilvl="2" w:tplc="040C0005" w:tentative="1">
      <w:start w:val="1"/>
      <w:numFmt w:val="bullet"/>
      <w:lvlText w:val=""/>
      <w:lvlJc w:val="left"/>
      <w:pPr>
        <w:ind w:left="2198" w:hanging="360"/>
      </w:pPr>
      <w:rPr>
        <w:rFonts w:ascii="Wingdings" w:hAnsi="Wingdings" w:hint="default"/>
      </w:rPr>
    </w:lvl>
    <w:lvl w:ilvl="3" w:tplc="040C0001" w:tentative="1">
      <w:start w:val="1"/>
      <w:numFmt w:val="bullet"/>
      <w:lvlText w:val=""/>
      <w:lvlJc w:val="left"/>
      <w:pPr>
        <w:ind w:left="2918" w:hanging="360"/>
      </w:pPr>
      <w:rPr>
        <w:rFonts w:ascii="Symbol" w:hAnsi="Symbol" w:hint="default"/>
      </w:rPr>
    </w:lvl>
    <w:lvl w:ilvl="4" w:tplc="040C0003" w:tentative="1">
      <w:start w:val="1"/>
      <w:numFmt w:val="bullet"/>
      <w:lvlText w:val="o"/>
      <w:lvlJc w:val="left"/>
      <w:pPr>
        <w:ind w:left="3638" w:hanging="360"/>
      </w:pPr>
      <w:rPr>
        <w:rFonts w:ascii="Courier New" w:hAnsi="Courier New" w:cs="Courier New" w:hint="default"/>
      </w:rPr>
    </w:lvl>
    <w:lvl w:ilvl="5" w:tplc="040C0005" w:tentative="1">
      <w:start w:val="1"/>
      <w:numFmt w:val="bullet"/>
      <w:lvlText w:val=""/>
      <w:lvlJc w:val="left"/>
      <w:pPr>
        <w:ind w:left="4358" w:hanging="360"/>
      </w:pPr>
      <w:rPr>
        <w:rFonts w:ascii="Wingdings" w:hAnsi="Wingdings" w:hint="default"/>
      </w:rPr>
    </w:lvl>
    <w:lvl w:ilvl="6" w:tplc="040C0001" w:tentative="1">
      <w:start w:val="1"/>
      <w:numFmt w:val="bullet"/>
      <w:lvlText w:val=""/>
      <w:lvlJc w:val="left"/>
      <w:pPr>
        <w:ind w:left="5078" w:hanging="360"/>
      </w:pPr>
      <w:rPr>
        <w:rFonts w:ascii="Symbol" w:hAnsi="Symbol" w:hint="default"/>
      </w:rPr>
    </w:lvl>
    <w:lvl w:ilvl="7" w:tplc="040C0003" w:tentative="1">
      <w:start w:val="1"/>
      <w:numFmt w:val="bullet"/>
      <w:lvlText w:val="o"/>
      <w:lvlJc w:val="left"/>
      <w:pPr>
        <w:ind w:left="5798" w:hanging="360"/>
      </w:pPr>
      <w:rPr>
        <w:rFonts w:ascii="Courier New" w:hAnsi="Courier New" w:cs="Courier New" w:hint="default"/>
      </w:rPr>
    </w:lvl>
    <w:lvl w:ilvl="8" w:tplc="040C0005" w:tentative="1">
      <w:start w:val="1"/>
      <w:numFmt w:val="bullet"/>
      <w:lvlText w:val=""/>
      <w:lvlJc w:val="left"/>
      <w:pPr>
        <w:ind w:left="6518" w:hanging="360"/>
      </w:pPr>
      <w:rPr>
        <w:rFonts w:ascii="Wingdings" w:hAnsi="Wingdings" w:hint="default"/>
      </w:rPr>
    </w:lvl>
  </w:abstractNum>
  <w:abstractNum w:abstractNumId="6">
    <w:nsid w:val="18A06E30"/>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A043E26"/>
    <w:multiLevelType w:val="multilevel"/>
    <w:tmpl w:val="0598E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B39D4"/>
    <w:multiLevelType w:val="multilevel"/>
    <w:tmpl w:val="8204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C44DF"/>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344B78"/>
    <w:multiLevelType w:val="multilevel"/>
    <w:tmpl w:val="1D581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55E4D"/>
    <w:multiLevelType w:val="multilevel"/>
    <w:tmpl w:val="C3308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9136BE4"/>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C062136"/>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2621615"/>
    <w:multiLevelType w:val="hybridMultilevel"/>
    <w:tmpl w:val="B8E485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59C5A43"/>
    <w:multiLevelType w:val="hybridMultilevel"/>
    <w:tmpl w:val="8A320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703F74"/>
    <w:multiLevelType w:val="hybridMultilevel"/>
    <w:tmpl w:val="8D78CD24"/>
    <w:lvl w:ilvl="0" w:tplc="759EB3A6">
      <w:start w:val="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3B346CD7"/>
    <w:multiLevelType w:val="hybridMultilevel"/>
    <w:tmpl w:val="EEAE29B6"/>
    <w:lvl w:ilvl="0" w:tplc="040C000B">
      <w:start w:val="1"/>
      <w:numFmt w:val="bullet"/>
      <w:lvlText w:val=""/>
      <w:lvlJc w:val="left"/>
      <w:pPr>
        <w:ind w:left="1440" w:hanging="360"/>
      </w:pPr>
      <w:rPr>
        <w:rFonts w:ascii="Wingdings" w:hAnsi="Wingdings" w:hint="default"/>
      </w:rPr>
    </w:lvl>
    <w:lvl w:ilvl="1" w:tplc="7DD6E1DE">
      <w:numFmt w:val="bullet"/>
      <w:lvlText w:val="—"/>
      <w:lvlJc w:val="left"/>
      <w:pPr>
        <w:ind w:left="2160" w:hanging="360"/>
      </w:pPr>
      <w:rPr>
        <w:rFonts w:ascii="Times New Roman" w:eastAsia="Malgun Gothic" w:hAnsi="Times New Roman" w:cs="Times New Roman"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47205AAD"/>
    <w:multiLevelType w:val="multilevel"/>
    <w:tmpl w:val="F52C2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D6617"/>
    <w:multiLevelType w:val="hybridMultilevel"/>
    <w:tmpl w:val="EA94A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AD215D4"/>
    <w:multiLevelType w:val="multilevel"/>
    <w:tmpl w:val="288001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B4B3A6F"/>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55ED2A2D"/>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ACA3769"/>
    <w:multiLevelType w:val="multilevel"/>
    <w:tmpl w:val="A3CAE6B6"/>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472BC0"/>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BB4171"/>
    <w:multiLevelType w:val="hybridMultilevel"/>
    <w:tmpl w:val="97700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CC44E55"/>
    <w:multiLevelType w:val="multilevel"/>
    <w:tmpl w:val="FAA2AE50"/>
    <w:lvl w:ilvl="0">
      <w:start w:val="1"/>
      <w:numFmt w:val="decimal"/>
      <w:lvlText w:val="%1."/>
      <w:lvlJc w:val="left"/>
      <w:pPr>
        <w:ind w:left="720"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3"/>
  </w:num>
  <w:num w:numId="3">
    <w:abstractNumId w:val="22"/>
  </w:num>
  <w:num w:numId="4">
    <w:abstractNumId w:val="23"/>
  </w:num>
  <w:num w:numId="5">
    <w:abstractNumId w:val="8"/>
  </w:num>
  <w:num w:numId="6">
    <w:abstractNumId w:val="19"/>
  </w:num>
  <w:num w:numId="7">
    <w:abstractNumId w:val="20"/>
  </w:num>
  <w:num w:numId="8">
    <w:abstractNumId w:val="0"/>
  </w:num>
  <w:num w:numId="9">
    <w:abstractNumId w:val="10"/>
  </w:num>
  <w:num w:numId="10">
    <w:abstractNumId w:val="7"/>
  </w:num>
  <w:num w:numId="11">
    <w:abstractNumId w:val="18"/>
  </w:num>
  <w:num w:numId="12">
    <w:abstractNumId w:val="15"/>
  </w:num>
  <w:num w:numId="13">
    <w:abstractNumId w:val="17"/>
  </w:num>
  <w:num w:numId="14">
    <w:abstractNumId w:val="26"/>
  </w:num>
  <w:num w:numId="15">
    <w:abstractNumId w:val="4"/>
  </w:num>
  <w:num w:numId="16">
    <w:abstractNumId w:val="21"/>
  </w:num>
  <w:num w:numId="17">
    <w:abstractNumId w:val="14"/>
  </w:num>
  <w:num w:numId="18">
    <w:abstractNumId w:val="2"/>
  </w:num>
  <w:num w:numId="19">
    <w:abstractNumId w:val="3"/>
  </w:num>
  <w:num w:numId="20">
    <w:abstractNumId w:val="9"/>
  </w:num>
  <w:num w:numId="21">
    <w:abstractNumId w:val="11"/>
  </w:num>
  <w:num w:numId="22">
    <w:abstractNumId w:val="16"/>
  </w:num>
  <w:num w:numId="23">
    <w:abstractNumId w:val="12"/>
  </w:num>
  <w:num w:numId="24">
    <w:abstractNumId w:val="6"/>
  </w:num>
  <w:num w:numId="25">
    <w:abstractNumId w:val="25"/>
  </w:num>
  <w:num w:numId="26">
    <w:abstractNumId w:val="24"/>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6712"/>
    <w:rsid w:val="00005C7E"/>
    <w:rsid w:val="00045B29"/>
    <w:rsid w:val="000F01AA"/>
    <w:rsid w:val="000F1E71"/>
    <w:rsid w:val="00110727"/>
    <w:rsid w:val="00112862"/>
    <w:rsid w:val="00113896"/>
    <w:rsid w:val="00133EBB"/>
    <w:rsid w:val="00134AB2"/>
    <w:rsid w:val="00153279"/>
    <w:rsid w:val="00155B10"/>
    <w:rsid w:val="00170DD5"/>
    <w:rsid w:val="00170FEE"/>
    <w:rsid w:val="00187DF9"/>
    <w:rsid w:val="001B289D"/>
    <w:rsid w:val="001C6F42"/>
    <w:rsid w:val="0020776F"/>
    <w:rsid w:val="0022310F"/>
    <w:rsid w:val="00295806"/>
    <w:rsid w:val="00296E8D"/>
    <w:rsid w:val="002A08BE"/>
    <w:rsid w:val="0030324D"/>
    <w:rsid w:val="00322875"/>
    <w:rsid w:val="003772C1"/>
    <w:rsid w:val="003A185A"/>
    <w:rsid w:val="003D28B2"/>
    <w:rsid w:val="00401352"/>
    <w:rsid w:val="00426EBB"/>
    <w:rsid w:val="004421A1"/>
    <w:rsid w:val="004647B2"/>
    <w:rsid w:val="00485BFF"/>
    <w:rsid w:val="004B2338"/>
    <w:rsid w:val="004B41E4"/>
    <w:rsid w:val="004D06EE"/>
    <w:rsid w:val="004E43B5"/>
    <w:rsid w:val="00536712"/>
    <w:rsid w:val="00550A08"/>
    <w:rsid w:val="00552E2C"/>
    <w:rsid w:val="0058112C"/>
    <w:rsid w:val="005856A7"/>
    <w:rsid w:val="005F2BB0"/>
    <w:rsid w:val="006124DB"/>
    <w:rsid w:val="0062316E"/>
    <w:rsid w:val="00665319"/>
    <w:rsid w:val="006710A2"/>
    <w:rsid w:val="00685607"/>
    <w:rsid w:val="006C3779"/>
    <w:rsid w:val="006D7E98"/>
    <w:rsid w:val="006E1E9E"/>
    <w:rsid w:val="00717B04"/>
    <w:rsid w:val="007235B7"/>
    <w:rsid w:val="00734805"/>
    <w:rsid w:val="007353FA"/>
    <w:rsid w:val="007D6199"/>
    <w:rsid w:val="007E5F63"/>
    <w:rsid w:val="007E72D8"/>
    <w:rsid w:val="00803673"/>
    <w:rsid w:val="0087696C"/>
    <w:rsid w:val="008A1F56"/>
    <w:rsid w:val="008A2881"/>
    <w:rsid w:val="008F54B5"/>
    <w:rsid w:val="00913B03"/>
    <w:rsid w:val="0095641B"/>
    <w:rsid w:val="00970958"/>
    <w:rsid w:val="00972B74"/>
    <w:rsid w:val="009E167F"/>
    <w:rsid w:val="009F101E"/>
    <w:rsid w:val="00A06AE0"/>
    <w:rsid w:val="00A16EA5"/>
    <w:rsid w:val="00A22099"/>
    <w:rsid w:val="00A301EC"/>
    <w:rsid w:val="00A52CCB"/>
    <w:rsid w:val="00A906FE"/>
    <w:rsid w:val="00AA4DEF"/>
    <w:rsid w:val="00AE27C1"/>
    <w:rsid w:val="00AF7879"/>
    <w:rsid w:val="00B10DDA"/>
    <w:rsid w:val="00B22D2C"/>
    <w:rsid w:val="00B4748E"/>
    <w:rsid w:val="00BD18E2"/>
    <w:rsid w:val="00BE287F"/>
    <w:rsid w:val="00BE3629"/>
    <w:rsid w:val="00C1672D"/>
    <w:rsid w:val="00C51EA3"/>
    <w:rsid w:val="00CA75E0"/>
    <w:rsid w:val="00CC4D9E"/>
    <w:rsid w:val="00CF0B55"/>
    <w:rsid w:val="00CF3894"/>
    <w:rsid w:val="00D2478A"/>
    <w:rsid w:val="00D32E37"/>
    <w:rsid w:val="00D33BEE"/>
    <w:rsid w:val="00D619F8"/>
    <w:rsid w:val="00DA6149"/>
    <w:rsid w:val="00DE51DB"/>
    <w:rsid w:val="00DF7A7B"/>
    <w:rsid w:val="00E2071F"/>
    <w:rsid w:val="00E5721F"/>
    <w:rsid w:val="00E575A1"/>
    <w:rsid w:val="00E6238C"/>
    <w:rsid w:val="00E775B2"/>
    <w:rsid w:val="00E83A11"/>
    <w:rsid w:val="00EC5571"/>
    <w:rsid w:val="00ED4666"/>
    <w:rsid w:val="00EE5FE3"/>
    <w:rsid w:val="00EF5B93"/>
    <w:rsid w:val="00F11992"/>
    <w:rsid w:val="00F22980"/>
    <w:rsid w:val="00F52B4F"/>
    <w:rsid w:val="00FE1BB3"/>
    <w:rsid w:val="00FF4635"/>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red"/>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279"/>
  </w:style>
  <w:style w:type="paragraph" w:styleId="Titre1">
    <w:name w:val="heading 1"/>
    <w:basedOn w:val="Normal"/>
    <w:next w:val="Normal"/>
    <w:link w:val="Titre1Car"/>
    <w:uiPriority w:val="9"/>
    <w:qFormat/>
    <w:rsid w:val="00A906F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ko-KR"/>
    </w:rPr>
  </w:style>
  <w:style w:type="paragraph" w:styleId="Titre2">
    <w:name w:val="heading 2"/>
    <w:basedOn w:val="Normal"/>
    <w:next w:val="Normal"/>
    <w:link w:val="Titre2Car"/>
    <w:uiPriority w:val="9"/>
    <w:unhideWhenUsed/>
    <w:qFormat/>
    <w:rsid w:val="00A906FE"/>
    <w:pPr>
      <w:keepNext/>
      <w:keepLines/>
      <w:spacing w:before="200" w:after="0"/>
      <w:outlineLvl w:val="1"/>
    </w:pPr>
    <w:rPr>
      <w:rFonts w:asciiTheme="majorHAnsi" w:eastAsiaTheme="majorEastAsia" w:hAnsiTheme="majorHAnsi" w:cstheme="majorBidi"/>
      <w:b/>
      <w:bCs/>
      <w:color w:val="4F81BD" w:themeColor="accent1"/>
      <w:sz w:val="26"/>
      <w:szCs w:val="26"/>
      <w:lang w:eastAsia="ko-KR"/>
    </w:rPr>
  </w:style>
  <w:style w:type="paragraph" w:styleId="Titre3">
    <w:name w:val="heading 3"/>
    <w:basedOn w:val="Normal"/>
    <w:next w:val="Normal"/>
    <w:link w:val="Titre3Car"/>
    <w:uiPriority w:val="9"/>
    <w:unhideWhenUsed/>
    <w:qFormat/>
    <w:rsid w:val="00296E8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7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3671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36712"/>
    <w:rPr>
      <w:rFonts w:eastAsiaTheme="minorEastAsia"/>
    </w:rPr>
  </w:style>
  <w:style w:type="paragraph" w:styleId="Textedebulles">
    <w:name w:val="Balloon Text"/>
    <w:basedOn w:val="Normal"/>
    <w:link w:val="TextedebullesCar"/>
    <w:uiPriority w:val="99"/>
    <w:semiHidden/>
    <w:unhideWhenUsed/>
    <w:rsid w:val="005367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712"/>
    <w:rPr>
      <w:rFonts w:ascii="Tahoma" w:hAnsi="Tahoma" w:cs="Tahoma"/>
      <w:sz w:val="16"/>
      <w:szCs w:val="16"/>
    </w:rPr>
  </w:style>
  <w:style w:type="paragraph" w:customStyle="1" w:styleId="Default">
    <w:name w:val="Default"/>
    <w:rsid w:val="00536712"/>
    <w:pPr>
      <w:autoSpaceDE w:val="0"/>
      <w:autoSpaceDN w:val="0"/>
      <w:adjustRightInd w:val="0"/>
      <w:spacing w:after="0" w:line="240" w:lineRule="auto"/>
    </w:pPr>
    <w:rPr>
      <w:rFonts w:ascii="Calibri" w:eastAsiaTheme="minorEastAsia" w:hAnsi="Calibri" w:cs="Calibri"/>
      <w:color w:val="000000"/>
      <w:sz w:val="24"/>
      <w:szCs w:val="24"/>
      <w:lang w:eastAsia="ko-KR"/>
    </w:rPr>
  </w:style>
  <w:style w:type="paragraph" w:styleId="En-tte">
    <w:name w:val="header"/>
    <w:basedOn w:val="Normal"/>
    <w:link w:val="En-tteCar"/>
    <w:uiPriority w:val="99"/>
    <w:semiHidden/>
    <w:unhideWhenUsed/>
    <w:rsid w:val="00AF787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7879"/>
  </w:style>
  <w:style w:type="paragraph" w:styleId="Pieddepage">
    <w:name w:val="footer"/>
    <w:basedOn w:val="Normal"/>
    <w:link w:val="PieddepageCar"/>
    <w:uiPriority w:val="99"/>
    <w:unhideWhenUsed/>
    <w:rsid w:val="00AF78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879"/>
  </w:style>
  <w:style w:type="character" w:customStyle="1" w:styleId="Titre1Car">
    <w:name w:val="Titre 1 Car"/>
    <w:basedOn w:val="Policepardfaut"/>
    <w:link w:val="Titre1"/>
    <w:uiPriority w:val="9"/>
    <w:rsid w:val="00A906FE"/>
    <w:rPr>
      <w:rFonts w:asciiTheme="majorHAnsi" w:eastAsiaTheme="majorEastAsia" w:hAnsiTheme="majorHAnsi" w:cstheme="majorBidi"/>
      <w:b/>
      <w:bCs/>
      <w:color w:val="365F91" w:themeColor="accent1" w:themeShade="BF"/>
      <w:sz w:val="28"/>
      <w:szCs w:val="28"/>
      <w:lang w:eastAsia="ko-KR"/>
    </w:rPr>
  </w:style>
  <w:style w:type="character" w:customStyle="1" w:styleId="Titre2Car">
    <w:name w:val="Titre 2 Car"/>
    <w:basedOn w:val="Policepardfaut"/>
    <w:link w:val="Titre2"/>
    <w:uiPriority w:val="9"/>
    <w:rsid w:val="00A906FE"/>
    <w:rPr>
      <w:rFonts w:asciiTheme="majorHAnsi" w:eastAsiaTheme="majorEastAsia" w:hAnsiTheme="majorHAnsi" w:cstheme="majorBidi"/>
      <w:b/>
      <w:bCs/>
      <w:color w:val="4F81BD" w:themeColor="accent1"/>
      <w:sz w:val="26"/>
      <w:szCs w:val="26"/>
      <w:lang w:eastAsia="ko-KR"/>
    </w:rPr>
  </w:style>
  <w:style w:type="paragraph" w:styleId="Paragraphedeliste">
    <w:name w:val="List Paragraph"/>
    <w:basedOn w:val="Normal"/>
    <w:uiPriority w:val="34"/>
    <w:qFormat/>
    <w:rsid w:val="00A906FE"/>
    <w:pPr>
      <w:ind w:left="720"/>
      <w:contextualSpacing/>
    </w:pPr>
    <w:rPr>
      <w:rFonts w:eastAsiaTheme="minorEastAsia"/>
      <w:lang w:eastAsia="ko-KR"/>
    </w:rPr>
  </w:style>
  <w:style w:type="character" w:customStyle="1" w:styleId="apple-style-span">
    <w:name w:val="apple-style-span"/>
    <w:basedOn w:val="Policepardfaut"/>
    <w:rsid w:val="00A906FE"/>
  </w:style>
  <w:style w:type="character" w:customStyle="1" w:styleId="Titre3Car">
    <w:name w:val="Titre 3 Car"/>
    <w:basedOn w:val="Policepardfaut"/>
    <w:link w:val="Titre3"/>
    <w:uiPriority w:val="9"/>
    <w:rsid w:val="00296E8D"/>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296E8D"/>
    <w:rPr>
      <w:color w:val="0000FF"/>
      <w:u w:val="single"/>
    </w:rPr>
  </w:style>
  <w:style w:type="paragraph" w:styleId="Lgende">
    <w:name w:val="caption"/>
    <w:basedOn w:val="Normal"/>
    <w:next w:val="Normal"/>
    <w:uiPriority w:val="35"/>
    <w:unhideWhenUsed/>
    <w:qFormat/>
    <w:rsid w:val="00296E8D"/>
    <w:pPr>
      <w:spacing w:line="240" w:lineRule="auto"/>
    </w:pPr>
    <w:rPr>
      <w:rFonts w:ascii="Calibri" w:eastAsia="Malgun Gothic" w:hAnsi="Calibri" w:cs="Times New Roman"/>
      <w:b/>
      <w:bCs/>
      <w:color w:val="4F81BD"/>
      <w:sz w:val="18"/>
      <w:szCs w:val="18"/>
      <w:lang w:eastAsia="ko-KR"/>
    </w:rPr>
  </w:style>
  <w:style w:type="paragraph" w:styleId="NormalWeb">
    <w:name w:val="Normal (Web)"/>
    <w:basedOn w:val="Normal"/>
    <w:uiPriority w:val="99"/>
    <w:semiHidden/>
    <w:unhideWhenUsed/>
    <w:rsid w:val="00296E8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Notedebasdepage">
    <w:name w:val="footnote text"/>
    <w:basedOn w:val="Normal"/>
    <w:link w:val="NotedebasdepageCar"/>
    <w:uiPriority w:val="99"/>
    <w:semiHidden/>
    <w:unhideWhenUsed/>
    <w:rsid w:val="00296E8D"/>
    <w:pPr>
      <w:spacing w:after="0" w:line="240" w:lineRule="auto"/>
    </w:pPr>
    <w:rPr>
      <w:rFonts w:ascii="Calibri" w:eastAsia="Malgun Gothic" w:hAnsi="Calibri" w:cs="Times New Roman"/>
      <w:sz w:val="20"/>
      <w:szCs w:val="20"/>
      <w:lang w:eastAsia="ko-KR"/>
    </w:rPr>
  </w:style>
  <w:style w:type="character" w:customStyle="1" w:styleId="NotedebasdepageCar">
    <w:name w:val="Note de bas de page Car"/>
    <w:basedOn w:val="Policepardfaut"/>
    <w:link w:val="Notedebasdepage"/>
    <w:uiPriority w:val="99"/>
    <w:semiHidden/>
    <w:rsid w:val="00296E8D"/>
    <w:rPr>
      <w:rFonts w:ascii="Calibri" w:eastAsia="Malgun Gothic" w:hAnsi="Calibri" w:cs="Times New Roman"/>
      <w:sz w:val="20"/>
      <w:szCs w:val="20"/>
      <w:lang w:eastAsia="ko-KR"/>
    </w:rPr>
  </w:style>
  <w:style w:type="character" w:styleId="Appelnotedebasdep">
    <w:name w:val="footnote reference"/>
    <w:basedOn w:val="Policepardfaut"/>
    <w:uiPriority w:val="99"/>
    <w:semiHidden/>
    <w:unhideWhenUsed/>
    <w:rsid w:val="00296E8D"/>
    <w:rPr>
      <w:vertAlign w:val="superscript"/>
    </w:rPr>
  </w:style>
  <w:style w:type="paragraph" w:styleId="En-ttedetabledesmatires">
    <w:name w:val="TOC Heading"/>
    <w:basedOn w:val="Titre1"/>
    <w:next w:val="Normal"/>
    <w:uiPriority w:val="39"/>
    <w:semiHidden/>
    <w:unhideWhenUsed/>
    <w:qFormat/>
    <w:rsid w:val="00717B04"/>
    <w:pPr>
      <w:outlineLvl w:val="9"/>
    </w:pPr>
    <w:rPr>
      <w:lang w:eastAsia="en-US"/>
    </w:rPr>
  </w:style>
  <w:style w:type="paragraph" w:styleId="TM1">
    <w:name w:val="toc 1"/>
    <w:basedOn w:val="Normal"/>
    <w:next w:val="Normal"/>
    <w:autoRedefine/>
    <w:uiPriority w:val="39"/>
    <w:unhideWhenUsed/>
    <w:rsid w:val="00717B04"/>
    <w:pPr>
      <w:spacing w:after="100"/>
    </w:pPr>
  </w:style>
  <w:style w:type="paragraph" w:styleId="TM2">
    <w:name w:val="toc 2"/>
    <w:basedOn w:val="Normal"/>
    <w:next w:val="Normal"/>
    <w:autoRedefine/>
    <w:uiPriority w:val="39"/>
    <w:unhideWhenUsed/>
    <w:rsid w:val="00717B04"/>
    <w:pPr>
      <w:spacing w:after="100"/>
      <w:ind w:left="220"/>
    </w:pPr>
  </w:style>
  <w:style w:type="character" w:customStyle="1" w:styleId="Titre4Car">
    <w:name w:val="Titre 4 Car"/>
    <w:basedOn w:val="Policepardfaut"/>
    <w:link w:val="Titre4"/>
    <w:uiPriority w:val="9"/>
    <w:rsid w:val="00717B04"/>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685607"/>
    <w:pPr>
      <w:spacing w:after="100"/>
      <w:ind w:left="440"/>
    </w:pPr>
  </w:style>
  <w:style w:type="character" w:styleId="Marquedecommentaire">
    <w:name w:val="annotation reference"/>
    <w:basedOn w:val="Policepardfaut"/>
    <w:uiPriority w:val="99"/>
    <w:semiHidden/>
    <w:unhideWhenUsed/>
    <w:rsid w:val="006C3779"/>
    <w:rPr>
      <w:sz w:val="16"/>
      <w:szCs w:val="16"/>
    </w:rPr>
  </w:style>
  <w:style w:type="paragraph" w:styleId="Commentaire">
    <w:name w:val="annotation text"/>
    <w:basedOn w:val="Normal"/>
    <w:link w:val="CommentaireCar"/>
    <w:uiPriority w:val="99"/>
    <w:semiHidden/>
    <w:unhideWhenUsed/>
    <w:rsid w:val="006C3779"/>
    <w:pPr>
      <w:spacing w:line="240" w:lineRule="auto"/>
    </w:pPr>
    <w:rPr>
      <w:sz w:val="20"/>
      <w:szCs w:val="20"/>
    </w:rPr>
  </w:style>
  <w:style w:type="character" w:customStyle="1" w:styleId="CommentaireCar">
    <w:name w:val="Commentaire Car"/>
    <w:basedOn w:val="Policepardfaut"/>
    <w:link w:val="Commentaire"/>
    <w:uiPriority w:val="99"/>
    <w:semiHidden/>
    <w:rsid w:val="006C3779"/>
    <w:rPr>
      <w:sz w:val="20"/>
      <w:szCs w:val="20"/>
    </w:rPr>
  </w:style>
  <w:style w:type="paragraph" w:styleId="Objetducommentaire">
    <w:name w:val="annotation subject"/>
    <w:basedOn w:val="Commentaire"/>
    <w:next w:val="Commentaire"/>
    <w:link w:val="ObjetducommentaireCar"/>
    <w:uiPriority w:val="99"/>
    <w:semiHidden/>
    <w:unhideWhenUsed/>
    <w:rsid w:val="006C3779"/>
    <w:rPr>
      <w:b/>
      <w:bCs/>
    </w:rPr>
  </w:style>
  <w:style w:type="character" w:customStyle="1" w:styleId="ObjetducommentaireCar">
    <w:name w:val="Objet du commentaire Car"/>
    <w:basedOn w:val="CommentaireCar"/>
    <w:link w:val="Objetducommentaire"/>
    <w:uiPriority w:val="99"/>
    <w:semiHidden/>
    <w:rsid w:val="006C3779"/>
    <w:rPr>
      <w:b/>
      <w:bCs/>
    </w:rPr>
  </w:style>
</w:styles>
</file>

<file path=word/webSettings.xml><?xml version="1.0" encoding="utf-8"?>
<w:webSettings xmlns:r="http://schemas.openxmlformats.org/officeDocument/2006/relationships" xmlns:w="http://schemas.openxmlformats.org/wordprocessingml/2006/main">
  <w:divs>
    <w:div w:id="1068306897">
      <w:bodyDiv w:val="1"/>
      <w:marLeft w:val="0"/>
      <w:marRight w:val="0"/>
      <w:marTop w:val="0"/>
      <w:marBottom w:val="0"/>
      <w:divBdr>
        <w:top w:val="none" w:sz="0" w:space="0" w:color="auto"/>
        <w:left w:val="none" w:sz="0" w:space="0" w:color="auto"/>
        <w:bottom w:val="none" w:sz="0" w:space="0" w:color="auto"/>
        <w:right w:val="none" w:sz="0" w:space="0" w:color="auto"/>
      </w:divBdr>
    </w:div>
    <w:div w:id="14907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7CDE8-58F2-4111-A852-D351D2E0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1265</Words>
  <Characters>6960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Rapport de reformulation</vt:lpstr>
    </vt:vector>
  </TitlesOfParts>
  <Company>Groupe 83</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reformulation</dc:title>
  <dc:creator>Alisu</dc:creator>
  <cp:lastModifiedBy>Xavier Gerault</cp:lastModifiedBy>
  <cp:revision>7</cp:revision>
  <cp:lastPrinted>2011-02-25T15:11:00Z</cp:lastPrinted>
  <dcterms:created xsi:type="dcterms:W3CDTF">2011-02-25T15:18:00Z</dcterms:created>
  <dcterms:modified xsi:type="dcterms:W3CDTF">2011-02-25T16:28:00Z</dcterms:modified>
</cp:coreProperties>
</file>