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4F0E4" w14:textId="77777777" w:rsidR="00177915" w:rsidRPr="007D553D" w:rsidRDefault="00BA25B9" w:rsidP="007C3583">
      <w:pPr>
        <w:pStyle w:val="Heading1"/>
      </w:pPr>
      <w:r w:rsidRPr="007D553D">
        <w:t xml:space="preserve">CS 405 Project Two Script </w:t>
      </w:r>
      <w:r w:rsidRPr="007C3583">
        <w:t>Template</w:t>
      </w:r>
    </w:p>
    <w:p w14:paraId="79AA424D" w14:textId="27B79640" w:rsidR="007D553D" w:rsidRDefault="008204DA" w:rsidP="007D553D">
      <w:pPr>
        <w:suppressAutoHyphens/>
        <w:spacing w:after="0" w:line="240" w:lineRule="auto"/>
        <w:jc w:val="center"/>
        <w:rPr>
          <w:b/>
        </w:rPr>
      </w:pPr>
      <w:hyperlink r:id="rId11" w:history="1">
        <w:r w:rsidRPr="00DE6018">
          <w:rPr>
            <w:rStyle w:val="Hyperlink"/>
            <w:b/>
          </w:rPr>
          <w:t>https://youtu.be/nTxarV6XfDw</w:t>
        </w:r>
      </w:hyperlink>
      <w:r>
        <w:rPr>
          <w:b/>
        </w:rPr>
        <w:t xml:space="preserve"> </w:t>
      </w:r>
    </w:p>
    <w:p w14:paraId="13BE7E55"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0E014E2F"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Description w:val="Table"/>
      </w:tblPr>
      <w:tblGrid>
        <w:gridCol w:w="2115"/>
        <w:gridCol w:w="7455"/>
      </w:tblGrid>
      <w:tr w:rsidR="00177915" w:rsidRPr="007D553D" w14:paraId="387703DC" w14:textId="77777777" w:rsidTr="00DE776F">
        <w:trPr>
          <w:trHeight w:val="1373"/>
          <w:tblHeader/>
        </w:trPr>
        <w:tc>
          <w:tcPr>
            <w:tcW w:w="2115" w:type="dxa"/>
            <w:vAlign w:val="center"/>
          </w:tcPr>
          <w:p w14:paraId="6321299A" w14:textId="77777777" w:rsidR="00177915" w:rsidRPr="007D553D" w:rsidRDefault="00BA25B9" w:rsidP="007D553D">
            <w:pPr>
              <w:suppressAutoHyphens/>
              <w:jc w:val="center"/>
              <w:rPr>
                <w:b/>
              </w:rPr>
            </w:pPr>
            <w:r w:rsidRPr="007D553D">
              <w:rPr>
                <w:b/>
              </w:rPr>
              <w:t>Slide Number</w:t>
            </w:r>
          </w:p>
        </w:tc>
        <w:tc>
          <w:tcPr>
            <w:tcW w:w="7455" w:type="dxa"/>
            <w:vAlign w:val="center"/>
          </w:tcPr>
          <w:p w14:paraId="0A45F28F" w14:textId="77777777" w:rsidR="00177915" w:rsidRPr="007D553D" w:rsidRDefault="00BA25B9" w:rsidP="007D553D">
            <w:pPr>
              <w:suppressAutoHyphens/>
              <w:jc w:val="center"/>
              <w:rPr>
                <w:b/>
              </w:rPr>
            </w:pPr>
            <w:r w:rsidRPr="007D553D">
              <w:rPr>
                <w:b/>
              </w:rPr>
              <w:t>Narrative</w:t>
            </w:r>
          </w:p>
        </w:tc>
      </w:tr>
      <w:tr w:rsidR="00177915" w:rsidRPr="007D553D" w14:paraId="2B28F840" w14:textId="77777777" w:rsidTr="00DE776F">
        <w:trPr>
          <w:trHeight w:val="1296"/>
        </w:trPr>
        <w:tc>
          <w:tcPr>
            <w:tcW w:w="2115" w:type="dxa"/>
            <w:vAlign w:val="center"/>
          </w:tcPr>
          <w:p w14:paraId="48DBD355" w14:textId="77777777" w:rsidR="00177915" w:rsidRPr="007D553D" w:rsidRDefault="00BA25B9" w:rsidP="007D553D">
            <w:pPr>
              <w:suppressAutoHyphens/>
              <w:jc w:val="center"/>
              <w:rPr>
                <w:b/>
              </w:rPr>
            </w:pPr>
            <w:r w:rsidRPr="007D553D">
              <w:rPr>
                <w:b/>
              </w:rPr>
              <w:t>1</w:t>
            </w:r>
          </w:p>
        </w:tc>
        <w:tc>
          <w:tcPr>
            <w:tcW w:w="7455" w:type="dxa"/>
          </w:tcPr>
          <w:p w14:paraId="34473780" w14:textId="3FDAC481" w:rsidR="00177915" w:rsidRPr="007D553D" w:rsidRDefault="00BB44AD" w:rsidP="007D553D">
            <w:pPr>
              <w:suppressAutoHyphens/>
            </w:pPr>
            <w:r>
              <w:t>Hello. My name is Shawn Carrier, and this is my security policy presentation where I will be explaining the Security Policy Guide for Green Pace.</w:t>
            </w:r>
          </w:p>
        </w:tc>
      </w:tr>
      <w:tr w:rsidR="00177915" w:rsidRPr="007D553D" w14:paraId="252CE64B" w14:textId="77777777" w:rsidTr="00DE776F">
        <w:trPr>
          <w:trHeight w:val="1373"/>
        </w:trPr>
        <w:tc>
          <w:tcPr>
            <w:tcW w:w="2115" w:type="dxa"/>
            <w:vAlign w:val="center"/>
          </w:tcPr>
          <w:p w14:paraId="5DC8856B" w14:textId="77777777" w:rsidR="00177915" w:rsidRPr="007D553D" w:rsidRDefault="00BA25B9" w:rsidP="007D553D">
            <w:pPr>
              <w:suppressAutoHyphens/>
              <w:jc w:val="center"/>
              <w:rPr>
                <w:b/>
              </w:rPr>
            </w:pPr>
            <w:r w:rsidRPr="007D553D">
              <w:rPr>
                <w:b/>
              </w:rPr>
              <w:t>2</w:t>
            </w:r>
          </w:p>
        </w:tc>
        <w:tc>
          <w:tcPr>
            <w:tcW w:w="7455" w:type="dxa"/>
          </w:tcPr>
          <w:p w14:paraId="7E5F7E10" w14:textId="77777777" w:rsidR="00BB44AD" w:rsidRPr="00BB44AD" w:rsidRDefault="00BB44AD" w:rsidP="00BB44AD">
            <w:pPr>
              <w:suppressAutoHyphens/>
            </w:pPr>
            <w:r w:rsidRPr="00BB44AD">
              <w:t>Defense in depth is the approach to information security where security mechanisms are carefully, and thoughtfully, layered in order to create stronger protection against attempted attacks, risks, and possible vulnerabilities in a system.</w:t>
            </w:r>
          </w:p>
          <w:p w14:paraId="70B32F5D" w14:textId="443D4A7D" w:rsidR="00177915" w:rsidRPr="007D553D" w:rsidRDefault="00177915" w:rsidP="007D553D">
            <w:pPr>
              <w:suppressAutoHyphens/>
            </w:pPr>
          </w:p>
        </w:tc>
      </w:tr>
      <w:tr w:rsidR="00177915" w:rsidRPr="007D553D" w14:paraId="1DBEF4E2" w14:textId="77777777" w:rsidTr="00DE776F">
        <w:trPr>
          <w:trHeight w:val="1296"/>
        </w:trPr>
        <w:tc>
          <w:tcPr>
            <w:tcW w:w="2115" w:type="dxa"/>
            <w:vAlign w:val="center"/>
          </w:tcPr>
          <w:p w14:paraId="468B871D" w14:textId="77777777" w:rsidR="00177915" w:rsidRPr="007D553D" w:rsidRDefault="00BA25B9" w:rsidP="007D553D">
            <w:pPr>
              <w:suppressAutoHyphens/>
              <w:jc w:val="center"/>
              <w:rPr>
                <w:b/>
              </w:rPr>
            </w:pPr>
            <w:r w:rsidRPr="007D553D">
              <w:rPr>
                <w:b/>
              </w:rPr>
              <w:t>3</w:t>
            </w:r>
          </w:p>
        </w:tc>
        <w:tc>
          <w:tcPr>
            <w:tcW w:w="7455" w:type="dxa"/>
          </w:tcPr>
          <w:p w14:paraId="6D275E09" w14:textId="557CD3ED" w:rsidR="00177915" w:rsidRDefault="00BB44AD" w:rsidP="007D553D">
            <w:pPr>
              <w:suppressAutoHyphens/>
            </w:pPr>
            <w:r>
              <w:t>High Severity, Likely:</w:t>
            </w:r>
          </w:p>
          <w:p w14:paraId="5816E3A4" w14:textId="09A6F32E" w:rsidR="00BB44AD" w:rsidRDefault="00BB44AD" w:rsidP="00BB44AD">
            <w:pPr>
              <w:pStyle w:val="ListParagraph"/>
              <w:numPr>
                <w:ilvl w:val="0"/>
                <w:numId w:val="1"/>
              </w:numPr>
              <w:suppressAutoHyphens/>
            </w:pPr>
            <w:r>
              <w:t>STD-001-CPP</w:t>
            </w:r>
          </w:p>
          <w:p w14:paraId="254045A4" w14:textId="469311F6" w:rsidR="00BB44AD" w:rsidRDefault="00BB44AD" w:rsidP="00BB44AD">
            <w:pPr>
              <w:pStyle w:val="ListParagraph"/>
              <w:numPr>
                <w:ilvl w:val="0"/>
                <w:numId w:val="1"/>
              </w:numPr>
              <w:suppressAutoHyphens/>
            </w:pPr>
            <w:r>
              <w:t>STD-002-CPP</w:t>
            </w:r>
          </w:p>
          <w:p w14:paraId="0865158F" w14:textId="1286DC62" w:rsidR="00BB44AD" w:rsidRDefault="00BB44AD" w:rsidP="00BB44AD">
            <w:pPr>
              <w:pStyle w:val="ListParagraph"/>
              <w:numPr>
                <w:ilvl w:val="0"/>
                <w:numId w:val="1"/>
              </w:numPr>
              <w:suppressAutoHyphens/>
            </w:pPr>
            <w:r>
              <w:t>STD-003-CPP</w:t>
            </w:r>
          </w:p>
          <w:p w14:paraId="08A393CF" w14:textId="6E00F5C2" w:rsidR="00BB44AD" w:rsidRDefault="00BB44AD" w:rsidP="00BB44AD">
            <w:pPr>
              <w:pStyle w:val="ListParagraph"/>
              <w:numPr>
                <w:ilvl w:val="0"/>
                <w:numId w:val="1"/>
              </w:numPr>
              <w:suppressAutoHyphens/>
            </w:pPr>
            <w:r>
              <w:t>STD-004-CPP</w:t>
            </w:r>
          </w:p>
          <w:p w14:paraId="19527506" w14:textId="042F45B0" w:rsidR="00BB44AD" w:rsidRDefault="00BB44AD" w:rsidP="00BB44AD">
            <w:pPr>
              <w:pStyle w:val="ListParagraph"/>
              <w:numPr>
                <w:ilvl w:val="0"/>
                <w:numId w:val="1"/>
              </w:numPr>
              <w:suppressAutoHyphens/>
            </w:pPr>
            <w:r>
              <w:t>STD-005-CPP</w:t>
            </w:r>
          </w:p>
          <w:p w14:paraId="4B995CE8" w14:textId="30DB0038" w:rsidR="00BB44AD" w:rsidRDefault="00BB44AD" w:rsidP="00BB44AD">
            <w:pPr>
              <w:suppressAutoHyphens/>
            </w:pPr>
            <w:r>
              <w:t>High Severity, Probable:</w:t>
            </w:r>
          </w:p>
          <w:p w14:paraId="7ACD37A3" w14:textId="72B5BA5B" w:rsidR="00BB44AD" w:rsidRDefault="00BB44AD" w:rsidP="00BB44AD">
            <w:pPr>
              <w:pStyle w:val="ListParagraph"/>
              <w:numPr>
                <w:ilvl w:val="0"/>
                <w:numId w:val="2"/>
              </w:numPr>
              <w:suppressAutoHyphens/>
            </w:pPr>
            <w:r>
              <w:t>STD-009-CPP</w:t>
            </w:r>
          </w:p>
          <w:p w14:paraId="0EB14DD2" w14:textId="7B832E83" w:rsidR="00BB44AD" w:rsidRDefault="00BB44AD" w:rsidP="00BB44AD">
            <w:pPr>
              <w:pStyle w:val="ListParagraph"/>
              <w:numPr>
                <w:ilvl w:val="0"/>
                <w:numId w:val="2"/>
              </w:numPr>
              <w:suppressAutoHyphens/>
            </w:pPr>
            <w:r>
              <w:t>STD-010-CPP</w:t>
            </w:r>
          </w:p>
          <w:p w14:paraId="54ECC85E" w14:textId="5CA42501" w:rsidR="00BB44AD" w:rsidRDefault="00BB44AD" w:rsidP="00BB44AD">
            <w:pPr>
              <w:suppressAutoHyphens/>
            </w:pPr>
            <w:r>
              <w:t>Medium Severity, Unlikely:</w:t>
            </w:r>
          </w:p>
          <w:p w14:paraId="2E750EDA" w14:textId="66ACB778" w:rsidR="00BB44AD" w:rsidRDefault="00BB44AD" w:rsidP="00BB44AD">
            <w:pPr>
              <w:pStyle w:val="ListParagraph"/>
              <w:numPr>
                <w:ilvl w:val="0"/>
                <w:numId w:val="3"/>
              </w:numPr>
              <w:suppressAutoHyphens/>
            </w:pPr>
            <w:r>
              <w:t>STD-008-CPP</w:t>
            </w:r>
          </w:p>
          <w:p w14:paraId="5DB01F51" w14:textId="202C8E34" w:rsidR="00BB44AD" w:rsidRDefault="00BB44AD" w:rsidP="00BB44AD">
            <w:pPr>
              <w:suppressAutoHyphens/>
            </w:pPr>
            <w:r>
              <w:t>Low Severity, Probable:</w:t>
            </w:r>
          </w:p>
          <w:p w14:paraId="6DE02909" w14:textId="77777777" w:rsidR="003E38C2" w:rsidRDefault="00BB44AD" w:rsidP="00995176">
            <w:pPr>
              <w:pStyle w:val="ListParagraph"/>
              <w:numPr>
                <w:ilvl w:val="0"/>
                <w:numId w:val="3"/>
              </w:numPr>
              <w:suppressAutoHyphens/>
            </w:pPr>
            <w:r>
              <w:t>STD-007-CPP</w:t>
            </w:r>
          </w:p>
          <w:p w14:paraId="47DCFC8B" w14:textId="048498A2" w:rsidR="00BB44AD" w:rsidRDefault="00BB44AD" w:rsidP="003E38C2">
            <w:pPr>
              <w:suppressAutoHyphens/>
            </w:pPr>
            <w:r>
              <w:t>Low Severity, Unlikely:</w:t>
            </w:r>
          </w:p>
          <w:p w14:paraId="71CB4264" w14:textId="4E576789" w:rsidR="00BB44AD" w:rsidRPr="007D553D" w:rsidRDefault="00BB44AD" w:rsidP="00BB44AD">
            <w:pPr>
              <w:pStyle w:val="ListParagraph"/>
              <w:numPr>
                <w:ilvl w:val="0"/>
                <w:numId w:val="3"/>
              </w:numPr>
              <w:suppressAutoHyphens/>
            </w:pPr>
            <w:r>
              <w:t>STD-006-CPP</w:t>
            </w:r>
          </w:p>
        </w:tc>
      </w:tr>
      <w:tr w:rsidR="00177915" w:rsidRPr="007D553D" w14:paraId="5351D1AF" w14:textId="77777777" w:rsidTr="00DE776F">
        <w:trPr>
          <w:trHeight w:val="1373"/>
        </w:trPr>
        <w:tc>
          <w:tcPr>
            <w:tcW w:w="2115" w:type="dxa"/>
            <w:vAlign w:val="center"/>
          </w:tcPr>
          <w:p w14:paraId="41C55400" w14:textId="77777777" w:rsidR="00177915" w:rsidRPr="007D553D" w:rsidRDefault="00BA25B9" w:rsidP="007D553D">
            <w:pPr>
              <w:suppressAutoHyphens/>
              <w:jc w:val="center"/>
              <w:rPr>
                <w:b/>
              </w:rPr>
            </w:pPr>
            <w:r w:rsidRPr="007D553D">
              <w:rPr>
                <w:b/>
              </w:rPr>
              <w:t>4</w:t>
            </w:r>
          </w:p>
        </w:tc>
        <w:tc>
          <w:tcPr>
            <w:tcW w:w="7455" w:type="dxa"/>
          </w:tcPr>
          <w:p w14:paraId="7F1EED60" w14:textId="727C5FE5" w:rsidR="003E38C2" w:rsidRDefault="003E38C2" w:rsidP="003E38C2">
            <w:pPr>
              <w:suppressAutoHyphens/>
            </w:pPr>
            <w:r>
              <w:t>STD-001-CPP Data Value</w:t>
            </w:r>
          </w:p>
          <w:p w14:paraId="5828C816" w14:textId="141F8647" w:rsidR="003E38C2" w:rsidRDefault="003E38C2" w:rsidP="003E38C2">
            <w:pPr>
              <w:suppressAutoHyphens/>
            </w:pPr>
            <w:r>
              <w:t>STD-002-CPP Data Type</w:t>
            </w:r>
          </w:p>
          <w:p w14:paraId="6C22BE1E" w14:textId="76DF1196" w:rsidR="003E38C2" w:rsidRDefault="003E38C2" w:rsidP="003E38C2">
            <w:pPr>
              <w:suppressAutoHyphens/>
            </w:pPr>
            <w:r>
              <w:t>STD-003-CPP String Correctness</w:t>
            </w:r>
          </w:p>
          <w:p w14:paraId="68A062C8" w14:textId="701CFAB8" w:rsidR="003E38C2" w:rsidRDefault="003E38C2" w:rsidP="007D553D">
            <w:pPr>
              <w:suppressAutoHyphens/>
            </w:pPr>
            <w:r>
              <w:t>STD-004-CPP SQL Injection</w:t>
            </w:r>
          </w:p>
          <w:p w14:paraId="25C7D686" w14:textId="6F12F923" w:rsidR="003E38C2" w:rsidRDefault="003E38C2" w:rsidP="007D553D">
            <w:pPr>
              <w:suppressAutoHyphens/>
            </w:pPr>
            <w:r>
              <w:t>STD-005-CPP Memory Protection</w:t>
            </w:r>
          </w:p>
          <w:p w14:paraId="4B7C73B0" w14:textId="22944928" w:rsidR="003E38C2" w:rsidRDefault="003E38C2" w:rsidP="007D553D">
            <w:pPr>
              <w:suppressAutoHyphens/>
            </w:pPr>
            <w:r>
              <w:t>STD-006-CPP Assertions</w:t>
            </w:r>
          </w:p>
          <w:p w14:paraId="56F584FB" w14:textId="4F11B3D6" w:rsidR="003E38C2" w:rsidRDefault="003E38C2" w:rsidP="007D553D">
            <w:pPr>
              <w:suppressAutoHyphens/>
            </w:pPr>
            <w:r>
              <w:t>STD-007-CPP Exceptions</w:t>
            </w:r>
          </w:p>
          <w:p w14:paraId="09CF631D" w14:textId="5A82575B" w:rsidR="003E38C2" w:rsidRDefault="003E38C2" w:rsidP="007D553D">
            <w:pPr>
              <w:suppressAutoHyphens/>
            </w:pPr>
            <w:r>
              <w:t>STD-008-CPP API Vulnerability Assessment</w:t>
            </w:r>
          </w:p>
          <w:p w14:paraId="7C4F731E" w14:textId="19BB76B5" w:rsidR="003E38C2" w:rsidRDefault="003E38C2" w:rsidP="007D553D">
            <w:pPr>
              <w:suppressAutoHyphens/>
            </w:pPr>
            <w:r>
              <w:t>STD-009-CPP Object Oriented Programming</w:t>
            </w:r>
          </w:p>
          <w:p w14:paraId="4A344BEE" w14:textId="072FAA78" w:rsidR="003E38C2" w:rsidRPr="007D553D" w:rsidRDefault="003E38C2" w:rsidP="007D553D">
            <w:pPr>
              <w:suppressAutoHyphens/>
            </w:pPr>
            <w:r>
              <w:t>STD-010-CPP Expressions</w:t>
            </w:r>
          </w:p>
        </w:tc>
      </w:tr>
      <w:tr w:rsidR="00177915" w:rsidRPr="007D553D" w14:paraId="650D5B09" w14:textId="77777777" w:rsidTr="00DE776F">
        <w:trPr>
          <w:trHeight w:val="1296"/>
        </w:trPr>
        <w:tc>
          <w:tcPr>
            <w:tcW w:w="2115" w:type="dxa"/>
            <w:vAlign w:val="center"/>
          </w:tcPr>
          <w:p w14:paraId="04E619D1" w14:textId="77777777" w:rsidR="00177915" w:rsidRPr="007D553D" w:rsidRDefault="00BA25B9" w:rsidP="007D553D">
            <w:pPr>
              <w:suppressAutoHyphens/>
              <w:jc w:val="center"/>
              <w:rPr>
                <w:b/>
              </w:rPr>
            </w:pPr>
            <w:r w:rsidRPr="007D553D">
              <w:rPr>
                <w:b/>
              </w:rPr>
              <w:lastRenderedPageBreak/>
              <w:t>5</w:t>
            </w:r>
          </w:p>
        </w:tc>
        <w:tc>
          <w:tcPr>
            <w:tcW w:w="7455" w:type="dxa"/>
          </w:tcPr>
          <w:p w14:paraId="0A792857" w14:textId="03D5BEA3" w:rsidR="00177915" w:rsidRPr="007D553D" w:rsidRDefault="004914F0" w:rsidP="007D553D">
            <w:pPr>
              <w:suppressAutoHyphens/>
            </w:pPr>
            <w:r>
              <w:t>Here are the coding standards, again, where we can see the severity, the likelihood, and the remediation costs of potential attacks, as well as the prioritization of addressing these vulnerabilities.</w:t>
            </w:r>
          </w:p>
        </w:tc>
      </w:tr>
      <w:tr w:rsidR="00177915" w:rsidRPr="007D553D" w14:paraId="600EC86B" w14:textId="77777777" w:rsidTr="00DE776F">
        <w:trPr>
          <w:trHeight w:val="1373"/>
        </w:trPr>
        <w:tc>
          <w:tcPr>
            <w:tcW w:w="2115" w:type="dxa"/>
            <w:vAlign w:val="center"/>
          </w:tcPr>
          <w:p w14:paraId="4C6A4268" w14:textId="77777777" w:rsidR="00177915" w:rsidRPr="007D553D" w:rsidRDefault="00BA25B9" w:rsidP="007D553D">
            <w:pPr>
              <w:suppressAutoHyphens/>
              <w:jc w:val="center"/>
              <w:rPr>
                <w:b/>
              </w:rPr>
            </w:pPr>
            <w:r w:rsidRPr="007D553D">
              <w:rPr>
                <w:b/>
              </w:rPr>
              <w:t>6</w:t>
            </w:r>
          </w:p>
        </w:tc>
        <w:tc>
          <w:tcPr>
            <w:tcW w:w="7455" w:type="dxa"/>
          </w:tcPr>
          <w:p w14:paraId="4A973215" w14:textId="1EA0355B" w:rsidR="004914F0" w:rsidRPr="004E3608" w:rsidRDefault="0060616C" w:rsidP="004914F0">
            <w:pPr>
              <w:suppressAutoHyphens/>
            </w:pPr>
            <w:r>
              <w:t>In rest</w:t>
            </w:r>
            <w:r w:rsidR="004914F0" w:rsidRPr="004E3608">
              <w:t xml:space="preserve">:  </w:t>
            </w:r>
            <w:r>
              <w:t>U</w:t>
            </w:r>
            <w:r w:rsidR="004914F0" w:rsidRPr="004E3608">
              <w:t xml:space="preserve">sing full-disk encryption at the server level, as well as database encryption </w:t>
            </w:r>
            <w:r>
              <w:t>with</w:t>
            </w:r>
            <w:r w:rsidR="004914F0" w:rsidRPr="004E3608">
              <w:t xml:space="preserve"> MySQL Server, </w:t>
            </w:r>
            <w:r>
              <w:t>data at rest can be protected on a device level when not in use.</w:t>
            </w:r>
          </w:p>
          <w:p w14:paraId="25693AEE" w14:textId="77777777" w:rsidR="004914F0" w:rsidRPr="004E3608" w:rsidRDefault="004914F0" w:rsidP="004914F0">
            <w:pPr>
              <w:suppressAutoHyphens/>
            </w:pPr>
          </w:p>
          <w:p w14:paraId="51067422" w14:textId="660494F4" w:rsidR="004914F0" w:rsidRPr="004E3608" w:rsidRDefault="0060616C" w:rsidP="004914F0">
            <w:pPr>
              <w:suppressAutoHyphens/>
            </w:pPr>
            <w:r>
              <w:t>At flight</w:t>
            </w:r>
            <w:r w:rsidR="004914F0" w:rsidRPr="004E3608">
              <w:t>:  Use up to date</w:t>
            </w:r>
            <w:r>
              <w:t xml:space="preserve"> and</w:t>
            </w:r>
            <w:r w:rsidR="004914F0" w:rsidRPr="004E3608">
              <w:t xml:space="preserve"> secure libraries, </w:t>
            </w:r>
            <w:r>
              <w:t>p</w:t>
            </w:r>
            <w:r w:rsidR="004914F0" w:rsidRPr="004E3608">
              <w:t xml:space="preserve">ublic </w:t>
            </w:r>
            <w:r>
              <w:t>k</w:t>
            </w:r>
            <w:r w:rsidR="004914F0" w:rsidRPr="004E3608">
              <w:t xml:space="preserve">ey infrastructure for end-to-end protection on message bodies or attachments, </w:t>
            </w:r>
            <w:r>
              <w:t>m</w:t>
            </w:r>
            <w:r w:rsidR="004914F0" w:rsidRPr="004E3608">
              <w:t xml:space="preserve">anaged </w:t>
            </w:r>
            <w:r>
              <w:t>f</w:t>
            </w:r>
            <w:r w:rsidR="004914F0" w:rsidRPr="004E3608">
              <w:t xml:space="preserve">ile </w:t>
            </w:r>
            <w:r>
              <w:t>t</w:t>
            </w:r>
            <w:r w:rsidR="004914F0" w:rsidRPr="004E3608">
              <w:t>ransfer or SSH with expiration date</w:t>
            </w:r>
            <w:r>
              <w:t>s</w:t>
            </w:r>
            <w:r w:rsidR="004914F0" w:rsidRPr="004E3608">
              <w:t xml:space="preserve"> on the link</w:t>
            </w:r>
            <w:r>
              <w:t>s</w:t>
            </w:r>
            <w:r w:rsidR="004914F0" w:rsidRPr="004E3608">
              <w:t xml:space="preserve">, </w:t>
            </w:r>
            <w:r>
              <w:t>access control</w:t>
            </w:r>
            <w:r w:rsidR="004914F0" w:rsidRPr="004E3608">
              <w:t xml:space="preserve">, </w:t>
            </w:r>
            <w:r>
              <w:t xml:space="preserve">and </w:t>
            </w:r>
            <w:r w:rsidR="004914F0" w:rsidRPr="004E3608">
              <w:t xml:space="preserve">utilize </w:t>
            </w:r>
            <w:r>
              <w:t>d</w:t>
            </w:r>
            <w:r w:rsidR="004914F0" w:rsidRPr="004E3608">
              <w:t>ata leak prevention mechanisms built into cloud service</w:t>
            </w:r>
            <w:r>
              <w:t>s to help protect data when it is moving between devices.</w:t>
            </w:r>
          </w:p>
          <w:p w14:paraId="7FA2149D" w14:textId="77777777" w:rsidR="004914F0" w:rsidRPr="004E3608" w:rsidRDefault="004914F0" w:rsidP="004914F0">
            <w:pPr>
              <w:suppressAutoHyphens/>
            </w:pPr>
          </w:p>
          <w:p w14:paraId="23827D54" w14:textId="168D081C" w:rsidR="00177915" w:rsidRPr="007D553D" w:rsidRDefault="0060616C" w:rsidP="004914F0">
            <w:pPr>
              <w:suppressAutoHyphens/>
            </w:pPr>
            <w:r>
              <w:t>In use</w:t>
            </w:r>
            <w:r w:rsidR="004914F0" w:rsidRPr="004E3608">
              <w:t>:  Utiliz</w:t>
            </w:r>
            <w:r>
              <w:t xml:space="preserve">ation of two factor authentication, </w:t>
            </w:r>
            <w:r w:rsidR="004914F0" w:rsidRPr="004E3608">
              <w:t>to confirm user roles and identity,</w:t>
            </w:r>
            <w:r>
              <w:t xml:space="preserve"> and</w:t>
            </w:r>
            <w:r w:rsidR="004914F0" w:rsidRPr="004E3608">
              <w:t xml:space="preserve"> allow</w:t>
            </w:r>
            <w:r>
              <w:t>ing</w:t>
            </w:r>
            <w:r w:rsidR="004914F0" w:rsidRPr="004E3608">
              <w:t xml:space="preserve"> conditional access to functionality based on th</w:t>
            </w:r>
            <w:r>
              <w:t>ose</w:t>
            </w:r>
            <w:r w:rsidR="004914F0" w:rsidRPr="004E3608">
              <w:t xml:space="preserve"> user roles to apply persistent protection to </w:t>
            </w:r>
            <w:r>
              <w:t>data in use</w:t>
            </w:r>
            <w:r w:rsidR="004914F0" w:rsidRPr="004E3608">
              <w:t>.</w:t>
            </w:r>
          </w:p>
        </w:tc>
      </w:tr>
      <w:tr w:rsidR="00177915" w:rsidRPr="007D553D" w14:paraId="50E8C48D" w14:textId="77777777" w:rsidTr="00DE776F">
        <w:trPr>
          <w:trHeight w:val="1296"/>
        </w:trPr>
        <w:tc>
          <w:tcPr>
            <w:tcW w:w="2115" w:type="dxa"/>
            <w:vAlign w:val="center"/>
          </w:tcPr>
          <w:p w14:paraId="322BA6F6" w14:textId="77777777" w:rsidR="00177915" w:rsidRPr="007D553D" w:rsidRDefault="00BA25B9" w:rsidP="007D553D">
            <w:pPr>
              <w:suppressAutoHyphens/>
              <w:jc w:val="center"/>
              <w:rPr>
                <w:b/>
              </w:rPr>
            </w:pPr>
            <w:r w:rsidRPr="007D553D">
              <w:rPr>
                <w:b/>
              </w:rPr>
              <w:t>7</w:t>
            </w:r>
          </w:p>
        </w:tc>
        <w:tc>
          <w:tcPr>
            <w:tcW w:w="7455" w:type="dxa"/>
          </w:tcPr>
          <w:p w14:paraId="3BB040D7" w14:textId="4D541F25" w:rsidR="004914F0" w:rsidRPr="004E3608" w:rsidRDefault="004914F0" w:rsidP="004914F0">
            <w:pPr>
              <w:suppressAutoHyphens/>
            </w:pPr>
            <w:r w:rsidRPr="004E3608">
              <w:t xml:space="preserve">Authentication:  </w:t>
            </w:r>
            <w:r w:rsidR="0060616C">
              <w:t>The p</w:t>
            </w:r>
            <w:r w:rsidRPr="004E3608">
              <w:t xml:space="preserve">rocess of identifying a user using valid credentials </w:t>
            </w:r>
            <w:r w:rsidR="0060616C">
              <w:t xml:space="preserve">to confirm identity. </w:t>
            </w:r>
          </w:p>
          <w:p w14:paraId="73B448F3" w14:textId="77777777" w:rsidR="004914F0" w:rsidRPr="004E3608" w:rsidRDefault="004914F0" w:rsidP="004914F0">
            <w:pPr>
              <w:suppressAutoHyphens/>
            </w:pPr>
          </w:p>
          <w:p w14:paraId="665F921A" w14:textId="2EA86BB4" w:rsidR="004914F0" w:rsidRPr="004E3608" w:rsidRDefault="004914F0" w:rsidP="004914F0">
            <w:pPr>
              <w:suppressAutoHyphens/>
            </w:pPr>
            <w:r w:rsidRPr="004E3608">
              <w:t>Authorization:  After authenticat</w:t>
            </w:r>
            <w:r w:rsidR="0060616C">
              <w:t>ion</w:t>
            </w:r>
            <w:r w:rsidRPr="004E3608">
              <w:t xml:space="preserve">, authorization </w:t>
            </w:r>
            <w:r w:rsidR="0060616C">
              <w:t>will</w:t>
            </w:r>
            <w:r w:rsidRPr="004E3608">
              <w:t xml:space="preserve"> determine which resources and functionality the user is </w:t>
            </w:r>
            <w:r w:rsidR="00826A62">
              <w:t>permitted</w:t>
            </w:r>
            <w:r w:rsidR="0060616C" w:rsidRPr="004E3608">
              <w:t>,</w:t>
            </w:r>
            <w:r w:rsidRPr="004E3608">
              <w:t xml:space="preserve"> and which operations can be performed.</w:t>
            </w:r>
          </w:p>
          <w:p w14:paraId="7B74EB26" w14:textId="77777777" w:rsidR="004914F0" w:rsidRPr="004E3608" w:rsidRDefault="004914F0" w:rsidP="004914F0">
            <w:pPr>
              <w:suppressAutoHyphens/>
            </w:pPr>
          </w:p>
          <w:p w14:paraId="4FB0E908" w14:textId="43A13853" w:rsidR="00177915" w:rsidRPr="007D553D" w:rsidRDefault="004914F0" w:rsidP="004914F0">
            <w:pPr>
              <w:suppressAutoHyphens/>
            </w:pPr>
            <w:r w:rsidRPr="004E3608">
              <w:t xml:space="preserve">Accounting:  Monitor and log any user events while they are </w:t>
            </w:r>
            <w:r w:rsidR="00826A62">
              <w:t>logged into the system</w:t>
            </w:r>
            <w:r w:rsidRPr="004E3608">
              <w:t xml:space="preserve"> or utilizing resources</w:t>
            </w:r>
            <w:r w:rsidR="00826A62">
              <w:t>.</w:t>
            </w:r>
          </w:p>
        </w:tc>
      </w:tr>
      <w:tr w:rsidR="00177915" w:rsidRPr="007D553D" w14:paraId="65D58F39" w14:textId="77777777" w:rsidTr="00DE776F">
        <w:trPr>
          <w:trHeight w:val="1296"/>
        </w:trPr>
        <w:tc>
          <w:tcPr>
            <w:tcW w:w="2115" w:type="dxa"/>
            <w:vAlign w:val="center"/>
          </w:tcPr>
          <w:p w14:paraId="0CC93D9A" w14:textId="77777777" w:rsidR="00177915" w:rsidRPr="007D553D" w:rsidRDefault="00BA25B9" w:rsidP="007D553D">
            <w:pPr>
              <w:suppressAutoHyphens/>
              <w:jc w:val="center"/>
              <w:rPr>
                <w:b/>
              </w:rPr>
            </w:pPr>
            <w:r w:rsidRPr="007D553D">
              <w:rPr>
                <w:b/>
              </w:rPr>
              <w:t>8</w:t>
            </w:r>
          </w:p>
        </w:tc>
        <w:tc>
          <w:tcPr>
            <w:tcW w:w="7455" w:type="dxa"/>
          </w:tcPr>
          <w:p w14:paraId="3F07D0D1" w14:textId="77777777" w:rsidR="005316A3" w:rsidRPr="004E3608" w:rsidRDefault="005316A3" w:rsidP="005316A3">
            <w:pPr>
              <w:suppressAutoHyphens/>
            </w:pPr>
            <w:r w:rsidRPr="004E3608">
              <w:t>We are testing for out of bounds vulnerabilities (STD-001 Data Value, STD-005 Memory Protection)</w:t>
            </w:r>
          </w:p>
          <w:p w14:paraId="29E2B9E5" w14:textId="77777777" w:rsidR="005316A3" w:rsidRDefault="005316A3" w:rsidP="005316A3">
            <w:pPr>
              <w:suppressAutoHyphens/>
            </w:pPr>
          </w:p>
          <w:p w14:paraId="7A02431B" w14:textId="1B02471E" w:rsidR="005316A3" w:rsidRDefault="005316A3" w:rsidP="005316A3">
            <w:pPr>
              <w:suppressAutoHyphens/>
            </w:pPr>
            <w:r>
              <w:t>Google Test helps us write independent and repeatable tests and thus it is the main testing framework we will use.</w:t>
            </w:r>
          </w:p>
          <w:p w14:paraId="43D5567F" w14:textId="77777777" w:rsidR="005316A3" w:rsidRPr="004E3608" w:rsidRDefault="005316A3" w:rsidP="005316A3">
            <w:pPr>
              <w:suppressAutoHyphens/>
            </w:pPr>
          </w:p>
          <w:p w14:paraId="6A64315B" w14:textId="77777777" w:rsidR="005316A3" w:rsidRPr="004E3608" w:rsidRDefault="005316A3" w:rsidP="005316A3">
            <w:pPr>
              <w:suppressAutoHyphens/>
            </w:pPr>
            <w:r w:rsidRPr="004E3608">
              <w:t>As per Google Test Primer, the following guideline will be followed:</w:t>
            </w:r>
          </w:p>
          <w:p w14:paraId="1F4CF166" w14:textId="20910CA6" w:rsidR="00177915" w:rsidRPr="007D553D" w:rsidRDefault="005316A3" w:rsidP="007D553D">
            <w:pPr>
              <w:suppressAutoHyphens/>
            </w:pPr>
            <w:r w:rsidRPr="004E3608">
              <w:t>“ASSERT_* versions generate fatal failures when they fail and</w:t>
            </w:r>
            <w:r>
              <w:t xml:space="preserve"> will</w:t>
            </w:r>
            <w:r w:rsidRPr="004E3608">
              <w:t xml:space="preserve"> abort the current function.</w:t>
            </w:r>
          </w:p>
        </w:tc>
      </w:tr>
      <w:tr w:rsidR="00177915" w:rsidRPr="007D553D" w14:paraId="5C8AFAAA" w14:textId="77777777" w:rsidTr="00DE776F">
        <w:trPr>
          <w:trHeight w:val="1296"/>
        </w:trPr>
        <w:tc>
          <w:tcPr>
            <w:tcW w:w="2115" w:type="dxa"/>
            <w:vAlign w:val="center"/>
          </w:tcPr>
          <w:p w14:paraId="4CE46E40" w14:textId="77777777" w:rsidR="00177915" w:rsidRPr="007D553D" w:rsidRDefault="00BA25B9" w:rsidP="007D553D">
            <w:pPr>
              <w:suppressAutoHyphens/>
              <w:jc w:val="center"/>
              <w:rPr>
                <w:b/>
              </w:rPr>
            </w:pPr>
            <w:r w:rsidRPr="007D553D">
              <w:rPr>
                <w:b/>
              </w:rPr>
              <w:t>9</w:t>
            </w:r>
          </w:p>
        </w:tc>
        <w:tc>
          <w:tcPr>
            <w:tcW w:w="7455" w:type="dxa"/>
          </w:tcPr>
          <w:p w14:paraId="7A571D9E" w14:textId="77777777" w:rsidR="00177915" w:rsidRDefault="005316A3" w:rsidP="007D553D">
            <w:pPr>
              <w:suppressAutoHyphens/>
            </w:pPr>
            <w:proofErr w:type="spellStart"/>
            <w:r>
              <w:t>CheckMaxSize</w:t>
            </w:r>
            <w:proofErr w:type="spellEnd"/>
          </w:p>
          <w:p w14:paraId="72666058" w14:textId="6E4E0E4C" w:rsidR="005316A3" w:rsidRPr="007D553D" w:rsidRDefault="009B7174" w:rsidP="007D553D">
            <w:pPr>
              <w:suppressAutoHyphens/>
            </w:pPr>
            <w:r>
              <w:t>In this test we are looking to verify that the values we throw at our collection do not exceed our maximum size. The size of the collection is initially set to 0, then we add 11 entries to it. The unit test checks various sizes until the assertions are no longer true. In this case, we are verifying that all values tested are within range.</w:t>
            </w:r>
          </w:p>
        </w:tc>
      </w:tr>
      <w:tr w:rsidR="00177915" w:rsidRPr="007D553D" w14:paraId="7B3D0243" w14:textId="77777777" w:rsidTr="00DE776F">
        <w:trPr>
          <w:trHeight w:val="1296"/>
        </w:trPr>
        <w:tc>
          <w:tcPr>
            <w:tcW w:w="2115" w:type="dxa"/>
            <w:vAlign w:val="center"/>
          </w:tcPr>
          <w:p w14:paraId="5ABF3EC5" w14:textId="77777777" w:rsidR="00177915" w:rsidRPr="007D553D" w:rsidRDefault="00BA25B9" w:rsidP="007D553D">
            <w:pPr>
              <w:suppressAutoHyphens/>
              <w:jc w:val="center"/>
              <w:rPr>
                <w:b/>
              </w:rPr>
            </w:pPr>
            <w:r w:rsidRPr="007D553D">
              <w:rPr>
                <w:b/>
              </w:rPr>
              <w:lastRenderedPageBreak/>
              <w:t>10</w:t>
            </w:r>
          </w:p>
        </w:tc>
        <w:tc>
          <w:tcPr>
            <w:tcW w:w="7455" w:type="dxa"/>
          </w:tcPr>
          <w:p w14:paraId="347D0F06" w14:textId="77777777" w:rsidR="00177915" w:rsidRDefault="005316A3" w:rsidP="007D553D">
            <w:pPr>
              <w:suppressAutoHyphens/>
            </w:pPr>
            <w:proofErr w:type="spellStart"/>
            <w:r>
              <w:t>OutOfRange</w:t>
            </w:r>
            <w:proofErr w:type="spellEnd"/>
          </w:p>
          <w:p w14:paraId="75D804CC" w14:textId="3E1AFED8" w:rsidR="009B7174" w:rsidRPr="007D553D" w:rsidRDefault="009B7174" w:rsidP="007D553D">
            <w:pPr>
              <w:suppressAutoHyphens/>
            </w:pPr>
            <w:r>
              <w:t>In this test, we are checking to make sure that an exception is thrown when an item out of the range of our vector is called. The vector size is set to 10 objects, and the unit test is looking for an object at the 20</w:t>
            </w:r>
            <w:r w:rsidRPr="009B7174">
              <w:rPr>
                <w:vertAlign w:val="superscript"/>
              </w:rPr>
              <w:t>th</w:t>
            </w:r>
            <w:r>
              <w:t xml:space="preserve"> location. When it can’t find this object the exception is thrown.</w:t>
            </w:r>
          </w:p>
        </w:tc>
      </w:tr>
      <w:tr w:rsidR="005316A3" w:rsidRPr="007D553D" w14:paraId="1B18D055" w14:textId="77777777" w:rsidTr="00DE776F">
        <w:trPr>
          <w:trHeight w:val="1296"/>
        </w:trPr>
        <w:tc>
          <w:tcPr>
            <w:tcW w:w="2115" w:type="dxa"/>
            <w:vAlign w:val="center"/>
          </w:tcPr>
          <w:p w14:paraId="77561E1A" w14:textId="049B76DC" w:rsidR="005316A3" w:rsidRPr="007D553D" w:rsidRDefault="005316A3" w:rsidP="007D553D">
            <w:pPr>
              <w:suppressAutoHyphens/>
              <w:jc w:val="center"/>
              <w:rPr>
                <w:b/>
              </w:rPr>
            </w:pPr>
            <w:r>
              <w:rPr>
                <w:b/>
              </w:rPr>
              <w:t>11</w:t>
            </w:r>
          </w:p>
        </w:tc>
        <w:tc>
          <w:tcPr>
            <w:tcW w:w="7455" w:type="dxa"/>
          </w:tcPr>
          <w:p w14:paraId="4C1EF314" w14:textId="77777777" w:rsidR="005316A3" w:rsidRDefault="006D33F0" w:rsidP="007D553D">
            <w:pPr>
              <w:suppressAutoHyphens/>
            </w:pPr>
            <w:proofErr w:type="spellStart"/>
            <w:r>
              <w:t>CanAddToEmptyVector</w:t>
            </w:r>
            <w:proofErr w:type="spellEnd"/>
          </w:p>
          <w:p w14:paraId="3DCDCC06" w14:textId="68168A99" w:rsidR="006D33F0" w:rsidRDefault="006D33F0" w:rsidP="007D553D">
            <w:pPr>
              <w:suppressAutoHyphens/>
            </w:pPr>
            <w:r>
              <w:t>In this test we are making sure that empty vectors can have values added to them. We verify that the vector is empty before assigning it a value of 0. After adding a single entry to the vector, we false assert that it is empty, and if true we verify that it has a value of 1.</w:t>
            </w:r>
          </w:p>
        </w:tc>
      </w:tr>
      <w:tr w:rsidR="005316A3" w:rsidRPr="007D553D" w14:paraId="55B91740" w14:textId="77777777" w:rsidTr="00DE776F">
        <w:trPr>
          <w:trHeight w:val="1296"/>
        </w:trPr>
        <w:tc>
          <w:tcPr>
            <w:tcW w:w="2115" w:type="dxa"/>
            <w:vAlign w:val="center"/>
          </w:tcPr>
          <w:p w14:paraId="391C94CE" w14:textId="3142B438" w:rsidR="005316A3" w:rsidRPr="007D553D" w:rsidRDefault="005316A3" w:rsidP="007D553D">
            <w:pPr>
              <w:suppressAutoHyphens/>
              <w:jc w:val="center"/>
              <w:rPr>
                <w:b/>
              </w:rPr>
            </w:pPr>
            <w:r>
              <w:rPr>
                <w:b/>
              </w:rPr>
              <w:t>12</w:t>
            </w:r>
          </w:p>
        </w:tc>
        <w:tc>
          <w:tcPr>
            <w:tcW w:w="7455" w:type="dxa"/>
          </w:tcPr>
          <w:p w14:paraId="1EC111CA" w14:textId="77777777" w:rsidR="005316A3" w:rsidRDefault="006D33F0" w:rsidP="007D553D">
            <w:pPr>
              <w:suppressAutoHyphens/>
            </w:pPr>
            <w:proofErr w:type="spellStart"/>
            <w:r>
              <w:t>MultiplyEntries</w:t>
            </w:r>
            <w:proofErr w:type="spellEnd"/>
          </w:p>
          <w:p w14:paraId="188587D8" w14:textId="1E479306" w:rsidR="006D33F0" w:rsidRDefault="006D33F0" w:rsidP="007D553D">
            <w:pPr>
              <w:suppressAutoHyphens/>
            </w:pPr>
            <w:r>
              <w:t>In this final test example, we are verifying that we can add multiplicative entries into a collection. We begin by verifying our collection is empty and the value is set to 0. Next we create 40 entries in the collection by adding ‘8*5’ to it. Again we falsely assert that it is empty to then assert that the new collection value is 40.</w:t>
            </w:r>
          </w:p>
        </w:tc>
      </w:tr>
      <w:tr w:rsidR="00177915" w:rsidRPr="007D553D" w14:paraId="1B6D3A0D" w14:textId="77777777" w:rsidTr="00DE776F">
        <w:trPr>
          <w:trHeight w:val="1296"/>
        </w:trPr>
        <w:tc>
          <w:tcPr>
            <w:tcW w:w="2115" w:type="dxa"/>
            <w:vAlign w:val="center"/>
          </w:tcPr>
          <w:p w14:paraId="6E8CC3CA" w14:textId="4DF87CA3" w:rsidR="00177915" w:rsidRPr="007D553D" w:rsidRDefault="00BA25B9" w:rsidP="007D553D">
            <w:pPr>
              <w:suppressAutoHyphens/>
              <w:jc w:val="center"/>
              <w:rPr>
                <w:b/>
              </w:rPr>
            </w:pPr>
            <w:r w:rsidRPr="007D553D">
              <w:rPr>
                <w:b/>
              </w:rPr>
              <w:t>1</w:t>
            </w:r>
            <w:r w:rsidR="005316A3">
              <w:rPr>
                <w:b/>
              </w:rPr>
              <w:t>3</w:t>
            </w:r>
          </w:p>
        </w:tc>
        <w:tc>
          <w:tcPr>
            <w:tcW w:w="7455" w:type="dxa"/>
          </w:tcPr>
          <w:p w14:paraId="1B7AC7DA" w14:textId="77777777" w:rsidR="00E00F25" w:rsidRPr="004E3608" w:rsidRDefault="00E00F25" w:rsidP="00E00F25">
            <w:pPr>
              <w:suppressAutoHyphens/>
            </w:pPr>
            <w:r w:rsidRPr="004E3608">
              <w:t>Automation can be created upon Build, by automating manual processes such as compilation and static code checking into a CI/CD pipeline, encourages team workflow, can use Docker for container instances, GitLab for versioning, Jenkins for CI.</w:t>
            </w:r>
          </w:p>
          <w:p w14:paraId="5051B150" w14:textId="77777777" w:rsidR="00E00F25" w:rsidRPr="004E3608" w:rsidRDefault="00E00F25" w:rsidP="00E00F25">
            <w:pPr>
              <w:suppressAutoHyphens/>
            </w:pPr>
            <w:r w:rsidRPr="004E3608">
              <w:t> </w:t>
            </w:r>
          </w:p>
          <w:p w14:paraId="690C2FF6" w14:textId="77777777" w:rsidR="00E00F25" w:rsidRPr="004E3608" w:rsidRDefault="00E00F25" w:rsidP="00E00F25">
            <w:pPr>
              <w:suppressAutoHyphens/>
            </w:pPr>
            <w:r w:rsidRPr="004E3608">
              <w:t>Verify and test in SecOps by automating virtualized container deployment. Implement automated security tests and regression tests in QA.</w:t>
            </w:r>
          </w:p>
          <w:p w14:paraId="1398F1C5" w14:textId="77777777" w:rsidR="00E00F25" w:rsidRPr="004E3608" w:rsidRDefault="00E00F25" w:rsidP="00E00F25">
            <w:pPr>
              <w:suppressAutoHyphens/>
            </w:pPr>
          </w:p>
          <w:p w14:paraId="6D7FE0A4" w14:textId="77777777" w:rsidR="00E00F25" w:rsidRPr="004E3608" w:rsidRDefault="00E00F25" w:rsidP="00E00F25">
            <w:pPr>
              <w:suppressAutoHyphens/>
            </w:pPr>
            <w:r w:rsidRPr="004E3608">
              <w:t>Monitor and detection. Automate static application security tests into nightly builds on key sections of code. Embed dynamic application security testing into SDLC to look for vulnerabilities in real time.</w:t>
            </w:r>
          </w:p>
          <w:p w14:paraId="5DD9D7C1" w14:textId="77777777" w:rsidR="00E00F25" w:rsidRPr="004E3608" w:rsidRDefault="00E00F25" w:rsidP="00E00F25">
            <w:pPr>
              <w:suppressAutoHyphens/>
            </w:pPr>
          </w:p>
          <w:p w14:paraId="093701C6" w14:textId="77777777" w:rsidR="00E00F25" w:rsidRPr="004E3608" w:rsidRDefault="00E00F25" w:rsidP="00E00F25">
            <w:pPr>
              <w:suppressAutoHyphens/>
            </w:pPr>
            <w:r w:rsidRPr="004E3608">
              <w:t>Utilize tools such as OWASP Dependency-Check to check code dependency vulnerabilities.</w:t>
            </w:r>
          </w:p>
          <w:p w14:paraId="1E4BC9AC" w14:textId="77777777" w:rsidR="00E00F25" w:rsidRPr="004E3608" w:rsidRDefault="00E00F25" w:rsidP="00E00F25">
            <w:pPr>
              <w:suppressAutoHyphens/>
            </w:pPr>
          </w:p>
          <w:p w14:paraId="29401B8A" w14:textId="5C847C90" w:rsidR="00177915" w:rsidRPr="007D553D" w:rsidRDefault="00E00F25" w:rsidP="00E00F25">
            <w:pPr>
              <w:suppressAutoHyphens/>
            </w:pPr>
            <w:r w:rsidRPr="004E3608">
              <w:t xml:space="preserve">Notable Tools: </w:t>
            </w:r>
            <w:proofErr w:type="spellStart"/>
            <w:r w:rsidRPr="004E3608">
              <w:t>ClangTidy</w:t>
            </w:r>
            <w:proofErr w:type="spellEnd"/>
            <w:r w:rsidRPr="004E3608">
              <w:t xml:space="preserve">, </w:t>
            </w:r>
            <w:proofErr w:type="spellStart"/>
            <w:r w:rsidRPr="004E3608">
              <w:t>Cppchecker</w:t>
            </w:r>
            <w:proofErr w:type="spellEnd"/>
            <w:r w:rsidRPr="004E3608">
              <w:t xml:space="preserve">, </w:t>
            </w:r>
            <w:proofErr w:type="spellStart"/>
            <w:r w:rsidRPr="004E3608">
              <w:t>Parasoft</w:t>
            </w:r>
            <w:proofErr w:type="spellEnd"/>
            <w:r w:rsidRPr="004E3608">
              <w:t>, Coverity, Jenkins, Gitlab, Docker</w:t>
            </w:r>
          </w:p>
        </w:tc>
      </w:tr>
      <w:tr w:rsidR="00177915" w:rsidRPr="007D553D" w14:paraId="2D6C8832" w14:textId="77777777" w:rsidTr="00DE776F">
        <w:trPr>
          <w:trHeight w:val="1296"/>
        </w:trPr>
        <w:tc>
          <w:tcPr>
            <w:tcW w:w="2115" w:type="dxa"/>
            <w:vAlign w:val="center"/>
          </w:tcPr>
          <w:p w14:paraId="4858D20C" w14:textId="3272531C" w:rsidR="00177915" w:rsidRPr="007D553D" w:rsidRDefault="00BA25B9" w:rsidP="007D553D">
            <w:pPr>
              <w:suppressAutoHyphens/>
              <w:jc w:val="center"/>
              <w:rPr>
                <w:b/>
              </w:rPr>
            </w:pPr>
            <w:r w:rsidRPr="007D553D">
              <w:rPr>
                <w:b/>
              </w:rPr>
              <w:t>1</w:t>
            </w:r>
            <w:r w:rsidR="005316A3">
              <w:rPr>
                <w:b/>
              </w:rPr>
              <w:t>4</w:t>
            </w:r>
          </w:p>
        </w:tc>
        <w:tc>
          <w:tcPr>
            <w:tcW w:w="7455" w:type="dxa"/>
          </w:tcPr>
          <w:p w14:paraId="2A03FEA8" w14:textId="77777777" w:rsidR="00E00F25" w:rsidRPr="004E3608" w:rsidRDefault="00E00F25" w:rsidP="00E00F25">
            <w:pPr>
              <w:suppressAutoHyphens/>
            </w:pPr>
            <w:r w:rsidRPr="004E3608">
              <w:t>Utilize tools such as OWASP Dependency-Check to check code dependency vulnerabilities.</w:t>
            </w:r>
          </w:p>
          <w:p w14:paraId="764D2B39" w14:textId="77777777" w:rsidR="00E00F25" w:rsidRPr="004E3608" w:rsidRDefault="00E00F25" w:rsidP="00E00F25">
            <w:pPr>
              <w:suppressAutoHyphens/>
            </w:pPr>
          </w:p>
          <w:p w14:paraId="127F0196" w14:textId="3C6D130A" w:rsidR="00177915" w:rsidRPr="007D553D" w:rsidRDefault="00E00F25" w:rsidP="00E00F25">
            <w:pPr>
              <w:suppressAutoHyphens/>
            </w:pPr>
            <w:r w:rsidRPr="004E3608">
              <w:t xml:space="preserve">Notable Tools: </w:t>
            </w:r>
            <w:proofErr w:type="spellStart"/>
            <w:r>
              <w:t>Cppcheck</w:t>
            </w:r>
            <w:proofErr w:type="spellEnd"/>
            <w:r>
              <w:t>, Clang</w:t>
            </w:r>
            <w:r w:rsidRPr="004E3608">
              <w:t xml:space="preserve">, </w:t>
            </w:r>
            <w:proofErr w:type="spellStart"/>
            <w:r w:rsidRPr="004E3608">
              <w:t>Parasoft</w:t>
            </w:r>
            <w:proofErr w:type="spellEnd"/>
          </w:p>
        </w:tc>
      </w:tr>
      <w:tr w:rsidR="00177915" w:rsidRPr="007D553D" w14:paraId="363E1AF1" w14:textId="77777777" w:rsidTr="00DE776F">
        <w:trPr>
          <w:trHeight w:val="1296"/>
        </w:trPr>
        <w:tc>
          <w:tcPr>
            <w:tcW w:w="2115" w:type="dxa"/>
            <w:vAlign w:val="center"/>
          </w:tcPr>
          <w:p w14:paraId="37B1C28D" w14:textId="655C0AED" w:rsidR="00177915" w:rsidRPr="007D553D" w:rsidRDefault="00BA25B9" w:rsidP="007D553D">
            <w:pPr>
              <w:suppressAutoHyphens/>
              <w:jc w:val="center"/>
              <w:rPr>
                <w:b/>
              </w:rPr>
            </w:pPr>
            <w:r w:rsidRPr="007D553D">
              <w:rPr>
                <w:b/>
              </w:rPr>
              <w:t>1</w:t>
            </w:r>
            <w:r w:rsidR="005316A3">
              <w:rPr>
                <w:b/>
              </w:rPr>
              <w:t>5</w:t>
            </w:r>
          </w:p>
        </w:tc>
        <w:tc>
          <w:tcPr>
            <w:tcW w:w="7455" w:type="dxa"/>
          </w:tcPr>
          <w:p w14:paraId="778D1253" w14:textId="77777777" w:rsidR="00163BB2" w:rsidRDefault="00163BB2" w:rsidP="007D553D">
            <w:pPr>
              <w:suppressAutoHyphens/>
            </w:pPr>
            <w:r>
              <w:t xml:space="preserve">There is a lot at risk without a security policy in place. Customer and company data is at the forefront of the list, but financial loss and time to fix are close runners up. When a data breach occurs, time and money is lost due to not implementing some defenses during development, and you also lose trust that your clients had in you. </w:t>
            </w:r>
          </w:p>
          <w:p w14:paraId="2D473853" w14:textId="77777777" w:rsidR="00163BB2" w:rsidRDefault="00163BB2" w:rsidP="007D553D">
            <w:pPr>
              <w:suppressAutoHyphens/>
            </w:pPr>
          </w:p>
          <w:p w14:paraId="398173A4" w14:textId="56FE8ED9" w:rsidR="00163BB2" w:rsidRPr="007D553D" w:rsidRDefault="00163BB2" w:rsidP="007D553D">
            <w:pPr>
              <w:suppressAutoHyphens/>
            </w:pPr>
            <w:r>
              <w:t>Implementing security policies during development can mitigate these damages and costs to some degree, as a security policy will not stop every single attack vector. What it will do, however, is aid in securing customer and company data, and lay the foundation for further security upgrades</w:t>
            </w:r>
            <w:r w:rsidR="006B61B5">
              <w:t>. It can also reduce how much testing needs to be done before deployment, saving even more money down the road. However, through proper implementation it can help prevent attacks on areas in your software that are more vulnerable.</w:t>
            </w:r>
          </w:p>
        </w:tc>
      </w:tr>
      <w:tr w:rsidR="00177915" w:rsidRPr="007D553D" w14:paraId="552E54C0" w14:textId="77777777" w:rsidTr="00DE776F">
        <w:trPr>
          <w:trHeight w:val="1296"/>
        </w:trPr>
        <w:tc>
          <w:tcPr>
            <w:tcW w:w="2115" w:type="dxa"/>
            <w:vAlign w:val="center"/>
          </w:tcPr>
          <w:p w14:paraId="079C6A84" w14:textId="2D4111CB" w:rsidR="00177915" w:rsidRPr="007D553D" w:rsidRDefault="00BA25B9" w:rsidP="007D553D">
            <w:pPr>
              <w:suppressAutoHyphens/>
              <w:jc w:val="center"/>
              <w:rPr>
                <w:b/>
              </w:rPr>
            </w:pPr>
            <w:r w:rsidRPr="007D553D">
              <w:rPr>
                <w:b/>
              </w:rPr>
              <w:lastRenderedPageBreak/>
              <w:t>1</w:t>
            </w:r>
            <w:r w:rsidR="005316A3">
              <w:rPr>
                <w:b/>
              </w:rPr>
              <w:t>6</w:t>
            </w:r>
          </w:p>
        </w:tc>
        <w:tc>
          <w:tcPr>
            <w:tcW w:w="7455" w:type="dxa"/>
          </w:tcPr>
          <w:p w14:paraId="6BD1450B" w14:textId="77777777" w:rsidR="00177915" w:rsidRDefault="005316A3" w:rsidP="007D553D">
            <w:pPr>
              <w:suppressAutoHyphens/>
            </w:pPr>
            <w:r>
              <w:t>Recommendations</w:t>
            </w:r>
          </w:p>
          <w:p w14:paraId="7FA598AA" w14:textId="6119C217" w:rsidR="00AC585D" w:rsidRDefault="00AC585D" w:rsidP="007D553D">
            <w:pPr>
              <w:suppressAutoHyphens/>
            </w:pPr>
            <w:r>
              <w:t xml:space="preserve">A security policy is only as good as it is up to date. Regularly reviewing and updating the security policy for new trends and threats is highly recommended to continue adhering to </w:t>
            </w:r>
            <w:r w:rsidR="00804F8B">
              <w:t>strict</w:t>
            </w:r>
            <w:r>
              <w:t xml:space="preserve"> </w:t>
            </w:r>
            <w:r w:rsidR="00804F8B">
              <w:t xml:space="preserve">security guidelines. </w:t>
            </w:r>
          </w:p>
          <w:p w14:paraId="5E3AFE69" w14:textId="77777777" w:rsidR="00804F8B" w:rsidRDefault="00804F8B" w:rsidP="007D553D">
            <w:pPr>
              <w:suppressAutoHyphens/>
            </w:pPr>
            <w:r>
              <w:t>Similarly, using outside organizations to help review it and provide real-world no risk testing against your system can help find security risks, vulnerabilities, and loopholes. It is recommended to use a white-hat organization for this purpose.</w:t>
            </w:r>
          </w:p>
          <w:p w14:paraId="16AF1110" w14:textId="20836A8D" w:rsidR="00804F8B" w:rsidRPr="007D553D" w:rsidRDefault="00804F8B" w:rsidP="007D553D">
            <w:pPr>
              <w:suppressAutoHyphens/>
            </w:pPr>
            <w:r>
              <w:t>Finally implementing these policies early in the software’s lifecycle can aid in preventing initial attacks, as well as showcase that security is at the forefront of Green Pace’s mind. This could help ease any tension or unease users may have about the organization.</w:t>
            </w:r>
          </w:p>
        </w:tc>
      </w:tr>
      <w:tr w:rsidR="005316A3" w:rsidRPr="007D553D" w14:paraId="611A1C66" w14:textId="77777777" w:rsidTr="00DE776F">
        <w:trPr>
          <w:trHeight w:val="1296"/>
        </w:trPr>
        <w:tc>
          <w:tcPr>
            <w:tcW w:w="2115" w:type="dxa"/>
            <w:vAlign w:val="center"/>
          </w:tcPr>
          <w:p w14:paraId="1D3CB6F4" w14:textId="0D4B6E94" w:rsidR="005316A3" w:rsidRPr="007D553D" w:rsidRDefault="005316A3" w:rsidP="007D553D">
            <w:pPr>
              <w:suppressAutoHyphens/>
              <w:jc w:val="center"/>
              <w:rPr>
                <w:b/>
              </w:rPr>
            </w:pPr>
            <w:r>
              <w:rPr>
                <w:b/>
              </w:rPr>
              <w:t>17</w:t>
            </w:r>
          </w:p>
        </w:tc>
        <w:tc>
          <w:tcPr>
            <w:tcW w:w="7455" w:type="dxa"/>
          </w:tcPr>
          <w:p w14:paraId="634DE7BB" w14:textId="77777777" w:rsidR="005316A3" w:rsidRDefault="00804F8B" w:rsidP="007D553D">
            <w:pPr>
              <w:suppressAutoHyphens/>
            </w:pPr>
            <w:r>
              <w:t>In conclusion, there are three points to keep in mind moving forward.</w:t>
            </w:r>
          </w:p>
          <w:p w14:paraId="6CDAED63" w14:textId="77777777" w:rsidR="00804F8B" w:rsidRDefault="00804F8B" w:rsidP="00804F8B">
            <w:pPr>
              <w:pStyle w:val="ListParagraph"/>
              <w:numPr>
                <w:ilvl w:val="0"/>
                <w:numId w:val="4"/>
              </w:numPr>
              <w:suppressAutoHyphens/>
            </w:pPr>
            <w:r>
              <w:t>Adopt best coding practices and standards into your development team.</w:t>
            </w:r>
          </w:p>
          <w:p w14:paraId="634BF569" w14:textId="77777777" w:rsidR="00804F8B" w:rsidRDefault="00804F8B" w:rsidP="00804F8B">
            <w:pPr>
              <w:pStyle w:val="ListParagraph"/>
              <w:numPr>
                <w:ilvl w:val="0"/>
                <w:numId w:val="4"/>
              </w:numPr>
              <w:suppressAutoHyphens/>
            </w:pPr>
            <w:r>
              <w:t>Utilize Defense in Depth to provide multiple layers of defense against various types of attacks.</w:t>
            </w:r>
          </w:p>
          <w:p w14:paraId="3D437CDE" w14:textId="128E9E84" w:rsidR="00804F8B" w:rsidRDefault="00804F8B" w:rsidP="00804F8B">
            <w:pPr>
              <w:pStyle w:val="ListParagraph"/>
              <w:numPr>
                <w:ilvl w:val="0"/>
                <w:numId w:val="4"/>
              </w:numPr>
              <w:suppressAutoHyphens/>
            </w:pPr>
            <w:r>
              <w:t>Consider the motives hackers might have to acquire your data during development and security policy reviews to help offer insight into defense strategies.</w:t>
            </w:r>
          </w:p>
        </w:tc>
      </w:tr>
    </w:tbl>
    <w:p w14:paraId="6D761D98" w14:textId="77777777" w:rsidR="00177915" w:rsidRPr="007D553D" w:rsidRDefault="00177915" w:rsidP="007D553D">
      <w:pPr>
        <w:suppressAutoHyphens/>
        <w:spacing w:after="0" w:line="240" w:lineRule="auto"/>
        <w:rPr>
          <w:b/>
        </w:rPr>
      </w:pPr>
    </w:p>
    <w:sectPr w:rsidR="00177915" w:rsidRPr="007D553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79DBE" w14:textId="77777777" w:rsidR="007F4EC9" w:rsidRDefault="007F4EC9" w:rsidP="007D553D">
      <w:pPr>
        <w:spacing w:after="0" w:line="240" w:lineRule="auto"/>
      </w:pPr>
      <w:r>
        <w:separator/>
      </w:r>
    </w:p>
  </w:endnote>
  <w:endnote w:type="continuationSeparator" w:id="0">
    <w:p w14:paraId="1EE05A4E" w14:textId="77777777" w:rsidR="007F4EC9" w:rsidRDefault="007F4EC9"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08CED" w14:textId="77777777" w:rsidR="007C3583" w:rsidRDefault="007C3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19C09" w14:textId="77777777" w:rsidR="007C3583" w:rsidRDefault="007C3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FDF92" w14:textId="77777777" w:rsidR="007C3583" w:rsidRDefault="007C3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6628D" w14:textId="77777777" w:rsidR="007F4EC9" w:rsidRDefault="007F4EC9" w:rsidP="007D553D">
      <w:pPr>
        <w:spacing w:after="0" w:line="240" w:lineRule="auto"/>
      </w:pPr>
      <w:r>
        <w:separator/>
      </w:r>
    </w:p>
  </w:footnote>
  <w:footnote w:type="continuationSeparator" w:id="0">
    <w:p w14:paraId="7FABC75A" w14:textId="77777777" w:rsidR="007F4EC9" w:rsidRDefault="007F4EC9"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BD137" w14:textId="77777777" w:rsidR="007C3583" w:rsidRDefault="007C35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0ECD1" w14:textId="77777777" w:rsidR="007D553D" w:rsidRDefault="007D553D" w:rsidP="007D553D">
    <w:pPr>
      <w:pStyle w:val="Header"/>
      <w:suppressAutoHyphens/>
      <w:spacing w:after="200"/>
      <w:jc w:val="center"/>
    </w:pPr>
    <w:r>
      <w:rPr>
        <w:noProof/>
      </w:rPr>
      <w:drawing>
        <wp:inline distT="0" distB="0" distL="0" distR="0" wp14:anchorId="53919B75" wp14:editId="1405ACDA">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547F" w14:textId="77777777" w:rsidR="007C3583" w:rsidRDefault="007C3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275CD"/>
    <w:multiLevelType w:val="hybridMultilevel"/>
    <w:tmpl w:val="359E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57EB1"/>
    <w:multiLevelType w:val="hybridMultilevel"/>
    <w:tmpl w:val="4D7E3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C65CD"/>
    <w:multiLevelType w:val="hybridMultilevel"/>
    <w:tmpl w:val="971A6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6E6527"/>
    <w:multiLevelType w:val="hybridMultilevel"/>
    <w:tmpl w:val="746A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1415057">
    <w:abstractNumId w:val="1"/>
  </w:num>
  <w:num w:numId="2" w16cid:durableId="830021600">
    <w:abstractNumId w:val="0"/>
  </w:num>
  <w:num w:numId="3" w16cid:durableId="1991977615">
    <w:abstractNumId w:val="3"/>
  </w:num>
  <w:num w:numId="4" w16cid:durableId="514072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915"/>
    <w:rsid w:val="00163BB2"/>
    <w:rsid w:val="00177915"/>
    <w:rsid w:val="003E38C2"/>
    <w:rsid w:val="004914F0"/>
    <w:rsid w:val="005316A3"/>
    <w:rsid w:val="005969D0"/>
    <w:rsid w:val="005C36B7"/>
    <w:rsid w:val="0060616C"/>
    <w:rsid w:val="006B61B5"/>
    <w:rsid w:val="006D33F0"/>
    <w:rsid w:val="00702C2F"/>
    <w:rsid w:val="007C3583"/>
    <w:rsid w:val="007D553D"/>
    <w:rsid w:val="007F4EC9"/>
    <w:rsid w:val="00804F8B"/>
    <w:rsid w:val="008204DA"/>
    <w:rsid w:val="00826A62"/>
    <w:rsid w:val="00886990"/>
    <w:rsid w:val="009B7174"/>
    <w:rsid w:val="00AC585D"/>
    <w:rsid w:val="00BA25B9"/>
    <w:rsid w:val="00BB44AD"/>
    <w:rsid w:val="00BE7B67"/>
    <w:rsid w:val="00C73662"/>
    <w:rsid w:val="00C92EC8"/>
    <w:rsid w:val="00DE776F"/>
    <w:rsid w:val="00E00F25"/>
    <w:rsid w:val="00F25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F186"/>
  <w15:docId w15:val="{4FD1113D-CD28-419F-AE02-B91266D12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62"/>
  </w:style>
  <w:style w:type="paragraph" w:styleId="Heading1">
    <w:name w:val="heading 1"/>
    <w:basedOn w:val="Normal"/>
    <w:next w:val="Normal"/>
    <w:rsid w:val="007C3583"/>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BalloonText">
    <w:name w:val="Balloon Text"/>
    <w:basedOn w:val="Normal"/>
    <w:link w:val="BalloonTextChar"/>
    <w:uiPriority w:val="99"/>
    <w:semiHidden/>
    <w:unhideWhenUsed/>
    <w:rsid w:val="007C35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583"/>
    <w:rPr>
      <w:rFonts w:ascii="Tahoma" w:hAnsi="Tahoma" w:cs="Tahoma"/>
      <w:sz w:val="16"/>
      <w:szCs w:val="16"/>
    </w:rPr>
  </w:style>
  <w:style w:type="paragraph" w:styleId="ListParagraph">
    <w:name w:val="List Paragraph"/>
    <w:basedOn w:val="Normal"/>
    <w:uiPriority w:val="34"/>
    <w:qFormat/>
    <w:rsid w:val="00BB44AD"/>
    <w:pPr>
      <w:ind w:left="720"/>
      <w:contextualSpacing/>
    </w:pPr>
  </w:style>
  <w:style w:type="character" w:styleId="UnresolvedMention">
    <w:name w:val="Unresolved Mention"/>
    <w:basedOn w:val="DefaultParagraphFont"/>
    <w:uiPriority w:val="99"/>
    <w:semiHidden/>
    <w:unhideWhenUsed/>
    <w:rsid w:val="00820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96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nTxarV6XfDw"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B5DCEDE-67A0-45A2-9D23-19D36909E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4</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CS 405 Project Two Script Template</vt:lpstr>
    </vt:vector>
  </TitlesOfParts>
  <Company>SNHU</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405 Project Two Script Template</dc:title>
  <dc:creator>Candice Wade</dc:creator>
  <cp:lastModifiedBy>Shawn Carrier</cp:lastModifiedBy>
  <cp:revision>10</cp:revision>
  <dcterms:created xsi:type="dcterms:W3CDTF">2023-06-16T17:40:00Z</dcterms:created>
  <dcterms:modified xsi:type="dcterms:W3CDTF">2023-06-17T18:23:00Z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