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BFDF84" w14:textId="11C609C5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165340D6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October 23, 2011</w:t>
                            </w:r>
                          </w:p>
                          <w:p w14:paraId="12EB0EE3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Deuteronomy 34:1-12</w:t>
                            </w:r>
                          </w:p>
                          <w:p w14:paraId="5EA6D655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Psalm 90:1-6, 13-17</w:t>
                            </w:r>
                          </w:p>
                          <w:p w14:paraId="417959BD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1 Thessalonians 2:1-8</w:t>
                            </w:r>
                          </w:p>
                          <w:p w14:paraId="67747FD9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Matthew 22:34-46</w:t>
                            </w:r>
                          </w:p>
                          <w:p w14:paraId="7B59A004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4BCE5F3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October 30, 2011</w:t>
                            </w:r>
                          </w:p>
                          <w:p w14:paraId="6DCE8273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Joshua 3:7-17</w:t>
                            </w:r>
                          </w:p>
                          <w:p w14:paraId="266F7A8D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Psalm 107:1-7, 33-37</w:t>
                            </w:r>
                          </w:p>
                          <w:p w14:paraId="1DBD47F8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1 Thessalonians 2:9-13</w:t>
                            </w:r>
                          </w:p>
                          <w:p w14:paraId="3B711348" w14:textId="017EB948" w:rsidR="00867271" w:rsidRPr="008D6081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Matthew 23:1-12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165340D6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October 23, 2011</w:t>
                      </w:r>
                    </w:p>
                    <w:p w14:paraId="12EB0EE3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Deuteronomy 34:1-12</w:t>
                      </w:r>
                    </w:p>
                    <w:p w14:paraId="5EA6D655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Psalm 90:1-6, 13-17</w:t>
                      </w:r>
                    </w:p>
                    <w:p w14:paraId="417959BD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1 Thessalonians 2:1-8</w:t>
                      </w:r>
                    </w:p>
                    <w:p w14:paraId="67747FD9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Matthew 22:34-46</w:t>
                      </w:r>
                    </w:p>
                    <w:p w14:paraId="7B59A004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4BCE5F3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October 30, 2011</w:t>
                      </w:r>
                    </w:p>
                    <w:p w14:paraId="6DCE8273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Joshua 3:7-17</w:t>
                      </w:r>
                    </w:p>
                    <w:p w14:paraId="266F7A8D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Psalm 107:1-7, 33-37</w:t>
                      </w:r>
                    </w:p>
                    <w:p w14:paraId="1DBD47F8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1 Thessalonians 2:9-13</w:t>
                      </w:r>
                    </w:p>
                    <w:p w14:paraId="3B711348" w14:textId="017EB948" w:rsidR="00867271" w:rsidRPr="008D6081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Matthew 23:1-12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301CBD5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October 2, 2011</w:t>
                            </w:r>
                          </w:p>
                          <w:p w14:paraId="06F597EE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Exodus 20:1-4, 7-9, 12-20</w:t>
                            </w:r>
                          </w:p>
                          <w:p w14:paraId="16D22801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Psalm 19</w:t>
                            </w:r>
                          </w:p>
                          <w:p w14:paraId="17557E17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Philippians 3:4b-14</w:t>
                            </w:r>
                          </w:p>
                          <w:p w14:paraId="45D2F605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Matthew 21:33-46</w:t>
                            </w:r>
                          </w:p>
                          <w:p w14:paraId="49350A76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0FBF4C6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October 9, 2011</w:t>
                            </w:r>
                          </w:p>
                          <w:p w14:paraId="3CEA4079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Exodus 32:1-14</w:t>
                            </w:r>
                          </w:p>
                          <w:p w14:paraId="01B8350E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Psalm 106:1-6, 19-23</w:t>
                            </w:r>
                          </w:p>
                          <w:p w14:paraId="12D81E6C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Philippians 4:1-9</w:t>
                            </w:r>
                          </w:p>
                          <w:p w14:paraId="0813E1E4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Matthew 22:1-14</w:t>
                            </w:r>
                          </w:p>
                          <w:p w14:paraId="7DCDAB56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79B3F84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October 16, 2011</w:t>
                            </w:r>
                          </w:p>
                          <w:p w14:paraId="79E0847D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Exodus 33:12-23</w:t>
                            </w:r>
                          </w:p>
                          <w:p w14:paraId="3547B1F0" w14:textId="77777777" w:rsidR="006417F0" w:rsidRPr="006417F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Psalm 99</w:t>
                            </w:r>
                          </w:p>
                          <w:p w14:paraId="44A9B153" w14:textId="1A8207DA" w:rsidR="00867271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1 Thessalonians 1:1-10</w:t>
                            </w:r>
                          </w:p>
                          <w:p w14:paraId="7DADFE01" w14:textId="77777777" w:rsidR="006417F0" w:rsidRPr="006417F0" w:rsidRDefault="006417F0" w:rsidP="006417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417F0">
                              <w:rPr>
                                <w:sz w:val="26"/>
                                <w:szCs w:val="26"/>
                              </w:rPr>
                              <w:t>Matthew 22:15-22</w:t>
                            </w:r>
                          </w:p>
                          <w:p w14:paraId="46B0E6F2" w14:textId="77777777" w:rsidR="006417F0" w:rsidRPr="00DB6E00" w:rsidRDefault="006417F0" w:rsidP="006417F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301CBD5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October 2, 2011</w:t>
                      </w:r>
                    </w:p>
                    <w:p w14:paraId="06F597EE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Exodus 20:1-4, 7-9, 12-20</w:t>
                      </w:r>
                    </w:p>
                    <w:p w14:paraId="16D22801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Psalm 19</w:t>
                      </w:r>
                    </w:p>
                    <w:p w14:paraId="17557E17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Philippians 3:4b-14</w:t>
                      </w:r>
                    </w:p>
                    <w:p w14:paraId="45D2F605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Matthew 21:33-46</w:t>
                      </w:r>
                    </w:p>
                    <w:p w14:paraId="49350A76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0FBF4C6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October 9, 2011</w:t>
                      </w:r>
                    </w:p>
                    <w:p w14:paraId="3CEA4079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Exodus 32:1-14</w:t>
                      </w:r>
                    </w:p>
                    <w:p w14:paraId="01B8350E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Psalm 106:1-6, 19-23</w:t>
                      </w:r>
                    </w:p>
                    <w:p w14:paraId="12D81E6C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Philippians 4:1-9</w:t>
                      </w:r>
                    </w:p>
                    <w:p w14:paraId="0813E1E4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Matthew 22:1-14</w:t>
                      </w:r>
                    </w:p>
                    <w:p w14:paraId="7DCDAB56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79B3F84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October 16, 2011</w:t>
                      </w:r>
                    </w:p>
                    <w:p w14:paraId="79E0847D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Exodus 33:12-23</w:t>
                      </w:r>
                    </w:p>
                    <w:p w14:paraId="3547B1F0" w14:textId="77777777" w:rsidR="006417F0" w:rsidRPr="006417F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Psalm 99</w:t>
                      </w:r>
                    </w:p>
                    <w:p w14:paraId="44A9B153" w14:textId="1A8207DA" w:rsidR="00867271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1 Thessalonians 1:1-10</w:t>
                      </w:r>
                    </w:p>
                    <w:p w14:paraId="7DADFE01" w14:textId="77777777" w:rsidR="006417F0" w:rsidRPr="006417F0" w:rsidRDefault="006417F0" w:rsidP="006417F0">
                      <w:pPr>
                        <w:rPr>
                          <w:sz w:val="26"/>
                          <w:szCs w:val="26"/>
                        </w:rPr>
                      </w:pPr>
                      <w:r w:rsidRPr="006417F0">
                        <w:rPr>
                          <w:sz w:val="26"/>
                          <w:szCs w:val="26"/>
                        </w:rPr>
                        <w:t>Matthew 22:15-22</w:t>
                      </w:r>
                    </w:p>
                    <w:p w14:paraId="46B0E6F2" w14:textId="77777777" w:rsidR="006417F0" w:rsidRPr="00DB6E00" w:rsidRDefault="006417F0" w:rsidP="006417F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JC and Lois Ebersole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>Michael Ayuen Kuany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r w:rsidRPr="00ED197F">
                        <w:t>Soyaltepec, Oaxaca, Mexico</w:t>
                      </w:r>
                      <w:r>
                        <w:t>.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7525B44C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B747C5">
                              <w:rPr>
                                <w:sz w:val="36"/>
                              </w:rPr>
                              <w:t>October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7525B44C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B747C5">
                        <w:rPr>
                          <w:sz w:val="36"/>
                        </w:rPr>
                        <w:t>October</w:t>
                      </w:r>
                      <w:bookmarkStart w:id="1" w:name="_GoBack"/>
                      <w:bookmarkEnd w:id="1"/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6417F0"/>
    <w:rsid w:val="00665095"/>
    <w:rsid w:val="006A2501"/>
    <w:rsid w:val="00867271"/>
    <w:rsid w:val="00881364"/>
    <w:rsid w:val="008D6081"/>
    <w:rsid w:val="008F2361"/>
    <w:rsid w:val="00954D04"/>
    <w:rsid w:val="009F145B"/>
    <w:rsid w:val="00B747C5"/>
    <w:rsid w:val="00B80502"/>
    <w:rsid w:val="00C535A5"/>
    <w:rsid w:val="00C62B17"/>
    <w:rsid w:val="00C800BF"/>
    <w:rsid w:val="00C85841"/>
    <w:rsid w:val="00DB6E00"/>
    <w:rsid w:val="00ED197F"/>
    <w:rsid w:val="00F730A3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2011-08-06T21:32:00Z</cp:lastPrinted>
  <dcterms:created xsi:type="dcterms:W3CDTF">2011-10-30T14:19:00Z</dcterms:created>
  <dcterms:modified xsi:type="dcterms:W3CDTF">2011-10-30T14:19:00Z</dcterms:modified>
</cp:coreProperties>
</file>