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98305" w14:textId="77777777" w:rsidR="00157AB6" w:rsidRDefault="00DE2596">
      <w:pPr>
        <w:spacing w:line="276" w:lineRule="auto"/>
        <w:jc w:val="right"/>
        <w:rPr>
          <w:rFonts w:ascii="Calibri" w:eastAsia="Calibri" w:hAnsi="Calibri" w:cs="Calibri"/>
          <w:sz w:val="24"/>
          <w:szCs w:val="24"/>
        </w:rPr>
      </w:pPr>
      <w:r>
        <w:fldChar w:fldCharType="begin"/>
      </w:r>
      <w:r>
        <w:instrText xml:space="preserve"> HYPERLINK "https://www.brandeis.edu/gps/" \h </w:instrText>
      </w:r>
      <w:r>
        <w:fldChar w:fldCharType="separate"/>
      </w:r>
      <w:r>
        <w:rPr>
          <w:rFonts w:ascii="Calibri" w:eastAsia="Calibri" w:hAnsi="Calibri" w:cs="Calibri"/>
          <w:noProof/>
          <w:color w:val="1155CC"/>
          <w:sz w:val="24"/>
          <w:szCs w:val="24"/>
          <w:u w:val="single"/>
        </w:rPr>
        <w:drawing>
          <wp:inline distT="114300" distB="114300" distL="114300" distR="114300" wp14:anchorId="3F6238DE" wp14:editId="362C7909">
            <wp:extent cx="2652505" cy="5000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t="1652" b="1652"/>
                    <a:stretch>
                      <a:fillRect/>
                    </a:stretch>
                  </pic:blipFill>
                  <pic:spPr>
                    <a:xfrm>
                      <a:off x="0" y="0"/>
                      <a:ext cx="2652505" cy="500063"/>
                    </a:xfrm>
                    <a:prstGeom prst="rect">
                      <a:avLst/>
                    </a:prstGeom>
                    <a:ln/>
                  </pic:spPr>
                </pic:pic>
              </a:graphicData>
            </a:graphic>
          </wp:inline>
        </w:drawing>
      </w:r>
      <w:r>
        <w:rPr>
          <w:rFonts w:ascii="Calibri" w:eastAsia="Calibri" w:hAnsi="Calibri" w:cs="Calibri"/>
          <w:noProof/>
          <w:color w:val="1155CC"/>
          <w:sz w:val="24"/>
          <w:szCs w:val="24"/>
          <w:u w:val="single"/>
        </w:rPr>
        <w:fldChar w:fldCharType="end"/>
      </w:r>
    </w:p>
    <w:p w14:paraId="2D743D3F" w14:textId="77777777" w:rsidR="00157AB6" w:rsidRDefault="00DE2596">
      <w:pPr>
        <w:pStyle w:val="Heading1"/>
        <w:rPr>
          <w:rFonts w:ascii="Calibri" w:eastAsia="Calibri" w:hAnsi="Calibri" w:cs="Calibri"/>
          <w:sz w:val="24"/>
          <w:szCs w:val="24"/>
        </w:rPr>
      </w:pPr>
      <w:bookmarkStart w:id="0" w:name="_y31eqcpcxqqk" w:colFirst="0" w:colLast="0"/>
      <w:bookmarkEnd w:id="0"/>
      <w:r>
        <w:rPr>
          <w:rFonts w:ascii="Calibri" w:eastAsia="Calibri" w:hAnsi="Calibri" w:cs="Calibri"/>
          <w:sz w:val="24"/>
          <w:szCs w:val="24"/>
        </w:rPr>
        <w:t>I.  Course Information</w:t>
      </w:r>
    </w:p>
    <w:p w14:paraId="5F5E58FA" w14:textId="77777777" w:rsidR="00157AB6" w:rsidRDefault="00DE2596">
      <w:pPr>
        <w:tabs>
          <w:tab w:val="left" w:pos="5040"/>
        </w:tabs>
        <w:spacing w:before="200"/>
        <w:rPr>
          <w:rFonts w:ascii="Calibri" w:eastAsia="Calibri" w:hAnsi="Calibri" w:cs="Calibri"/>
          <w:sz w:val="24"/>
          <w:szCs w:val="24"/>
        </w:rPr>
      </w:pPr>
      <w:r>
        <w:rPr>
          <w:rFonts w:ascii="Calibri" w:eastAsia="Calibri" w:hAnsi="Calibri" w:cs="Calibri"/>
          <w:b/>
          <w:sz w:val="24"/>
          <w:szCs w:val="24"/>
        </w:rPr>
        <w:t>Course Name</w:t>
      </w:r>
      <w:r>
        <w:rPr>
          <w:rFonts w:ascii="Calibri" w:eastAsia="Calibri" w:hAnsi="Calibri" w:cs="Calibri"/>
          <w:sz w:val="24"/>
          <w:szCs w:val="24"/>
        </w:rPr>
        <w:t>: Robot Manipulation, Planning, and Control</w:t>
      </w:r>
    </w:p>
    <w:p w14:paraId="41884669" w14:textId="77777777" w:rsidR="00157AB6" w:rsidRDefault="00DE2596">
      <w:pPr>
        <w:tabs>
          <w:tab w:val="left" w:pos="5040"/>
          <w:tab w:val="left" w:pos="720"/>
        </w:tabs>
        <w:rPr>
          <w:rFonts w:ascii="Calibri" w:eastAsia="Calibri" w:hAnsi="Calibri" w:cs="Calibri"/>
          <w:sz w:val="24"/>
          <w:szCs w:val="24"/>
        </w:rPr>
      </w:pPr>
      <w:r>
        <w:rPr>
          <w:rFonts w:ascii="Calibri" w:eastAsia="Calibri" w:hAnsi="Calibri" w:cs="Calibri"/>
          <w:b/>
          <w:sz w:val="24"/>
          <w:szCs w:val="24"/>
        </w:rPr>
        <w:t>Course Numbe</w:t>
      </w:r>
      <w:r>
        <w:rPr>
          <w:rFonts w:ascii="Calibri" w:eastAsia="Calibri" w:hAnsi="Calibri" w:cs="Calibri"/>
          <w:sz w:val="24"/>
          <w:szCs w:val="24"/>
        </w:rPr>
        <w:t>r: RBOT 250</w:t>
      </w:r>
    </w:p>
    <w:p w14:paraId="240210F3" w14:textId="7BD77239" w:rsidR="00157AB6" w:rsidRDefault="00DE2596">
      <w:pPr>
        <w:tabs>
          <w:tab w:val="left" w:pos="5040"/>
          <w:tab w:val="left" w:pos="720"/>
        </w:tabs>
        <w:rPr>
          <w:rFonts w:ascii="Calibri" w:eastAsia="Calibri" w:hAnsi="Calibri" w:cs="Calibri"/>
          <w:sz w:val="24"/>
          <w:szCs w:val="24"/>
        </w:rPr>
      </w:pPr>
      <w:r>
        <w:rPr>
          <w:rFonts w:ascii="Calibri" w:eastAsia="Calibri" w:hAnsi="Calibri" w:cs="Calibri"/>
          <w:b/>
          <w:sz w:val="24"/>
          <w:szCs w:val="24"/>
        </w:rPr>
        <w:t>Course Start and End Dates</w:t>
      </w:r>
      <w:r>
        <w:rPr>
          <w:rFonts w:ascii="Calibri" w:eastAsia="Calibri" w:hAnsi="Calibri" w:cs="Calibri"/>
          <w:sz w:val="24"/>
          <w:szCs w:val="24"/>
        </w:rPr>
        <w:t xml:space="preserve">: </w:t>
      </w:r>
      <w:r w:rsidR="005E1F53">
        <w:rPr>
          <w:rFonts w:ascii="Calibri" w:eastAsia="Calibri" w:hAnsi="Calibri" w:cs="Calibri"/>
          <w:sz w:val="24"/>
          <w:szCs w:val="24"/>
        </w:rPr>
        <w:t>October 6, 2021</w:t>
      </w:r>
      <w:r>
        <w:rPr>
          <w:rFonts w:ascii="Calibri" w:eastAsia="Calibri" w:hAnsi="Calibri" w:cs="Calibri"/>
          <w:sz w:val="24"/>
          <w:szCs w:val="24"/>
        </w:rPr>
        <w:t xml:space="preserve"> </w:t>
      </w:r>
      <w:r w:rsidR="00A56A43">
        <w:rPr>
          <w:rFonts w:ascii="Calibri" w:eastAsia="Calibri" w:hAnsi="Calibri" w:cs="Calibri"/>
          <w:sz w:val="24"/>
          <w:szCs w:val="24"/>
        </w:rPr>
        <w:t>–</w:t>
      </w:r>
      <w:r>
        <w:rPr>
          <w:rFonts w:ascii="Calibri" w:eastAsia="Calibri" w:hAnsi="Calibri" w:cs="Calibri"/>
          <w:sz w:val="24"/>
          <w:szCs w:val="24"/>
        </w:rPr>
        <w:t xml:space="preserve"> </w:t>
      </w:r>
      <w:r w:rsidR="00A56A43">
        <w:rPr>
          <w:rFonts w:ascii="Calibri" w:eastAsia="Calibri" w:hAnsi="Calibri" w:cs="Calibri"/>
          <w:sz w:val="24"/>
          <w:szCs w:val="24"/>
        </w:rPr>
        <w:t>December 14</w:t>
      </w:r>
      <w:r>
        <w:rPr>
          <w:rFonts w:ascii="Calibri" w:eastAsia="Calibri" w:hAnsi="Calibri" w:cs="Calibri"/>
          <w:sz w:val="24"/>
          <w:szCs w:val="24"/>
        </w:rPr>
        <w:t>, 2020</w:t>
      </w:r>
    </w:p>
    <w:p w14:paraId="7E50F5D8" w14:textId="77777777" w:rsidR="00157AB6" w:rsidRDefault="00DE2596">
      <w:pPr>
        <w:tabs>
          <w:tab w:val="left" w:pos="5040"/>
          <w:tab w:val="left" w:pos="720"/>
        </w:tabs>
        <w:rPr>
          <w:rFonts w:ascii="Calibri" w:eastAsia="Calibri" w:hAnsi="Calibri" w:cs="Calibri"/>
          <w:sz w:val="24"/>
          <w:szCs w:val="24"/>
        </w:rPr>
      </w:pPr>
      <w:r>
        <w:rPr>
          <w:rFonts w:ascii="Calibri" w:eastAsia="Calibri" w:hAnsi="Calibri" w:cs="Calibri"/>
          <w:b/>
          <w:sz w:val="24"/>
          <w:szCs w:val="24"/>
        </w:rPr>
        <w:t>Instructor</w:t>
      </w:r>
      <w:r>
        <w:rPr>
          <w:rFonts w:ascii="Calibri" w:eastAsia="Calibri" w:hAnsi="Calibri" w:cs="Calibri"/>
          <w:sz w:val="24"/>
          <w:szCs w:val="24"/>
        </w:rPr>
        <w:t>: Dr. Olalekan Ogunmolu</w:t>
      </w:r>
    </w:p>
    <w:p w14:paraId="02F448D2" w14:textId="46A889F2" w:rsidR="00157AB6" w:rsidRDefault="00DE2596">
      <w:pPr>
        <w:tabs>
          <w:tab w:val="left" w:pos="5040"/>
          <w:tab w:val="left" w:pos="720"/>
        </w:tabs>
        <w:rPr>
          <w:rFonts w:ascii="Calibri" w:eastAsia="Calibri" w:hAnsi="Calibri" w:cs="Calibri"/>
          <w:sz w:val="24"/>
          <w:szCs w:val="24"/>
        </w:rPr>
      </w:pPr>
      <w:r>
        <w:rPr>
          <w:rFonts w:ascii="Calibri" w:eastAsia="Calibri" w:hAnsi="Calibri" w:cs="Calibri"/>
          <w:b/>
          <w:sz w:val="24"/>
          <w:szCs w:val="24"/>
        </w:rPr>
        <w:t>Office Hours</w:t>
      </w:r>
      <w:r>
        <w:rPr>
          <w:rFonts w:ascii="Calibri" w:eastAsia="Calibri" w:hAnsi="Calibri" w:cs="Calibri"/>
          <w:sz w:val="24"/>
          <w:szCs w:val="24"/>
        </w:rPr>
        <w:t xml:space="preserve">: </w:t>
      </w:r>
      <w:r w:rsidR="000F450D">
        <w:rPr>
          <w:rFonts w:ascii="Calibri" w:eastAsia="Calibri" w:hAnsi="Calibri" w:cs="Calibri"/>
          <w:sz w:val="24"/>
          <w:szCs w:val="24"/>
        </w:rPr>
        <w:t>Thursdays/Fridays, 6-7pm</w:t>
      </w:r>
    </w:p>
    <w:p w14:paraId="709A62BF" w14:textId="77777777" w:rsidR="00157AB6" w:rsidRDefault="00157AB6">
      <w:pPr>
        <w:tabs>
          <w:tab w:val="left" w:pos="720"/>
        </w:tabs>
        <w:rPr>
          <w:rFonts w:ascii="Calibri" w:eastAsia="Calibri" w:hAnsi="Calibri" w:cs="Calibri"/>
          <w:color w:val="666666"/>
          <w:sz w:val="24"/>
          <w:szCs w:val="24"/>
        </w:rPr>
      </w:pPr>
    </w:p>
    <w:p w14:paraId="6DCB3E02" w14:textId="77777777" w:rsidR="00157AB6" w:rsidRDefault="00DE2596">
      <w:pPr>
        <w:pStyle w:val="Heading2"/>
      </w:pPr>
      <w:bookmarkStart w:id="1" w:name="_r5t8e8rsvg8v" w:colFirst="0" w:colLast="0"/>
      <w:bookmarkEnd w:id="1"/>
      <w:r>
        <w:t>Document Overview</w:t>
      </w:r>
    </w:p>
    <w:p w14:paraId="2916D6FA" w14:textId="77777777" w:rsidR="00157AB6" w:rsidRDefault="00DE2596">
      <w:pPr>
        <w:rPr>
          <w:rFonts w:ascii="Calibri" w:eastAsia="Calibri" w:hAnsi="Calibri" w:cs="Calibri"/>
          <w:sz w:val="24"/>
          <w:szCs w:val="24"/>
        </w:rPr>
      </w:pPr>
      <w:r>
        <w:rPr>
          <w:rFonts w:ascii="Calibri" w:eastAsia="Calibri" w:hAnsi="Calibri" w:cs="Calibri"/>
          <w:sz w:val="24"/>
          <w:szCs w:val="24"/>
        </w:rPr>
        <w:t xml:space="preserve">This syllabus contains all relevant information about the course: its objectives and outcomes, the grading criteria, the texts and other materials of instruction, and of weekly topics, outcomes, </w:t>
      </w:r>
      <w:r>
        <w:rPr>
          <w:rFonts w:ascii="Calibri" w:eastAsia="Calibri" w:hAnsi="Calibri" w:cs="Calibri"/>
          <w:sz w:val="24"/>
          <w:szCs w:val="24"/>
        </w:rPr>
        <w:t xml:space="preserve">assignments, and due dates.   </w:t>
      </w:r>
    </w:p>
    <w:p w14:paraId="6C41FF39" w14:textId="77777777" w:rsidR="00157AB6" w:rsidRDefault="00DE2596">
      <w:pPr>
        <w:rPr>
          <w:rFonts w:ascii="Calibri" w:eastAsia="Calibri" w:hAnsi="Calibri" w:cs="Calibri"/>
          <w:sz w:val="24"/>
          <w:szCs w:val="24"/>
        </w:rPr>
      </w:pPr>
      <w:r>
        <w:rPr>
          <w:rFonts w:ascii="Calibri" w:eastAsia="Calibri" w:hAnsi="Calibri" w:cs="Calibri"/>
          <w:sz w:val="24"/>
          <w:szCs w:val="24"/>
        </w:rPr>
        <w:t xml:space="preserve"> </w:t>
      </w:r>
    </w:p>
    <w:p w14:paraId="3AE915B5" w14:textId="77777777" w:rsidR="00157AB6" w:rsidRDefault="00DE2596">
      <w:pPr>
        <w:rPr>
          <w:rFonts w:ascii="Calibri" w:eastAsia="Calibri" w:hAnsi="Calibri" w:cs="Calibri"/>
          <w:sz w:val="24"/>
          <w:szCs w:val="24"/>
        </w:rPr>
      </w:pPr>
      <w:r>
        <w:rPr>
          <w:rFonts w:ascii="Calibri" w:eastAsia="Calibri" w:hAnsi="Calibri" w:cs="Calibri"/>
          <w:sz w:val="24"/>
          <w:szCs w:val="24"/>
        </w:rPr>
        <w:t>Consider this your roadmap for the course.  Please read through the syllabus carefully and feel free to share any questions that you may have.  Please print a copy of this syllabus for reference.</w:t>
      </w:r>
    </w:p>
    <w:p w14:paraId="1AF29F17" w14:textId="77777777" w:rsidR="00157AB6" w:rsidRDefault="00157AB6">
      <w:pPr>
        <w:rPr>
          <w:rFonts w:ascii="Calibri" w:eastAsia="Calibri" w:hAnsi="Calibri" w:cs="Calibri"/>
          <w:sz w:val="24"/>
          <w:szCs w:val="24"/>
        </w:rPr>
      </w:pPr>
    </w:p>
    <w:p w14:paraId="68CE0321" w14:textId="77777777" w:rsidR="00157AB6" w:rsidRDefault="00DE2596">
      <w:pPr>
        <w:pStyle w:val="Heading2"/>
      </w:pPr>
      <w:bookmarkStart w:id="2" w:name="_hm6c8ud3zahn" w:colFirst="0" w:colLast="0"/>
      <w:bookmarkEnd w:id="2"/>
      <w:r>
        <w:t>Course Description</w:t>
      </w:r>
    </w:p>
    <w:p w14:paraId="425AF7A8" w14:textId="77777777" w:rsidR="00157AB6" w:rsidRDefault="00DE2596">
      <w:pPr>
        <w:spacing w:after="200" w:line="276" w:lineRule="auto"/>
        <w:rPr>
          <w:rFonts w:ascii="Calibri" w:eastAsia="Calibri" w:hAnsi="Calibri" w:cs="Calibri"/>
          <w:sz w:val="24"/>
          <w:szCs w:val="24"/>
        </w:rPr>
      </w:pPr>
      <w:r>
        <w:rPr>
          <w:rFonts w:ascii="Calibri" w:eastAsia="Calibri" w:hAnsi="Calibri" w:cs="Calibri"/>
          <w:color w:val="000000"/>
          <w:sz w:val="24"/>
          <w:szCs w:val="24"/>
        </w:rPr>
        <w:t>This co</w:t>
      </w:r>
      <w:r>
        <w:rPr>
          <w:rFonts w:ascii="Calibri" w:eastAsia="Calibri" w:hAnsi="Calibri" w:cs="Calibri"/>
          <w:color w:val="000000"/>
          <w:sz w:val="24"/>
          <w:szCs w:val="24"/>
        </w:rPr>
        <w:t>urse focuses on the algorithmic and mathematical concepts when dealing with robot planning, manipulation and control. Topics covered include kinematics and dynamics, as well as path planning algorithms. Simulations will be performed to test the related alg</w:t>
      </w:r>
      <w:r>
        <w:rPr>
          <w:rFonts w:ascii="Calibri" w:eastAsia="Calibri" w:hAnsi="Calibri" w:cs="Calibri"/>
          <w:color w:val="000000"/>
          <w:sz w:val="24"/>
          <w:szCs w:val="24"/>
        </w:rPr>
        <w:t>orithms.</w:t>
      </w:r>
    </w:p>
    <w:p w14:paraId="36DBCCBC" w14:textId="77777777" w:rsidR="00157AB6" w:rsidRDefault="00157AB6">
      <w:pPr>
        <w:pStyle w:val="Heading2"/>
      </w:pPr>
      <w:bookmarkStart w:id="3" w:name="_qs3fokmtgvd9" w:colFirst="0" w:colLast="0"/>
      <w:bookmarkEnd w:id="3"/>
    </w:p>
    <w:p w14:paraId="294A26EF" w14:textId="77777777" w:rsidR="00157AB6" w:rsidRDefault="00DE2596">
      <w:pPr>
        <w:pStyle w:val="Heading2"/>
      </w:pPr>
      <w:bookmarkStart w:id="4" w:name="_v4gqyl3myhyr" w:colFirst="0" w:colLast="0"/>
      <w:bookmarkEnd w:id="4"/>
      <w:r>
        <w:t>Course Outcomes</w:t>
      </w:r>
    </w:p>
    <w:p w14:paraId="1CC4621D" w14:textId="77777777" w:rsidR="00157AB6" w:rsidRDefault="00DE2596">
      <w:pPr>
        <w:tabs>
          <w:tab w:val="left" w:pos="720"/>
        </w:tabs>
        <w:rPr>
          <w:rFonts w:ascii="Calibri" w:eastAsia="Calibri" w:hAnsi="Calibri" w:cs="Calibri"/>
          <w:sz w:val="24"/>
          <w:szCs w:val="24"/>
        </w:rPr>
      </w:pPr>
      <w:r>
        <w:rPr>
          <w:rFonts w:ascii="Calibri" w:eastAsia="Calibri" w:hAnsi="Calibri" w:cs="Calibri"/>
          <w:sz w:val="24"/>
          <w:szCs w:val="24"/>
        </w:rPr>
        <w:t>After taking this course, each student will be able to:</w:t>
      </w:r>
    </w:p>
    <w:p w14:paraId="34F4AA5C" w14:textId="77777777" w:rsidR="00157AB6" w:rsidRDefault="00DE2596">
      <w:pPr>
        <w:numPr>
          <w:ilvl w:val="0"/>
          <w:numId w:val="26"/>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Develop planning and manipulation solutions to drive robot operation</w:t>
      </w:r>
    </w:p>
    <w:p w14:paraId="29384B43" w14:textId="77777777" w:rsidR="00157AB6" w:rsidRDefault="00DE2596">
      <w:pPr>
        <w:numPr>
          <w:ilvl w:val="0"/>
          <w:numId w:val="26"/>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Integrate perception algorithms into manipulation and planning systems</w:t>
      </w:r>
    </w:p>
    <w:p w14:paraId="6FAC19E3" w14:textId="77777777" w:rsidR="00157AB6" w:rsidRDefault="00DE2596">
      <w:pPr>
        <w:numPr>
          <w:ilvl w:val="0"/>
          <w:numId w:val="26"/>
        </w:numPr>
        <w:spacing w:after="200" w:line="276" w:lineRule="auto"/>
        <w:rPr>
          <w:rFonts w:ascii="Calibri" w:eastAsia="Calibri" w:hAnsi="Calibri" w:cs="Calibri"/>
          <w:color w:val="000000"/>
          <w:sz w:val="24"/>
          <w:szCs w:val="24"/>
        </w:rPr>
      </w:pPr>
      <w:r>
        <w:rPr>
          <w:rFonts w:ascii="Calibri" w:eastAsia="Calibri" w:hAnsi="Calibri" w:cs="Calibri"/>
          <w:color w:val="000000"/>
          <w:sz w:val="24"/>
          <w:szCs w:val="24"/>
        </w:rPr>
        <w:t>Use simulation to drive testing of robotic algorithms</w:t>
      </w:r>
    </w:p>
    <w:p w14:paraId="3869FD6C" w14:textId="77777777" w:rsidR="00157AB6" w:rsidRDefault="00157AB6">
      <w:pPr>
        <w:pBdr>
          <w:top w:val="nil"/>
          <w:left w:val="nil"/>
          <w:bottom w:val="nil"/>
          <w:right w:val="nil"/>
          <w:between w:val="nil"/>
        </w:pBdr>
        <w:rPr>
          <w:rFonts w:ascii="Calibri" w:eastAsia="Calibri" w:hAnsi="Calibri" w:cs="Calibri"/>
          <w:sz w:val="24"/>
          <w:szCs w:val="24"/>
        </w:rPr>
      </w:pPr>
    </w:p>
    <w:p w14:paraId="552BD7B3" w14:textId="77777777" w:rsidR="00157AB6" w:rsidRDefault="00DE2596">
      <w:pPr>
        <w:pStyle w:val="Heading2"/>
      </w:pPr>
      <w:bookmarkStart w:id="5" w:name="_1gm55ljjewwq" w:colFirst="0" w:colLast="0"/>
      <w:bookmarkEnd w:id="5"/>
      <w:r>
        <w:t>Prerequisites</w:t>
      </w:r>
    </w:p>
    <w:p w14:paraId="0DFEC21A" w14:textId="77777777" w:rsidR="00157AB6" w:rsidRDefault="00DE2596">
      <w:pPr>
        <w:spacing w:after="200" w:line="276" w:lineRule="auto"/>
        <w:rPr>
          <w:rFonts w:ascii="Calibri" w:eastAsia="Calibri" w:hAnsi="Calibri" w:cs="Calibri"/>
          <w:sz w:val="24"/>
          <w:szCs w:val="24"/>
        </w:rPr>
      </w:pPr>
      <w:r>
        <w:rPr>
          <w:rFonts w:ascii="Calibri" w:eastAsia="Calibri" w:hAnsi="Calibri" w:cs="Calibri"/>
          <w:color w:val="000000"/>
          <w:sz w:val="24"/>
          <w:szCs w:val="24"/>
        </w:rPr>
        <w:t>RBOT 210 or advanced knowledge of ROS; undergraduate-level experience or equivalent with object oriented programming; strong programming knowledge of Python and C++ is required; and RBOT 205 if mathematical foundational skills of admissions criteria are ne</w:t>
      </w:r>
      <w:r>
        <w:rPr>
          <w:rFonts w:ascii="Calibri" w:eastAsia="Calibri" w:hAnsi="Calibri" w:cs="Calibri"/>
          <w:color w:val="000000"/>
          <w:sz w:val="24"/>
          <w:szCs w:val="24"/>
        </w:rPr>
        <w:t>eded.</w:t>
      </w:r>
    </w:p>
    <w:p w14:paraId="01690B48" w14:textId="77777777" w:rsidR="00157AB6" w:rsidRDefault="00DE2596">
      <w:pPr>
        <w:pStyle w:val="Heading2"/>
      </w:pPr>
      <w:bookmarkStart w:id="6" w:name="_gko5fa4y5ozd" w:colFirst="0" w:colLast="0"/>
      <w:bookmarkEnd w:id="6"/>
      <w:r>
        <w:lastRenderedPageBreak/>
        <w:t xml:space="preserve">Recommended Texts: </w:t>
      </w:r>
    </w:p>
    <w:p w14:paraId="35E28699" w14:textId="77777777" w:rsidR="00157AB6" w:rsidRDefault="00DE2596">
      <w:pPr>
        <w:numPr>
          <w:ilvl w:val="0"/>
          <w:numId w:val="17"/>
        </w:numPr>
        <w:tabs>
          <w:tab w:val="left" w:pos="720"/>
        </w:tabs>
      </w:pPr>
      <w:r>
        <w:rPr>
          <w:rFonts w:ascii="Calibri" w:eastAsia="Calibri" w:hAnsi="Calibri" w:cs="Calibri"/>
          <w:sz w:val="24"/>
          <w:szCs w:val="24"/>
        </w:rPr>
        <w:t xml:space="preserve">Murray, R. M., Li, Z., &amp; Sastry, S. S. (1994). </w:t>
      </w:r>
      <w:r>
        <w:rPr>
          <w:rFonts w:ascii="Calibri" w:eastAsia="Calibri" w:hAnsi="Calibri" w:cs="Calibri"/>
          <w:i/>
          <w:sz w:val="24"/>
          <w:szCs w:val="24"/>
        </w:rPr>
        <w:t>A Mathematical Introduction to Robotic Manipulation</w:t>
      </w:r>
      <w:r>
        <w:rPr>
          <w:rFonts w:ascii="Calibri" w:eastAsia="Calibri" w:hAnsi="Calibri" w:cs="Calibri"/>
          <w:sz w:val="24"/>
          <w:szCs w:val="24"/>
        </w:rPr>
        <w:t xml:space="preserve">. </w:t>
      </w:r>
      <w:r>
        <w:rPr>
          <w:rFonts w:ascii="Calibri" w:eastAsia="Calibri" w:hAnsi="Calibri" w:cs="Calibri"/>
          <w:i/>
          <w:sz w:val="24"/>
          <w:szCs w:val="24"/>
        </w:rPr>
        <w:t>Book</w:t>
      </w:r>
      <w:r>
        <w:rPr>
          <w:rFonts w:ascii="Calibri" w:eastAsia="Calibri" w:hAnsi="Calibri" w:cs="Calibri"/>
          <w:sz w:val="24"/>
          <w:szCs w:val="24"/>
        </w:rPr>
        <w:t xml:space="preserve"> (Vol. 29). Free PDF preprint downloadable from </w:t>
      </w:r>
      <w:hyperlink r:id="rId8">
        <w:r>
          <w:rPr>
            <w:color w:val="1155CC"/>
            <w:u w:val="single"/>
          </w:rPr>
          <w:t>https://www.cds.caltech.edu/~murray/books/MLS/pdf/mls94-complete.pdf</w:t>
        </w:r>
      </w:hyperlink>
      <w:r>
        <w:t xml:space="preserve"> </w:t>
      </w:r>
    </w:p>
    <w:p w14:paraId="4E527353" w14:textId="77777777" w:rsidR="00157AB6" w:rsidRDefault="00DE2596">
      <w:pPr>
        <w:numPr>
          <w:ilvl w:val="0"/>
          <w:numId w:val="17"/>
        </w:numPr>
        <w:spacing w:line="242" w:lineRule="auto"/>
        <w:rPr>
          <w:rFonts w:ascii="Calibri" w:eastAsia="Calibri" w:hAnsi="Calibri" w:cs="Calibri"/>
          <w:color w:val="000000"/>
          <w:sz w:val="24"/>
          <w:szCs w:val="24"/>
        </w:rPr>
      </w:pPr>
      <w:r>
        <w:rPr>
          <w:rFonts w:ascii="Calibri" w:eastAsia="Calibri" w:hAnsi="Calibri" w:cs="Calibri"/>
          <w:i/>
          <w:color w:val="000000"/>
          <w:sz w:val="24"/>
          <w:szCs w:val="24"/>
        </w:rPr>
        <w:t>Modern Robotics: Mechanics, Planning, and Control</w:t>
      </w:r>
      <w:r>
        <w:rPr>
          <w:rFonts w:ascii="Calibri" w:eastAsia="Calibri" w:hAnsi="Calibri" w:cs="Calibri"/>
          <w:color w:val="000000"/>
          <w:sz w:val="24"/>
          <w:szCs w:val="24"/>
        </w:rPr>
        <w:t xml:space="preserve">. Free PDF preprint downloadable from </w:t>
      </w:r>
      <w:hyperlink r:id="rId9">
        <w:r>
          <w:rPr>
            <w:rFonts w:ascii="Calibri" w:eastAsia="Calibri" w:hAnsi="Calibri" w:cs="Calibri"/>
            <w:color w:val="1155CC"/>
            <w:sz w:val="24"/>
            <w:szCs w:val="24"/>
            <w:u w:val="single"/>
          </w:rPr>
          <w:t>http://hades.mec</w:t>
        </w:r>
        <w:r>
          <w:rPr>
            <w:rFonts w:ascii="Calibri" w:eastAsia="Calibri" w:hAnsi="Calibri" w:cs="Calibri"/>
            <w:color w:val="1155CC"/>
            <w:sz w:val="24"/>
            <w:szCs w:val="24"/>
            <w:u w:val="single"/>
          </w:rPr>
          <w:t>h.northwestern.edu/images/7/7f/MR.pdf</w:t>
        </w:r>
      </w:hyperlink>
    </w:p>
    <w:p w14:paraId="4C1F10FE" w14:textId="77777777" w:rsidR="00157AB6" w:rsidRDefault="00DE2596">
      <w:pPr>
        <w:numPr>
          <w:ilvl w:val="0"/>
          <w:numId w:val="17"/>
        </w:numPr>
        <w:spacing w:line="276" w:lineRule="auto"/>
        <w:rPr>
          <w:rFonts w:ascii="Calibri" w:eastAsia="Calibri" w:hAnsi="Calibri" w:cs="Calibri"/>
          <w:sz w:val="24"/>
          <w:szCs w:val="24"/>
        </w:rPr>
      </w:pPr>
      <w:hyperlink r:id="rId10">
        <w:r>
          <w:rPr>
            <w:rFonts w:ascii="Calibri" w:eastAsia="Calibri" w:hAnsi="Calibri" w:cs="Calibri"/>
            <w:color w:val="1155CC"/>
            <w:sz w:val="24"/>
            <w:szCs w:val="24"/>
            <w:u w:val="single"/>
          </w:rPr>
          <w:t>Theory of Screws: A Study in the Dynamics of a Rigid Body</w:t>
        </w:r>
      </w:hyperlink>
      <w:r>
        <w:rPr>
          <w:rFonts w:ascii="Calibri" w:eastAsia="Calibri" w:hAnsi="Calibri" w:cs="Calibri"/>
          <w:sz w:val="24"/>
          <w:szCs w:val="24"/>
        </w:rPr>
        <w:t xml:space="preserve"> by Robert </w:t>
      </w:r>
      <w:proofErr w:type="spellStart"/>
      <w:r>
        <w:rPr>
          <w:rFonts w:ascii="Calibri" w:eastAsia="Calibri" w:hAnsi="Calibri" w:cs="Calibri"/>
          <w:sz w:val="24"/>
          <w:szCs w:val="24"/>
        </w:rPr>
        <w:t>Stawell</w:t>
      </w:r>
      <w:proofErr w:type="spellEnd"/>
      <w:r>
        <w:rPr>
          <w:rFonts w:ascii="Calibri" w:eastAsia="Calibri" w:hAnsi="Calibri" w:cs="Calibri"/>
          <w:sz w:val="24"/>
          <w:szCs w:val="24"/>
        </w:rPr>
        <w:t xml:space="preserve"> Ball, Dublin: Hodges, Foster, and Co., Grafton-Street.</w:t>
      </w:r>
    </w:p>
    <w:p w14:paraId="5EDBB1F2" w14:textId="77777777" w:rsidR="00157AB6" w:rsidRDefault="00157AB6">
      <w:pPr>
        <w:spacing w:line="276" w:lineRule="auto"/>
        <w:ind w:left="720"/>
        <w:rPr>
          <w:rFonts w:ascii="Calibri" w:eastAsia="Calibri" w:hAnsi="Calibri" w:cs="Calibri"/>
          <w:sz w:val="24"/>
          <w:szCs w:val="24"/>
        </w:rPr>
      </w:pPr>
    </w:p>
    <w:p w14:paraId="2D466A4E" w14:textId="77777777" w:rsidR="00157AB6" w:rsidRDefault="00DE2596">
      <w:pPr>
        <w:pStyle w:val="Heading2"/>
      </w:pPr>
      <w:bookmarkStart w:id="7" w:name="_h6ryt8e2xz4f" w:colFirst="0" w:colLast="0"/>
      <w:bookmarkEnd w:id="7"/>
      <w:r>
        <w:t>Required Hard</w:t>
      </w:r>
      <w:r>
        <w:t xml:space="preserve">ware and Software: </w:t>
      </w:r>
    </w:p>
    <w:bookmarkStart w:id="8" w:name="_wiqdrin9zugi" w:colFirst="0" w:colLast="0"/>
    <w:bookmarkEnd w:id="8"/>
    <w:p w14:paraId="01690091" w14:textId="77777777" w:rsidR="00157AB6" w:rsidRDefault="00DE2596">
      <w:pPr>
        <w:pStyle w:val="Heading2"/>
        <w:numPr>
          <w:ilvl w:val="0"/>
          <w:numId w:val="7"/>
        </w:numPr>
        <w:rPr>
          <w:b w:val="0"/>
        </w:rPr>
      </w:pPr>
      <w:r>
        <w:fldChar w:fldCharType="begin"/>
      </w:r>
      <w:r>
        <w:instrText xml:space="preserve"> HYPERLINK "https://docs.nvidia.com/isaac/isaac/doc/tutorials/assemble_kaya.html" \h </w:instrText>
      </w:r>
      <w:r>
        <w:fldChar w:fldCharType="separate"/>
      </w:r>
      <w:r>
        <w:rPr>
          <w:b w:val="0"/>
          <w:color w:val="1155CC"/>
          <w:u w:val="single"/>
        </w:rPr>
        <w:t>NVIDIA Kaya</w:t>
      </w:r>
      <w:r>
        <w:rPr>
          <w:b w:val="0"/>
          <w:color w:val="1155CC"/>
          <w:u w:val="single"/>
        </w:rPr>
        <w:fldChar w:fldCharType="end"/>
      </w:r>
      <w:r>
        <w:rPr>
          <w:b w:val="0"/>
        </w:rPr>
        <w:t xml:space="preserve"> - We will be using this robot for assignments and class exercises. Please purchase all of the parts listed. </w:t>
      </w:r>
    </w:p>
    <w:p w14:paraId="34476011" w14:textId="77777777" w:rsidR="00157AB6" w:rsidRDefault="00DE2596">
      <w:pPr>
        <w:pStyle w:val="Heading2"/>
        <w:numPr>
          <w:ilvl w:val="0"/>
          <w:numId w:val="7"/>
        </w:numPr>
        <w:rPr>
          <w:b w:val="0"/>
        </w:rPr>
      </w:pPr>
      <w:bookmarkStart w:id="9" w:name="_dcs1xh73wa13" w:colFirst="0" w:colLast="0"/>
      <w:bookmarkEnd w:id="9"/>
      <w:r>
        <w:rPr>
          <w:b w:val="0"/>
        </w:rPr>
        <w:t xml:space="preserve">The Robot Operating System, </w:t>
      </w:r>
      <w:hyperlink r:id="rId11">
        <w:r>
          <w:rPr>
            <w:b w:val="0"/>
            <w:color w:val="1155CC"/>
            <w:u w:val="single"/>
          </w:rPr>
          <w:t>https://www.ros.org/</w:t>
        </w:r>
      </w:hyperlink>
      <w:r>
        <w:rPr>
          <w:b w:val="0"/>
        </w:rPr>
        <w:t xml:space="preserve">; A working knowledge of python and the anaconda environment. ROS from Conda installation instructions: </w:t>
      </w:r>
      <w:hyperlink r:id="rId12">
        <w:r>
          <w:rPr>
            <w:b w:val="0"/>
            <w:color w:val="1155CC"/>
            <w:u w:val="single"/>
          </w:rPr>
          <w:t>https://medium.com/@wolfv/ros-on-conda-forge-dca6827ac4b6</w:t>
        </w:r>
      </w:hyperlink>
    </w:p>
    <w:p w14:paraId="313D3828" w14:textId="77777777" w:rsidR="00157AB6" w:rsidRDefault="00157AB6">
      <w:pPr>
        <w:tabs>
          <w:tab w:val="left" w:pos="720"/>
        </w:tabs>
        <w:rPr>
          <w:rFonts w:ascii="Calibri" w:eastAsia="Calibri" w:hAnsi="Calibri" w:cs="Calibri"/>
          <w:sz w:val="24"/>
          <w:szCs w:val="24"/>
        </w:rPr>
      </w:pPr>
    </w:p>
    <w:p w14:paraId="14A01C8E" w14:textId="77777777" w:rsidR="00157AB6" w:rsidRDefault="00DE2596">
      <w:pPr>
        <w:pStyle w:val="Heading2"/>
      </w:pPr>
      <w:bookmarkStart w:id="10" w:name="_da8uzy59ophl" w:colFirst="0" w:colLast="0"/>
      <w:bookmarkEnd w:id="10"/>
      <w:r>
        <w:t xml:space="preserve">Recommended Text(s) / Journals: </w:t>
      </w:r>
    </w:p>
    <w:p w14:paraId="5D743064" w14:textId="77777777" w:rsidR="00157AB6" w:rsidRDefault="00DE2596">
      <w:pPr>
        <w:numPr>
          <w:ilvl w:val="0"/>
          <w:numId w:val="31"/>
        </w:numPr>
        <w:spacing w:before="240" w:line="276" w:lineRule="auto"/>
        <w:rPr>
          <w:rFonts w:ascii="Calibri" w:eastAsia="Calibri" w:hAnsi="Calibri" w:cs="Calibri"/>
          <w:color w:val="000000"/>
          <w:sz w:val="24"/>
          <w:szCs w:val="24"/>
        </w:rPr>
      </w:pPr>
      <w:r>
        <w:rPr>
          <w:rFonts w:ascii="Calibri" w:eastAsia="Calibri" w:hAnsi="Calibri" w:cs="Calibri"/>
          <w:sz w:val="24"/>
          <w:szCs w:val="24"/>
        </w:rPr>
        <w:t xml:space="preserve">Spong, M. W., Hutchinson, S., &amp; Vidyasagar, M. (2012). Robot Modeling and Control. </w:t>
      </w:r>
      <w:hyperlink r:id="rId13">
        <w:r>
          <w:rPr>
            <w:rFonts w:ascii="Calibri" w:eastAsia="Calibri" w:hAnsi="Calibri" w:cs="Calibri"/>
            <w:color w:val="1155CC"/>
            <w:sz w:val="24"/>
            <w:szCs w:val="24"/>
            <w:u w:val="single"/>
          </w:rPr>
          <w:t>https://www.amazon.com/Robot-Modeling-Control-Mark-Spong/dp/0471649902</w:t>
        </w:r>
      </w:hyperlink>
    </w:p>
    <w:p w14:paraId="4D714262" w14:textId="77777777" w:rsidR="00157AB6" w:rsidRDefault="00DE2596">
      <w:pPr>
        <w:numPr>
          <w:ilvl w:val="0"/>
          <w:numId w:val="31"/>
        </w:numPr>
        <w:tabs>
          <w:tab w:val="left" w:pos="720"/>
        </w:tabs>
        <w:spacing w:line="276" w:lineRule="auto"/>
        <w:rPr>
          <w:rFonts w:ascii="Calibri" w:eastAsia="Calibri" w:hAnsi="Calibri" w:cs="Calibri"/>
          <w:sz w:val="24"/>
          <w:szCs w:val="24"/>
        </w:rPr>
      </w:pPr>
      <w:r>
        <w:rPr>
          <w:rFonts w:ascii="Calibri" w:eastAsia="Calibri" w:hAnsi="Calibri" w:cs="Calibri"/>
          <w:sz w:val="24"/>
          <w:szCs w:val="24"/>
        </w:rPr>
        <w:t xml:space="preserve">Transactions on Robotics: </w:t>
      </w:r>
      <w:hyperlink r:id="rId14">
        <w:r>
          <w:rPr>
            <w:rFonts w:ascii="Calibri" w:eastAsia="Calibri" w:hAnsi="Calibri" w:cs="Calibri"/>
            <w:color w:val="1155CC"/>
            <w:sz w:val="24"/>
            <w:szCs w:val="24"/>
            <w:u w:val="single"/>
          </w:rPr>
          <w:t>https://ieeexplore.ieee.org/xpl/RecentIssue.jsp?punumber</w:t>
        </w:r>
        <w:r>
          <w:rPr>
            <w:rFonts w:ascii="Calibri" w:eastAsia="Calibri" w:hAnsi="Calibri" w:cs="Calibri"/>
            <w:color w:val="1155CC"/>
            <w:sz w:val="24"/>
            <w:szCs w:val="24"/>
            <w:u w:val="single"/>
          </w:rPr>
          <w:t>=8860</w:t>
        </w:r>
      </w:hyperlink>
    </w:p>
    <w:p w14:paraId="0D0C87DD" w14:textId="77777777" w:rsidR="00157AB6" w:rsidRDefault="00DE2596">
      <w:pPr>
        <w:numPr>
          <w:ilvl w:val="0"/>
          <w:numId w:val="31"/>
        </w:numPr>
        <w:tabs>
          <w:tab w:val="left" w:pos="720"/>
        </w:tabs>
        <w:spacing w:line="276" w:lineRule="auto"/>
        <w:rPr>
          <w:rFonts w:ascii="Calibri" w:eastAsia="Calibri" w:hAnsi="Calibri" w:cs="Calibri"/>
          <w:sz w:val="24"/>
          <w:szCs w:val="24"/>
        </w:rPr>
      </w:pPr>
      <w:r>
        <w:rPr>
          <w:rFonts w:ascii="Calibri" w:eastAsia="Calibri" w:hAnsi="Calibri" w:cs="Calibri"/>
          <w:sz w:val="24"/>
          <w:szCs w:val="24"/>
        </w:rPr>
        <w:t xml:space="preserve">The International Journal of Robotics Research: </w:t>
      </w:r>
      <w:hyperlink r:id="rId15">
        <w:r>
          <w:rPr>
            <w:rFonts w:ascii="Calibri" w:eastAsia="Calibri" w:hAnsi="Calibri" w:cs="Calibri"/>
            <w:color w:val="1155CC"/>
            <w:sz w:val="24"/>
            <w:szCs w:val="24"/>
            <w:u w:val="single"/>
          </w:rPr>
          <w:t>https://journals.sagepub.com/home/ijr</w:t>
        </w:r>
      </w:hyperlink>
    </w:p>
    <w:p w14:paraId="34C4F018" w14:textId="77777777" w:rsidR="00157AB6" w:rsidRDefault="00DE2596">
      <w:pPr>
        <w:numPr>
          <w:ilvl w:val="0"/>
          <w:numId w:val="31"/>
        </w:numPr>
        <w:tabs>
          <w:tab w:val="left" w:pos="720"/>
        </w:tabs>
        <w:spacing w:line="276" w:lineRule="auto"/>
        <w:rPr>
          <w:rFonts w:ascii="Calibri" w:eastAsia="Calibri" w:hAnsi="Calibri" w:cs="Calibri"/>
          <w:sz w:val="24"/>
          <w:szCs w:val="24"/>
        </w:rPr>
      </w:pPr>
      <w:r>
        <w:rPr>
          <w:rFonts w:ascii="Calibri" w:eastAsia="Calibri" w:hAnsi="Calibri" w:cs="Calibri"/>
          <w:sz w:val="24"/>
          <w:szCs w:val="24"/>
        </w:rPr>
        <w:t xml:space="preserve">The International Conference on Robotics and Automation: </w:t>
      </w:r>
      <w:hyperlink r:id="rId16">
        <w:r>
          <w:rPr>
            <w:rFonts w:ascii="Calibri" w:eastAsia="Calibri" w:hAnsi="Calibri" w:cs="Calibri"/>
            <w:color w:val="1155CC"/>
            <w:sz w:val="24"/>
            <w:szCs w:val="24"/>
            <w:u w:val="single"/>
          </w:rPr>
          <w:t>https://www.ieee-ras.org/conferences-workshops/fully-sponsored/icra</w:t>
        </w:r>
      </w:hyperlink>
    </w:p>
    <w:p w14:paraId="023B9526" w14:textId="77777777" w:rsidR="00157AB6" w:rsidRDefault="00DE2596">
      <w:pPr>
        <w:numPr>
          <w:ilvl w:val="0"/>
          <w:numId w:val="31"/>
        </w:numPr>
        <w:tabs>
          <w:tab w:val="left" w:pos="720"/>
        </w:tabs>
        <w:spacing w:line="276" w:lineRule="auto"/>
        <w:rPr>
          <w:rFonts w:ascii="Calibri" w:eastAsia="Calibri" w:hAnsi="Calibri" w:cs="Calibri"/>
          <w:sz w:val="24"/>
          <w:szCs w:val="24"/>
        </w:rPr>
      </w:pPr>
      <w:r>
        <w:rPr>
          <w:rFonts w:ascii="Calibri" w:eastAsia="Calibri" w:hAnsi="Calibri" w:cs="Calibri"/>
          <w:sz w:val="24"/>
          <w:szCs w:val="24"/>
        </w:rPr>
        <w:t>IEEE/Robotics Society of Japan International</w:t>
      </w:r>
      <w:r>
        <w:rPr>
          <w:rFonts w:ascii="Calibri" w:eastAsia="Calibri" w:hAnsi="Calibri" w:cs="Calibri"/>
          <w:sz w:val="24"/>
          <w:szCs w:val="24"/>
        </w:rPr>
        <w:t xml:space="preserve"> Conference on Intelligent Robots and Systems (IROS): </w:t>
      </w:r>
      <w:hyperlink r:id="rId17">
        <w:r>
          <w:rPr>
            <w:rFonts w:ascii="Calibri" w:eastAsia="Calibri" w:hAnsi="Calibri" w:cs="Calibri"/>
            <w:color w:val="1155CC"/>
            <w:sz w:val="24"/>
            <w:szCs w:val="24"/>
            <w:u w:val="single"/>
          </w:rPr>
          <w:t>https://www.ieee-ras.org/conferences-workshops/financially-co-sponsored/iros</w:t>
        </w:r>
      </w:hyperlink>
    </w:p>
    <w:p w14:paraId="42D590C5" w14:textId="77777777" w:rsidR="00157AB6" w:rsidRDefault="00DE2596">
      <w:pPr>
        <w:numPr>
          <w:ilvl w:val="0"/>
          <w:numId w:val="31"/>
        </w:numPr>
        <w:tabs>
          <w:tab w:val="left" w:pos="720"/>
        </w:tabs>
        <w:spacing w:line="276" w:lineRule="auto"/>
        <w:rPr>
          <w:rFonts w:ascii="Calibri" w:eastAsia="Calibri" w:hAnsi="Calibri" w:cs="Calibri"/>
          <w:sz w:val="24"/>
          <w:szCs w:val="24"/>
        </w:rPr>
      </w:pPr>
      <w:r>
        <w:rPr>
          <w:rFonts w:ascii="Calibri" w:eastAsia="Calibri" w:hAnsi="Calibri" w:cs="Calibri"/>
          <w:sz w:val="24"/>
          <w:szCs w:val="24"/>
        </w:rPr>
        <w:t>Robotics and Autonomous Syste</w:t>
      </w:r>
      <w:r>
        <w:rPr>
          <w:rFonts w:ascii="Calibri" w:eastAsia="Calibri" w:hAnsi="Calibri" w:cs="Calibri"/>
          <w:sz w:val="24"/>
          <w:szCs w:val="24"/>
        </w:rPr>
        <w:t xml:space="preserve">ms, An Elsevier Journal: </w:t>
      </w:r>
      <w:hyperlink r:id="rId18">
        <w:r>
          <w:rPr>
            <w:rFonts w:ascii="Calibri" w:eastAsia="Calibri" w:hAnsi="Calibri" w:cs="Calibri"/>
            <w:color w:val="1155CC"/>
            <w:sz w:val="24"/>
            <w:szCs w:val="24"/>
            <w:u w:val="single"/>
          </w:rPr>
          <w:t>https://www.journals.elsevier.com/robotics-and-autonomous-systems</w:t>
        </w:r>
      </w:hyperlink>
    </w:p>
    <w:p w14:paraId="161FB7BA" w14:textId="77777777" w:rsidR="00157AB6" w:rsidRDefault="00157AB6">
      <w:pPr>
        <w:tabs>
          <w:tab w:val="left" w:pos="720"/>
        </w:tabs>
        <w:rPr>
          <w:rFonts w:ascii="Calibri" w:eastAsia="Calibri" w:hAnsi="Calibri" w:cs="Calibri"/>
          <w:sz w:val="24"/>
          <w:szCs w:val="24"/>
        </w:rPr>
      </w:pPr>
    </w:p>
    <w:p w14:paraId="59D8231A" w14:textId="77777777" w:rsidR="00157AB6" w:rsidRDefault="00DE2596">
      <w:pPr>
        <w:pStyle w:val="Heading2"/>
      </w:pPr>
      <w:bookmarkStart w:id="11" w:name="_19dmyrc2rub" w:colFirst="0" w:colLast="0"/>
      <w:bookmarkEnd w:id="11"/>
      <w:r>
        <w:t>Online Course Content</w:t>
      </w:r>
    </w:p>
    <w:p w14:paraId="53C76FB1" w14:textId="77777777" w:rsidR="00157AB6" w:rsidRDefault="00DE2596">
      <w:pPr>
        <w:tabs>
          <w:tab w:val="left" w:pos="720"/>
        </w:tabs>
        <w:rPr>
          <w:rFonts w:ascii="Calibri" w:eastAsia="Calibri" w:hAnsi="Calibri" w:cs="Calibri"/>
          <w:sz w:val="24"/>
          <w:szCs w:val="24"/>
        </w:rPr>
      </w:pPr>
      <w:r>
        <w:rPr>
          <w:rFonts w:ascii="Calibri" w:eastAsia="Calibri" w:hAnsi="Calibri" w:cs="Calibri"/>
          <w:sz w:val="24"/>
          <w:szCs w:val="24"/>
        </w:rPr>
        <w:t>This course will be conducted completely online using Bra</w:t>
      </w:r>
      <w:r>
        <w:rPr>
          <w:rFonts w:ascii="Calibri" w:eastAsia="Calibri" w:hAnsi="Calibri" w:cs="Calibri"/>
          <w:sz w:val="24"/>
          <w:szCs w:val="24"/>
        </w:rPr>
        <w:t xml:space="preserve">ndeis’ LATTE site, available at </w:t>
      </w:r>
      <w:hyperlink r:id="rId19">
        <w:r>
          <w:rPr>
            <w:rFonts w:ascii="Calibri" w:eastAsia="Calibri" w:hAnsi="Calibri" w:cs="Calibri"/>
            <w:color w:val="1155CC"/>
            <w:sz w:val="24"/>
            <w:szCs w:val="24"/>
            <w:u w:val="single"/>
          </w:rPr>
          <w:t>http://moodle2.brandeis.edu</w:t>
        </w:r>
      </w:hyperlink>
      <w:r>
        <w:rPr>
          <w:rFonts w:ascii="Calibri" w:eastAsia="Calibri" w:hAnsi="Calibri" w:cs="Calibri"/>
          <w:sz w:val="24"/>
          <w:szCs w:val="24"/>
        </w:rPr>
        <w:t>. The site contains the course syllabus, assignments, our discussion forums, links/resources to course-related professional organizations and sites, a</w:t>
      </w:r>
      <w:r>
        <w:rPr>
          <w:rFonts w:ascii="Calibri" w:eastAsia="Calibri" w:hAnsi="Calibri" w:cs="Calibri"/>
          <w:sz w:val="24"/>
          <w:szCs w:val="24"/>
        </w:rPr>
        <w:t xml:space="preserve">nd weekly checklists, objectives, outcomes, topic notes, self-tests, and discussion questions.  Access information is emailed to enrolled participants before the start of the course.   To begin participating in the course, review the Welcoming Message and </w:t>
      </w:r>
      <w:r>
        <w:rPr>
          <w:rFonts w:ascii="Calibri" w:eastAsia="Calibri" w:hAnsi="Calibri" w:cs="Calibri"/>
          <w:sz w:val="24"/>
          <w:szCs w:val="24"/>
        </w:rPr>
        <w:t>the Week 1 Checklist.</w:t>
      </w:r>
    </w:p>
    <w:p w14:paraId="2514AB93" w14:textId="77777777" w:rsidR="00157AB6" w:rsidRDefault="00157AB6">
      <w:pPr>
        <w:tabs>
          <w:tab w:val="left" w:pos="720"/>
        </w:tabs>
        <w:rPr>
          <w:rFonts w:ascii="Calibri" w:eastAsia="Calibri" w:hAnsi="Calibri" w:cs="Calibri"/>
          <w:sz w:val="24"/>
          <w:szCs w:val="24"/>
        </w:rPr>
      </w:pPr>
    </w:p>
    <w:p w14:paraId="2506EAD0" w14:textId="77777777" w:rsidR="00157AB6" w:rsidRDefault="00157AB6">
      <w:pPr>
        <w:pStyle w:val="Heading2"/>
      </w:pPr>
      <w:bookmarkStart w:id="12" w:name="_33qapg9ut13s" w:colFirst="0" w:colLast="0"/>
      <w:bookmarkEnd w:id="12"/>
    </w:p>
    <w:p w14:paraId="156B012F" w14:textId="77777777" w:rsidR="00157AB6" w:rsidRDefault="00DE2596">
      <w:pPr>
        <w:pStyle w:val="Heading2"/>
      </w:pPr>
      <w:bookmarkStart w:id="13" w:name="_u6561m3m20a" w:colFirst="0" w:colLast="0"/>
      <w:bookmarkEnd w:id="13"/>
      <w:r>
        <w:t>Course Grading Criteria</w:t>
      </w:r>
    </w:p>
    <w:p w14:paraId="451936D3" w14:textId="77777777" w:rsidR="00157AB6" w:rsidRDefault="00DE2596">
      <w:pPr>
        <w:spacing w:after="200"/>
        <w:rPr>
          <w:rFonts w:ascii="Calibri" w:eastAsia="Calibri" w:hAnsi="Calibri" w:cs="Calibri"/>
          <w:b/>
          <w:sz w:val="24"/>
          <w:szCs w:val="24"/>
        </w:rPr>
      </w:pPr>
      <w:r>
        <w:rPr>
          <w:rFonts w:ascii="Calibri" w:eastAsia="Calibri" w:hAnsi="Calibri" w:cs="Calibri"/>
          <w:b/>
          <w:sz w:val="24"/>
          <w:szCs w:val="24"/>
        </w:rPr>
        <w:t>Description of Components and Percentages</w:t>
      </w:r>
    </w:p>
    <w:tbl>
      <w:tblPr>
        <w:tblStyle w:val="a"/>
        <w:tblW w:w="9330" w:type="dxa"/>
        <w:jc w:val="center"/>
        <w:tblLayout w:type="fixed"/>
        <w:tblLook w:val="0400" w:firstRow="0" w:lastRow="0" w:firstColumn="0" w:lastColumn="0" w:noHBand="0" w:noVBand="1"/>
      </w:tblPr>
      <w:tblGrid>
        <w:gridCol w:w="1575"/>
        <w:gridCol w:w="5865"/>
        <w:gridCol w:w="1890"/>
      </w:tblGrid>
      <w:tr w:rsidR="00157AB6" w14:paraId="00BEA200" w14:textId="77777777">
        <w:trPr>
          <w:trHeight w:val="180"/>
          <w:jc w:val="center"/>
        </w:trPr>
        <w:tc>
          <w:tcPr>
            <w:tcW w:w="1575" w:type="dxa"/>
            <w:tcBorders>
              <w:top w:val="single" w:sz="4" w:space="0" w:color="D9D9D9"/>
              <w:left w:val="single" w:sz="4" w:space="0" w:color="D9D9D9"/>
              <w:bottom w:val="single" w:sz="6" w:space="0" w:color="D9D9D9"/>
              <w:right w:val="single" w:sz="6" w:space="0" w:color="D9D9D9"/>
            </w:tcBorders>
            <w:shd w:val="clear" w:color="auto" w:fill="EFEFEF"/>
            <w:tcMar>
              <w:top w:w="120" w:type="dxa"/>
              <w:left w:w="120" w:type="dxa"/>
              <w:bottom w:w="120" w:type="dxa"/>
              <w:right w:w="120" w:type="dxa"/>
            </w:tcMar>
          </w:tcPr>
          <w:p w14:paraId="735912D1" w14:textId="77777777" w:rsidR="00157AB6" w:rsidRDefault="00DE2596">
            <w:pPr>
              <w:spacing w:line="240" w:lineRule="auto"/>
              <w:rPr>
                <w:rFonts w:ascii="Calibri" w:eastAsia="Calibri" w:hAnsi="Calibri" w:cs="Calibri"/>
                <w:b/>
                <w:sz w:val="24"/>
                <w:szCs w:val="24"/>
              </w:rPr>
            </w:pPr>
            <w:r>
              <w:rPr>
                <w:rFonts w:ascii="Calibri" w:eastAsia="Calibri" w:hAnsi="Calibri" w:cs="Calibri"/>
                <w:b/>
                <w:sz w:val="24"/>
                <w:szCs w:val="24"/>
              </w:rPr>
              <w:t>Component</w:t>
            </w:r>
          </w:p>
        </w:tc>
        <w:tc>
          <w:tcPr>
            <w:tcW w:w="5865" w:type="dxa"/>
            <w:tcBorders>
              <w:top w:val="single" w:sz="4" w:space="0" w:color="D9D9D9"/>
              <w:left w:val="single" w:sz="6" w:space="0" w:color="D9D9D9"/>
              <w:bottom w:val="single" w:sz="6" w:space="0" w:color="D9D9D9"/>
              <w:right w:val="single" w:sz="6" w:space="0" w:color="D9D9D9"/>
            </w:tcBorders>
            <w:shd w:val="clear" w:color="auto" w:fill="EFEFEF"/>
            <w:tcMar>
              <w:top w:w="120" w:type="dxa"/>
              <w:left w:w="120" w:type="dxa"/>
              <w:bottom w:w="120" w:type="dxa"/>
              <w:right w:w="120" w:type="dxa"/>
            </w:tcMar>
          </w:tcPr>
          <w:p w14:paraId="3B33D7C8" w14:textId="77777777" w:rsidR="00157AB6" w:rsidRDefault="00DE2596">
            <w:pPr>
              <w:spacing w:line="240" w:lineRule="auto"/>
              <w:rPr>
                <w:rFonts w:ascii="Calibri" w:eastAsia="Calibri" w:hAnsi="Calibri" w:cs="Calibri"/>
                <w:b/>
                <w:sz w:val="24"/>
                <w:szCs w:val="24"/>
              </w:rPr>
            </w:pPr>
            <w:r>
              <w:rPr>
                <w:rFonts w:ascii="Calibri" w:eastAsia="Calibri" w:hAnsi="Calibri" w:cs="Calibri"/>
                <w:b/>
                <w:sz w:val="24"/>
                <w:szCs w:val="24"/>
              </w:rPr>
              <w:t>Description</w:t>
            </w:r>
          </w:p>
        </w:tc>
        <w:tc>
          <w:tcPr>
            <w:tcW w:w="1890" w:type="dxa"/>
            <w:tcBorders>
              <w:top w:val="single" w:sz="4" w:space="0" w:color="D9D9D9"/>
              <w:left w:val="single" w:sz="6" w:space="0" w:color="D9D9D9"/>
              <w:bottom w:val="single" w:sz="6" w:space="0" w:color="D9D9D9"/>
              <w:right w:val="single" w:sz="6" w:space="0" w:color="D9D9D9"/>
            </w:tcBorders>
            <w:shd w:val="clear" w:color="auto" w:fill="EFEFEF"/>
            <w:tcMar>
              <w:top w:w="120" w:type="dxa"/>
              <w:left w:w="120" w:type="dxa"/>
              <w:bottom w:w="120" w:type="dxa"/>
              <w:right w:w="120" w:type="dxa"/>
            </w:tcMar>
          </w:tcPr>
          <w:p w14:paraId="4EE9F73C" w14:textId="77777777" w:rsidR="00157AB6" w:rsidRDefault="00DE2596">
            <w:pPr>
              <w:spacing w:line="240" w:lineRule="auto"/>
              <w:rPr>
                <w:rFonts w:ascii="Calibri" w:eastAsia="Calibri" w:hAnsi="Calibri" w:cs="Calibri"/>
                <w:b/>
                <w:sz w:val="24"/>
                <w:szCs w:val="24"/>
              </w:rPr>
            </w:pPr>
            <w:r>
              <w:rPr>
                <w:rFonts w:ascii="Calibri" w:eastAsia="Calibri" w:hAnsi="Calibri" w:cs="Calibri"/>
                <w:b/>
                <w:sz w:val="24"/>
                <w:szCs w:val="24"/>
              </w:rPr>
              <w:t>% Final Grade</w:t>
            </w:r>
          </w:p>
        </w:tc>
      </w:tr>
      <w:tr w:rsidR="00157AB6" w14:paraId="274F4D92" w14:textId="77777777">
        <w:trPr>
          <w:trHeight w:val="520"/>
          <w:jc w:val="center"/>
        </w:trPr>
        <w:tc>
          <w:tcPr>
            <w:tcW w:w="1575" w:type="dxa"/>
            <w:tcBorders>
              <w:top w:val="single" w:sz="6" w:space="0" w:color="D9D9D9"/>
              <w:left w:val="single" w:sz="4" w:space="0" w:color="EFEFEF"/>
              <w:bottom w:val="single" w:sz="6" w:space="0" w:color="EFEFEF"/>
              <w:right w:val="single" w:sz="6" w:space="0" w:color="EFEFEF"/>
            </w:tcBorders>
            <w:tcMar>
              <w:top w:w="120" w:type="dxa"/>
              <w:left w:w="120" w:type="dxa"/>
              <w:bottom w:w="120" w:type="dxa"/>
              <w:right w:w="120" w:type="dxa"/>
            </w:tcMar>
          </w:tcPr>
          <w:p w14:paraId="2C598E60" w14:textId="77777777" w:rsidR="00157AB6" w:rsidRDefault="00DE2596">
            <w:pPr>
              <w:spacing w:line="240" w:lineRule="auto"/>
              <w:jc w:val="right"/>
              <w:rPr>
                <w:rFonts w:ascii="Calibri" w:eastAsia="Calibri" w:hAnsi="Calibri" w:cs="Calibri"/>
                <w:b/>
                <w:sz w:val="24"/>
                <w:szCs w:val="24"/>
              </w:rPr>
            </w:pPr>
            <w:r>
              <w:rPr>
                <w:rFonts w:ascii="Calibri" w:eastAsia="Calibri" w:hAnsi="Calibri" w:cs="Calibri"/>
                <w:b/>
                <w:sz w:val="24"/>
                <w:szCs w:val="24"/>
              </w:rPr>
              <w:t xml:space="preserve">Assignments </w:t>
            </w:r>
          </w:p>
        </w:tc>
        <w:tc>
          <w:tcPr>
            <w:tcW w:w="5865" w:type="dxa"/>
            <w:tcBorders>
              <w:top w:val="single" w:sz="6" w:space="0" w:color="D9D9D9"/>
              <w:left w:val="single" w:sz="6" w:space="0" w:color="EFEFEF"/>
              <w:bottom w:val="single" w:sz="6" w:space="0" w:color="EFEFEF"/>
              <w:right w:val="single" w:sz="4" w:space="0" w:color="EFEFEF"/>
            </w:tcBorders>
            <w:tcMar>
              <w:top w:w="120" w:type="dxa"/>
              <w:left w:w="120" w:type="dxa"/>
              <w:bottom w:w="120" w:type="dxa"/>
              <w:right w:w="120" w:type="dxa"/>
            </w:tcMar>
          </w:tcPr>
          <w:p w14:paraId="02B7D172" w14:textId="77777777" w:rsidR="00157AB6" w:rsidRDefault="00DE2596">
            <w:pPr>
              <w:spacing w:line="240" w:lineRule="auto"/>
              <w:rPr>
                <w:rFonts w:ascii="Calibri" w:eastAsia="Calibri" w:hAnsi="Calibri" w:cs="Calibri"/>
                <w:sz w:val="24"/>
                <w:szCs w:val="24"/>
              </w:rPr>
            </w:pPr>
            <w:r>
              <w:rPr>
                <w:rFonts w:ascii="Calibri" w:eastAsia="Calibri" w:hAnsi="Calibri" w:cs="Calibri"/>
                <w:sz w:val="24"/>
                <w:szCs w:val="24"/>
              </w:rPr>
              <w:t>There will be weekly assignments to test your understanding of each week’s coursework</w:t>
            </w:r>
          </w:p>
        </w:tc>
        <w:tc>
          <w:tcPr>
            <w:tcW w:w="1890" w:type="dxa"/>
            <w:tcBorders>
              <w:top w:val="single" w:sz="6" w:space="0" w:color="D9D9D9"/>
              <w:left w:val="single" w:sz="6" w:space="0" w:color="EFEFEF"/>
              <w:bottom w:val="single" w:sz="6" w:space="0" w:color="EFEFEF"/>
              <w:right w:val="single" w:sz="4" w:space="0" w:color="EFEFEF"/>
            </w:tcBorders>
            <w:tcMar>
              <w:top w:w="120" w:type="dxa"/>
              <w:left w:w="120" w:type="dxa"/>
              <w:bottom w:w="120" w:type="dxa"/>
              <w:right w:w="120" w:type="dxa"/>
            </w:tcMar>
          </w:tcPr>
          <w:p w14:paraId="60EAB5DA" w14:textId="77777777" w:rsidR="00157AB6" w:rsidRDefault="00DE2596">
            <w:pPr>
              <w:spacing w:line="240" w:lineRule="auto"/>
              <w:rPr>
                <w:rFonts w:ascii="Calibri" w:eastAsia="Calibri" w:hAnsi="Calibri" w:cs="Calibri"/>
                <w:sz w:val="24"/>
                <w:szCs w:val="24"/>
              </w:rPr>
            </w:pPr>
            <w:r>
              <w:rPr>
                <w:rFonts w:ascii="Calibri" w:eastAsia="Calibri" w:hAnsi="Calibri" w:cs="Calibri"/>
                <w:sz w:val="24"/>
                <w:szCs w:val="24"/>
              </w:rPr>
              <w:t>40</w:t>
            </w:r>
          </w:p>
        </w:tc>
      </w:tr>
      <w:tr w:rsidR="00157AB6" w14:paraId="07DCADDB" w14:textId="77777777">
        <w:trPr>
          <w:trHeight w:val="460"/>
          <w:jc w:val="center"/>
        </w:trPr>
        <w:tc>
          <w:tcPr>
            <w:tcW w:w="1575" w:type="dxa"/>
            <w:tcBorders>
              <w:top w:val="single" w:sz="6" w:space="0" w:color="EFEFEF"/>
              <w:left w:val="single" w:sz="4" w:space="0" w:color="EFEFEF"/>
              <w:bottom w:val="single" w:sz="6" w:space="0" w:color="EFEFEF"/>
              <w:right w:val="single" w:sz="6" w:space="0" w:color="EFEFEF"/>
            </w:tcBorders>
            <w:tcMar>
              <w:top w:w="120" w:type="dxa"/>
              <w:left w:w="120" w:type="dxa"/>
              <w:bottom w:w="120" w:type="dxa"/>
              <w:right w:w="120" w:type="dxa"/>
            </w:tcMar>
          </w:tcPr>
          <w:p w14:paraId="285F92E9" w14:textId="77777777" w:rsidR="00157AB6" w:rsidRDefault="00DE2596">
            <w:pPr>
              <w:spacing w:line="240" w:lineRule="auto"/>
              <w:jc w:val="right"/>
              <w:rPr>
                <w:rFonts w:ascii="Calibri" w:eastAsia="Calibri" w:hAnsi="Calibri" w:cs="Calibri"/>
                <w:b/>
                <w:sz w:val="24"/>
                <w:szCs w:val="24"/>
              </w:rPr>
            </w:pPr>
            <w:r>
              <w:rPr>
                <w:rFonts w:ascii="Calibri" w:eastAsia="Calibri" w:hAnsi="Calibri" w:cs="Calibri"/>
                <w:b/>
                <w:sz w:val="24"/>
                <w:szCs w:val="24"/>
              </w:rPr>
              <w:t>Discussions/Online Participation</w:t>
            </w:r>
          </w:p>
        </w:tc>
        <w:tc>
          <w:tcPr>
            <w:tcW w:w="5865" w:type="dxa"/>
            <w:tcBorders>
              <w:top w:val="single" w:sz="6" w:space="0" w:color="EFEFEF"/>
              <w:left w:val="single" w:sz="6" w:space="0" w:color="EFEFEF"/>
              <w:bottom w:val="single" w:sz="6" w:space="0" w:color="EFEFEF"/>
              <w:right w:val="single" w:sz="4" w:space="0" w:color="EFEFEF"/>
            </w:tcBorders>
            <w:tcMar>
              <w:top w:w="120" w:type="dxa"/>
              <w:left w:w="120" w:type="dxa"/>
              <w:bottom w:w="120" w:type="dxa"/>
              <w:right w:w="120" w:type="dxa"/>
            </w:tcMar>
          </w:tcPr>
          <w:p w14:paraId="7593C950" w14:textId="77777777" w:rsidR="00157AB6" w:rsidRDefault="00DE2596">
            <w:pPr>
              <w:spacing w:line="240" w:lineRule="auto"/>
              <w:rPr>
                <w:rFonts w:ascii="Calibri" w:eastAsia="Calibri" w:hAnsi="Calibri" w:cs="Calibri"/>
                <w:sz w:val="24"/>
                <w:szCs w:val="24"/>
              </w:rPr>
            </w:pPr>
            <w:r>
              <w:rPr>
                <w:rFonts w:ascii="Calibri" w:eastAsia="Calibri" w:hAnsi="Calibri" w:cs="Calibri"/>
                <w:sz w:val="24"/>
                <w:szCs w:val="24"/>
              </w:rPr>
              <w:t xml:space="preserve">You are encouraged to engage one another, ask questions about assignments, textbook materials, as well as contribute meaningful discussions that enlighten others on the discussion forum. </w:t>
            </w:r>
          </w:p>
        </w:tc>
        <w:tc>
          <w:tcPr>
            <w:tcW w:w="1890" w:type="dxa"/>
            <w:tcBorders>
              <w:top w:val="single" w:sz="6" w:space="0" w:color="EFEFEF"/>
              <w:left w:val="single" w:sz="6" w:space="0" w:color="EFEFEF"/>
              <w:bottom w:val="single" w:sz="6" w:space="0" w:color="EFEFEF"/>
              <w:right w:val="single" w:sz="4" w:space="0" w:color="EFEFEF"/>
            </w:tcBorders>
            <w:tcMar>
              <w:top w:w="120" w:type="dxa"/>
              <w:left w:w="120" w:type="dxa"/>
              <w:bottom w:w="120" w:type="dxa"/>
              <w:right w:w="120" w:type="dxa"/>
            </w:tcMar>
          </w:tcPr>
          <w:p w14:paraId="419EE5A4" w14:textId="77777777" w:rsidR="00157AB6" w:rsidRDefault="00DE2596">
            <w:pPr>
              <w:spacing w:line="240" w:lineRule="auto"/>
              <w:rPr>
                <w:rFonts w:ascii="Calibri" w:eastAsia="Calibri" w:hAnsi="Calibri" w:cs="Calibri"/>
                <w:sz w:val="24"/>
                <w:szCs w:val="24"/>
              </w:rPr>
            </w:pPr>
            <w:r>
              <w:rPr>
                <w:rFonts w:ascii="Calibri" w:eastAsia="Calibri" w:hAnsi="Calibri" w:cs="Calibri"/>
                <w:sz w:val="24"/>
                <w:szCs w:val="24"/>
              </w:rPr>
              <w:t>20</w:t>
            </w:r>
          </w:p>
        </w:tc>
      </w:tr>
      <w:tr w:rsidR="00157AB6" w14:paraId="2F7BFF11" w14:textId="77777777">
        <w:trPr>
          <w:trHeight w:val="260"/>
          <w:jc w:val="center"/>
        </w:trPr>
        <w:tc>
          <w:tcPr>
            <w:tcW w:w="1575" w:type="dxa"/>
            <w:tcBorders>
              <w:top w:val="single" w:sz="6" w:space="0" w:color="EFEFEF"/>
              <w:left w:val="single" w:sz="4" w:space="0" w:color="EFEFEF"/>
              <w:bottom w:val="single" w:sz="4" w:space="0" w:color="EFEFEF"/>
              <w:right w:val="single" w:sz="6" w:space="0" w:color="EFEFEF"/>
            </w:tcBorders>
            <w:tcMar>
              <w:top w:w="120" w:type="dxa"/>
              <w:left w:w="120" w:type="dxa"/>
              <w:bottom w:w="120" w:type="dxa"/>
              <w:right w:w="120" w:type="dxa"/>
            </w:tcMar>
          </w:tcPr>
          <w:p w14:paraId="380665E7" w14:textId="77777777" w:rsidR="00157AB6" w:rsidRDefault="00DE2596">
            <w:pPr>
              <w:spacing w:line="240" w:lineRule="auto"/>
              <w:jc w:val="right"/>
              <w:rPr>
                <w:rFonts w:ascii="Calibri" w:eastAsia="Calibri" w:hAnsi="Calibri" w:cs="Calibri"/>
                <w:b/>
                <w:sz w:val="24"/>
                <w:szCs w:val="24"/>
              </w:rPr>
            </w:pPr>
            <w:r>
              <w:rPr>
                <w:rFonts w:ascii="Calibri" w:eastAsia="Calibri" w:hAnsi="Calibri" w:cs="Calibri"/>
                <w:b/>
                <w:sz w:val="24"/>
                <w:szCs w:val="24"/>
              </w:rPr>
              <w:t>Final Project*</w:t>
            </w:r>
          </w:p>
        </w:tc>
        <w:tc>
          <w:tcPr>
            <w:tcW w:w="5865" w:type="dxa"/>
            <w:tcBorders>
              <w:top w:val="single" w:sz="6" w:space="0" w:color="EFEFEF"/>
              <w:left w:val="single" w:sz="6" w:space="0" w:color="EFEFEF"/>
              <w:bottom w:val="single" w:sz="4" w:space="0" w:color="EFEFEF"/>
              <w:right w:val="single" w:sz="4" w:space="0" w:color="EFEFEF"/>
            </w:tcBorders>
            <w:tcMar>
              <w:top w:w="120" w:type="dxa"/>
              <w:left w:w="120" w:type="dxa"/>
              <w:bottom w:w="120" w:type="dxa"/>
              <w:right w:w="120" w:type="dxa"/>
            </w:tcMar>
          </w:tcPr>
          <w:p w14:paraId="6880235C" w14:textId="77777777" w:rsidR="00157AB6" w:rsidRDefault="00DE2596">
            <w:pPr>
              <w:spacing w:line="240" w:lineRule="auto"/>
              <w:rPr>
                <w:rFonts w:ascii="Calibri" w:eastAsia="Calibri" w:hAnsi="Calibri" w:cs="Calibri"/>
                <w:sz w:val="24"/>
                <w:szCs w:val="24"/>
              </w:rPr>
            </w:pPr>
            <w:r>
              <w:rPr>
                <w:rFonts w:ascii="Calibri" w:eastAsia="Calibri" w:hAnsi="Calibri" w:cs="Calibri"/>
                <w:sz w:val="24"/>
                <w:szCs w:val="24"/>
              </w:rPr>
              <w:t>Each student will be expected to submit a final s</w:t>
            </w:r>
            <w:r>
              <w:rPr>
                <w:rFonts w:ascii="Calibri" w:eastAsia="Calibri" w:hAnsi="Calibri" w:cs="Calibri"/>
                <w:sz w:val="24"/>
                <w:szCs w:val="24"/>
              </w:rPr>
              <w:t>elf-completed project of their own choosing. During the course, students are encouraged to discuss with the instructor one-on-one on what topics interest them and how they envision translating the topic into a meaningful hands-on course project.</w:t>
            </w:r>
          </w:p>
        </w:tc>
        <w:tc>
          <w:tcPr>
            <w:tcW w:w="1890" w:type="dxa"/>
            <w:tcBorders>
              <w:top w:val="single" w:sz="6" w:space="0" w:color="EFEFEF"/>
              <w:left w:val="single" w:sz="6" w:space="0" w:color="EFEFEF"/>
              <w:bottom w:val="single" w:sz="4" w:space="0" w:color="EFEFEF"/>
              <w:right w:val="single" w:sz="4" w:space="0" w:color="EFEFEF"/>
            </w:tcBorders>
            <w:tcMar>
              <w:top w:w="120" w:type="dxa"/>
              <w:left w:w="120" w:type="dxa"/>
              <w:bottom w:w="120" w:type="dxa"/>
              <w:right w:w="120" w:type="dxa"/>
            </w:tcMar>
          </w:tcPr>
          <w:p w14:paraId="16D97576" w14:textId="77777777" w:rsidR="00157AB6" w:rsidRDefault="00DE2596">
            <w:pPr>
              <w:spacing w:line="240" w:lineRule="auto"/>
              <w:rPr>
                <w:rFonts w:ascii="Calibri" w:eastAsia="Calibri" w:hAnsi="Calibri" w:cs="Calibri"/>
                <w:sz w:val="24"/>
                <w:szCs w:val="24"/>
              </w:rPr>
            </w:pPr>
            <w:r>
              <w:rPr>
                <w:rFonts w:ascii="Calibri" w:eastAsia="Calibri" w:hAnsi="Calibri" w:cs="Calibri"/>
                <w:sz w:val="24"/>
                <w:szCs w:val="24"/>
              </w:rPr>
              <w:t>40</w:t>
            </w:r>
          </w:p>
        </w:tc>
      </w:tr>
    </w:tbl>
    <w:p w14:paraId="42F508CA" w14:textId="77777777" w:rsidR="00157AB6" w:rsidRDefault="00157AB6">
      <w:pPr>
        <w:tabs>
          <w:tab w:val="left" w:pos="720"/>
        </w:tabs>
        <w:rPr>
          <w:rFonts w:ascii="Calibri" w:eastAsia="Calibri" w:hAnsi="Calibri" w:cs="Calibri"/>
          <w:sz w:val="24"/>
          <w:szCs w:val="24"/>
        </w:rPr>
      </w:pPr>
    </w:p>
    <w:p w14:paraId="4D5F1083" w14:textId="77777777" w:rsidR="00157AB6" w:rsidRDefault="00DE2596">
      <w:pPr>
        <w:tabs>
          <w:tab w:val="left" w:pos="720"/>
        </w:tabs>
        <w:rPr>
          <w:rFonts w:ascii="Calibri" w:eastAsia="Calibri" w:hAnsi="Calibri" w:cs="Calibri"/>
          <w:b/>
          <w:sz w:val="24"/>
          <w:szCs w:val="24"/>
        </w:rPr>
      </w:pPr>
      <w:r>
        <w:rPr>
          <w:rFonts w:ascii="Calibri" w:eastAsia="Calibri" w:hAnsi="Calibri" w:cs="Calibri"/>
          <w:b/>
          <w:sz w:val="24"/>
          <w:szCs w:val="24"/>
        </w:rPr>
        <w:t xml:space="preserve">Grading Criteria for Discussions/Online Participation </w:t>
      </w:r>
    </w:p>
    <w:p w14:paraId="53095757" w14:textId="77777777" w:rsidR="00157AB6" w:rsidRDefault="00DE2596">
      <w:pPr>
        <w:rPr>
          <w:rFonts w:ascii="Calibri" w:eastAsia="Calibri" w:hAnsi="Calibri" w:cs="Calibri"/>
          <w:b/>
          <w:sz w:val="24"/>
          <w:szCs w:val="24"/>
        </w:rPr>
      </w:pPr>
      <w:r>
        <w:rPr>
          <w:rFonts w:ascii="Calibri" w:eastAsia="Calibri" w:hAnsi="Calibri" w:cs="Calibri"/>
          <w:b/>
          <w:sz w:val="24"/>
          <w:szCs w:val="24"/>
        </w:rPr>
        <w:t xml:space="preserve">Discussion responses to instructor posts will be graded according to the criterion outlined below: </w:t>
      </w:r>
    </w:p>
    <w:p w14:paraId="28689812" w14:textId="77777777" w:rsidR="00157AB6" w:rsidRDefault="00DE2596">
      <w:pPr>
        <w:ind w:firstLine="720"/>
        <w:rPr>
          <w:rFonts w:ascii="Calibri" w:eastAsia="Calibri" w:hAnsi="Calibri" w:cs="Calibri"/>
          <w:b/>
          <w:sz w:val="24"/>
          <w:szCs w:val="24"/>
        </w:rPr>
      </w:pPr>
      <w:r>
        <w:rPr>
          <w:rFonts w:ascii="Calibri" w:eastAsia="Calibri" w:hAnsi="Calibri" w:cs="Calibri"/>
          <w:b/>
          <w:sz w:val="24"/>
          <w:szCs w:val="24"/>
        </w:rPr>
        <w:t xml:space="preserve">An exceptional post: </w:t>
      </w:r>
    </w:p>
    <w:p w14:paraId="4F9EC0DB" w14:textId="7224FD2B" w:rsidR="00157AB6" w:rsidRDefault="00DE2596">
      <w:pPr>
        <w:ind w:left="720"/>
        <w:rPr>
          <w:rFonts w:ascii="Calibri" w:eastAsia="Calibri" w:hAnsi="Calibri" w:cs="Calibri"/>
          <w:sz w:val="24"/>
          <w:szCs w:val="24"/>
        </w:rPr>
      </w:pPr>
      <w:r>
        <w:rPr>
          <w:rFonts w:ascii="Calibri" w:eastAsia="Calibri" w:hAnsi="Calibri" w:cs="Calibri"/>
          <w:sz w:val="24"/>
          <w:szCs w:val="24"/>
        </w:rPr>
        <w:t>Provides original, substantive, and thought</w:t>
      </w:r>
      <w:r w:rsidR="00147B7C">
        <w:rPr>
          <w:rFonts w:ascii="Calibri" w:eastAsia="Calibri" w:hAnsi="Calibri" w:cs="Calibri"/>
          <w:sz w:val="24"/>
          <w:szCs w:val="24"/>
        </w:rPr>
        <w:t>-</w:t>
      </w:r>
      <w:r>
        <w:rPr>
          <w:rFonts w:ascii="Calibri" w:eastAsia="Calibri" w:hAnsi="Calibri" w:cs="Calibri"/>
          <w:sz w:val="24"/>
          <w:szCs w:val="24"/>
        </w:rPr>
        <w:t>provoking analysis of the course ma</w:t>
      </w:r>
      <w:r>
        <w:rPr>
          <w:rFonts w:ascii="Calibri" w:eastAsia="Calibri" w:hAnsi="Calibri" w:cs="Calibri"/>
          <w:sz w:val="24"/>
          <w:szCs w:val="24"/>
        </w:rPr>
        <w:t xml:space="preserve">terial.  </w:t>
      </w:r>
    </w:p>
    <w:p w14:paraId="185974FE" w14:textId="77777777" w:rsidR="00157AB6" w:rsidRDefault="00DE2596">
      <w:pPr>
        <w:ind w:left="720"/>
        <w:rPr>
          <w:rFonts w:ascii="Calibri" w:eastAsia="Calibri" w:hAnsi="Calibri" w:cs="Calibri"/>
          <w:sz w:val="24"/>
          <w:szCs w:val="24"/>
        </w:rPr>
      </w:pPr>
      <w:r>
        <w:rPr>
          <w:rFonts w:ascii="Calibri" w:eastAsia="Calibri" w:hAnsi="Calibri" w:cs="Calibri"/>
          <w:sz w:val="24"/>
          <w:szCs w:val="24"/>
        </w:rPr>
        <w:t xml:space="preserve">Is coherent and has a central thesis. </w:t>
      </w:r>
    </w:p>
    <w:p w14:paraId="3AE9E92C" w14:textId="77777777" w:rsidR="00157AB6" w:rsidRDefault="00DE2596">
      <w:pPr>
        <w:ind w:left="720"/>
        <w:rPr>
          <w:rFonts w:ascii="Calibri" w:eastAsia="Calibri" w:hAnsi="Calibri" w:cs="Calibri"/>
          <w:sz w:val="24"/>
          <w:szCs w:val="24"/>
        </w:rPr>
      </w:pPr>
      <w:r>
        <w:rPr>
          <w:rFonts w:ascii="Calibri" w:eastAsia="Calibri" w:hAnsi="Calibri" w:cs="Calibri"/>
          <w:sz w:val="24"/>
          <w:szCs w:val="24"/>
        </w:rPr>
        <w:t xml:space="preserve">Contains properly cited references. </w:t>
      </w:r>
    </w:p>
    <w:p w14:paraId="3AA31FF7" w14:textId="77777777" w:rsidR="00157AB6" w:rsidRDefault="00DE2596">
      <w:pPr>
        <w:ind w:left="720"/>
        <w:rPr>
          <w:rFonts w:ascii="Calibri" w:eastAsia="Calibri" w:hAnsi="Calibri" w:cs="Calibri"/>
          <w:sz w:val="24"/>
          <w:szCs w:val="24"/>
        </w:rPr>
      </w:pPr>
      <w:r>
        <w:rPr>
          <w:rFonts w:ascii="Calibri" w:eastAsia="Calibri" w:hAnsi="Calibri" w:cs="Calibri"/>
          <w:sz w:val="24"/>
          <w:szCs w:val="24"/>
        </w:rPr>
        <w:t xml:space="preserve">Is grammatically correct and contains no spelling errors. </w:t>
      </w:r>
    </w:p>
    <w:p w14:paraId="1F0E1E8C" w14:textId="77777777" w:rsidR="00157AB6" w:rsidRDefault="00DE2596">
      <w:pPr>
        <w:ind w:left="720"/>
        <w:rPr>
          <w:rFonts w:ascii="Calibri" w:eastAsia="Calibri" w:hAnsi="Calibri" w:cs="Calibri"/>
          <w:sz w:val="24"/>
          <w:szCs w:val="24"/>
        </w:rPr>
      </w:pPr>
      <w:r>
        <w:rPr>
          <w:rFonts w:ascii="Calibri" w:eastAsia="Calibri" w:hAnsi="Calibri" w:cs="Calibri"/>
          <w:sz w:val="24"/>
          <w:szCs w:val="24"/>
        </w:rPr>
        <w:t xml:space="preserve"> </w:t>
      </w:r>
    </w:p>
    <w:p w14:paraId="7BB6B633" w14:textId="77777777" w:rsidR="00157AB6" w:rsidRDefault="00DE2596">
      <w:pPr>
        <w:ind w:left="720"/>
        <w:rPr>
          <w:rFonts w:ascii="Calibri" w:eastAsia="Calibri" w:hAnsi="Calibri" w:cs="Calibri"/>
          <w:b/>
          <w:sz w:val="24"/>
          <w:szCs w:val="24"/>
        </w:rPr>
      </w:pPr>
      <w:r>
        <w:rPr>
          <w:rFonts w:ascii="Calibri" w:eastAsia="Calibri" w:hAnsi="Calibri" w:cs="Calibri"/>
          <w:b/>
          <w:sz w:val="24"/>
          <w:szCs w:val="24"/>
        </w:rPr>
        <w:t xml:space="preserve">A good post: </w:t>
      </w:r>
    </w:p>
    <w:p w14:paraId="2B78BE76" w14:textId="0288DCFD" w:rsidR="00157AB6" w:rsidRDefault="00DE2596">
      <w:pPr>
        <w:ind w:left="720"/>
        <w:rPr>
          <w:rFonts w:ascii="Calibri" w:eastAsia="Calibri" w:hAnsi="Calibri" w:cs="Calibri"/>
          <w:sz w:val="24"/>
          <w:szCs w:val="24"/>
        </w:rPr>
      </w:pPr>
      <w:r>
        <w:rPr>
          <w:rFonts w:ascii="Calibri" w:eastAsia="Calibri" w:hAnsi="Calibri" w:cs="Calibri"/>
          <w:sz w:val="24"/>
          <w:szCs w:val="24"/>
        </w:rPr>
        <w:t xml:space="preserve">Contains most elements of an exceptional </w:t>
      </w:r>
      <w:r w:rsidR="00147B7C">
        <w:rPr>
          <w:rFonts w:ascii="Calibri" w:eastAsia="Calibri" w:hAnsi="Calibri" w:cs="Calibri"/>
          <w:sz w:val="24"/>
          <w:szCs w:val="24"/>
        </w:rPr>
        <w:t>post but</w:t>
      </w:r>
      <w:r>
        <w:rPr>
          <w:rFonts w:ascii="Calibri" w:eastAsia="Calibri" w:hAnsi="Calibri" w:cs="Calibri"/>
          <w:sz w:val="24"/>
          <w:szCs w:val="24"/>
        </w:rPr>
        <w:t xml:space="preserve"> may lack coherency and/or have a couple mino</w:t>
      </w:r>
      <w:r>
        <w:rPr>
          <w:rFonts w:ascii="Calibri" w:eastAsia="Calibri" w:hAnsi="Calibri" w:cs="Calibri"/>
          <w:sz w:val="24"/>
          <w:szCs w:val="24"/>
        </w:rPr>
        <w:t xml:space="preserve">r spelling/grammatical errors. </w:t>
      </w:r>
    </w:p>
    <w:p w14:paraId="522F7920" w14:textId="77777777" w:rsidR="00157AB6" w:rsidRDefault="00157AB6">
      <w:pPr>
        <w:ind w:left="720"/>
        <w:rPr>
          <w:rFonts w:ascii="Calibri" w:eastAsia="Calibri" w:hAnsi="Calibri" w:cs="Calibri"/>
          <w:sz w:val="24"/>
          <w:szCs w:val="24"/>
        </w:rPr>
      </w:pPr>
    </w:p>
    <w:p w14:paraId="0246ACAD" w14:textId="77777777" w:rsidR="00157AB6" w:rsidRDefault="00DE2596">
      <w:pPr>
        <w:ind w:left="720"/>
        <w:rPr>
          <w:rFonts w:ascii="Calibri" w:eastAsia="Calibri" w:hAnsi="Calibri" w:cs="Calibri"/>
          <w:b/>
          <w:sz w:val="24"/>
          <w:szCs w:val="24"/>
        </w:rPr>
      </w:pPr>
      <w:r>
        <w:rPr>
          <w:rFonts w:ascii="Calibri" w:eastAsia="Calibri" w:hAnsi="Calibri" w:cs="Calibri"/>
          <w:b/>
          <w:sz w:val="24"/>
          <w:szCs w:val="24"/>
        </w:rPr>
        <w:t xml:space="preserve">A fair post: </w:t>
      </w:r>
    </w:p>
    <w:p w14:paraId="6C5B1979" w14:textId="77777777" w:rsidR="00157AB6" w:rsidRDefault="00DE2596">
      <w:pPr>
        <w:ind w:left="720"/>
        <w:rPr>
          <w:rFonts w:ascii="Calibri" w:eastAsia="Calibri" w:hAnsi="Calibri" w:cs="Calibri"/>
          <w:sz w:val="24"/>
          <w:szCs w:val="24"/>
        </w:rPr>
      </w:pPr>
      <w:r>
        <w:rPr>
          <w:rFonts w:ascii="Calibri" w:eastAsia="Calibri" w:hAnsi="Calibri" w:cs="Calibri"/>
          <w:sz w:val="24"/>
          <w:szCs w:val="24"/>
        </w:rPr>
        <w:t xml:space="preserve">Provides only a surface-level analysis of the course material. </w:t>
      </w:r>
    </w:p>
    <w:p w14:paraId="7DED32BD" w14:textId="77777777" w:rsidR="00157AB6" w:rsidRDefault="00DE2596">
      <w:pPr>
        <w:ind w:left="720"/>
        <w:rPr>
          <w:rFonts w:ascii="Calibri" w:eastAsia="Calibri" w:hAnsi="Calibri" w:cs="Calibri"/>
          <w:sz w:val="24"/>
          <w:szCs w:val="24"/>
        </w:rPr>
      </w:pPr>
      <w:r>
        <w:rPr>
          <w:rFonts w:ascii="Calibri" w:eastAsia="Calibri" w:hAnsi="Calibri" w:cs="Calibri"/>
          <w:sz w:val="24"/>
          <w:szCs w:val="24"/>
        </w:rPr>
        <w:t xml:space="preserve">Contains properly cited references. </w:t>
      </w:r>
    </w:p>
    <w:p w14:paraId="0FC07047" w14:textId="77777777" w:rsidR="00157AB6" w:rsidRDefault="00DE2596">
      <w:pPr>
        <w:ind w:left="720"/>
        <w:rPr>
          <w:rFonts w:ascii="Calibri" w:eastAsia="Calibri" w:hAnsi="Calibri" w:cs="Calibri"/>
          <w:sz w:val="24"/>
          <w:szCs w:val="24"/>
        </w:rPr>
      </w:pPr>
      <w:r>
        <w:rPr>
          <w:rFonts w:ascii="Calibri" w:eastAsia="Calibri" w:hAnsi="Calibri" w:cs="Calibri"/>
          <w:sz w:val="24"/>
          <w:szCs w:val="24"/>
        </w:rPr>
        <w:t xml:space="preserve">Contains a few grammatical and/or spelling errors </w:t>
      </w:r>
    </w:p>
    <w:p w14:paraId="64A011C2" w14:textId="77777777" w:rsidR="00157AB6" w:rsidRDefault="00157AB6">
      <w:pPr>
        <w:ind w:left="720"/>
        <w:rPr>
          <w:rFonts w:ascii="Calibri" w:eastAsia="Calibri" w:hAnsi="Calibri" w:cs="Calibri"/>
          <w:sz w:val="24"/>
          <w:szCs w:val="24"/>
        </w:rPr>
      </w:pPr>
    </w:p>
    <w:p w14:paraId="6BD621A1" w14:textId="77777777" w:rsidR="00157AB6" w:rsidRDefault="00DE2596">
      <w:pPr>
        <w:ind w:left="720"/>
        <w:rPr>
          <w:rFonts w:ascii="Calibri" w:eastAsia="Calibri" w:hAnsi="Calibri" w:cs="Calibri"/>
          <w:b/>
          <w:sz w:val="24"/>
          <w:szCs w:val="24"/>
        </w:rPr>
      </w:pPr>
      <w:r>
        <w:rPr>
          <w:rFonts w:ascii="Calibri" w:eastAsia="Calibri" w:hAnsi="Calibri" w:cs="Calibri"/>
          <w:b/>
          <w:sz w:val="24"/>
          <w:szCs w:val="24"/>
        </w:rPr>
        <w:t xml:space="preserve">A poor post: </w:t>
      </w:r>
    </w:p>
    <w:p w14:paraId="10D51BBF" w14:textId="77777777" w:rsidR="00157AB6" w:rsidRDefault="00DE2596">
      <w:pPr>
        <w:ind w:left="720"/>
        <w:rPr>
          <w:rFonts w:ascii="Calibri" w:eastAsia="Calibri" w:hAnsi="Calibri" w:cs="Calibri"/>
          <w:sz w:val="24"/>
          <w:szCs w:val="24"/>
        </w:rPr>
      </w:pPr>
      <w:r>
        <w:rPr>
          <w:rFonts w:ascii="Calibri" w:eastAsia="Calibri" w:hAnsi="Calibri" w:cs="Calibri"/>
          <w:sz w:val="24"/>
          <w:szCs w:val="24"/>
        </w:rPr>
        <w:t xml:space="preserve">Provides only a surface-level analysis of </w:t>
      </w:r>
      <w:r>
        <w:rPr>
          <w:rFonts w:ascii="Calibri" w:eastAsia="Calibri" w:hAnsi="Calibri" w:cs="Calibri"/>
          <w:sz w:val="24"/>
          <w:szCs w:val="24"/>
        </w:rPr>
        <w:t xml:space="preserve">the course material. </w:t>
      </w:r>
    </w:p>
    <w:p w14:paraId="5A962469" w14:textId="77777777" w:rsidR="00157AB6" w:rsidRDefault="00DE2596">
      <w:pPr>
        <w:ind w:left="720"/>
        <w:rPr>
          <w:rFonts w:ascii="Calibri" w:eastAsia="Calibri" w:hAnsi="Calibri" w:cs="Calibri"/>
          <w:sz w:val="24"/>
          <w:szCs w:val="24"/>
        </w:rPr>
      </w:pPr>
      <w:r>
        <w:rPr>
          <w:rFonts w:ascii="Calibri" w:eastAsia="Calibri" w:hAnsi="Calibri" w:cs="Calibri"/>
          <w:sz w:val="24"/>
          <w:szCs w:val="24"/>
        </w:rPr>
        <w:lastRenderedPageBreak/>
        <w:t xml:space="preserve">Does not properly cite references. </w:t>
      </w:r>
    </w:p>
    <w:p w14:paraId="4CFFA88F" w14:textId="77777777" w:rsidR="00157AB6" w:rsidRDefault="00DE2596">
      <w:pPr>
        <w:ind w:left="720"/>
        <w:rPr>
          <w:rFonts w:ascii="Calibri" w:eastAsia="Calibri" w:hAnsi="Calibri" w:cs="Calibri"/>
          <w:sz w:val="24"/>
          <w:szCs w:val="24"/>
        </w:rPr>
      </w:pPr>
      <w:r>
        <w:rPr>
          <w:rFonts w:ascii="Calibri" w:eastAsia="Calibri" w:hAnsi="Calibri" w:cs="Calibri"/>
          <w:sz w:val="24"/>
          <w:szCs w:val="24"/>
        </w:rPr>
        <w:t xml:space="preserve">Contains several grammatical and/or spelling errors. </w:t>
      </w:r>
    </w:p>
    <w:p w14:paraId="06F25CAE" w14:textId="77777777" w:rsidR="00157AB6" w:rsidRDefault="00DE2596">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ab/>
      </w:r>
    </w:p>
    <w:p w14:paraId="1ADA33D0" w14:textId="77777777" w:rsidR="00157AB6" w:rsidRDefault="00DE2596">
      <w:pPr>
        <w:rPr>
          <w:rFonts w:ascii="Calibri" w:eastAsia="Calibri" w:hAnsi="Calibri" w:cs="Calibri"/>
          <w:sz w:val="24"/>
          <w:szCs w:val="24"/>
        </w:rPr>
      </w:pPr>
      <w:r>
        <w:rPr>
          <w:rFonts w:ascii="Calibri" w:eastAsia="Calibri" w:hAnsi="Calibri" w:cs="Calibri"/>
          <w:sz w:val="24"/>
          <w:szCs w:val="24"/>
        </w:rPr>
        <w:t xml:space="preserve">Similarly, substantive responses to peer posts will be similarly graded.  In addition to the grading metric outlined above, to earn full credit the responses must (1) address the author of the post directly and highlight texts/ideas from the original post </w:t>
      </w:r>
      <w:r>
        <w:rPr>
          <w:rFonts w:ascii="Calibri" w:eastAsia="Calibri" w:hAnsi="Calibri" w:cs="Calibri"/>
          <w:sz w:val="24"/>
          <w:szCs w:val="24"/>
        </w:rPr>
        <w:t xml:space="preserve">and 2) provide constructive insight (i.e. not simply “I agree/disagree with you”). </w:t>
      </w:r>
    </w:p>
    <w:p w14:paraId="400279AB" w14:textId="77777777" w:rsidR="00157AB6" w:rsidRDefault="00157AB6">
      <w:pPr>
        <w:rPr>
          <w:rFonts w:ascii="Calibri" w:eastAsia="Calibri" w:hAnsi="Calibri" w:cs="Calibri"/>
          <w:b/>
          <w:sz w:val="24"/>
          <w:szCs w:val="24"/>
        </w:rPr>
      </w:pPr>
    </w:p>
    <w:p w14:paraId="3A027D6C" w14:textId="77777777" w:rsidR="00157AB6" w:rsidRDefault="00DE2596">
      <w:pPr>
        <w:pStyle w:val="Heading1"/>
        <w:tabs>
          <w:tab w:val="left" w:pos="720"/>
        </w:tabs>
        <w:spacing w:line="360" w:lineRule="auto"/>
        <w:rPr>
          <w:rFonts w:ascii="Calibri" w:eastAsia="Calibri" w:hAnsi="Calibri" w:cs="Calibri"/>
          <w:sz w:val="24"/>
          <w:szCs w:val="24"/>
        </w:rPr>
      </w:pPr>
      <w:bookmarkStart w:id="14" w:name="_cjl12g8s307g" w:colFirst="0" w:colLast="0"/>
      <w:bookmarkEnd w:id="14"/>
      <w:r>
        <w:rPr>
          <w:rFonts w:ascii="Calibri" w:eastAsia="Calibri" w:hAnsi="Calibri" w:cs="Calibri"/>
          <w:sz w:val="24"/>
          <w:szCs w:val="24"/>
        </w:rPr>
        <w:t>II. Weekly Information &amp; Assignment Outline</w:t>
      </w:r>
    </w:p>
    <w:tbl>
      <w:tblPr>
        <w:tblStyle w:val="a0"/>
        <w:tblW w:w="9480" w:type="dxa"/>
        <w:tblInd w:w="70" w:type="dxa"/>
        <w:tblLayout w:type="fixed"/>
        <w:tblLook w:val="0000" w:firstRow="0" w:lastRow="0" w:firstColumn="0" w:lastColumn="0" w:noHBand="0" w:noVBand="0"/>
      </w:tblPr>
      <w:tblGrid>
        <w:gridCol w:w="1905"/>
        <w:gridCol w:w="7575"/>
      </w:tblGrid>
      <w:tr w:rsidR="00157AB6" w14:paraId="58340D8A" w14:textId="77777777">
        <w:trPr>
          <w:trHeight w:val="500"/>
        </w:trPr>
        <w:tc>
          <w:tcPr>
            <w:tcW w:w="1905" w:type="dxa"/>
            <w:tcBorders>
              <w:top w:val="single" w:sz="4" w:space="0" w:color="D9D9D9"/>
              <w:left w:val="single" w:sz="4" w:space="0" w:color="D9D9D9"/>
              <w:bottom w:val="single" w:sz="4" w:space="0" w:color="D9D9D9"/>
            </w:tcBorders>
            <w:shd w:val="clear" w:color="auto" w:fill="D9D9D9"/>
            <w:tcMar>
              <w:top w:w="72" w:type="dxa"/>
              <w:left w:w="72" w:type="dxa"/>
              <w:bottom w:w="72" w:type="dxa"/>
              <w:right w:w="72" w:type="dxa"/>
            </w:tcMar>
            <w:vAlign w:val="center"/>
          </w:tcPr>
          <w:p w14:paraId="0C926C15" w14:textId="77777777" w:rsidR="00157AB6" w:rsidRDefault="00DE2596">
            <w:pPr>
              <w:tabs>
                <w:tab w:val="left" w:pos="720"/>
              </w:tabs>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 xml:space="preserve">Week 1 </w:t>
            </w:r>
          </w:p>
        </w:tc>
        <w:tc>
          <w:tcPr>
            <w:tcW w:w="7575" w:type="dxa"/>
            <w:tcBorders>
              <w:top w:val="single" w:sz="4" w:space="0" w:color="D9D9D9"/>
              <w:left w:val="single" w:sz="4" w:space="0" w:color="D9D9D9"/>
              <w:bottom w:val="single" w:sz="4" w:space="0" w:color="D9D9D9"/>
              <w:right w:val="single" w:sz="4" w:space="0" w:color="D9D9D9"/>
            </w:tcBorders>
            <w:shd w:val="clear" w:color="auto" w:fill="D9D9D9"/>
            <w:tcMar>
              <w:top w:w="72" w:type="dxa"/>
              <w:left w:w="72" w:type="dxa"/>
              <w:bottom w:w="72" w:type="dxa"/>
              <w:right w:w="72" w:type="dxa"/>
            </w:tcMar>
            <w:vAlign w:val="center"/>
          </w:tcPr>
          <w:p w14:paraId="68491EEB" w14:textId="77777777" w:rsidR="00157AB6" w:rsidRDefault="00DE2596">
            <w:pPr>
              <w:tabs>
                <w:tab w:val="left" w:pos="720"/>
              </w:tabs>
              <w:spacing w:line="276" w:lineRule="auto"/>
              <w:rPr>
                <w:rFonts w:ascii="Calibri" w:eastAsia="Calibri" w:hAnsi="Calibri" w:cs="Calibri"/>
                <w:color w:val="000000"/>
                <w:sz w:val="24"/>
                <w:szCs w:val="24"/>
              </w:rPr>
            </w:pPr>
            <w:r>
              <w:rPr>
                <w:rFonts w:ascii="Calibri" w:eastAsia="Calibri" w:hAnsi="Calibri" w:cs="Calibri"/>
                <w:color w:val="000000"/>
                <w:sz w:val="24"/>
                <w:szCs w:val="24"/>
              </w:rPr>
              <w:t>Introduction: Robot Configurations</w:t>
            </w:r>
          </w:p>
        </w:tc>
      </w:tr>
      <w:tr w:rsidR="00157AB6" w14:paraId="3EF7BA8C" w14:textId="77777777">
        <w:trPr>
          <w:trHeight w:val="293"/>
        </w:trPr>
        <w:tc>
          <w:tcPr>
            <w:tcW w:w="1905" w:type="dxa"/>
            <w:vMerge w:val="restart"/>
            <w:tcBorders>
              <w:top w:val="single" w:sz="4" w:space="0" w:color="D9D9D9"/>
              <w:left w:val="single" w:sz="4" w:space="0" w:color="D9D9D9"/>
              <w:bottom w:val="single" w:sz="4" w:space="0" w:color="D9D9D9"/>
            </w:tcBorders>
            <w:shd w:val="clear" w:color="auto" w:fill="FFFFFF"/>
            <w:tcMar>
              <w:top w:w="72" w:type="dxa"/>
              <w:left w:w="72" w:type="dxa"/>
              <w:bottom w:w="72" w:type="dxa"/>
              <w:right w:w="72" w:type="dxa"/>
            </w:tcMar>
          </w:tcPr>
          <w:p w14:paraId="5FF83DC0" w14:textId="77777777" w:rsidR="00157AB6" w:rsidRDefault="00DE2596">
            <w:pPr>
              <w:tabs>
                <w:tab w:val="left" w:pos="720"/>
              </w:tabs>
              <w:spacing w:line="240" w:lineRule="auto"/>
              <w:rPr>
                <w:rFonts w:ascii="Calibri" w:eastAsia="Calibri" w:hAnsi="Calibri" w:cs="Calibri"/>
                <w:b/>
                <w:sz w:val="24"/>
                <w:szCs w:val="24"/>
              </w:rPr>
            </w:pPr>
            <w:r>
              <w:rPr>
                <w:rFonts w:ascii="Calibri" w:eastAsia="Calibri" w:hAnsi="Calibri" w:cs="Calibri"/>
                <w:b/>
                <w:sz w:val="24"/>
                <w:szCs w:val="24"/>
              </w:rPr>
              <w:t>Objectives</w:t>
            </w:r>
          </w:p>
        </w:tc>
        <w:tc>
          <w:tcPr>
            <w:tcW w:w="7575" w:type="dxa"/>
            <w:vMerge w:val="restart"/>
            <w:tcBorders>
              <w:top w:val="single" w:sz="4" w:space="0" w:color="D9D9D9"/>
              <w:left w:val="single" w:sz="4" w:space="0" w:color="D9D9D9"/>
              <w:bottom w:val="single" w:sz="4" w:space="0" w:color="D9D9D9"/>
              <w:right w:val="single" w:sz="4" w:space="0" w:color="D9D9D9"/>
            </w:tcBorders>
            <w:shd w:val="clear" w:color="auto" w:fill="FFFFFF"/>
            <w:tcMar>
              <w:top w:w="72" w:type="dxa"/>
              <w:left w:w="72" w:type="dxa"/>
              <w:bottom w:w="72" w:type="dxa"/>
              <w:right w:w="72" w:type="dxa"/>
            </w:tcMar>
          </w:tcPr>
          <w:p w14:paraId="5165C7B0" w14:textId="77777777" w:rsidR="00157AB6" w:rsidRDefault="00DE2596">
            <w:pPr>
              <w:numPr>
                <w:ilvl w:val="0"/>
                <w:numId w:val="9"/>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The symbolic definition of robots: Links, Joints and End-Effectors</w:t>
            </w:r>
          </w:p>
          <w:p w14:paraId="48AA9C14" w14:textId="7DB69AB8" w:rsidR="00157AB6" w:rsidRDefault="00DE2596">
            <w:pPr>
              <w:numPr>
                <w:ilvl w:val="0"/>
                <w:numId w:val="9"/>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Robot </w:t>
            </w:r>
            <w:r w:rsidR="00147B7C">
              <w:rPr>
                <w:rFonts w:ascii="Calibri" w:eastAsia="Calibri" w:hAnsi="Calibri" w:cs="Calibri"/>
                <w:color w:val="000000"/>
                <w:sz w:val="24"/>
                <w:szCs w:val="24"/>
              </w:rPr>
              <w:t>spaces, serial</w:t>
            </w:r>
            <w:r>
              <w:rPr>
                <w:rFonts w:ascii="Calibri" w:eastAsia="Calibri" w:hAnsi="Calibri" w:cs="Calibri"/>
                <w:color w:val="000000"/>
                <w:sz w:val="24"/>
                <w:szCs w:val="24"/>
              </w:rPr>
              <w:t xml:space="preserve"> and parallel robot  geometries, classifications based on link components</w:t>
            </w:r>
          </w:p>
          <w:p w14:paraId="54328FBE" w14:textId="6A8EF995" w:rsidR="00157AB6" w:rsidRDefault="00DE2596">
            <w:pPr>
              <w:numPr>
                <w:ilvl w:val="0"/>
                <w:numId w:val="9"/>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Open and </w:t>
            </w:r>
            <w:r w:rsidR="00147B7C">
              <w:rPr>
                <w:rFonts w:ascii="Calibri" w:eastAsia="Calibri" w:hAnsi="Calibri" w:cs="Calibri"/>
                <w:color w:val="000000"/>
                <w:sz w:val="24"/>
                <w:szCs w:val="24"/>
              </w:rPr>
              <w:t>closed</w:t>
            </w:r>
            <w:r>
              <w:rPr>
                <w:rFonts w:ascii="Calibri" w:eastAsia="Calibri" w:hAnsi="Calibri" w:cs="Calibri"/>
                <w:color w:val="000000"/>
                <w:sz w:val="24"/>
                <w:szCs w:val="24"/>
              </w:rPr>
              <w:t xml:space="preserve"> kinematic chains</w:t>
            </w:r>
          </w:p>
          <w:p w14:paraId="32C15C1E" w14:textId="77777777" w:rsidR="00157AB6" w:rsidRDefault="00DE2596">
            <w:pPr>
              <w:numPr>
                <w:ilvl w:val="0"/>
                <w:numId w:val="9"/>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End Effectors, Connectivity Criterion: </w:t>
            </w:r>
            <w:proofErr w:type="spellStart"/>
            <w:r>
              <w:rPr>
                <w:rFonts w:ascii="Calibri" w:eastAsia="Calibri" w:hAnsi="Calibri" w:cs="Calibri"/>
                <w:color w:val="000000"/>
                <w:sz w:val="24"/>
                <w:szCs w:val="24"/>
              </w:rPr>
              <w:t>Gruebler-Kutzbach</w:t>
            </w:r>
            <w:proofErr w:type="spellEnd"/>
            <w:r>
              <w:rPr>
                <w:rFonts w:ascii="Calibri" w:eastAsia="Calibri" w:hAnsi="Calibri" w:cs="Calibri"/>
                <w:color w:val="000000"/>
                <w:sz w:val="24"/>
                <w:szCs w:val="24"/>
              </w:rPr>
              <w:t xml:space="preserve"> mobili</w:t>
            </w:r>
            <w:r>
              <w:rPr>
                <w:rFonts w:ascii="Calibri" w:eastAsia="Calibri" w:hAnsi="Calibri" w:cs="Calibri"/>
                <w:color w:val="000000"/>
                <w:sz w:val="24"/>
                <w:szCs w:val="24"/>
              </w:rPr>
              <w:t>ty condition</w:t>
            </w:r>
          </w:p>
        </w:tc>
      </w:tr>
      <w:tr w:rsidR="00157AB6" w14:paraId="65F41FB7" w14:textId="77777777">
        <w:trPr>
          <w:trHeight w:val="293"/>
        </w:trPr>
        <w:tc>
          <w:tcPr>
            <w:tcW w:w="1905" w:type="dxa"/>
            <w:vMerge/>
            <w:tcBorders>
              <w:top w:val="single" w:sz="4" w:space="0" w:color="D9D9D9"/>
              <w:left w:val="single" w:sz="4" w:space="0" w:color="D9D9D9"/>
              <w:bottom w:val="single" w:sz="4" w:space="0" w:color="D9D9D9"/>
            </w:tcBorders>
            <w:shd w:val="clear" w:color="auto" w:fill="FFFFFF"/>
            <w:tcMar>
              <w:top w:w="72" w:type="dxa"/>
              <w:left w:w="72" w:type="dxa"/>
              <w:bottom w:w="72" w:type="dxa"/>
              <w:right w:w="72" w:type="dxa"/>
            </w:tcMar>
          </w:tcPr>
          <w:p w14:paraId="40BC69EC" w14:textId="77777777" w:rsidR="00157AB6" w:rsidRDefault="00157AB6">
            <w:pPr>
              <w:tabs>
                <w:tab w:val="left" w:pos="720"/>
              </w:tabs>
              <w:spacing w:line="240" w:lineRule="auto"/>
              <w:rPr>
                <w:rFonts w:ascii="Calibri" w:eastAsia="Calibri" w:hAnsi="Calibri" w:cs="Calibri"/>
                <w:color w:val="000000"/>
                <w:sz w:val="24"/>
                <w:szCs w:val="24"/>
              </w:rPr>
            </w:pPr>
          </w:p>
        </w:tc>
        <w:tc>
          <w:tcPr>
            <w:tcW w:w="7575" w:type="dxa"/>
            <w:vMerge/>
            <w:tcBorders>
              <w:top w:val="single" w:sz="4" w:space="0" w:color="D9D9D9"/>
              <w:left w:val="single" w:sz="4" w:space="0" w:color="D9D9D9"/>
              <w:bottom w:val="single" w:sz="4" w:space="0" w:color="D9D9D9"/>
              <w:right w:val="single" w:sz="4" w:space="0" w:color="D9D9D9"/>
            </w:tcBorders>
            <w:shd w:val="clear" w:color="auto" w:fill="FFFFFF"/>
            <w:tcMar>
              <w:top w:w="72" w:type="dxa"/>
              <w:left w:w="72" w:type="dxa"/>
              <w:bottom w:w="72" w:type="dxa"/>
              <w:right w:w="72" w:type="dxa"/>
            </w:tcMar>
          </w:tcPr>
          <w:p w14:paraId="17384D24" w14:textId="77777777" w:rsidR="00157AB6" w:rsidRDefault="00157AB6">
            <w:pPr>
              <w:spacing w:line="240" w:lineRule="auto"/>
              <w:rPr>
                <w:rFonts w:ascii="Calibri" w:eastAsia="Calibri" w:hAnsi="Calibri" w:cs="Calibri"/>
                <w:color w:val="000000"/>
                <w:sz w:val="24"/>
                <w:szCs w:val="24"/>
                <w:shd w:val="clear" w:color="auto" w:fill="FFF2CC"/>
              </w:rPr>
            </w:pPr>
          </w:p>
        </w:tc>
      </w:tr>
      <w:tr w:rsidR="00157AB6" w14:paraId="1403FC4F" w14:textId="77777777">
        <w:trPr>
          <w:trHeight w:val="200"/>
        </w:trPr>
        <w:tc>
          <w:tcPr>
            <w:tcW w:w="1905" w:type="dxa"/>
            <w:tcBorders>
              <w:top w:val="single" w:sz="4" w:space="0" w:color="D9D9D9"/>
              <w:left w:val="single" w:sz="4" w:space="0" w:color="D9D9D9"/>
              <w:bottom w:val="single" w:sz="4" w:space="0" w:color="D9D9D9"/>
            </w:tcBorders>
            <w:shd w:val="clear" w:color="auto" w:fill="FFFFFF"/>
            <w:tcMar>
              <w:top w:w="72" w:type="dxa"/>
              <w:left w:w="72" w:type="dxa"/>
              <w:bottom w:w="72" w:type="dxa"/>
              <w:right w:w="72" w:type="dxa"/>
            </w:tcMar>
          </w:tcPr>
          <w:p w14:paraId="61718DD0" w14:textId="77777777" w:rsidR="00157AB6" w:rsidRDefault="00DE2596">
            <w:pPr>
              <w:tabs>
                <w:tab w:val="left" w:pos="720"/>
              </w:tabs>
              <w:spacing w:line="240" w:lineRule="auto"/>
              <w:rPr>
                <w:rFonts w:ascii="Calibri" w:eastAsia="Calibri" w:hAnsi="Calibri" w:cs="Calibri"/>
                <w:b/>
                <w:sz w:val="24"/>
                <w:szCs w:val="24"/>
              </w:rPr>
            </w:pPr>
            <w:r>
              <w:rPr>
                <w:rFonts w:ascii="Calibri" w:eastAsia="Calibri" w:hAnsi="Calibri" w:cs="Calibri"/>
                <w:b/>
                <w:sz w:val="24"/>
                <w:szCs w:val="24"/>
              </w:rPr>
              <w:t>Outcomes</w:t>
            </w:r>
          </w:p>
        </w:tc>
        <w:tc>
          <w:tcPr>
            <w:tcW w:w="7575" w:type="dxa"/>
            <w:tcBorders>
              <w:top w:val="single" w:sz="4" w:space="0" w:color="D9D9D9"/>
              <w:left w:val="single" w:sz="4" w:space="0" w:color="D9D9D9"/>
              <w:bottom w:val="single" w:sz="4" w:space="0" w:color="D9D9D9"/>
              <w:right w:val="single" w:sz="4" w:space="0" w:color="D9D9D9"/>
            </w:tcBorders>
            <w:shd w:val="clear" w:color="auto" w:fill="FFFFFF"/>
            <w:tcMar>
              <w:top w:w="72" w:type="dxa"/>
              <w:left w:w="72" w:type="dxa"/>
              <w:bottom w:w="72" w:type="dxa"/>
              <w:right w:w="72" w:type="dxa"/>
            </w:tcMar>
          </w:tcPr>
          <w:p w14:paraId="5C5A58B3" w14:textId="77777777" w:rsidR="00157AB6" w:rsidRDefault="00DE2596">
            <w:pPr>
              <w:numPr>
                <w:ilvl w:val="0"/>
                <w:numId w:val="1"/>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Explain the concept of links, joints and mechanisms</w:t>
            </w:r>
          </w:p>
          <w:p w14:paraId="1109B9B3" w14:textId="77777777" w:rsidR="00157AB6" w:rsidRDefault="00DE2596">
            <w:pPr>
              <w:numPr>
                <w:ilvl w:val="0"/>
                <w:numId w:val="1"/>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Identify the differences between open and closed kinematic chains</w:t>
            </w:r>
          </w:p>
          <w:p w14:paraId="3D25C65E" w14:textId="77777777" w:rsidR="00157AB6" w:rsidRDefault="00DE2596">
            <w:pPr>
              <w:numPr>
                <w:ilvl w:val="0"/>
                <w:numId w:val="1"/>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Describe the classification of robots as rigid, semi-rigid or soft robot </w:t>
            </w:r>
          </w:p>
          <w:p w14:paraId="6D37E2C8" w14:textId="77777777" w:rsidR="00157AB6" w:rsidRDefault="00DE2596">
            <w:pPr>
              <w:numPr>
                <w:ilvl w:val="0"/>
                <w:numId w:val="1"/>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Describe the configuration space, state space, workspace, joint space and task space of a robot</w:t>
            </w:r>
          </w:p>
        </w:tc>
      </w:tr>
      <w:tr w:rsidR="00157AB6" w14:paraId="5A14D25B" w14:textId="77777777">
        <w:trPr>
          <w:trHeight w:val="940"/>
        </w:trPr>
        <w:tc>
          <w:tcPr>
            <w:tcW w:w="1905" w:type="dxa"/>
            <w:tcBorders>
              <w:top w:val="single" w:sz="4" w:space="0" w:color="D9D9D9"/>
              <w:left w:val="single" w:sz="4" w:space="0" w:color="D9D9D9"/>
              <w:bottom w:val="single" w:sz="4" w:space="0" w:color="D9D9D9"/>
            </w:tcBorders>
            <w:shd w:val="clear" w:color="auto" w:fill="FFFFFF"/>
            <w:tcMar>
              <w:top w:w="72" w:type="dxa"/>
              <w:left w:w="72" w:type="dxa"/>
              <w:bottom w:w="72" w:type="dxa"/>
              <w:right w:w="72" w:type="dxa"/>
            </w:tcMar>
            <w:vAlign w:val="center"/>
          </w:tcPr>
          <w:p w14:paraId="77F31AAB" w14:textId="77777777" w:rsidR="00157AB6" w:rsidRDefault="00DE2596">
            <w:pPr>
              <w:tabs>
                <w:tab w:val="left" w:pos="720"/>
              </w:tabs>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Readings</w:t>
            </w:r>
          </w:p>
        </w:tc>
        <w:tc>
          <w:tcPr>
            <w:tcW w:w="7575" w:type="dxa"/>
            <w:tcBorders>
              <w:top w:val="single" w:sz="4" w:space="0" w:color="D9D9D9"/>
              <w:left w:val="single" w:sz="4" w:space="0" w:color="D9D9D9"/>
              <w:bottom w:val="single" w:sz="4" w:space="0" w:color="D9D9D9"/>
              <w:right w:val="single" w:sz="4" w:space="0" w:color="D9D9D9"/>
            </w:tcBorders>
            <w:shd w:val="clear" w:color="auto" w:fill="FFFFFF"/>
            <w:tcMar>
              <w:top w:w="72" w:type="dxa"/>
              <w:left w:w="72" w:type="dxa"/>
              <w:bottom w:w="72" w:type="dxa"/>
              <w:right w:w="72" w:type="dxa"/>
            </w:tcMar>
            <w:vAlign w:val="center"/>
          </w:tcPr>
          <w:p w14:paraId="44530643" w14:textId="77777777" w:rsidR="00157AB6" w:rsidRDefault="00DE2596">
            <w:pPr>
              <w:numPr>
                <w:ilvl w:val="0"/>
                <w:numId w:val="34"/>
              </w:numPr>
              <w:spacing w:before="200" w:line="240" w:lineRule="auto"/>
              <w:rPr>
                <w:rFonts w:ascii="Calibri" w:eastAsia="Calibri" w:hAnsi="Calibri" w:cs="Calibri"/>
                <w:sz w:val="24"/>
                <w:szCs w:val="24"/>
              </w:rPr>
            </w:pPr>
            <w:r>
              <w:rPr>
                <w:rFonts w:ascii="Calibri" w:eastAsia="Calibri" w:hAnsi="Calibri" w:cs="Calibri"/>
                <w:i/>
                <w:color w:val="000000"/>
                <w:sz w:val="24"/>
                <w:szCs w:val="24"/>
              </w:rPr>
              <w:t>Modern Robotics: Mechanics, Planning, and Control</w:t>
            </w:r>
            <w:r>
              <w:rPr>
                <w:rFonts w:ascii="Calibri" w:eastAsia="Calibri" w:hAnsi="Calibri" w:cs="Calibri"/>
                <w:color w:val="000000"/>
                <w:sz w:val="24"/>
                <w:szCs w:val="24"/>
              </w:rPr>
              <w:t>. Chapter 2</w:t>
            </w:r>
          </w:p>
          <w:p w14:paraId="402400CC" w14:textId="77777777" w:rsidR="00157AB6" w:rsidRDefault="00DE2596">
            <w:pPr>
              <w:numPr>
                <w:ilvl w:val="0"/>
                <w:numId w:val="34"/>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Structural Kine</w:t>
            </w:r>
            <w:r>
              <w:rPr>
                <w:rFonts w:ascii="Calibri" w:eastAsia="Calibri" w:hAnsi="Calibri" w:cs="Calibri"/>
                <w:color w:val="000000"/>
                <w:sz w:val="24"/>
                <w:szCs w:val="24"/>
              </w:rPr>
              <w:t>matics of In- Parallel-Actuated Robot-Arms, Hunt, K.H., Dec 1983</w:t>
            </w:r>
          </w:p>
          <w:p w14:paraId="403F5E63" w14:textId="77777777" w:rsidR="00157AB6" w:rsidRDefault="00DE2596">
            <w:pPr>
              <w:numPr>
                <w:ilvl w:val="0"/>
                <w:numId w:val="34"/>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Some Mathematical Aspects of Robotics. Proceedings of Symposia in Applied Mathematics. 1990. </w:t>
            </w:r>
          </w:p>
        </w:tc>
      </w:tr>
      <w:tr w:rsidR="00157AB6" w14:paraId="4D38EAC6" w14:textId="77777777">
        <w:trPr>
          <w:trHeight w:val="940"/>
        </w:trPr>
        <w:tc>
          <w:tcPr>
            <w:tcW w:w="1905" w:type="dxa"/>
            <w:tcBorders>
              <w:top w:val="single" w:sz="4" w:space="0" w:color="D9D9D9"/>
              <w:left w:val="single" w:sz="4" w:space="0" w:color="D9D9D9"/>
              <w:bottom w:val="single" w:sz="4" w:space="0" w:color="D9D9D9"/>
            </w:tcBorders>
            <w:shd w:val="clear" w:color="auto" w:fill="FFFFFF"/>
            <w:tcMar>
              <w:top w:w="72" w:type="dxa"/>
              <w:left w:w="72" w:type="dxa"/>
              <w:bottom w:w="72" w:type="dxa"/>
              <w:right w:w="72" w:type="dxa"/>
            </w:tcMar>
            <w:vAlign w:val="center"/>
          </w:tcPr>
          <w:p w14:paraId="6BD6D774" w14:textId="77777777" w:rsidR="00157AB6" w:rsidRDefault="00DE2596">
            <w:pPr>
              <w:tabs>
                <w:tab w:val="left" w:pos="720"/>
              </w:tabs>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Assignments</w:t>
            </w:r>
          </w:p>
        </w:tc>
        <w:tc>
          <w:tcPr>
            <w:tcW w:w="7575" w:type="dxa"/>
            <w:tcBorders>
              <w:top w:val="single" w:sz="4" w:space="0" w:color="D9D9D9"/>
              <w:left w:val="single" w:sz="4" w:space="0" w:color="D9D9D9"/>
              <w:bottom w:val="single" w:sz="4" w:space="0" w:color="D9D9D9"/>
              <w:right w:val="single" w:sz="4" w:space="0" w:color="D9D9D9"/>
            </w:tcBorders>
            <w:shd w:val="clear" w:color="auto" w:fill="FFFFFF"/>
            <w:tcMar>
              <w:top w:w="72" w:type="dxa"/>
              <w:left w:w="72" w:type="dxa"/>
              <w:bottom w:w="72" w:type="dxa"/>
              <w:right w:w="72" w:type="dxa"/>
            </w:tcMar>
            <w:vAlign w:val="center"/>
          </w:tcPr>
          <w:p w14:paraId="2C147AA6" w14:textId="77777777" w:rsidR="00157AB6" w:rsidRDefault="00DE2596">
            <w:pPr>
              <w:numPr>
                <w:ilvl w:val="0"/>
                <w:numId w:val="30"/>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Assignment #1 (4% of Term Assignments)</w:t>
            </w:r>
          </w:p>
          <w:p w14:paraId="28B1EF5F" w14:textId="77777777" w:rsidR="00157AB6" w:rsidRDefault="00DE2596">
            <w:pPr>
              <w:numPr>
                <w:ilvl w:val="0"/>
                <w:numId w:val="30"/>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Week I Discussion Topics (2%)</w:t>
            </w:r>
          </w:p>
        </w:tc>
      </w:tr>
      <w:tr w:rsidR="00157AB6" w14:paraId="1A700E37" w14:textId="77777777">
        <w:trPr>
          <w:trHeight w:val="400"/>
        </w:trPr>
        <w:tc>
          <w:tcPr>
            <w:tcW w:w="1905" w:type="dxa"/>
            <w:tcBorders>
              <w:top w:val="single" w:sz="4" w:space="0" w:color="D9D9D9"/>
              <w:left w:val="single" w:sz="4" w:space="0" w:color="D9D9D9"/>
              <w:bottom w:val="single" w:sz="4" w:space="0" w:color="D9D9D9"/>
            </w:tcBorders>
            <w:shd w:val="clear" w:color="auto" w:fill="D9D9D9"/>
            <w:tcMar>
              <w:top w:w="72" w:type="dxa"/>
              <w:left w:w="72" w:type="dxa"/>
              <w:bottom w:w="72" w:type="dxa"/>
              <w:right w:w="72" w:type="dxa"/>
            </w:tcMar>
            <w:vAlign w:val="center"/>
          </w:tcPr>
          <w:p w14:paraId="1B9390EA" w14:textId="77777777" w:rsidR="00157AB6" w:rsidRDefault="00DE2596">
            <w:pPr>
              <w:tabs>
                <w:tab w:val="left" w:pos="720"/>
              </w:tabs>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Week 2</w:t>
            </w:r>
          </w:p>
        </w:tc>
        <w:tc>
          <w:tcPr>
            <w:tcW w:w="7575" w:type="dxa"/>
            <w:tcBorders>
              <w:top w:val="single" w:sz="4" w:space="0" w:color="D9D9D9"/>
              <w:left w:val="single" w:sz="4" w:space="0" w:color="D9D9D9"/>
              <w:bottom w:val="single" w:sz="4" w:space="0" w:color="D9D9D9"/>
              <w:right w:val="single" w:sz="4" w:space="0" w:color="D9D9D9"/>
            </w:tcBorders>
            <w:shd w:val="clear" w:color="auto" w:fill="D9D9D9"/>
            <w:tcMar>
              <w:top w:w="72" w:type="dxa"/>
              <w:left w:w="72" w:type="dxa"/>
              <w:bottom w:w="72" w:type="dxa"/>
              <w:right w:w="72" w:type="dxa"/>
            </w:tcMar>
            <w:vAlign w:val="center"/>
          </w:tcPr>
          <w:p w14:paraId="072B1277" w14:textId="77777777" w:rsidR="00157AB6" w:rsidRDefault="00DE2596">
            <w:pPr>
              <w:tabs>
                <w:tab w:val="left" w:pos="720"/>
              </w:tabs>
              <w:spacing w:line="276" w:lineRule="auto"/>
              <w:rPr>
                <w:rFonts w:ascii="Calibri" w:eastAsia="Calibri" w:hAnsi="Calibri" w:cs="Calibri"/>
                <w:color w:val="000000"/>
                <w:sz w:val="24"/>
                <w:szCs w:val="24"/>
              </w:rPr>
            </w:pPr>
            <w:r>
              <w:rPr>
                <w:rFonts w:ascii="Calibri" w:eastAsia="Calibri" w:hAnsi="Calibri" w:cs="Calibri"/>
                <w:color w:val="000000"/>
                <w:sz w:val="24"/>
                <w:szCs w:val="24"/>
              </w:rPr>
              <w:t>Rigid Body Motions</w:t>
            </w:r>
          </w:p>
        </w:tc>
      </w:tr>
      <w:tr w:rsidR="00157AB6" w14:paraId="6B23E2A7" w14:textId="77777777">
        <w:trPr>
          <w:trHeight w:val="337"/>
        </w:trPr>
        <w:tc>
          <w:tcPr>
            <w:tcW w:w="1905" w:type="dxa"/>
            <w:vMerge w:val="restart"/>
            <w:tcBorders>
              <w:top w:val="single" w:sz="4" w:space="0" w:color="D9D9D9"/>
              <w:left w:val="single" w:sz="4" w:space="0" w:color="D9D9D9"/>
              <w:bottom w:val="single" w:sz="4" w:space="0" w:color="D9D9D9"/>
            </w:tcBorders>
            <w:shd w:val="clear" w:color="auto" w:fill="FFFFFF"/>
            <w:tcMar>
              <w:top w:w="72" w:type="dxa"/>
              <w:left w:w="72" w:type="dxa"/>
              <w:bottom w:w="72" w:type="dxa"/>
              <w:right w:w="72" w:type="dxa"/>
            </w:tcMar>
          </w:tcPr>
          <w:p w14:paraId="57DE032F" w14:textId="77777777" w:rsidR="00157AB6" w:rsidRDefault="00DE2596">
            <w:pPr>
              <w:tabs>
                <w:tab w:val="left" w:pos="720"/>
              </w:tabs>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Objectives</w:t>
            </w:r>
          </w:p>
        </w:tc>
        <w:tc>
          <w:tcPr>
            <w:tcW w:w="7575" w:type="dxa"/>
            <w:vMerge w:val="restart"/>
            <w:tcBorders>
              <w:top w:val="single" w:sz="4" w:space="0" w:color="D9D9D9"/>
              <w:left w:val="single" w:sz="4" w:space="0" w:color="D9D9D9"/>
              <w:bottom w:val="single" w:sz="4" w:space="0" w:color="D9D9D9"/>
              <w:right w:val="single" w:sz="4" w:space="0" w:color="D9D9D9"/>
            </w:tcBorders>
            <w:shd w:val="clear" w:color="auto" w:fill="FFFFFF"/>
            <w:tcMar>
              <w:top w:w="72" w:type="dxa"/>
              <w:left w:w="72" w:type="dxa"/>
              <w:bottom w:w="72" w:type="dxa"/>
              <w:right w:w="72" w:type="dxa"/>
            </w:tcMar>
          </w:tcPr>
          <w:p w14:paraId="7B2D0C8B" w14:textId="77777777" w:rsidR="00157AB6" w:rsidRDefault="00DE2596">
            <w:pPr>
              <w:numPr>
                <w:ilvl w:val="0"/>
                <w:numId w:val="5"/>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Theory of Screws: twist, wrench, pitch, axis</w:t>
            </w:r>
          </w:p>
          <w:p w14:paraId="0A4734F9" w14:textId="77777777" w:rsidR="00157AB6" w:rsidRDefault="00DE2596">
            <w:pPr>
              <w:numPr>
                <w:ilvl w:val="0"/>
                <w:numId w:val="5"/>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Homogeneous coordinates for motion representation</w:t>
            </w:r>
          </w:p>
          <w:p w14:paraId="68C7ED53" w14:textId="77777777" w:rsidR="00157AB6" w:rsidRDefault="00DE2596">
            <w:pPr>
              <w:numPr>
                <w:ilvl w:val="0"/>
                <w:numId w:val="5"/>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The matrix exponential and Rodrigues’ formula</w:t>
            </w:r>
          </w:p>
          <w:p w14:paraId="58E8842F" w14:textId="77777777" w:rsidR="00157AB6" w:rsidRDefault="00DE2596">
            <w:pPr>
              <w:numPr>
                <w:ilvl w:val="0"/>
                <w:numId w:val="5"/>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Exponential Coordinates for rigid motions and twists</w:t>
            </w:r>
          </w:p>
        </w:tc>
      </w:tr>
      <w:tr w:rsidR="00157AB6" w14:paraId="5CF60287" w14:textId="77777777">
        <w:trPr>
          <w:trHeight w:val="293"/>
        </w:trPr>
        <w:tc>
          <w:tcPr>
            <w:tcW w:w="1905" w:type="dxa"/>
            <w:vMerge/>
            <w:tcBorders>
              <w:top w:val="single" w:sz="4" w:space="0" w:color="D9D9D9"/>
              <w:left w:val="single" w:sz="4" w:space="0" w:color="D9D9D9"/>
              <w:bottom w:val="single" w:sz="4" w:space="0" w:color="D9D9D9"/>
            </w:tcBorders>
            <w:shd w:val="clear" w:color="auto" w:fill="FFFFFF"/>
            <w:tcMar>
              <w:top w:w="72" w:type="dxa"/>
              <w:left w:w="72" w:type="dxa"/>
              <w:bottom w:w="72" w:type="dxa"/>
              <w:right w:w="72" w:type="dxa"/>
            </w:tcMar>
          </w:tcPr>
          <w:p w14:paraId="5ABB09DE" w14:textId="77777777" w:rsidR="00157AB6" w:rsidRDefault="00157AB6">
            <w:pPr>
              <w:tabs>
                <w:tab w:val="left" w:pos="720"/>
              </w:tabs>
              <w:spacing w:line="240" w:lineRule="auto"/>
              <w:rPr>
                <w:rFonts w:ascii="Calibri" w:eastAsia="Calibri" w:hAnsi="Calibri" w:cs="Calibri"/>
                <w:color w:val="000000"/>
                <w:sz w:val="24"/>
                <w:szCs w:val="24"/>
              </w:rPr>
            </w:pPr>
          </w:p>
        </w:tc>
        <w:tc>
          <w:tcPr>
            <w:tcW w:w="7575" w:type="dxa"/>
            <w:vMerge/>
            <w:tcBorders>
              <w:top w:val="single" w:sz="4" w:space="0" w:color="D9D9D9"/>
              <w:left w:val="single" w:sz="4" w:space="0" w:color="D9D9D9"/>
              <w:bottom w:val="single" w:sz="4" w:space="0" w:color="D9D9D9"/>
              <w:right w:val="single" w:sz="4" w:space="0" w:color="D9D9D9"/>
            </w:tcBorders>
            <w:shd w:val="clear" w:color="auto" w:fill="FFFFFF"/>
            <w:tcMar>
              <w:top w:w="72" w:type="dxa"/>
              <w:left w:w="72" w:type="dxa"/>
              <w:bottom w:w="72" w:type="dxa"/>
              <w:right w:w="72" w:type="dxa"/>
            </w:tcMar>
          </w:tcPr>
          <w:p w14:paraId="54766463" w14:textId="77777777" w:rsidR="00157AB6" w:rsidRDefault="00157AB6">
            <w:pPr>
              <w:spacing w:line="240" w:lineRule="auto"/>
              <w:rPr>
                <w:rFonts w:ascii="Calibri" w:eastAsia="Calibri" w:hAnsi="Calibri" w:cs="Calibri"/>
                <w:color w:val="000000"/>
                <w:sz w:val="24"/>
                <w:szCs w:val="24"/>
                <w:shd w:val="clear" w:color="auto" w:fill="FFF2CC"/>
              </w:rPr>
            </w:pPr>
          </w:p>
        </w:tc>
      </w:tr>
      <w:tr w:rsidR="00157AB6" w14:paraId="2D253141" w14:textId="77777777">
        <w:trPr>
          <w:trHeight w:val="200"/>
        </w:trPr>
        <w:tc>
          <w:tcPr>
            <w:tcW w:w="1905" w:type="dxa"/>
            <w:tcBorders>
              <w:top w:val="single" w:sz="4" w:space="0" w:color="D9D9D9"/>
              <w:left w:val="single" w:sz="4" w:space="0" w:color="D9D9D9"/>
              <w:bottom w:val="single" w:sz="4" w:space="0" w:color="D9D9D9"/>
            </w:tcBorders>
            <w:shd w:val="clear" w:color="auto" w:fill="FFFFFF"/>
            <w:tcMar>
              <w:top w:w="72" w:type="dxa"/>
              <w:left w:w="72" w:type="dxa"/>
              <w:bottom w:w="72" w:type="dxa"/>
              <w:right w:w="72" w:type="dxa"/>
            </w:tcMar>
          </w:tcPr>
          <w:p w14:paraId="64CBE9B4" w14:textId="77777777" w:rsidR="00157AB6" w:rsidRDefault="00DE2596">
            <w:pPr>
              <w:tabs>
                <w:tab w:val="left" w:pos="720"/>
              </w:tabs>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Outcomes</w:t>
            </w:r>
          </w:p>
        </w:tc>
        <w:tc>
          <w:tcPr>
            <w:tcW w:w="7575" w:type="dxa"/>
            <w:tcBorders>
              <w:top w:val="single" w:sz="4" w:space="0" w:color="D9D9D9"/>
              <w:left w:val="single" w:sz="4" w:space="0" w:color="D9D9D9"/>
              <w:bottom w:val="single" w:sz="4" w:space="0" w:color="D9D9D9"/>
              <w:right w:val="single" w:sz="4" w:space="0" w:color="D9D9D9"/>
            </w:tcBorders>
            <w:shd w:val="clear" w:color="auto" w:fill="FFFFFF"/>
            <w:tcMar>
              <w:top w:w="72" w:type="dxa"/>
              <w:left w:w="72" w:type="dxa"/>
              <w:bottom w:w="72" w:type="dxa"/>
              <w:right w:w="72" w:type="dxa"/>
            </w:tcMar>
          </w:tcPr>
          <w:p w14:paraId="7DD19779" w14:textId="77777777" w:rsidR="00157AB6" w:rsidRDefault="00DE2596">
            <w:pPr>
              <w:numPr>
                <w:ilvl w:val="0"/>
                <w:numId w:val="20"/>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Relate the resultant twist and screw</w:t>
            </w:r>
          </w:p>
          <w:p w14:paraId="6CACEB2D" w14:textId="77777777" w:rsidR="00157AB6" w:rsidRDefault="00DE2596">
            <w:pPr>
              <w:numPr>
                <w:ilvl w:val="0"/>
                <w:numId w:val="20"/>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Describe relation of forces acting on a rigid body with wrench</w:t>
            </w:r>
          </w:p>
          <w:p w14:paraId="40C6FEAE" w14:textId="77777777" w:rsidR="00157AB6" w:rsidRDefault="00DE2596">
            <w:pPr>
              <w:numPr>
                <w:ilvl w:val="0"/>
                <w:numId w:val="20"/>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lastRenderedPageBreak/>
              <w:t>Describe the displacement and rotation of a rigid body about a screw</w:t>
            </w:r>
          </w:p>
        </w:tc>
      </w:tr>
      <w:tr w:rsidR="00157AB6" w14:paraId="30897E49" w14:textId="77777777">
        <w:tc>
          <w:tcPr>
            <w:tcW w:w="1905" w:type="dxa"/>
            <w:tcBorders>
              <w:top w:val="single" w:sz="4" w:space="0" w:color="D9D9D9"/>
              <w:left w:val="single" w:sz="4" w:space="0" w:color="D9D9D9"/>
              <w:bottom w:val="single" w:sz="4" w:space="0" w:color="D9D9D9"/>
            </w:tcBorders>
            <w:shd w:val="clear" w:color="auto" w:fill="FFFFFF"/>
            <w:tcMar>
              <w:top w:w="72" w:type="dxa"/>
              <w:left w:w="72" w:type="dxa"/>
              <w:bottom w:w="72" w:type="dxa"/>
              <w:right w:w="72" w:type="dxa"/>
            </w:tcMar>
            <w:vAlign w:val="center"/>
          </w:tcPr>
          <w:p w14:paraId="06DF4E81" w14:textId="77777777" w:rsidR="00157AB6" w:rsidRDefault="00DE2596">
            <w:pPr>
              <w:tabs>
                <w:tab w:val="left" w:pos="720"/>
              </w:tabs>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lastRenderedPageBreak/>
              <w:t>Readings</w:t>
            </w:r>
          </w:p>
        </w:tc>
        <w:tc>
          <w:tcPr>
            <w:tcW w:w="7575" w:type="dxa"/>
            <w:tcBorders>
              <w:top w:val="single" w:sz="4" w:space="0" w:color="D9D9D9"/>
              <w:left w:val="single" w:sz="4" w:space="0" w:color="D9D9D9"/>
              <w:bottom w:val="single" w:sz="4" w:space="0" w:color="D9D9D9"/>
              <w:right w:val="single" w:sz="4" w:space="0" w:color="D9D9D9"/>
            </w:tcBorders>
            <w:shd w:val="clear" w:color="auto" w:fill="FFFFFF"/>
            <w:tcMar>
              <w:top w:w="72" w:type="dxa"/>
              <w:left w:w="72" w:type="dxa"/>
              <w:bottom w:w="72" w:type="dxa"/>
              <w:right w:w="72" w:type="dxa"/>
            </w:tcMar>
            <w:vAlign w:val="center"/>
          </w:tcPr>
          <w:p w14:paraId="3FD34DB5" w14:textId="77777777" w:rsidR="00157AB6" w:rsidRDefault="00DE2596">
            <w:pPr>
              <w:pStyle w:val="Heading2"/>
              <w:numPr>
                <w:ilvl w:val="0"/>
                <w:numId w:val="18"/>
              </w:numPr>
              <w:rPr>
                <w:color w:val="000000"/>
              </w:rPr>
            </w:pPr>
            <w:bookmarkStart w:id="15" w:name="_zdrhojn5kbyn" w:colFirst="0" w:colLast="0"/>
            <w:bookmarkEnd w:id="15"/>
            <w:r>
              <w:t xml:space="preserve"> Murray, R. M., Li, Z., &amp; Sastry, S. S. (1994). </w:t>
            </w:r>
            <w:r>
              <w:rPr>
                <w:i/>
              </w:rPr>
              <w:t>A Mathematical Introduction to Robotic Manipulation</w:t>
            </w:r>
            <w:r>
              <w:t xml:space="preserve">. </w:t>
            </w:r>
            <w:r>
              <w:rPr>
                <w:i/>
              </w:rPr>
              <w:t>Book</w:t>
            </w:r>
            <w:r>
              <w:t xml:space="preserve"> (Vol. 29), Chapter 2</w:t>
            </w:r>
          </w:p>
          <w:p w14:paraId="2858DDFD" w14:textId="77777777" w:rsidR="00157AB6" w:rsidRDefault="00DE2596">
            <w:pPr>
              <w:numPr>
                <w:ilvl w:val="0"/>
                <w:numId w:val="18"/>
              </w:numPr>
              <w:tabs>
                <w:tab w:val="left" w:pos="720"/>
              </w:tabs>
              <w:spacing w:line="240" w:lineRule="auto"/>
              <w:rPr>
                <w:rFonts w:ascii="Calibri" w:eastAsia="Calibri" w:hAnsi="Calibri" w:cs="Calibri"/>
                <w:sz w:val="24"/>
                <w:szCs w:val="24"/>
              </w:rPr>
            </w:pPr>
            <w:r>
              <w:rPr>
                <w:rFonts w:ascii="Calibri" w:eastAsia="Calibri" w:hAnsi="Calibri" w:cs="Calibri"/>
                <w:sz w:val="24"/>
                <w:szCs w:val="24"/>
              </w:rPr>
              <w:t>A Treatise on the Theory of Screws. Sir R.S. Ball,</w:t>
            </w:r>
            <w:r>
              <w:rPr>
                <w:rFonts w:ascii="Calibri" w:eastAsia="Calibri" w:hAnsi="Calibri" w:cs="Calibri"/>
                <w:sz w:val="24"/>
                <w:szCs w:val="24"/>
              </w:rPr>
              <w:t xml:space="preserve"> Chapter 1</w:t>
            </w:r>
          </w:p>
          <w:p w14:paraId="74490674" w14:textId="77777777" w:rsidR="00157AB6" w:rsidRDefault="00DE2596">
            <w:pPr>
              <w:numPr>
                <w:ilvl w:val="0"/>
                <w:numId w:val="18"/>
              </w:numPr>
              <w:tabs>
                <w:tab w:val="left" w:pos="720"/>
              </w:tabs>
              <w:spacing w:before="240" w:after="240" w:line="240" w:lineRule="auto"/>
              <w:rPr>
                <w:rFonts w:ascii="Calibri" w:eastAsia="Calibri" w:hAnsi="Calibri" w:cs="Calibri"/>
                <w:sz w:val="24"/>
                <w:szCs w:val="24"/>
              </w:rPr>
            </w:pPr>
            <w:r>
              <w:rPr>
                <w:rFonts w:ascii="Calibri" w:eastAsia="Calibri" w:hAnsi="Calibri" w:cs="Calibri"/>
                <w:sz w:val="24"/>
                <w:szCs w:val="24"/>
              </w:rPr>
              <w:t xml:space="preserve">Screw Theory for Robotics. Jose M. </w:t>
            </w:r>
            <w:proofErr w:type="spellStart"/>
            <w:r>
              <w:rPr>
                <w:rFonts w:ascii="Calibri" w:eastAsia="Calibri" w:hAnsi="Calibri" w:cs="Calibri"/>
                <w:sz w:val="24"/>
                <w:szCs w:val="24"/>
              </w:rPr>
              <w:t>Pardos-Gotors</w:t>
            </w:r>
            <w:proofErr w:type="spellEnd"/>
            <w:r>
              <w:rPr>
                <w:rFonts w:ascii="Calibri" w:eastAsia="Calibri" w:hAnsi="Calibri" w:cs="Calibri"/>
                <w:sz w:val="24"/>
                <w:szCs w:val="24"/>
              </w:rPr>
              <w:t>, IROS2018 Tutorial Madrid (Instructor will provide a copy of the materials)</w:t>
            </w:r>
          </w:p>
        </w:tc>
      </w:tr>
      <w:tr w:rsidR="00157AB6" w14:paraId="59E46F05" w14:textId="77777777">
        <w:tc>
          <w:tcPr>
            <w:tcW w:w="1905" w:type="dxa"/>
            <w:tcBorders>
              <w:top w:val="single" w:sz="4" w:space="0" w:color="D9D9D9"/>
              <w:left w:val="single" w:sz="4" w:space="0" w:color="D9D9D9"/>
              <w:bottom w:val="single" w:sz="4" w:space="0" w:color="D9D9D9"/>
            </w:tcBorders>
            <w:shd w:val="clear" w:color="auto" w:fill="FFFFFF"/>
            <w:tcMar>
              <w:top w:w="72" w:type="dxa"/>
              <w:left w:w="72" w:type="dxa"/>
              <w:bottom w:w="72" w:type="dxa"/>
              <w:right w:w="72" w:type="dxa"/>
            </w:tcMar>
          </w:tcPr>
          <w:p w14:paraId="25BE90F6" w14:textId="77777777" w:rsidR="00157AB6" w:rsidRDefault="00DE2596">
            <w:pPr>
              <w:tabs>
                <w:tab w:val="left" w:pos="720"/>
              </w:tabs>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Assignments</w:t>
            </w:r>
          </w:p>
        </w:tc>
        <w:tc>
          <w:tcPr>
            <w:tcW w:w="7575" w:type="dxa"/>
            <w:tcBorders>
              <w:top w:val="single" w:sz="4" w:space="0" w:color="D9D9D9"/>
              <w:left w:val="single" w:sz="4" w:space="0" w:color="D9D9D9"/>
              <w:bottom w:val="single" w:sz="4" w:space="0" w:color="D9D9D9"/>
              <w:right w:val="single" w:sz="4" w:space="0" w:color="D9D9D9"/>
            </w:tcBorders>
            <w:shd w:val="clear" w:color="auto" w:fill="FFFFFF"/>
            <w:tcMar>
              <w:top w:w="72" w:type="dxa"/>
              <w:left w:w="72" w:type="dxa"/>
              <w:bottom w:w="72" w:type="dxa"/>
              <w:right w:w="72" w:type="dxa"/>
            </w:tcMar>
            <w:vAlign w:val="center"/>
          </w:tcPr>
          <w:p w14:paraId="1ACBEA10" w14:textId="27C7E086" w:rsidR="00157AB6" w:rsidRDefault="00DE2596">
            <w:pPr>
              <w:numPr>
                <w:ilvl w:val="0"/>
                <w:numId w:val="30"/>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Assignment #2 (4% of Term Assignments): </w:t>
            </w:r>
            <w:proofErr w:type="spellStart"/>
            <w:r>
              <w:rPr>
                <w:rFonts w:ascii="Calibri" w:eastAsia="Calibri" w:hAnsi="Calibri" w:cs="Calibri"/>
                <w:color w:val="000000"/>
                <w:sz w:val="24"/>
                <w:szCs w:val="24"/>
              </w:rPr>
              <w:t>Matlab</w:t>
            </w:r>
            <w:proofErr w:type="spellEnd"/>
            <w:r>
              <w:rPr>
                <w:rFonts w:ascii="Calibri" w:eastAsia="Calibri" w:hAnsi="Calibri" w:cs="Calibri"/>
                <w:color w:val="000000"/>
                <w:sz w:val="24"/>
                <w:szCs w:val="24"/>
              </w:rPr>
              <w:t xml:space="preserve"> examples of Rodrigues’ formula, exponential coordinates for rigid bodie</w:t>
            </w:r>
            <w:r>
              <w:rPr>
                <w:rFonts w:ascii="Calibri" w:eastAsia="Calibri" w:hAnsi="Calibri" w:cs="Calibri"/>
                <w:color w:val="000000"/>
                <w:sz w:val="24"/>
                <w:szCs w:val="24"/>
              </w:rPr>
              <w:t xml:space="preserve">s </w:t>
            </w:r>
            <w:r w:rsidR="00147B7C">
              <w:rPr>
                <w:rFonts w:ascii="Calibri" w:eastAsia="Calibri" w:hAnsi="Calibri" w:cs="Calibri"/>
                <w:color w:val="000000"/>
                <w:sz w:val="24"/>
                <w:szCs w:val="24"/>
              </w:rPr>
              <w:t>etc.</w:t>
            </w:r>
          </w:p>
          <w:p w14:paraId="1BDF203C" w14:textId="77777777" w:rsidR="00157AB6" w:rsidRDefault="00DE2596">
            <w:pPr>
              <w:numPr>
                <w:ilvl w:val="0"/>
                <w:numId w:val="30"/>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Week II Discussion Topics (2%)</w:t>
            </w:r>
          </w:p>
        </w:tc>
      </w:tr>
      <w:tr w:rsidR="00157AB6" w14:paraId="592BE277" w14:textId="77777777">
        <w:trPr>
          <w:trHeight w:val="300"/>
        </w:trPr>
        <w:tc>
          <w:tcPr>
            <w:tcW w:w="1905" w:type="dxa"/>
            <w:tcBorders>
              <w:top w:val="single" w:sz="4" w:space="0" w:color="D9D9D9"/>
              <w:left w:val="single" w:sz="4" w:space="0" w:color="D9D9D9"/>
              <w:bottom w:val="single" w:sz="4" w:space="0" w:color="D9D9D9"/>
            </w:tcBorders>
            <w:shd w:val="clear" w:color="auto" w:fill="D9D9D9"/>
            <w:tcMar>
              <w:top w:w="72" w:type="dxa"/>
              <w:left w:w="72" w:type="dxa"/>
              <w:bottom w:w="72" w:type="dxa"/>
              <w:right w:w="72" w:type="dxa"/>
            </w:tcMar>
            <w:vAlign w:val="center"/>
          </w:tcPr>
          <w:p w14:paraId="2B83E8C3" w14:textId="77777777" w:rsidR="00157AB6" w:rsidRDefault="00DE2596">
            <w:pPr>
              <w:tabs>
                <w:tab w:val="left" w:pos="720"/>
              </w:tabs>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Week 3</w:t>
            </w:r>
          </w:p>
        </w:tc>
        <w:tc>
          <w:tcPr>
            <w:tcW w:w="7575" w:type="dxa"/>
            <w:tcBorders>
              <w:top w:val="single" w:sz="4" w:space="0" w:color="D9D9D9"/>
              <w:left w:val="single" w:sz="4" w:space="0" w:color="D9D9D9"/>
              <w:bottom w:val="single" w:sz="4" w:space="0" w:color="D9D9D9"/>
              <w:right w:val="single" w:sz="4" w:space="0" w:color="D9D9D9"/>
            </w:tcBorders>
            <w:shd w:val="clear" w:color="auto" w:fill="D9D9D9"/>
            <w:tcMar>
              <w:top w:w="72" w:type="dxa"/>
              <w:left w:w="72" w:type="dxa"/>
              <w:bottom w:w="72" w:type="dxa"/>
              <w:right w:w="72" w:type="dxa"/>
            </w:tcMar>
            <w:vAlign w:val="center"/>
          </w:tcPr>
          <w:p w14:paraId="7E85416D" w14:textId="77777777" w:rsidR="00157AB6" w:rsidRDefault="00DE2596">
            <w:pPr>
              <w:tabs>
                <w:tab w:val="left" w:pos="720"/>
              </w:tabs>
              <w:spacing w:line="276" w:lineRule="auto"/>
              <w:rPr>
                <w:rFonts w:ascii="Calibri" w:eastAsia="Calibri" w:hAnsi="Calibri" w:cs="Calibri"/>
                <w:color w:val="000000"/>
                <w:sz w:val="24"/>
                <w:szCs w:val="24"/>
              </w:rPr>
            </w:pPr>
            <w:r>
              <w:rPr>
                <w:rFonts w:ascii="Calibri" w:eastAsia="Calibri" w:hAnsi="Calibri" w:cs="Calibri"/>
                <w:color w:val="000000"/>
                <w:sz w:val="24"/>
                <w:szCs w:val="24"/>
              </w:rPr>
              <w:t>Rigid Body Motions</w:t>
            </w:r>
          </w:p>
        </w:tc>
      </w:tr>
      <w:tr w:rsidR="00157AB6" w14:paraId="05B6BA04" w14:textId="77777777">
        <w:trPr>
          <w:trHeight w:val="337"/>
        </w:trPr>
        <w:tc>
          <w:tcPr>
            <w:tcW w:w="1905" w:type="dxa"/>
            <w:vMerge w:val="restart"/>
            <w:tcBorders>
              <w:top w:val="single" w:sz="4" w:space="0" w:color="D9D9D9"/>
              <w:left w:val="single" w:sz="4" w:space="0" w:color="D9D9D9"/>
              <w:bottom w:val="single" w:sz="4" w:space="0" w:color="D9D9D9"/>
            </w:tcBorders>
            <w:shd w:val="clear" w:color="auto" w:fill="FFFFFF"/>
            <w:tcMar>
              <w:top w:w="72" w:type="dxa"/>
              <w:left w:w="72" w:type="dxa"/>
              <w:bottom w:w="72" w:type="dxa"/>
              <w:right w:w="72" w:type="dxa"/>
            </w:tcMar>
          </w:tcPr>
          <w:p w14:paraId="039BD06B" w14:textId="77777777" w:rsidR="00157AB6" w:rsidRDefault="00DE2596">
            <w:pPr>
              <w:tabs>
                <w:tab w:val="left" w:pos="720"/>
              </w:tabs>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Objectives</w:t>
            </w:r>
          </w:p>
        </w:tc>
        <w:tc>
          <w:tcPr>
            <w:tcW w:w="7575" w:type="dxa"/>
            <w:vMerge w:val="restart"/>
            <w:tcBorders>
              <w:top w:val="single" w:sz="4" w:space="0" w:color="D9D9D9"/>
              <w:left w:val="single" w:sz="4" w:space="0" w:color="D9D9D9"/>
              <w:bottom w:val="single" w:sz="4" w:space="0" w:color="D9D9D9"/>
              <w:right w:val="single" w:sz="4" w:space="0" w:color="D9D9D9"/>
            </w:tcBorders>
            <w:shd w:val="clear" w:color="auto" w:fill="FFFFFF"/>
            <w:tcMar>
              <w:top w:w="72" w:type="dxa"/>
              <w:left w:w="72" w:type="dxa"/>
              <w:bottom w:w="72" w:type="dxa"/>
              <w:right w:w="72" w:type="dxa"/>
            </w:tcMar>
          </w:tcPr>
          <w:p w14:paraId="0B973C8A" w14:textId="77777777" w:rsidR="00157AB6" w:rsidRDefault="00157AB6">
            <w:pPr>
              <w:spacing w:line="276" w:lineRule="auto"/>
              <w:rPr>
                <w:rFonts w:ascii="Calibri" w:eastAsia="Calibri" w:hAnsi="Calibri" w:cs="Calibri"/>
                <w:color w:val="000000"/>
                <w:sz w:val="24"/>
                <w:szCs w:val="24"/>
              </w:rPr>
            </w:pPr>
          </w:p>
          <w:p w14:paraId="43FA3F4B" w14:textId="77777777" w:rsidR="00157AB6" w:rsidRDefault="00DE2596">
            <w:pPr>
              <w:numPr>
                <w:ilvl w:val="0"/>
                <w:numId w:val="35"/>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Rotational motions in R3; Homogeneous representation</w:t>
            </w:r>
          </w:p>
          <w:p w14:paraId="725AECD2" w14:textId="77777777" w:rsidR="00157AB6" w:rsidRDefault="00DE2596">
            <w:pPr>
              <w:numPr>
                <w:ilvl w:val="0"/>
                <w:numId w:val="35"/>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Rigid Body Velocities and Coordinate transformations</w:t>
            </w:r>
          </w:p>
          <w:p w14:paraId="253C268F" w14:textId="77777777" w:rsidR="00157AB6" w:rsidRDefault="00DE2596">
            <w:pPr>
              <w:numPr>
                <w:ilvl w:val="0"/>
                <w:numId w:val="35"/>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Parameterization of Rotations: Euler angles, RPY angle and axis/angle representation</w:t>
            </w:r>
          </w:p>
          <w:p w14:paraId="0F9FEF94" w14:textId="77777777" w:rsidR="00157AB6" w:rsidRDefault="00DE2596">
            <w:pPr>
              <w:numPr>
                <w:ilvl w:val="0"/>
                <w:numId w:val="35"/>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Lie algebra and Lie groups</w:t>
            </w:r>
          </w:p>
        </w:tc>
      </w:tr>
      <w:tr w:rsidR="00157AB6" w14:paraId="249D506D" w14:textId="77777777">
        <w:trPr>
          <w:trHeight w:val="293"/>
        </w:trPr>
        <w:tc>
          <w:tcPr>
            <w:tcW w:w="1905" w:type="dxa"/>
            <w:vMerge/>
            <w:tcBorders>
              <w:top w:val="single" w:sz="4" w:space="0" w:color="D9D9D9"/>
              <w:left w:val="single" w:sz="4" w:space="0" w:color="D9D9D9"/>
              <w:bottom w:val="single" w:sz="4" w:space="0" w:color="D9D9D9"/>
            </w:tcBorders>
            <w:shd w:val="clear" w:color="auto" w:fill="FFFFFF"/>
            <w:tcMar>
              <w:top w:w="72" w:type="dxa"/>
              <w:left w:w="72" w:type="dxa"/>
              <w:bottom w:w="72" w:type="dxa"/>
              <w:right w:w="72" w:type="dxa"/>
            </w:tcMar>
          </w:tcPr>
          <w:p w14:paraId="4E0AD63D" w14:textId="77777777" w:rsidR="00157AB6" w:rsidRDefault="00157AB6">
            <w:pPr>
              <w:tabs>
                <w:tab w:val="left" w:pos="720"/>
              </w:tabs>
              <w:spacing w:line="240" w:lineRule="auto"/>
              <w:rPr>
                <w:rFonts w:ascii="Calibri" w:eastAsia="Calibri" w:hAnsi="Calibri" w:cs="Calibri"/>
                <w:color w:val="000000"/>
                <w:sz w:val="24"/>
                <w:szCs w:val="24"/>
              </w:rPr>
            </w:pPr>
          </w:p>
        </w:tc>
        <w:tc>
          <w:tcPr>
            <w:tcW w:w="7575" w:type="dxa"/>
            <w:vMerge/>
            <w:tcBorders>
              <w:top w:val="single" w:sz="4" w:space="0" w:color="D9D9D9"/>
              <w:left w:val="single" w:sz="4" w:space="0" w:color="D9D9D9"/>
              <w:bottom w:val="single" w:sz="4" w:space="0" w:color="D9D9D9"/>
              <w:right w:val="single" w:sz="4" w:space="0" w:color="D9D9D9"/>
            </w:tcBorders>
            <w:shd w:val="clear" w:color="auto" w:fill="FFFFFF"/>
            <w:tcMar>
              <w:top w:w="72" w:type="dxa"/>
              <w:left w:w="72" w:type="dxa"/>
              <w:bottom w:w="72" w:type="dxa"/>
              <w:right w:w="72" w:type="dxa"/>
            </w:tcMar>
          </w:tcPr>
          <w:p w14:paraId="10C9B123" w14:textId="77777777" w:rsidR="00157AB6" w:rsidRDefault="00157AB6">
            <w:pPr>
              <w:spacing w:line="240" w:lineRule="auto"/>
              <w:rPr>
                <w:rFonts w:ascii="Calibri" w:eastAsia="Calibri" w:hAnsi="Calibri" w:cs="Calibri"/>
                <w:color w:val="000000"/>
                <w:sz w:val="24"/>
                <w:szCs w:val="24"/>
              </w:rPr>
            </w:pPr>
          </w:p>
        </w:tc>
      </w:tr>
      <w:tr w:rsidR="00157AB6" w14:paraId="6CC04FE4" w14:textId="77777777">
        <w:trPr>
          <w:trHeight w:val="200"/>
        </w:trPr>
        <w:tc>
          <w:tcPr>
            <w:tcW w:w="1905" w:type="dxa"/>
            <w:tcBorders>
              <w:top w:val="single" w:sz="4" w:space="0" w:color="D9D9D9"/>
              <w:left w:val="single" w:sz="4" w:space="0" w:color="D9D9D9"/>
              <w:bottom w:val="single" w:sz="4" w:space="0" w:color="D9D9D9"/>
            </w:tcBorders>
            <w:shd w:val="clear" w:color="auto" w:fill="FFFFFF"/>
            <w:tcMar>
              <w:top w:w="72" w:type="dxa"/>
              <w:left w:w="72" w:type="dxa"/>
              <w:bottom w:w="72" w:type="dxa"/>
              <w:right w:w="72" w:type="dxa"/>
            </w:tcMar>
          </w:tcPr>
          <w:p w14:paraId="42232EBA" w14:textId="77777777" w:rsidR="00157AB6" w:rsidRDefault="00DE2596">
            <w:pPr>
              <w:tabs>
                <w:tab w:val="left" w:pos="720"/>
              </w:tabs>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Outcomes</w:t>
            </w:r>
          </w:p>
        </w:tc>
        <w:tc>
          <w:tcPr>
            <w:tcW w:w="7575" w:type="dxa"/>
            <w:tcBorders>
              <w:top w:val="single" w:sz="4" w:space="0" w:color="D9D9D9"/>
              <w:left w:val="single" w:sz="4" w:space="0" w:color="D9D9D9"/>
              <w:bottom w:val="single" w:sz="4" w:space="0" w:color="D9D9D9"/>
              <w:right w:val="single" w:sz="4" w:space="0" w:color="D9D9D9"/>
            </w:tcBorders>
            <w:shd w:val="clear" w:color="auto" w:fill="FFFFFF"/>
            <w:tcMar>
              <w:top w:w="72" w:type="dxa"/>
              <w:left w:w="72" w:type="dxa"/>
              <w:bottom w:w="72" w:type="dxa"/>
              <w:right w:w="72" w:type="dxa"/>
            </w:tcMar>
          </w:tcPr>
          <w:p w14:paraId="5AC47A33" w14:textId="77777777" w:rsidR="00157AB6" w:rsidRDefault="00157AB6">
            <w:pPr>
              <w:spacing w:line="276" w:lineRule="auto"/>
              <w:rPr>
                <w:rFonts w:ascii="Calibri" w:eastAsia="Calibri" w:hAnsi="Calibri" w:cs="Calibri"/>
                <w:color w:val="000000"/>
                <w:sz w:val="24"/>
                <w:szCs w:val="24"/>
              </w:rPr>
            </w:pPr>
          </w:p>
          <w:p w14:paraId="3E90CE32" w14:textId="77777777" w:rsidR="00157AB6" w:rsidRDefault="00DE2596">
            <w:pPr>
              <w:numPr>
                <w:ilvl w:val="0"/>
                <w:numId w:val="3"/>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Describe the displacement and rotation of a rigid body about a screw</w:t>
            </w:r>
          </w:p>
          <w:p w14:paraId="54431B92" w14:textId="77777777" w:rsidR="00157AB6" w:rsidRDefault="00DE2596">
            <w:pPr>
              <w:numPr>
                <w:ilvl w:val="0"/>
                <w:numId w:val="3"/>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Explain rigid body transformations, rotational motions in R^3 and their properties</w:t>
            </w:r>
          </w:p>
          <w:p w14:paraId="2D858DDA" w14:textId="77777777" w:rsidR="00157AB6" w:rsidRDefault="00DE2596">
            <w:pPr>
              <w:numPr>
                <w:ilvl w:val="0"/>
                <w:numId w:val="3"/>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Identify the transformation of a rigid body with the exponential formula and quaternions</w:t>
            </w:r>
          </w:p>
          <w:p w14:paraId="779FA78E" w14:textId="4455A606" w:rsidR="00157AB6" w:rsidRDefault="00147B7C">
            <w:pPr>
              <w:numPr>
                <w:ilvl w:val="0"/>
                <w:numId w:val="21"/>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Clearly explain</w:t>
            </w:r>
            <w:r w:rsidR="00DE2596">
              <w:rPr>
                <w:rFonts w:ascii="Calibri" w:eastAsia="Calibri" w:hAnsi="Calibri" w:cs="Calibri"/>
                <w:color w:val="000000"/>
                <w:sz w:val="24"/>
                <w:szCs w:val="24"/>
              </w:rPr>
              <w:t xml:space="preserve"> the difference between using the product of Exponentials formula and the D-H Conventions</w:t>
            </w:r>
          </w:p>
          <w:p w14:paraId="42EBD7BD" w14:textId="381FD30E" w:rsidR="00157AB6" w:rsidRDefault="00DE2596">
            <w:pPr>
              <w:numPr>
                <w:ilvl w:val="0"/>
                <w:numId w:val="21"/>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Develop a comprehensive understanding of screws and their applications to rigid and semi-</w:t>
            </w:r>
            <w:r w:rsidR="00147B7C">
              <w:rPr>
                <w:rFonts w:ascii="Calibri" w:eastAsia="Calibri" w:hAnsi="Calibri" w:cs="Calibri"/>
                <w:color w:val="000000"/>
                <w:sz w:val="24"/>
                <w:szCs w:val="24"/>
              </w:rPr>
              <w:t>rigid body</w:t>
            </w:r>
            <w:r>
              <w:rPr>
                <w:rFonts w:ascii="Calibri" w:eastAsia="Calibri" w:hAnsi="Calibri" w:cs="Calibri"/>
                <w:color w:val="000000"/>
                <w:sz w:val="24"/>
                <w:szCs w:val="24"/>
              </w:rPr>
              <w:t xml:space="preserve"> dynamics and kinematics</w:t>
            </w:r>
          </w:p>
        </w:tc>
      </w:tr>
      <w:tr w:rsidR="00157AB6" w14:paraId="38FE3B4F" w14:textId="77777777">
        <w:tc>
          <w:tcPr>
            <w:tcW w:w="1905" w:type="dxa"/>
            <w:tcBorders>
              <w:top w:val="single" w:sz="4" w:space="0" w:color="D9D9D9"/>
              <w:left w:val="single" w:sz="4" w:space="0" w:color="D9D9D9"/>
              <w:bottom w:val="single" w:sz="4" w:space="0" w:color="D9D9D9"/>
            </w:tcBorders>
            <w:shd w:val="clear" w:color="auto" w:fill="FFFFFF"/>
            <w:tcMar>
              <w:top w:w="72" w:type="dxa"/>
              <w:left w:w="72" w:type="dxa"/>
              <w:bottom w:w="72" w:type="dxa"/>
              <w:right w:w="72" w:type="dxa"/>
            </w:tcMar>
            <w:vAlign w:val="center"/>
          </w:tcPr>
          <w:p w14:paraId="28C5BCB0" w14:textId="77777777" w:rsidR="00157AB6" w:rsidRDefault="00DE2596">
            <w:pPr>
              <w:tabs>
                <w:tab w:val="left" w:pos="720"/>
              </w:tabs>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Readings</w:t>
            </w:r>
          </w:p>
        </w:tc>
        <w:tc>
          <w:tcPr>
            <w:tcW w:w="7575" w:type="dxa"/>
            <w:tcBorders>
              <w:top w:val="single" w:sz="4" w:space="0" w:color="D9D9D9"/>
              <w:left w:val="single" w:sz="4" w:space="0" w:color="D9D9D9"/>
              <w:bottom w:val="single" w:sz="4" w:space="0" w:color="D9D9D9"/>
              <w:right w:val="single" w:sz="4" w:space="0" w:color="D9D9D9"/>
            </w:tcBorders>
            <w:shd w:val="clear" w:color="auto" w:fill="FFFFFF"/>
            <w:tcMar>
              <w:top w:w="72" w:type="dxa"/>
              <w:left w:w="72" w:type="dxa"/>
              <w:bottom w:w="72" w:type="dxa"/>
              <w:right w:w="72" w:type="dxa"/>
            </w:tcMar>
            <w:vAlign w:val="center"/>
          </w:tcPr>
          <w:p w14:paraId="44E48447" w14:textId="77777777" w:rsidR="00157AB6" w:rsidRDefault="00DE2596">
            <w:pPr>
              <w:pStyle w:val="Heading2"/>
              <w:numPr>
                <w:ilvl w:val="0"/>
                <w:numId w:val="24"/>
              </w:numPr>
              <w:rPr>
                <w:color w:val="000000"/>
              </w:rPr>
            </w:pPr>
            <w:bookmarkStart w:id="16" w:name="_5vgcjqp47bor" w:colFirst="0" w:colLast="0"/>
            <w:bookmarkEnd w:id="16"/>
            <w:r>
              <w:t xml:space="preserve"> </w:t>
            </w:r>
            <w:r>
              <w:t xml:space="preserve">Murray, R. M., Li, Z., &amp; Sastry, S. S. (1994). </w:t>
            </w:r>
            <w:r>
              <w:rPr>
                <w:i/>
              </w:rPr>
              <w:t>A Mathematical Introduction to Robotic Manipulation</w:t>
            </w:r>
            <w:r>
              <w:t xml:space="preserve">. </w:t>
            </w:r>
            <w:r>
              <w:rPr>
                <w:i/>
              </w:rPr>
              <w:t>Book</w:t>
            </w:r>
            <w:r>
              <w:t xml:space="preserve"> (Vol. 29), Chapter 2</w:t>
            </w:r>
          </w:p>
          <w:p w14:paraId="0DB3778E" w14:textId="77777777" w:rsidR="00157AB6" w:rsidRDefault="00DE2596">
            <w:pPr>
              <w:numPr>
                <w:ilvl w:val="0"/>
                <w:numId w:val="24"/>
              </w:numPr>
              <w:tabs>
                <w:tab w:val="left" w:pos="720"/>
              </w:tabs>
              <w:spacing w:line="240" w:lineRule="auto"/>
              <w:rPr>
                <w:rFonts w:ascii="Calibri" w:eastAsia="Calibri" w:hAnsi="Calibri" w:cs="Calibri"/>
                <w:sz w:val="24"/>
                <w:szCs w:val="24"/>
              </w:rPr>
            </w:pPr>
            <w:r>
              <w:rPr>
                <w:rFonts w:ascii="Calibri" w:eastAsia="Calibri" w:hAnsi="Calibri" w:cs="Calibri"/>
                <w:sz w:val="24"/>
                <w:szCs w:val="24"/>
              </w:rPr>
              <w:t>A Treatise on the Theory of Screws. Sir R.S. Ball, Chapter 1</w:t>
            </w:r>
          </w:p>
        </w:tc>
      </w:tr>
      <w:tr w:rsidR="00157AB6" w14:paraId="0999C598" w14:textId="77777777">
        <w:tc>
          <w:tcPr>
            <w:tcW w:w="1905" w:type="dxa"/>
            <w:tcBorders>
              <w:top w:val="single" w:sz="4" w:space="0" w:color="D9D9D9"/>
              <w:left w:val="single" w:sz="4" w:space="0" w:color="D9D9D9"/>
              <w:bottom w:val="single" w:sz="4" w:space="0" w:color="D9D9D9"/>
            </w:tcBorders>
            <w:shd w:val="clear" w:color="auto" w:fill="FFFFFF"/>
            <w:tcMar>
              <w:top w:w="72" w:type="dxa"/>
              <w:left w:w="72" w:type="dxa"/>
              <w:bottom w:w="72" w:type="dxa"/>
              <w:right w:w="72" w:type="dxa"/>
            </w:tcMar>
          </w:tcPr>
          <w:p w14:paraId="0C360C6F" w14:textId="77777777" w:rsidR="00157AB6" w:rsidRDefault="00DE2596">
            <w:pPr>
              <w:tabs>
                <w:tab w:val="left" w:pos="720"/>
              </w:tabs>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Assignments</w:t>
            </w:r>
          </w:p>
        </w:tc>
        <w:tc>
          <w:tcPr>
            <w:tcW w:w="7575" w:type="dxa"/>
            <w:tcBorders>
              <w:top w:val="single" w:sz="4" w:space="0" w:color="D9D9D9"/>
              <w:left w:val="single" w:sz="4" w:space="0" w:color="D9D9D9"/>
              <w:bottom w:val="single" w:sz="4" w:space="0" w:color="D9D9D9"/>
              <w:right w:val="single" w:sz="4" w:space="0" w:color="D9D9D9"/>
            </w:tcBorders>
            <w:shd w:val="clear" w:color="auto" w:fill="FFFFFF"/>
            <w:tcMar>
              <w:top w:w="72" w:type="dxa"/>
              <w:left w:w="72" w:type="dxa"/>
              <w:bottom w:w="72" w:type="dxa"/>
              <w:right w:w="72" w:type="dxa"/>
            </w:tcMar>
            <w:vAlign w:val="center"/>
          </w:tcPr>
          <w:p w14:paraId="1087C3C9" w14:textId="77777777" w:rsidR="00157AB6" w:rsidRDefault="00DE2596">
            <w:pPr>
              <w:numPr>
                <w:ilvl w:val="0"/>
                <w:numId w:val="33"/>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Assignment #3 (4% of Term Assignments)</w:t>
            </w:r>
          </w:p>
          <w:p w14:paraId="436EB81B" w14:textId="77777777" w:rsidR="00157AB6" w:rsidRDefault="00DE2596">
            <w:pPr>
              <w:numPr>
                <w:ilvl w:val="0"/>
                <w:numId w:val="33"/>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Week III Discussion Topics (2%)</w:t>
            </w:r>
          </w:p>
        </w:tc>
      </w:tr>
      <w:tr w:rsidR="00157AB6" w14:paraId="17C2D56A" w14:textId="77777777">
        <w:tc>
          <w:tcPr>
            <w:tcW w:w="1905" w:type="dxa"/>
            <w:tcBorders>
              <w:top w:val="single" w:sz="4" w:space="0" w:color="D9D9D9"/>
              <w:left w:val="single" w:sz="4" w:space="0" w:color="D9D9D9"/>
              <w:bottom w:val="single" w:sz="4" w:space="0" w:color="D9D9D9"/>
            </w:tcBorders>
            <w:shd w:val="clear" w:color="auto" w:fill="D9D9D9"/>
            <w:tcMar>
              <w:top w:w="72" w:type="dxa"/>
              <w:left w:w="72" w:type="dxa"/>
              <w:bottom w:w="72" w:type="dxa"/>
              <w:right w:w="72" w:type="dxa"/>
            </w:tcMar>
            <w:vAlign w:val="center"/>
          </w:tcPr>
          <w:p w14:paraId="6B3E0D44" w14:textId="77777777" w:rsidR="00157AB6" w:rsidRDefault="00DE2596">
            <w:pPr>
              <w:tabs>
                <w:tab w:val="left" w:pos="720"/>
              </w:tabs>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Week 4</w:t>
            </w:r>
          </w:p>
        </w:tc>
        <w:tc>
          <w:tcPr>
            <w:tcW w:w="7575" w:type="dxa"/>
            <w:tcBorders>
              <w:top w:val="single" w:sz="4" w:space="0" w:color="D9D9D9"/>
              <w:left w:val="single" w:sz="4" w:space="0" w:color="D9D9D9"/>
              <w:bottom w:val="single" w:sz="4" w:space="0" w:color="D9D9D9"/>
              <w:right w:val="single" w:sz="4" w:space="0" w:color="D9D9D9"/>
            </w:tcBorders>
            <w:shd w:val="clear" w:color="auto" w:fill="D9D9D9"/>
            <w:tcMar>
              <w:top w:w="72" w:type="dxa"/>
              <w:left w:w="72" w:type="dxa"/>
              <w:bottom w:w="72" w:type="dxa"/>
              <w:right w:w="72" w:type="dxa"/>
            </w:tcMar>
            <w:vAlign w:val="center"/>
          </w:tcPr>
          <w:p w14:paraId="468FDA9F" w14:textId="77777777" w:rsidR="00157AB6" w:rsidRDefault="00DE2596">
            <w:pPr>
              <w:tabs>
                <w:tab w:val="left" w:pos="720"/>
              </w:tabs>
              <w:spacing w:line="276" w:lineRule="auto"/>
              <w:rPr>
                <w:rFonts w:ascii="Calibri" w:eastAsia="Calibri" w:hAnsi="Calibri" w:cs="Calibri"/>
                <w:color w:val="000000"/>
                <w:sz w:val="24"/>
                <w:szCs w:val="24"/>
              </w:rPr>
            </w:pPr>
            <w:r>
              <w:rPr>
                <w:rFonts w:ascii="Calibri" w:eastAsia="Calibri" w:hAnsi="Calibri" w:cs="Calibri"/>
                <w:color w:val="000000"/>
                <w:sz w:val="24"/>
                <w:szCs w:val="24"/>
              </w:rPr>
              <w:t xml:space="preserve"> Manipulator Kinematics</w:t>
            </w:r>
          </w:p>
        </w:tc>
      </w:tr>
      <w:tr w:rsidR="00157AB6" w14:paraId="36A2BF76" w14:textId="77777777">
        <w:trPr>
          <w:trHeight w:val="337"/>
        </w:trPr>
        <w:tc>
          <w:tcPr>
            <w:tcW w:w="1905" w:type="dxa"/>
            <w:vMerge w:val="restart"/>
            <w:tcBorders>
              <w:top w:val="single" w:sz="4" w:space="0" w:color="D9D9D9"/>
              <w:left w:val="single" w:sz="4" w:space="0" w:color="D9D9D9"/>
              <w:bottom w:val="single" w:sz="4" w:space="0" w:color="D9D9D9"/>
            </w:tcBorders>
            <w:shd w:val="clear" w:color="auto" w:fill="FFFFFF"/>
            <w:tcMar>
              <w:top w:w="72" w:type="dxa"/>
              <w:left w:w="72" w:type="dxa"/>
              <w:bottom w:w="72" w:type="dxa"/>
              <w:right w:w="72" w:type="dxa"/>
            </w:tcMar>
          </w:tcPr>
          <w:p w14:paraId="2881FA35" w14:textId="77777777" w:rsidR="00157AB6" w:rsidRDefault="00DE2596">
            <w:pPr>
              <w:tabs>
                <w:tab w:val="left" w:pos="720"/>
              </w:tabs>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Objectives</w:t>
            </w:r>
          </w:p>
        </w:tc>
        <w:tc>
          <w:tcPr>
            <w:tcW w:w="7575" w:type="dxa"/>
            <w:vMerge w:val="restart"/>
            <w:tcBorders>
              <w:top w:val="single" w:sz="4" w:space="0" w:color="D9D9D9"/>
              <w:left w:val="single" w:sz="4" w:space="0" w:color="D9D9D9"/>
              <w:bottom w:val="single" w:sz="4" w:space="0" w:color="D9D9D9"/>
              <w:right w:val="single" w:sz="4" w:space="0" w:color="D9D9D9"/>
            </w:tcBorders>
            <w:shd w:val="clear" w:color="auto" w:fill="FFFFFF"/>
            <w:tcMar>
              <w:top w:w="72" w:type="dxa"/>
              <w:left w:w="72" w:type="dxa"/>
              <w:bottom w:w="72" w:type="dxa"/>
              <w:right w:w="72" w:type="dxa"/>
            </w:tcMar>
          </w:tcPr>
          <w:p w14:paraId="1D688DA9" w14:textId="77777777" w:rsidR="00157AB6" w:rsidRDefault="00DE2596">
            <w:pPr>
              <w:numPr>
                <w:ilvl w:val="0"/>
                <w:numId w:val="14"/>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Forward kinematics</w:t>
            </w:r>
          </w:p>
          <w:p w14:paraId="4F0F4E08" w14:textId="77777777" w:rsidR="00157AB6" w:rsidRDefault="00DE2596">
            <w:pPr>
              <w:numPr>
                <w:ilvl w:val="0"/>
                <w:numId w:val="14"/>
              </w:numPr>
              <w:spacing w:line="276" w:lineRule="auto"/>
              <w:rPr>
                <w:rFonts w:ascii="Calibri" w:eastAsia="Calibri" w:hAnsi="Calibri" w:cs="Calibri"/>
                <w:color w:val="000000"/>
                <w:sz w:val="24"/>
                <w:szCs w:val="24"/>
              </w:rPr>
            </w:pPr>
            <w:proofErr w:type="spellStart"/>
            <w:r>
              <w:rPr>
                <w:rFonts w:ascii="Calibri" w:eastAsia="Calibri" w:hAnsi="Calibri" w:cs="Calibri"/>
                <w:color w:val="000000"/>
                <w:sz w:val="24"/>
                <w:szCs w:val="24"/>
              </w:rPr>
              <w:t>Denavit-Hartenberg</w:t>
            </w:r>
            <w:proofErr w:type="spellEnd"/>
            <w:r>
              <w:rPr>
                <w:rFonts w:ascii="Calibri" w:eastAsia="Calibri" w:hAnsi="Calibri" w:cs="Calibri"/>
                <w:color w:val="000000"/>
                <w:sz w:val="24"/>
                <w:szCs w:val="24"/>
              </w:rPr>
              <w:t xml:space="preserve"> Conventions</w:t>
            </w:r>
          </w:p>
          <w:p w14:paraId="1931673E" w14:textId="77777777" w:rsidR="00157AB6" w:rsidRDefault="00DE2596">
            <w:pPr>
              <w:numPr>
                <w:ilvl w:val="0"/>
                <w:numId w:val="14"/>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Product of Exponentials Formula</w:t>
            </w:r>
          </w:p>
          <w:p w14:paraId="1752834D" w14:textId="77777777" w:rsidR="00157AB6" w:rsidRDefault="00DE2596">
            <w:pPr>
              <w:numPr>
                <w:ilvl w:val="0"/>
                <w:numId w:val="19"/>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lastRenderedPageBreak/>
              <w:t>Screw Axes in Base Frame</w:t>
            </w:r>
          </w:p>
          <w:p w14:paraId="5383E947" w14:textId="77777777" w:rsidR="00157AB6" w:rsidRDefault="00DE2596">
            <w:pPr>
              <w:numPr>
                <w:ilvl w:val="0"/>
                <w:numId w:val="19"/>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Manipulator parameterization with twists</w:t>
            </w:r>
          </w:p>
          <w:p w14:paraId="06992D80" w14:textId="77777777" w:rsidR="00157AB6" w:rsidRDefault="00DE2596">
            <w:pPr>
              <w:numPr>
                <w:ilvl w:val="0"/>
                <w:numId w:val="19"/>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Screw Axes in Tool Frame</w:t>
            </w:r>
          </w:p>
          <w:p w14:paraId="3D733FC6" w14:textId="77777777" w:rsidR="00157AB6" w:rsidRDefault="00DE2596">
            <w:pPr>
              <w:numPr>
                <w:ilvl w:val="0"/>
                <w:numId w:val="19"/>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Velocity Kinematics</w:t>
            </w:r>
          </w:p>
          <w:p w14:paraId="09625238" w14:textId="77777777" w:rsidR="00157AB6" w:rsidRDefault="00DE2596">
            <w:pPr>
              <w:numPr>
                <w:ilvl w:val="0"/>
                <w:numId w:val="19"/>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Inverse kinematics</w:t>
            </w:r>
          </w:p>
          <w:p w14:paraId="1BF8E62B" w14:textId="77777777" w:rsidR="00157AB6" w:rsidRDefault="00DE2596">
            <w:pPr>
              <w:numPr>
                <w:ilvl w:val="0"/>
                <w:numId w:val="19"/>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Decouple inverse position kinematics and inverse orientation kinematics</w:t>
            </w:r>
          </w:p>
        </w:tc>
      </w:tr>
      <w:tr w:rsidR="00157AB6" w14:paraId="6D10F48B" w14:textId="77777777">
        <w:trPr>
          <w:trHeight w:val="293"/>
        </w:trPr>
        <w:tc>
          <w:tcPr>
            <w:tcW w:w="1905" w:type="dxa"/>
            <w:vMerge/>
            <w:tcBorders>
              <w:top w:val="single" w:sz="4" w:space="0" w:color="D9D9D9"/>
              <w:left w:val="single" w:sz="4" w:space="0" w:color="D9D9D9"/>
              <w:bottom w:val="single" w:sz="4" w:space="0" w:color="D9D9D9"/>
            </w:tcBorders>
            <w:shd w:val="clear" w:color="auto" w:fill="FFFFFF"/>
            <w:tcMar>
              <w:top w:w="72" w:type="dxa"/>
              <w:left w:w="72" w:type="dxa"/>
              <w:bottom w:w="72" w:type="dxa"/>
              <w:right w:w="72" w:type="dxa"/>
            </w:tcMar>
          </w:tcPr>
          <w:p w14:paraId="1C97E26B" w14:textId="77777777" w:rsidR="00157AB6" w:rsidRDefault="00157AB6">
            <w:pPr>
              <w:tabs>
                <w:tab w:val="left" w:pos="720"/>
              </w:tabs>
              <w:spacing w:line="240" w:lineRule="auto"/>
              <w:rPr>
                <w:rFonts w:ascii="Calibri" w:eastAsia="Calibri" w:hAnsi="Calibri" w:cs="Calibri"/>
                <w:color w:val="000000"/>
                <w:sz w:val="24"/>
                <w:szCs w:val="24"/>
              </w:rPr>
            </w:pPr>
          </w:p>
        </w:tc>
        <w:tc>
          <w:tcPr>
            <w:tcW w:w="7575" w:type="dxa"/>
            <w:vMerge/>
            <w:tcBorders>
              <w:top w:val="single" w:sz="4" w:space="0" w:color="D9D9D9"/>
              <w:left w:val="single" w:sz="4" w:space="0" w:color="D9D9D9"/>
              <w:bottom w:val="single" w:sz="4" w:space="0" w:color="D9D9D9"/>
              <w:right w:val="single" w:sz="4" w:space="0" w:color="D9D9D9"/>
            </w:tcBorders>
            <w:shd w:val="clear" w:color="auto" w:fill="FFFFFF"/>
            <w:tcMar>
              <w:top w:w="72" w:type="dxa"/>
              <w:left w:w="72" w:type="dxa"/>
              <w:bottom w:w="72" w:type="dxa"/>
              <w:right w:w="72" w:type="dxa"/>
            </w:tcMar>
          </w:tcPr>
          <w:p w14:paraId="09D5E077" w14:textId="77777777" w:rsidR="00157AB6" w:rsidRDefault="00157AB6">
            <w:pPr>
              <w:spacing w:line="240" w:lineRule="auto"/>
              <w:rPr>
                <w:rFonts w:ascii="Calibri" w:eastAsia="Calibri" w:hAnsi="Calibri" w:cs="Calibri"/>
                <w:color w:val="000000"/>
                <w:sz w:val="24"/>
                <w:szCs w:val="24"/>
              </w:rPr>
            </w:pPr>
          </w:p>
        </w:tc>
      </w:tr>
      <w:tr w:rsidR="00157AB6" w14:paraId="28674A46" w14:textId="77777777">
        <w:tc>
          <w:tcPr>
            <w:tcW w:w="1905" w:type="dxa"/>
            <w:tcBorders>
              <w:top w:val="single" w:sz="4" w:space="0" w:color="D9D9D9"/>
              <w:left w:val="single" w:sz="4" w:space="0" w:color="D9D9D9"/>
              <w:bottom w:val="single" w:sz="4" w:space="0" w:color="D9D9D9"/>
            </w:tcBorders>
            <w:shd w:val="clear" w:color="auto" w:fill="FFFFFF"/>
            <w:tcMar>
              <w:top w:w="72" w:type="dxa"/>
              <w:left w:w="72" w:type="dxa"/>
              <w:bottom w:w="72" w:type="dxa"/>
              <w:right w:w="72" w:type="dxa"/>
            </w:tcMar>
          </w:tcPr>
          <w:p w14:paraId="3E8264FE" w14:textId="77777777" w:rsidR="00157AB6" w:rsidRDefault="00DE2596">
            <w:pPr>
              <w:tabs>
                <w:tab w:val="left" w:pos="720"/>
              </w:tabs>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Outcomes</w:t>
            </w:r>
          </w:p>
        </w:tc>
        <w:tc>
          <w:tcPr>
            <w:tcW w:w="7575" w:type="dxa"/>
            <w:tcBorders>
              <w:top w:val="single" w:sz="4" w:space="0" w:color="D9D9D9"/>
              <w:left w:val="single" w:sz="4" w:space="0" w:color="D9D9D9"/>
              <w:bottom w:val="single" w:sz="4" w:space="0" w:color="D9D9D9"/>
              <w:right w:val="single" w:sz="4" w:space="0" w:color="D9D9D9"/>
            </w:tcBorders>
            <w:shd w:val="clear" w:color="auto" w:fill="FFFFFF"/>
            <w:tcMar>
              <w:top w:w="72" w:type="dxa"/>
              <w:left w:w="72" w:type="dxa"/>
              <w:bottom w:w="72" w:type="dxa"/>
              <w:right w:w="72" w:type="dxa"/>
            </w:tcMar>
          </w:tcPr>
          <w:p w14:paraId="2B693EB7" w14:textId="77777777" w:rsidR="00157AB6" w:rsidRDefault="00DE2596">
            <w:pPr>
              <w:numPr>
                <w:ilvl w:val="0"/>
                <w:numId w:val="21"/>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Define the forward kinematics problem (for a general robot, rigid, semi-rigid or soft)</w:t>
            </w:r>
          </w:p>
          <w:p w14:paraId="7F97AF2B" w14:textId="77777777" w:rsidR="00157AB6" w:rsidRDefault="00DE2596">
            <w:pPr>
              <w:numPr>
                <w:ilvl w:val="0"/>
                <w:numId w:val="21"/>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Explain the inverse kinematics problem</w:t>
            </w:r>
          </w:p>
          <w:p w14:paraId="792809C4" w14:textId="77777777" w:rsidR="00157AB6" w:rsidRDefault="00DE2596">
            <w:pPr>
              <w:numPr>
                <w:ilvl w:val="0"/>
                <w:numId w:val="21"/>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Given a robot configuration, decouple the inverse position kinematics from the inverse orientation kinematics</w:t>
            </w:r>
          </w:p>
          <w:p w14:paraId="100B9BDE" w14:textId="2464E9BD" w:rsidR="00157AB6" w:rsidRDefault="00147B7C">
            <w:pPr>
              <w:numPr>
                <w:ilvl w:val="0"/>
                <w:numId w:val="21"/>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Clearly explain</w:t>
            </w:r>
            <w:r w:rsidR="00DE2596">
              <w:rPr>
                <w:rFonts w:ascii="Calibri" w:eastAsia="Calibri" w:hAnsi="Calibri" w:cs="Calibri"/>
                <w:color w:val="000000"/>
                <w:sz w:val="24"/>
                <w:szCs w:val="24"/>
              </w:rPr>
              <w:t xml:space="preserve"> the </w:t>
            </w:r>
            <w:r w:rsidR="00DE2596">
              <w:rPr>
                <w:rFonts w:ascii="Calibri" w:eastAsia="Calibri" w:hAnsi="Calibri" w:cs="Calibri"/>
                <w:color w:val="000000"/>
                <w:sz w:val="24"/>
                <w:szCs w:val="24"/>
              </w:rPr>
              <w:t>difference between using the product of Exponentials formula and the D-H Conventions</w:t>
            </w:r>
          </w:p>
        </w:tc>
      </w:tr>
      <w:tr w:rsidR="00157AB6" w14:paraId="2CBD60BB" w14:textId="77777777">
        <w:tc>
          <w:tcPr>
            <w:tcW w:w="1905" w:type="dxa"/>
            <w:tcBorders>
              <w:top w:val="single" w:sz="4" w:space="0" w:color="D9D9D9"/>
              <w:left w:val="single" w:sz="4" w:space="0" w:color="D9D9D9"/>
              <w:bottom w:val="single" w:sz="4" w:space="0" w:color="D9D9D9"/>
            </w:tcBorders>
            <w:shd w:val="clear" w:color="auto" w:fill="FFFFFF"/>
            <w:tcMar>
              <w:top w:w="72" w:type="dxa"/>
              <w:left w:w="72" w:type="dxa"/>
              <w:bottom w:w="72" w:type="dxa"/>
              <w:right w:w="72" w:type="dxa"/>
            </w:tcMar>
            <w:vAlign w:val="center"/>
          </w:tcPr>
          <w:p w14:paraId="1D9922DE" w14:textId="77777777" w:rsidR="00157AB6" w:rsidRDefault="00DE2596">
            <w:pPr>
              <w:tabs>
                <w:tab w:val="left" w:pos="720"/>
              </w:tabs>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Readings</w:t>
            </w:r>
          </w:p>
        </w:tc>
        <w:tc>
          <w:tcPr>
            <w:tcW w:w="7575" w:type="dxa"/>
            <w:tcBorders>
              <w:top w:val="single" w:sz="4" w:space="0" w:color="D9D9D9"/>
              <w:left w:val="single" w:sz="4" w:space="0" w:color="D9D9D9"/>
              <w:bottom w:val="single" w:sz="4" w:space="0" w:color="D9D9D9"/>
              <w:right w:val="single" w:sz="4" w:space="0" w:color="D9D9D9"/>
            </w:tcBorders>
            <w:shd w:val="clear" w:color="auto" w:fill="FFFFFF"/>
            <w:tcMar>
              <w:top w:w="72" w:type="dxa"/>
              <w:left w:w="72" w:type="dxa"/>
              <w:bottom w:w="72" w:type="dxa"/>
              <w:right w:w="72" w:type="dxa"/>
            </w:tcMar>
            <w:vAlign w:val="center"/>
          </w:tcPr>
          <w:p w14:paraId="16DB6469" w14:textId="77777777" w:rsidR="00157AB6" w:rsidRDefault="00157AB6">
            <w:pPr>
              <w:spacing w:before="200" w:line="240" w:lineRule="auto"/>
              <w:rPr>
                <w:rFonts w:ascii="Calibri" w:eastAsia="Calibri" w:hAnsi="Calibri" w:cs="Calibri"/>
                <w:color w:val="000000"/>
                <w:sz w:val="24"/>
                <w:szCs w:val="24"/>
              </w:rPr>
            </w:pPr>
          </w:p>
          <w:p w14:paraId="79A7C7BD" w14:textId="77777777" w:rsidR="00157AB6" w:rsidRDefault="00DE2596">
            <w:pPr>
              <w:numPr>
                <w:ilvl w:val="0"/>
                <w:numId w:val="6"/>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Modern Robotics by Kevin Lynch and Frank Park, Chapters 4 and 6</w:t>
            </w:r>
          </w:p>
          <w:p w14:paraId="34A69552" w14:textId="4E67B015" w:rsidR="00157AB6" w:rsidRDefault="00DE2596">
            <w:pPr>
              <w:numPr>
                <w:ilvl w:val="0"/>
                <w:numId w:val="6"/>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 xml:space="preserve">Theory of Screws: A Study in the Dynamics of a Rigid Body, Robert </w:t>
            </w:r>
            <w:proofErr w:type="spellStart"/>
            <w:r>
              <w:rPr>
                <w:rFonts w:ascii="Calibri" w:eastAsia="Calibri" w:hAnsi="Calibri" w:cs="Calibri"/>
                <w:color w:val="000000"/>
                <w:sz w:val="24"/>
                <w:szCs w:val="24"/>
              </w:rPr>
              <w:t>Sta</w:t>
            </w:r>
            <w:r w:rsidR="00147B7C">
              <w:rPr>
                <w:rFonts w:ascii="Calibri" w:eastAsia="Calibri" w:hAnsi="Calibri" w:cs="Calibri"/>
                <w:color w:val="000000"/>
                <w:sz w:val="24"/>
                <w:szCs w:val="24"/>
              </w:rPr>
              <w:t>l</w:t>
            </w:r>
            <w:r>
              <w:rPr>
                <w:rFonts w:ascii="Calibri" w:eastAsia="Calibri" w:hAnsi="Calibri" w:cs="Calibri"/>
                <w:color w:val="000000"/>
                <w:sz w:val="24"/>
                <w:szCs w:val="24"/>
              </w:rPr>
              <w:t>well</w:t>
            </w:r>
            <w:proofErr w:type="spellEnd"/>
            <w:r>
              <w:rPr>
                <w:rFonts w:ascii="Calibri" w:eastAsia="Calibri" w:hAnsi="Calibri" w:cs="Calibri"/>
                <w:color w:val="000000"/>
                <w:sz w:val="24"/>
                <w:szCs w:val="24"/>
              </w:rPr>
              <w:t xml:space="preserve"> Ball, Chapter 2</w:t>
            </w:r>
          </w:p>
          <w:p w14:paraId="75BB47C6" w14:textId="77777777" w:rsidR="00157AB6" w:rsidRDefault="00DE2596">
            <w:pPr>
              <w:numPr>
                <w:ilvl w:val="0"/>
                <w:numId w:val="6"/>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Robot Modeling and Control, Spong, Vidyasagar, and Hutchinson, Chapter 3</w:t>
            </w:r>
            <w:r>
              <w:rPr>
                <w:rFonts w:ascii="Calibri" w:eastAsia="Calibri" w:hAnsi="Calibri" w:cs="Calibri"/>
                <w:i/>
                <w:color w:val="000000"/>
                <w:sz w:val="24"/>
                <w:szCs w:val="24"/>
              </w:rPr>
              <w:t xml:space="preserve"> (optional)</w:t>
            </w:r>
          </w:p>
        </w:tc>
      </w:tr>
      <w:tr w:rsidR="00157AB6" w14:paraId="5478E63C" w14:textId="77777777">
        <w:tc>
          <w:tcPr>
            <w:tcW w:w="1905" w:type="dxa"/>
            <w:tcBorders>
              <w:top w:val="single" w:sz="4" w:space="0" w:color="D9D9D9"/>
              <w:left w:val="single" w:sz="4" w:space="0" w:color="D9D9D9"/>
              <w:bottom w:val="single" w:sz="4" w:space="0" w:color="D9D9D9"/>
            </w:tcBorders>
            <w:shd w:val="clear" w:color="auto" w:fill="FFFFFF"/>
            <w:tcMar>
              <w:top w:w="72" w:type="dxa"/>
              <w:left w:w="72" w:type="dxa"/>
              <w:bottom w:w="72" w:type="dxa"/>
              <w:right w:w="72" w:type="dxa"/>
            </w:tcMar>
          </w:tcPr>
          <w:p w14:paraId="7834ABB0" w14:textId="77777777" w:rsidR="00157AB6" w:rsidRDefault="00DE2596">
            <w:pPr>
              <w:tabs>
                <w:tab w:val="left" w:pos="720"/>
              </w:tabs>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Assignments</w:t>
            </w:r>
          </w:p>
        </w:tc>
        <w:tc>
          <w:tcPr>
            <w:tcW w:w="7575" w:type="dxa"/>
            <w:tcBorders>
              <w:top w:val="single" w:sz="4" w:space="0" w:color="D9D9D9"/>
              <w:left w:val="single" w:sz="4" w:space="0" w:color="D9D9D9"/>
              <w:bottom w:val="single" w:sz="4" w:space="0" w:color="D9D9D9"/>
              <w:right w:val="single" w:sz="4" w:space="0" w:color="D9D9D9"/>
            </w:tcBorders>
            <w:shd w:val="clear" w:color="auto" w:fill="FFFFFF"/>
            <w:tcMar>
              <w:top w:w="72" w:type="dxa"/>
              <w:left w:w="72" w:type="dxa"/>
              <w:bottom w:w="72" w:type="dxa"/>
              <w:right w:w="72" w:type="dxa"/>
            </w:tcMar>
            <w:vAlign w:val="center"/>
          </w:tcPr>
          <w:p w14:paraId="17AB8343" w14:textId="77777777" w:rsidR="00157AB6" w:rsidRDefault="00DE2596">
            <w:pPr>
              <w:numPr>
                <w:ilvl w:val="0"/>
                <w:numId w:val="22"/>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Assignment #4 (4% of Term Assignments)</w:t>
            </w:r>
          </w:p>
          <w:p w14:paraId="29D772CA" w14:textId="77777777" w:rsidR="00157AB6" w:rsidRDefault="00DE2596">
            <w:pPr>
              <w:numPr>
                <w:ilvl w:val="0"/>
                <w:numId w:val="22"/>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Week IV Discussion Topics (2%)</w:t>
            </w:r>
          </w:p>
          <w:p w14:paraId="495B73DE" w14:textId="77777777" w:rsidR="00157AB6" w:rsidRDefault="00DE2596">
            <w:pPr>
              <w:numPr>
                <w:ilvl w:val="0"/>
                <w:numId w:val="22"/>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ROS Programming Examples</w:t>
            </w:r>
          </w:p>
        </w:tc>
      </w:tr>
      <w:tr w:rsidR="00157AB6" w14:paraId="12D58113" w14:textId="77777777">
        <w:tc>
          <w:tcPr>
            <w:tcW w:w="1905" w:type="dxa"/>
            <w:tcBorders>
              <w:top w:val="single" w:sz="4" w:space="0" w:color="D9D9D9"/>
              <w:left w:val="single" w:sz="4" w:space="0" w:color="D9D9D9"/>
              <w:bottom w:val="single" w:sz="4" w:space="0" w:color="D9D9D9"/>
            </w:tcBorders>
            <w:shd w:val="clear" w:color="auto" w:fill="D9D9D9"/>
            <w:tcMar>
              <w:top w:w="72" w:type="dxa"/>
              <w:left w:w="72" w:type="dxa"/>
              <w:bottom w:w="72" w:type="dxa"/>
              <w:right w:w="72" w:type="dxa"/>
            </w:tcMar>
            <w:vAlign w:val="center"/>
          </w:tcPr>
          <w:p w14:paraId="3D257CCA" w14:textId="77777777" w:rsidR="00157AB6" w:rsidRDefault="00DE2596">
            <w:pPr>
              <w:tabs>
                <w:tab w:val="left" w:pos="720"/>
              </w:tabs>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Week 5</w:t>
            </w:r>
          </w:p>
        </w:tc>
        <w:tc>
          <w:tcPr>
            <w:tcW w:w="7575" w:type="dxa"/>
            <w:tcBorders>
              <w:top w:val="single" w:sz="4" w:space="0" w:color="D9D9D9"/>
              <w:left w:val="single" w:sz="4" w:space="0" w:color="D9D9D9"/>
              <w:bottom w:val="single" w:sz="4" w:space="0" w:color="D9D9D9"/>
              <w:right w:val="single" w:sz="4" w:space="0" w:color="D9D9D9"/>
            </w:tcBorders>
            <w:shd w:val="clear" w:color="auto" w:fill="D9D9D9"/>
            <w:tcMar>
              <w:top w:w="72" w:type="dxa"/>
              <w:left w:w="72" w:type="dxa"/>
              <w:bottom w:w="72" w:type="dxa"/>
              <w:right w:w="72" w:type="dxa"/>
            </w:tcMar>
            <w:vAlign w:val="center"/>
          </w:tcPr>
          <w:p w14:paraId="623127EC" w14:textId="77777777" w:rsidR="00157AB6" w:rsidRDefault="00DE2596">
            <w:pPr>
              <w:tabs>
                <w:tab w:val="left" w:pos="720"/>
              </w:tabs>
              <w:spacing w:line="276" w:lineRule="auto"/>
              <w:rPr>
                <w:rFonts w:ascii="Calibri" w:eastAsia="Calibri" w:hAnsi="Calibri" w:cs="Calibri"/>
                <w:color w:val="000000"/>
                <w:sz w:val="24"/>
                <w:szCs w:val="24"/>
              </w:rPr>
            </w:pPr>
            <w:r>
              <w:rPr>
                <w:rFonts w:ascii="Calibri" w:eastAsia="Calibri" w:hAnsi="Calibri" w:cs="Calibri"/>
                <w:color w:val="000000"/>
                <w:sz w:val="24"/>
                <w:szCs w:val="24"/>
              </w:rPr>
              <w:t xml:space="preserve"> Statics and Velocity Kinematics</w:t>
            </w:r>
          </w:p>
        </w:tc>
      </w:tr>
      <w:tr w:rsidR="00157AB6" w14:paraId="7C3E2400" w14:textId="77777777">
        <w:trPr>
          <w:trHeight w:val="337"/>
        </w:trPr>
        <w:tc>
          <w:tcPr>
            <w:tcW w:w="1905" w:type="dxa"/>
            <w:vMerge w:val="restart"/>
            <w:tcBorders>
              <w:top w:val="single" w:sz="4" w:space="0" w:color="D9D9D9"/>
              <w:left w:val="single" w:sz="4" w:space="0" w:color="D9D9D9"/>
              <w:bottom w:val="single" w:sz="4" w:space="0" w:color="D9D9D9"/>
            </w:tcBorders>
            <w:shd w:val="clear" w:color="auto" w:fill="FFFFFF"/>
            <w:tcMar>
              <w:top w:w="72" w:type="dxa"/>
              <w:left w:w="72" w:type="dxa"/>
              <w:bottom w:w="72" w:type="dxa"/>
              <w:right w:w="72" w:type="dxa"/>
            </w:tcMar>
          </w:tcPr>
          <w:p w14:paraId="23C55E71" w14:textId="77777777" w:rsidR="00157AB6" w:rsidRDefault="00DE2596">
            <w:pPr>
              <w:tabs>
                <w:tab w:val="left" w:pos="720"/>
              </w:tabs>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Objectives</w:t>
            </w:r>
          </w:p>
        </w:tc>
        <w:tc>
          <w:tcPr>
            <w:tcW w:w="7575" w:type="dxa"/>
            <w:vMerge w:val="restart"/>
            <w:tcBorders>
              <w:top w:val="single" w:sz="4" w:space="0" w:color="D9D9D9"/>
              <w:left w:val="single" w:sz="4" w:space="0" w:color="D9D9D9"/>
              <w:bottom w:val="single" w:sz="4" w:space="0" w:color="D9D9D9"/>
              <w:right w:val="single" w:sz="4" w:space="0" w:color="D9D9D9"/>
            </w:tcBorders>
            <w:shd w:val="clear" w:color="auto" w:fill="FFFFFF"/>
            <w:tcMar>
              <w:top w:w="72" w:type="dxa"/>
              <w:left w:w="72" w:type="dxa"/>
              <w:bottom w:w="72" w:type="dxa"/>
              <w:right w:w="72" w:type="dxa"/>
            </w:tcMar>
          </w:tcPr>
          <w:p w14:paraId="65C4D2CA" w14:textId="77777777" w:rsidR="00157AB6" w:rsidRDefault="00DE2596">
            <w:pPr>
              <w:numPr>
                <w:ilvl w:val="0"/>
                <w:numId w:val="19"/>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Singularities in Configurations</w:t>
            </w:r>
          </w:p>
          <w:p w14:paraId="4AD782FF" w14:textId="77777777" w:rsidR="00157AB6" w:rsidRDefault="00DE2596">
            <w:pPr>
              <w:numPr>
                <w:ilvl w:val="0"/>
                <w:numId w:val="19"/>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The antisymmetric matrix</w:t>
            </w:r>
          </w:p>
          <w:p w14:paraId="48C954E4" w14:textId="77777777" w:rsidR="00157AB6" w:rsidRDefault="00DE2596">
            <w:pPr>
              <w:numPr>
                <w:ilvl w:val="0"/>
                <w:numId w:val="19"/>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Derivation of Rotation Matrices</w:t>
            </w:r>
          </w:p>
          <w:p w14:paraId="6ECA8A03" w14:textId="4C2C817F" w:rsidR="00157AB6" w:rsidRDefault="00DE2596">
            <w:pPr>
              <w:numPr>
                <w:ilvl w:val="0"/>
                <w:numId w:val="19"/>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The Manipulator Jacobian: </w:t>
            </w:r>
            <w:r w:rsidR="00147B7C">
              <w:rPr>
                <w:rFonts w:ascii="Calibri" w:eastAsia="Calibri" w:hAnsi="Calibri" w:cs="Calibri"/>
                <w:color w:val="000000"/>
                <w:sz w:val="24"/>
                <w:szCs w:val="24"/>
              </w:rPr>
              <w:t>Derivation</w:t>
            </w:r>
          </w:p>
          <w:p w14:paraId="6B1D9776" w14:textId="77777777" w:rsidR="00157AB6" w:rsidRDefault="00DE2596">
            <w:pPr>
              <w:numPr>
                <w:ilvl w:val="0"/>
                <w:numId w:val="19"/>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Relating the Spatial to Body Jacobian</w:t>
            </w:r>
          </w:p>
          <w:p w14:paraId="69488C2A" w14:textId="77777777" w:rsidR="00157AB6" w:rsidRDefault="00DE2596">
            <w:pPr>
              <w:numPr>
                <w:ilvl w:val="0"/>
                <w:numId w:val="19"/>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Velocities of the tip and tool frames</w:t>
            </w:r>
          </w:p>
          <w:p w14:paraId="1F3622AB" w14:textId="77777777" w:rsidR="00157AB6" w:rsidRDefault="00DE2596">
            <w:pPr>
              <w:numPr>
                <w:ilvl w:val="0"/>
                <w:numId w:val="19"/>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Decoupling singularities</w:t>
            </w:r>
          </w:p>
          <w:p w14:paraId="7ADCB3D0" w14:textId="77777777" w:rsidR="00157AB6" w:rsidRDefault="00DE2596">
            <w:pPr>
              <w:numPr>
                <w:ilvl w:val="0"/>
                <w:numId w:val="19"/>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The principle of virtual work</w:t>
            </w:r>
          </w:p>
          <w:p w14:paraId="7FEB2D84" w14:textId="77777777" w:rsidR="00157AB6" w:rsidRDefault="00DE2596">
            <w:pPr>
              <w:numPr>
                <w:ilvl w:val="0"/>
                <w:numId w:val="19"/>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Manipulability</w:t>
            </w:r>
          </w:p>
        </w:tc>
      </w:tr>
      <w:tr w:rsidR="00157AB6" w14:paraId="6CE052EC" w14:textId="77777777">
        <w:trPr>
          <w:trHeight w:val="293"/>
        </w:trPr>
        <w:tc>
          <w:tcPr>
            <w:tcW w:w="1905" w:type="dxa"/>
            <w:vMerge/>
            <w:tcBorders>
              <w:top w:val="single" w:sz="4" w:space="0" w:color="D9D9D9"/>
              <w:left w:val="single" w:sz="4" w:space="0" w:color="D9D9D9"/>
              <w:bottom w:val="single" w:sz="4" w:space="0" w:color="D9D9D9"/>
            </w:tcBorders>
            <w:shd w:val="clear" w:color="auto" w:fill="FFFFFF"/>
            <w:tcMar>
              <w:top w:w="72" w:type="dxa"/>
              <w:left w:w="72" w:type="dxa"/>
              <w:bottom w:w="72" w:type="dxa"/>
              <w:right w:w="72" w:type="dxa"/>
            </w:tcMar>
          </w:tcPr>
          <w:p w14:paraId="76F8085C" w14:textId="77777777" w:rsidR="00157AB6" w:rsidRDefault="00157AB6">
            <w:pPr>
              <w:tabs>
                <w:tab w:val="left" w:pos="720"/>
              </w:tabs>
              <w:spacing w:line="240" w:lineRule="auto"/>
              <w:rPr>
                <w:rFonts w:ascii="Calibri" w:eastAsia="Calibri" w:hAnsi="Calibri" w:cs="Calibri"/>
                <w:color w:val="000000"/>
                <w:sz w:val="24"/>
                <w:szCs w:val="24"/>
              </w:rPr>
            </w:pPr>
          </w:p>
        </w:tc>
        <w:tc>
          <w:tcPr>
            <w:tcW w:w="7575" w:type="dxa"/>
            <w:vMerge/>
            <w:tcBorders>
              <w:top w:val="single" w:sz="4" w:space="0" w:color="D9D9D9"/>
              <w:left w:val="single" w:sz="4" w:space="0" w:color="D9D9D9"/>
              <w:bottom w:val="single" w:sz="4" w:space="0" w:color="D9D9D9"/>
              <w:right w:val="single" w:sz="4" w:space="0" w:color="D9D9D9"/>
            </w:tcBorders>
            <w:shd w:val="clear" w:color="auto" w:fill="FFFFFF"/>
            <w:tcMar>
              <w:top w:w="72" w:type="dxa"/>
              <w:left w:w="72" w:type="dxa"/>
              <w:bottom w:w="72" w:type="dxa"/>
              <w:right w:w="72" w:type="dxa"/>
            </w:tcMar>
          </w:tcPr>
          <w:p w14:paraId="2465B513" w14:textId="77777777" w:rsidR="00157AB6" w:rsidRDefault="00157AB6">
            <w:pPr>
              <w:spacing w:line="240" w:lineRule="auto"/>
              <w:rPr>
                <w:rFonts w:ascii="Calibri" w:eastAsia="Calibri" w:hAnsi="Calibri" w:cs="Calibri"/>
                <w:color w:val="000000"/>
                <w:sz w:val="24"/>
                <w:szCs w:val="24"/>
              </w:rPr>
            </w:pPr>
          </w:p>
        </w:tc>
      </w:tr>
      <w:tr w:rsidR="00157AB6" w14:paraId="7A04B592" w14:textId="77777777">
        <w:tc>
          <w:tcPr>
            <w:tcW w:w="1905" w:type="dxa"/>
            <w:tcBorders>
              <w:top w:val="single" w:sz="4" w:space="0" w:color="D9D9D9"/>
              <w:left w:val="single" w:sz="4" w:space="0" w:color="D9D9D9"/>
              <w:bottom w:val="single" w:sz="4" w:space="0" w:color="D9D9D9"/>
            </w:tcBorders>
            <w:shd w:val="clear" w:color="auto" w:fill="FFFFFF"/>
            <w:tcMar>
              <w:top w:w="72" w:type="dxa"/>
              <w:left w:w="72" w:type="dxa"/>
              <w:bottom w:w="72" w:type="dxa"/>
              <w:right w:w="72" w:type="dxa"/>
            </w:tcMar>
          </w:tcPr>
          <w:p w14:paraId="74DA0A56" w14:textId="77777777" w:rsidR="00157AB6" w:rsidRDefault="00DE2596">
            <w:pPr>
              <w:tabs>
                <w:tab w:val="left" w:pos="720"/>
              </w:tabs>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Outcomes</w:t>
            </w:r>
          </w:p>
        </w:tc>
        <w:tc>
          <w:tcPr>
            <w:tcW w:w="7575" w:type="dxa"/>
            <w:tcBorders>
              <w:top w:val="single" w:sz="4" w:space="0" w:color="D9D9D9"/>
              <w:left w:val="single" w:sz="4" w:space="0" w:color="D9D9D9"/>
              <w:bottom w:val="single" w:sz="4" w:space="0" w:color="D9D9D9"/>
              <w:right w:val="single" w:sz="4" w:space="0" w:color="D9D9D9"/>
            </w:tcBorders>
            <w:shd w:val="clear" w:color="auto" w:fill="FFFFFF"/>
            <w:tcMar>
              <w:top w:w="72" w:type="dxa"/>
              <w:left w:w="72" w:type="dxa"/>
              <w:bottom w:w="72" w:type="dxa"/>
              <w:right w:w="72" w:type="dxa"/>
            </w:tcMar>
          </w:tcPr>
          <w:p w14:paraId="6BCB86F1" w14:textId="77777777" w:rsidR="00157AB6" w:rsidRDefault="00157AB6">
            <w:pPr>
              <w:numPr>
                <w:ilvl w:val="0"/>
                <w:numId w:val="21"/>
              </w:numPr>
              <w:spacing w:line="240" w:lineRule="auto"/>
              <w:rPr>
                <w:rFonts w:ascii="Calibri" w:eastAsia="Calibri" w:hAnsi="Calibri" w:cs="Calibri"/>
                <w:color w:val="000000"/>
                <w:sz w:val="24"/>
                <w:szCs w:val="24"/>
              </w:rPr>
            </w:pPr>
          </w:p>
        </w:tc>
      </w:tr>
      <w:tr w:rsidR="00157AB6" w14:paraId="64730348" w14:textId="77777777">
        <w:tc>
          <w:tcPr>
            <w:tcW w:w="1905" w:type="dxa"/>
            <w:tcBorders>
              <w:top w:val="single" w:sz="4" w:space="0" w:color="D9D9D9"/>
              <w:left w:val="single" w:sz="4" w:space="0" w:color="D9D9D9"/>
              <w:bottom w:val="single" w:sz="4" w:space="0" w:color="D9D9D9"/>
            </w:tcBorders>
            <w:shd w:val="clear" w:color="auto" w:fill="FFFFFF"/>
            <w:tcMar>
              <w:top w:w="72" w:type="dxa"/>
              <w:left w:w="72" w:type="dxa"/>
              <w:bottom w:w="72" w:type="dxa"/>
              <w:right w:w="72" w:type="dxa"/>
            </w:tcMar>
            <w:vAlign w:val="center"/>
          </w:tcPr>
          <w:p w14:paraId="21B6A325" w14:textId="77777777" w:rsidR="00157AB6" w:rsidRDefault="00DE2596">
            <w:pPr>
              <w:tabs>
                <w:tab w:val="left" w:pos="720"/>
              </w:tabs>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Readings</w:t>
            </w:r>
          </w:p>
        </w:tc>
        <w:tc>
          <w:tcPr>
            <w:tcW w:w="7575" w:type="dxa"/>
            <w:tcBorders>
              <w:top w:val="single" w:sz="4" w:space="0" w:color="D9D9D9"/>
              <w:left w:val="single" w:sz="4" w:space="0" w:color="D9D9D9"/>
              <w:bottom w:val="single" w:sz="4" w:space="0" w:color="D9D9D9"/>
              <w:right w:val="single" w:sz="4" w:space="0" w:color="D9D9D9"/>
            </w:tcBorders>
            <w:shd w:val="clear" w:color="auto" w:fill="FFFFFF"/>
            <w:tcMar>
              <w:top w:w="72" w:type="dxa"/>
              <w:left w:w="72" w:type="dxa"/>
              <w:bottom w:w="72" w:type="dxa"/>
              <w:right w:w="72" w:type="dxa"/>
            </w:tcMar>
            <w:vAlign w:val="center"/>
          </w:tcPr>
          <w:p w14:paraId="769D74B7" w14:textId="1AD40910" w:rsidR="00157AB6" w:rsidRDefault="00DE2596">
            <w:pPr>
              <w:numPr>
                <w:ilvl w:val="0"/>
                <w:numId w:val="6"/>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 xml:space="preserve">Modern </w:t>
            </w:r>
            <w:r w:rsidR="00147B7C">
              <w:rPr>
                <w:rFonts w:ascii="Calibri" w:eastAsia="Calibri" w:hAnsi="Calibri" w:cs="Calibri"/>
                <w:color w:val="000000"/>
                <w:sz w:val="24"/>
                <w:szCs w:val="24"/>
              </w:rPr>
              <w:t>Robotics, by</w:t>
            </w:r>
            <w:r>
              <w:rPr>
                <w:rFonts w:ascii="Calibri" w:eastAsia="Calibri" w:hAnsi="Calibri" w:cs="Calibri"/>
                <w:color w:val="000000"/>
                <w:sz w:val="24"/>
                <w:szCs w:val="24"/>
              </w:rPr>
              <w:t xml:space="preserve"> Kevin Lynch and Frank Park, Chapter 5</w:t>
            </w:r>
          </w:p>
          <w:p w14:paraId="11938C1E" w14:textId="77777777" w:rsidR="00157AB6" w:rsidRDefault="00DE2596">
            <w:pPr>
              <w:numPr>
                <w:ilvl w:val="0"/>
                <w:numId w:val="6"/>
              </w:numPr>
              <w:spacing w:line="240" w:lineRule="auto"/>
              <w:rPr>
                <w:rFonts w:ascii="Calibri" w:eastAsia="Calibri" w:hAnsi="Calibri" w:cs="Calibri"/>
                <w:sz w:val="24"/>
                <w:szCs w:val="24"/>
              </w:rPr>
            </w:pPr>
            <w:r>
              <w:rPr>
                <w:rFonts w:ascii="Calibri" w:eastAsia="Calibri" w:hAnsi="Calibri" w:cs="Calibri"/>
                <w:color w:val="000000"/>
                <w:sz w:val="24"/>
                <w:szCs w:val="24"/>
              </w:rPr>
              <w:t xml:space="preserve">Robot Modeling and Control, Spong, Vidyasagar, and Hutchinson, Chapter 4 </w:t>
            </w:r>
            <w:r>
              <w:rPr>
                <w:rFonts w:ascii="Calibri" w:eastAsia="Calibri" w:hAnsi="Calibri" w:cs="Calibri"/>
                <w:i/>
                <w:color w:val="000000"/>
                <w:sz w:val="24"/>
                <w:szCs w:val="24"/>
              </w:rPr>
              <w:t>(optional)</w:t>
            </w:r>
          </w:p>
        </w:tc>
      </w:tr>
      <w:tr w:rsidR="00157AB6" w14:paraId="140F2877" w14:textId="77777777">
        <w:trPr>
          <w:trHeight w:val="580"/>
        </w:trPr>
        <w:tc>
          <w:tcPr>
            <w:tcW w:w="1905" w:type="dxa"/>
            <w:tcBorders>
              <w:top w:val="single" w:sz="4" w:space="0" w:color="D9D9D9"/>
              <w:left w:val="single" w:sz="4" w:space="0" w:color="D9D9D9"/>
              <w:bottom w:val="single" w:sz="4" w:space="0" w:color="D9D9D9"/>
            </w:tcBorders>
            <w:shd w:val="clear" w:color="auto" w:fill="FFFFFF"/>
            <w:tcMar>
              <w:top w:w="72" w:type="dxa"/>
              <w:left w:w="72" w:type="dxa"/>
              <w:bottom w:w="72" w:type="dxa"/>
              <w:right w:w="72" w:type="dxa"/>
            </w:tcMar>
          </w:tcPr>
          <w:p w14:paraId="2B51DDB0" w14:textId="77777777" w:rsidR="00157AB6" w:rsidRDefault="00DE2596">
            <w:pPr>
              <w:tabs>
                <w:tab w:val="left" w:pos="720"/>
              </w:tabs>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Assignments</w:t>
            </w:r>
          </w:p>
        </w:tc>
        <w:tc>
          <w:tcPr>
            <w:tcW w:w="7575" w:type="dxa"/>
            <w:tcBorders>
              <w:top w:val="single" w:sz="4" w:space="0" w:color="D9D9D9"/>
              <w:left w:val="single" w:sz="4" w:space="0" w:color="D9D9D9"/>
              <w:bottom w:val="single" w:sz="4" w:space="0" w:color="D9D9D9"/>
              <w:right w:val="single" w:sz="4" w:space="0" w:color="D9D9D9"/>
            </w:tcBorders>
            <w:shd w:val="clear" w:color="auto" w:fill="FFFFFF"/>
            <w:tcMar>
              <w:top w:w="72" w:type="dxa"/>
              <w:left w:w="72" w:type="dxa"/>
              <w:bottom w:w="72" w:type="dxa"/>
              <w:right w:w="72" w:type="dxa"/>
            </w:tcMar>
            <w:vAlign w:val="center"/>
          </w:tcPr>
          <w:p w14:paraId="7EB27E6D" w14:textId="77777777" w:rsidR="00157AB6" w:rsidRDefault="00DE2596">
            <w:pPr>
              <w:numPr>
                <w:ilvl w:val="0"/>
                <w:numId w:val="22"/>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Assignment #5 (4% of Term Assignments)</w:t>
            </w:r>
          </w:p>
          <w:p w14:paraId="20A92578" w14:textId="77777777" w:rsidR="00157AB6" w:rsidRDefault="00DE2596">
            <w:pPr>
              <w:numPr>
                <w:ilvl w:val="0"/>
                <w:numId w:val="22"/>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Week V Discussion Topics (2%)</w:t>
            </w:r>
          </w:p>
        </w:tc>
      </w:tr>
      <w:tr w:rsidR="00157AB6" w14:paraId="43C002A9" w14:textId="77777777">
        <w:tc>
          <w:tcPr>
            <w:tcW w:w="1905" w:type="dxa"/>
            <w:tcBorders>
              <w:top w:val="single" w:sz="4" w:space="0" w:color="D9D9D9"/>
              <w:left w:val="single" w:sz="4" w:space="0" w:color="D9D9D9"/>
              <w:bottom w:val="single" w:sz="4" w:space="0" w:color="D9D9D9"/>
            </w:tcBorders>
            <w:shd w:val="clear" w:color="auto" w:fill="D9D9D9"/>
            <w:tcMar>
              <w:top w:w="72" w:type="dxa"/>
              <w:left w:w="72" w:type="dxa"/>
              <w:bottom w:w="72" w:type="dxa"/>
              <w:right w:w="72" w:type="dxa"/>
            </w:tcMar>
            <w:vAlign w:val="center"/>
          </w:tcPr>
          <w:p w14:paraId="249015BA" w14:textId="77777777" w:rsidR="00157AB6" w:rsidRDefault="00DE2596">
            <w:pPr>
              <w:tabs>
                <w:tab w:val="left" w:pos="720"/>
              </w:tabs>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Week 6</w:t>
            </w:r>
          </w:p>
        </w:tc>
        <w:tc>
          <w:tcPr>
            <w:tcW w:w="7575" w:type="dxa"/>
            <w:tcBorders>
              <w:top w:val="single" w:sz="4" w:space="0" w:color="D9D9D9"/>
              <w:left w:val="single" w:sz="4" w:space="0" w:color="D9D9D9"/>
              <w:bottom w:val="single" w:sz="4" w:space="0" w:color="D9D9D9"/>
              <w:right w:val="single" w:sz="4" w:space="0" w:color="D9D9D9"/>
            </w:tcBorders>
            <w:shd w:val="clear" w:color="auto" w:fill="D9D9D9"/>
            <w:tcMar>
              <w:top w:w="72" w:type="dxa"/>
              <w:left w:w="72" w:type="dxa"/>
              <w:bottom w:w="72" w:type="dxa"/>
              <w:right w:w="72" w:type="dxa"/>
            </w:tcMar>
            <w:vAlign w:val="center"/>
          </w:tcPr>
          <w:p w14:paraId="469E58C3" w14:textId="77777777" w:rsidR="00157AB6" w:rsidRDefault="00DE2596">
            <w:pPr>
              <w:tabs>
                <w:tab w:val="left" w:pos="720"/>
              </w:tabs>
              <w:spacing w:line="276" w:lineRule="auto"/>
              <w:rPr>
                <w:rFonts w:ascii="Calibri" w:eastAsia="Calibri" w:hAnsi="Calibri" w:cs="Calibri"/>
                <w:color w:val="000000"/>
                <w:sz w:val="24"/>
                <w:szCs w:val="24"/>
              </w:rPr>
            </w:pPr>
            <w:r>
              <w:rPr>
                <w:rFonts w:ascii="Calibri" w:eastAsia="Calibri" w:hAnsi="Calibri" w:cs="Calibri"/>
                <w:color w:val="000000"/>
                <w:sz w:val="24"/>
                <w:szCs w:val="24"/>
              </w:rPr>
              <w:t>Robot Dynamics and Control</w:t>
            </w:r>
          </w:p>
        </w:tc>
      </w:tr>
      <w:tr w:rsidR="00157AB6" w14:paraId="1AC4A961" w14:textId="77777777">
        <w:trPr>
          <w:trHeight w:val="337"/>
        </w:trPr>
        <w:tc>
          <w:tcPr>
            <w:tcW w:w="1905" w:type="dxa"/>
            <w:vMerge w:val="restart"/>
            <w:tcBorders>
              <w:top w:val="single" w:sz="4" w:space="0" w:color="D9D9D9"/>
              <w:left w:val="single" w:sz="4" w:space="0" w:color="D9D9D9"/>
              <w:bottom w:val="single" w:sz="4" w:space="0" w:color="D9D9D9"/>
            </w:tcBorders>
            <w:shd w:val="clear" w:color="auto" w:fill="FFFFFF"/>
            <w:tcMar>
              <w:top w:w="72" w:type="dxa"/>
              <w:left w:w="72" w:type="dxa"/>
              <w:bottom w:w="72" w:type="dxa"/>
              <w:right w:w="72" w:type="dxa"/>
            </w:tcMar>
          </w:tcPr>
          <w:p w14:paraId="3832F4B9" w14:textId="77777777" w:rsidR="00157AB6" w:rsidRDefault="00DE2596">
            <w:pPr>
              <w:tabs>
                <w:tab w:val="left" w:pos="720"/>
              </w:tabs>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Objectives</w:t>
            </w:r>
          </w:p>
        </w:tc>
        <w:tc>
          <w:tcPr>
            <w:tcW w:w="7575" w:type="dxa"/>
            <w:vMerge w:val="restart"/>
            <w:tcBorders>
              <w:top w:val="single" w:sz="4" w:space="0" w:color="D9D9D9"/>
              <w:left w:val="single" w:sz="4" w:space="0" w:color="D9D9D9"/>
              <w:bottom w:val="single" w:sz="4" w:space="0" w:color="D9D9D9"/>
              <w:right w:val="single" w:sz="4" w:space="0" w:color="D9D9D9"/>
            </w:tcBorders>
            <w:shd w:val="clear" w:color="auto" w:fill="FFFFFF"/>
            <w:tcMar>
              <w:top w:w="72" w:type="dxa"/>
              <w:left w:w="72" w:type="dxa"/>
              <w:bottom w:w="72" w:type="dxa"/>
              <w:right w:w="72" w:type="dxa"/>
            </w:tcMar>
          </w:tcPr>
          <w:p w14:paraId="15E32331" w14:textId="77777777" w:rsidR="00157AB6" w:rsidRDefault="00DE2596">
            <w:pPr>
              <w:numPr>
                <w:ilvl w:val="0"/>
                <w:numId w:val="27"/>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 xml:space="preserve">The Euler-Lagrange Equations: Derivation with the </w:t>
            </w:r>
            <w:r>
              <w:rPr>
                <w:rFonts w:ascii="Calibri" w:eastAsia="Calibri" w:hAnsi="Calibri" w:cs="Calibri"/>
                <w:i/>
                <w:color w:val="000000"/>
                <w:sz w:val="24"/>
                <w:szCs w:val="24"/>
              </w:rPr>
              <w:t>principle of virtual work and Hamilton’s principle of least action</w:t>
            </w:r>
          </w:p>
          <w:p w14:paraId="45C9DB4D" w14:textId="77777777" w:rsidR="00157AB6" w:rsidRDefault="00DE2596">
            <w:pPr>
              <w:numPr>
                <w:ilvl w:val="0"/>
                <w:numId w:val="27"/>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Applications to Rigid Body Manipulators</w:t>
            </w:r>
          </w:p>
          <w:p w14:paraId="6BEF0445" w14:textId="77777777" w:rsidR="00157AB6" w:rsidRDefault="00DE2596">
            <w:pPr>
              <w:numPr>
                <w:ilvl w:val="0"/>
                <w:numId w:val="27"/>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Applications to Semi-rigid manipulators</w:t>
            </w:r>
          </w:p>
          <w:p w14:paraId="4B83A91A" w14:textId="77777777" w:rsidR="00157AB6" w:rsidRDefault="00DE2596">
            <w:pPr>
              <w:numPr>
                <w:ilvl w:val="0"/>
                <w:numId w:val="27"/>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Applications to Soft Robotic Applications</w:t>
            </w:r>
          </w:p>
          <w:p w14:paraId="14FB22CA" w14:textId="77777777" w:rsidR="00157AB6" w:rsidRDefault="00DE2596">
            <w:pPr>
              <w:numPr>
                <w:ilvl w:val="0"/>
                <w:numId w:val="27"/>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Example implementations for torque control of a mobile robot in ROS</w:t>
            </w:r>
          </w:p>
          <w:p w14:paraId="017258C8" w14:textId="77777777" w:rsidR="00157AB6" w:rsidRDefault="00DE2596">
            <w:pPr>
              <w:numPr>
                <w:ilvl w:val="0"/>
                <w:numId w:val="27"/>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Holonomic and Nonholonomic Constraints</w:t>
            </w:r>
          </w:p>
        </w:tc>
      </w:tr>
      <w:tr w:rsidR="00157AB6" w14:paraId="44DC2A9B" w14:textId="77777777">
        <w:trPr>
          <w:trHeight w:val="293"/>
        </w:trPr>
        <w:tc>
          <w:tcPr>
            <w:tcW w:w="1905" w:type="dxa"/>
            <w:vMerge/>
            <w:tcBorders>
              <w:top w:val="single" w:sz="4" w:space="0" w:color="D9D9D9"/>
              <w:left w:val="single" w:sz="4" w:space="0" w:color="D9D9D9"/>
              <w:bottom w:val="single" w:sz="4" w:space="0" w:color="D9D9D9"/>
            </w:tcBorders>
            <w:shd w:val="clear" w:color="auto" w:fill="FFFFFF"/>
            <w:tcMar>
              <w:top w:w="72" w:type="dxa"/>
              <w:left w:w="72" w:type="dxa"/>
              <w:bottom w:w="72" w:type="dxa"/>
              <w:right w:w="72" w:type="dxa"/>
            </w:tcMar>
          </w:tcPr>
          <w:p w14:paraId="05A2B4FA" w14:textId="77777777" w:rsidR="00157AB6" w:rsidRDefault="00157AB6">
            <w:pPr>
              <w:tabs>
                <w:tab w:val="left" w:pos="720"/>
              </w:tabs>
              <w:spacing w:line="240" w:lineRule="auto"/>
              <w:rPr>
                <w:rFonts w:ascii="Calibri" w:eastAsia="Calibri" w:hAnsi="Calibri" w:cs="Calibri"/>
                <w:color w:val="000000"/>
                <w:sz w:val="24"/>
                <w:szCs w:val="24"/>
              </w:rPr>
            </w:pPr>
          </w:p>
        </w:tc>
        <w:tc>
          <w:tcPr>
            <w:tcW w:w="7575" w:type="dxa"/>
            <w:vMerge/>
            <w:tcBorders>
              <w:top w:val="single" w:sz="4" w:space="0" w:color="D9D9D9"/>
              <w:left w:val="single" w:sz="4" w:space="0" w:color="D9D9D9"/>
              <w:bottom w:val="single" w:sz="4" w:space="0" w:color="D9D9D9"/>
              <w:right w:val="single" w:sz="4" w:space="0" w:color="D9D9D9"/>
            </w:tcBorders>
            <w:shd w:val="clear" w:color="auto" w:fill="FFFFFF"/>
            <w:tcMar>
              <w:top w:w="72" w:type="dxa"/>
              <w:left w:w="72" w:type="dxa"/>
              <w:bottom w:w="72" w:type="dxa"/>
              <w:right w:w="72" w:type="dxa"/>
            </w:tcMar>
          </w:tcPr>
          <w:p w14:paraId="4E05856B" w14:textId="77777777" w:rsidR="00157AB6" w:rsidRDefault="00157AB6">
            <w:pPr>
              <w:spacing w:line="240" w:lineRule="auto"/>
              <w:rPr>
                <w:rFonts w:ascii="Calibri" w:eastAsia="Calibri" w:hAnsi="Calibri" w:cs="Calibri"/>
                <w:color w:val="000000"/>
                <w:sz w:val="24"/>
                <w:szCs w:val="24"/>
              </w:rPr>
            </w:pPr>
          </w:p>
        </w:tc>
      </w:tr>
      <w:tr w:rsidR="00157AB6" w14:paraId="2659A0F3" w14:textId="77777777">
        <w:tc>
          <w:tcPr>
            <w:tcW w:w="1905" w:type="dxa"/>
            <w:tcBorders>
              <w:top w:val="single" w:sz="4" w:space="0" w:color="D9D9D9"/>
              <w:left w:val="single" w:sz="4" w:space="0" w:color="D9D9D9"/>
              <w:bottom w:val="single" w:sz="4" w:space="0" w:color="D9D9D9"/>
            </w:tcBorders>
            <w:shd w:val="clear" w:color="auto" w:fill="FFFFFF"/>
            <w:tcMar>
              <w:top w:w="72" w:type="dxa"/>
              <w:left w:w="72" w:type="dxa"/>
              <w:bottom w:w="72" w:type="dxa"/>
              <w:right w:w="72" w:type="dxa"/>
            </w:tcMar>
            <w:vAlign w:val="center"/>
          </w:tcPr>
          <w:p w14:paraId="4D5B5E77" w14:textId="77777777" w:rsidR="00157AB6" w:rsidRDefault="00DE2596">
            <w:pPr>
              <w:tabs>
                <w:tab w:val="left" w:pos="720"/>
              </w:tabs>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Outcomes</w:t>
            </w:r>
          </w:p>
        </w:tc>
        <w:tc>
          <w:tcPr>
            <w:tcW w:w="7575" w:type="dxa"/>
            <w:tcBorders>
              <w:top w:val="single" w:sz="4" w:space="0" w:color="D9D9D9"/>
              <w:left w:val="single" w:sz="4" w:space="0" w:color="D9D9D9"/>
              <w:bottom w:val="single" w:sz="4" w:space="0" w:color="D9D9D9"/>
              <w:right w:val="single" w:sz="4" w:space="0" w:color="D9D9D9"/>
            </w:tcBorders>
            <w:shd w:val="clear" w:color="auto" w:fill="FFFFFF"/>
            <w:tcMar>
              <w:top w:w="72" w:type="dxa"/>
              <w:left w:w="72" w:type="dxa"/>
              <w:bottom w:w="72" w:type="dxa"/>
              <w:right w:w="72" w:type="dxa"/>
            </w:tcMar>
            <w:vAlign w:val="center"/>
          </w:tcPr>
          <w:p w14:paraId="4543D31F" w14:textId="3DDA244C" w:rsidR="00157AB6" w:rsidRDefault="00DE2596">
            <w:pPr>
              <w:numPr>
                <w:ilvl w:val="0"/>
                <w:numId w:val="36"/>
              </w:numPr>
              <w:spacing w:before="20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Students will demonstrate knowledge about how the mechanical energy of a </w:t>
            </w:r>
            <w:r w:rsidR="00147B7C">
              <w:rPr>
                <w:rFonts w:ascii="Calibri" w:eastAsia="Calibri" w:hAnsi="Calibri" w:cs="Calibri"/>
                <w:color w:val="000000"/>
                <w:sz w:val="24"/>
                <w:szCs w:val="24"/>
              </w:rPr>
              <w:t>robotic</w:t>
            </w:r>
            <w:r>
              <w:rPr>
                <w:rFonts w:ascii="Calibri" w:eastAsia="Calibri" w:hAnsi="Calibri" w:cs="Calibri"/>
                <w:color w:val="000000"/>
                <w:sz w:val="24"/>
                <w:szCs w:val="24"/>
              </w:rPr>
              <w:t xml:space="preserve"> system constitutes the system’s </w:t>
            </w:r>
            <w:proofErr w:type="spellStart"/>
            <w:r>
              <w:rPr>
                <w:rFonts w:ascii="Calibri" w:eastAsia="Calibri" w:hAnsi="Calibri" w:cs="Calibri"/>
                <w:color w:val="000000"/>
                <w:sz w:val="24"/>
                <w:szCs w:val="24"/>
              </w:rPr>
              <w:t>Lagrangian</w:t>
            </w:r>
            <w:proofErr w:type="spellEnd"/>
          </w:p>
          <w:p w14:paraId="56072893" w14:textId="77777777" w:rsidR="00157AB6" w:rsidRDefault="00DE2596">
            <w:pPr>
              <w:numPr>
                <w:ilvl w:val="0"/>
                <w:numId w:val="36"/>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Students will then be able to derive the Euler-Lagrange relations for a rigid or semi-rigid mechanical system</w:t>
            </w:r>
          </w:p>
          <w:p w14:paraId="6BAC60D9" w14:textId="77777777" w:rsidR="00157AB6" w:rsidRDefault="00DE2596">
            <w:pPr>
              <w:numPr>
                <w:ilvl w:val="0"/>
                <w:numId w:val="36"/>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Students will understan</w:t>
            </w:r>
            <w:r>
              <w:rPr>
                <w:rFonts w:ascii="Calibri" w:eastAsia="Calibri" w:hAnsi="Calibri" w:cs="Calibri"/>
                <w:color w:val="000000"/>
                <w:sz w:val="24"/>
                <w:szCs w:val="24"/>
              </w:rPr>
              <w:t>d the principle of virtual work and virtual displacement</w:t>
            </w:r>
          </w:p>
          <w:p w14:paraId="4F0C4FAE" w14:textId="77777777" w:rsidR="00157AB6" w:rsidRDefault="00DE2596">
            <w:pPr>
              <w:numPr>
                <w:ilvl w:val="0"/>
                <w:numId w:val="36"/>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Deriving the torque for any mechanical system, students will be able to propose and apply control laws to govern the manipulation or motion planning of a robot.</w:t>
            </w:r>
          </w:p>
        </w:tc>
      </w:tr>
      <w:tr w:rsidR="00157AB6" w14:paraId="0E8F4CBE" w14:textId="77777777">
        <w:tc>
          <w:tcPr>
            <w:tcW w:w="1905" w:type="dxa"/>
            <w:tcBorders>
              <w:top w:val="single" w:sz="4" w:space="0" w:color="D9D9D9"/>
              <w:left w:val="single" w:sz="4" w:space="0" w:color="D9D9D9"/>
              <w:bottom w:val="single" w:sz="4" w:space="0" w:color="D9D9D9"/>
            </w:tcBorders>
            <w:shd w:val="clear" w:color="auto" w:fill="FFFFFF"/>
            <w:tcMar>
              <w:top w:w="72" w:type="dxa"/>
              <w:left w:w="72" w:type="dxa"/>
              <w:bottom w:w="72" w:type="dxa"/>
              <w:right w:w="72" w:type="dxa"/>
            </w:tcMar>
            <w:vAlign w:val="center"/>
          </w:tcPr>
          <w:p w14:paraId="578062D7" w14:textId="77777777" w:rsidR="00157AB6" w:rsidRDefault="00DE2596">
            <w:pPr>
              <w:tabs>
                <w:tab w:val="left" w:pos="720"/>
              </w:tabs>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Readings</w:t>
            </w:r>
          </w:p>
        </w:tc>
        <w:tc>
          <w:tcPr>
            <w:tcW w:w="7575" w:type="dxa"/>
            <w:tcBorders>
              <w:top w:val="single" w:sz="4" w:space="0" w:color="D9D9D9"/>
              <w:left w:val="single" w:sz="4" w:space="0" w:color="D9D9D9"/>
              <w:bottom w:val="single" w:sz="4" w:space="0" w:color="D9D9D9"/>
              <w:right w:val="single" w:sz="4" w:space="0" w:color="D9D9D9"/>
            </w:tcBorders>
            <w:shd w:val="clear" w:color="auto" w:fill="FFFFFF"/>
            <w:tcMar>
              <w:top w:w="72" w:type="dxa"/>
              <w:left w:w="72" w:type="dxa"/>
              <w:bottom w:w="72" w:type="dxa"/>
              <w:right w:w="72" w:type="dxa"/>
            </w:tcMar>
            <w:vAlign w:val="center"/>
          </w:tcPr>
          <w:p w14:paraId="735CC6C4" w14:textId="054A6C27" w:rsidR="00157AB6" w:rsidRDefault="00DE2596">
            <w:pPr>
              <w:numPr>
                <w:ilvl w:val="0"/>
                <w:numId w:val="23"/>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 xml:space="preserve">Modern </w:t>
            </w:r>
            <w:r w:rsidR="00147B7C">
              <w:rPr>
                <w:rFonts w:ascii="Calibri" w:eastAsia="Calibri" w:hAnsi="Calibri" w:cs="Calibri"/>
                <w:color w:val="000000"/>
                <w:sz w:val="24"/>
                <w:szCs w:val="24"/>
              </w:rPr>
              <w:t>Robotics, by</w:t>
            </w:r>
            <w:r>
              <w:rPr>
                <w:rFonts w:ascii="Calibri" w:eastAsia="Calibri" w:hAnsi="Calibri" w:cs="Calibri"/>
                <w:color w:val="000000"/>
                <w:sz w:val="24"/>
                <w:szCs w:val="24"/>
              </w:rPr>
              <w:t xml:space="preserve"> Kevin Lynch and Frank Park, Chapter 8</w:t>
            </w:r>
          </w:p>
          <w:p w14:paraId="49424649" w14:textId="77777777" w:rsidR="00157AB6" w:rsidRDefault="00DE2596">
            <w:pPr>
              <w:numPr>
                <w:ilvl w:val="0"/>
                <w:numId w:val="23"/>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Robot Modeling and Control, Spong, Vidyasagar, and Hutchinson, Chapter 5 </w:t>
            </w:r>
            <w:r>
              <w:rPr>
                <w:rFonts w:ascii="Calibri" w:eastAsia="Calibri" w:hAnsi="Calibri" w:cs="Calibri"/>
                <w:i/>
                <w:color w:val="000000"/>
                <w:sz w:val="24"/>
                <w:szCs w:val="24"/>
              </w:rPr>
              <w:t>(optional)</w:t>
            </w:r>
          </w:p>
        </w:tc>
      </w:tr>
      <w:tr w:rsidR="00157AB6" w14:paraId="07532A2E" w14:textId="77777777">
        <w:tc>
          <w:tcPr>
            <w:tcW w:w="1905" w:type="dxa"/>
            <w:tcBorders>
              <w:top w:val="single" w:sz="4" w:space="0" w:color="D9D9D9"/>
              <w:left w:val="single" w:sz="4" w:space="0" w:color="D9D9D9"/>
              <w:bottom w:val="single" w:sz="4" w:space="0" w:color="D9D9D9"/>
            </w:tcBorders>
            <w:shd w:val="clear" w:color="auto" w:fill="FFFFFF"/>
            <w:tcMar>
              <w:top w:w="72" w:type="dxa"/>
              <w:left w:w="72" w:type="dxa"/>
              <w:bottom w:w="72" w:type="dxa"/>
              <w:right w:w="72" w:type="dxa"/>
            </w:tcMar>
          </w:tcPr>
          <w:p w14:paraId="2A7FCFEB" w14:textId="77777777" w:rsidR="00157AB6" w:rsidRDefault="00DE2596">
            <w:pPr>
              <w:tabs>
                <w:tab w:val="left" w:pos="720"/>
              </w:tabs>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Assignments</w:t>
            </w:r>
          </w:p>
        </w:tc>
        <w:tc>
          <w:tcPr>
            <w:tcW w:w="7575" w:type="dxa"/>
            <w:tcBorders>
              <w:top w:val="single" w:sz="4" w:space="0" w:color="D9D9D9"/>
              <w:left w:val="single" w:sz="4" w:space="0" w:color="D9D9D9"/>
              <w:bottom w:val="single" w:sz="4" w:space="0" w:color="D9D9D9"/>
              <w:right w:val="single" w:sz="4" w:space="0" w:color="D9D9D9"/>
            </w:tcBorders>
            <w:shd w:val="clear" w:color="auto" w:fill="FFFFFF"/>
            <w:tcMar>
              <w:top w:w="72" w:type="dxa"/>
              <w:left w:w="72" w:type="dxa"/>
              <w:bottom w:w="72" w:type="dxa"/>
              <w:right w:w="72" w:type="dxa"/>
            </w:tcMar>
            <w:vAlign w:val="center"/>
          </w:tcPr>
          <w:p w14:paraId="04583B5F" w14:textId="77777777" w:rsidR="00157AB6" w:rsidRDefault="00DE2596">
            <w:pPr>
              <w:numPr>
                <w:ilvl w:val="0"/>
                <w:numId w:val="8"/>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 xml:space="preserve">Assignment #6 (4% of Term Assignments). Students will work with the Navigation stack in ROS 1.x and </w:t>
            </w:r>
            <w:r>
              <w:rPr>
                <w:rFonts w:ascii="Calibri" w:eastAsia="Calibri" w:hAnsi="Calibri" w:cs="Calibri"/>
                <w:color w:val="000000"/>
                <w:sz w:val="24"/>
                <w:szCs w:val="24"/>
              </w:rPr>
              <w:t>design a control law for manipulating a mobile robot based on the principles we have studied in class this week.</w:t>
            </w:r>
          </w:p>
          <w:p w14:paraId="47EA6C8D" w14:textId="77777777" w:rsidR="00157AB6" w:rsidRDefault="00DE2596">
            <w:pPr>
              <w:numPr>
                <w:ilvl w:val="0"/>
                <w:numId w:val="8"/>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Week VI Discussion Topics (2%)</w:t>
            </w:r>
          </w:p>
        </w:tc>
      </w:tr>
      <w:tr w:rsidR="00157AB6" w14:paraId="68BBEC09" w14:textId="77777777">
        <w:tc>
          <w:tcPr>
            <w:tcW w:w="1905" w:type="dxa"/>
            <w:tcBorders>
              <w:top w:val="single" w:sz="4" w:space="0" w:color="D9D9D9"/>
              <w:left w:val="single" w:sz="4" w:space="0" w:color="D9D9D9"/>
              <w:bottom w:val="single" w:sz="4" w:space="0" w:color="D9D9D9"/>
            </w:tcBorders>
            <w:shd w:val="clear" w:color="auto" w:fill="D9D9D9"/>
            <w:tcMar>
              <w:top w:w="72" w:type="dxa"/>
              <w:left w:w="72" w:type="dxa"/>
              <w:bottom w:w="72" w:type="dxa"/>
              <w:right w:w="72" w:type="dxa"/>
            </w:tcMar>
            <w:vAlign w:val="center"/>
          </w:tcPr>
          <w:p w14:paraId="1C85C8BB" w14:textId="77777777" w:rsidR="00157AB6" w:rsidRDefault="00DE2596">
            <w:pPr>
              <w:tabs>
                <w:tab w:val="left" w:pos="720"/>
              </w:tabs>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Week 7</w:t>
            </w:r>
          </w:p>
        </w:tc>
        <w:tc>
          <w:tcPr>
            <w:tcW w:w="7575" w:type="dxa"/>
            <w:tcBorders>
              <w:top w:val="single" w:sz="4" w:space="0" w:color="D9D9D9"/>
              <w:left w:val="single" w:sz="4" w:space="0" w:color="D9D9D9"/>
              <w:bottom w:val="single" w:sz="4" w:space="0" w:color="D9D9D9"/>
              <w:right w:val="single" w:sz="4" w:space="0" w:color="D9D9D9"/>
            </w:tcBorders>
            <w:shd w:val="clear" w:color="auto" w:fill="D9D9D9"/>
            <w:tcMar>
              <w:top w:w="72" w:type="dxa"/>
              <w:left w:w="72" w:type="dxa"/>
              <w:bottom w:w="72" w:type="dxa"/>
              <w:right w:w="72" w:type="dxa"/>
            </w:tcMar>
            <w:vAlign w:val="center"/>
          </w:tcPr>
          <w:p w14:paraId="5372733E" w14:textId="77777777" w:rsidR="00157AB6" w:rsidRDefault="00DE2596">
            <w:pPr>
              <w:tabs>
                <w:tab w:val="left" w:pos="720"/>
              </w:tabs>
              <w:spacing w:line="276" w:lineRule="auto"/>
              <w:rPr>
                <w:rFonts w:ascii="Calibri" w:eastAsia="Calibri" w:hAnsi="Calibri" w:cs="Calibri"/>
                <w:color w:val="000000"/>
                <w:sz w:val="24"/>
                <w:szCs w:val="24"/>
              </w:rPr>
            </w:pPr>
            <w:r>
              <w:rPr>
                <w:rFonts w:ascii="Calibri" w:eastAsia="Calibri" w:hAnsi="Calibri" w:cs="Calibri"/>
                <w:color w:val="000000"/>
                <w:sz w:val="24"/>
                <w:szCs w:val="24"/>
              </w:rPr>
              <w:t>Robot Dynamics and Control</w:t>
            </w:r>
          </w:p>
        </w:tc>
      </w:tr>
      <w:tr w:rsidR="00157AB6" w14:paraId="4C7455B8" w14:textId="77777777">
        <w:trPr>
          <w:trHeight w:val="337"/>
        </w:trPr>
        <w:tc>
          <w:tcPr>
            <w:tcW w:w="1905" w:type="dxa"/>
            <w:vMerge w:val="restart"/>
            <w:tcBorders>
              <w:top w:val="single" w:sz="4" w:space="0" w:color="D9D9D9"/>
              <w:left w:val="single" w:sz="4" w:space="0" w:color="D9D9D9"/>
              <w:bottom w:val="single" w:sz="4" w:space="0" w:color="D9D9D9"/>
            </w:tcBorders>
            <w:shd w:val="clear" w:color="auto" w:fill="FFFFFF"/>
            <w:tcMar>
              <w:top w:w="72" w:type="dxa"/>
              <w:left w:w="72" w:type="dxa"/>
              <w:bottom w:w="72" w:type="dxa"/>
              <w:right w:w="72" w:type="dxa"/>
            </w:tcMar>
          </w:tcPr>
          <w:p w14:paraId="0C5AFF4C" w14:textId="77777777" w:rsidR="00157AB6" w:rsidRDefault="00DE2596">
            <w:pPr>
              <w:tabs>
                <w:tab w:val="left" w:pos="720"/>
              </w:tabs>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Objectives</w:t>
            </w:r>
          </w:p>
        </w:tc>
        <w:tc>
          <w:tcPr>
            <w:tcW w:w="7575" w:type="dxa"/>
            <w:vMerge w:val="restart"/>
            <w:tcBorders>
              <w:top w:val="single" w:sz="4" w:space="0" w:color="D9D9D9"/>
              <w:left w:val="single" w:sz="4" w:space="0" w:color="D9D9D9"/>
              <w:bottom w:val="single" w:sz="4" w:space="0" w:color="D9D9D9"/>
              <w:right w:val="single" w:sz="4" w:space="0" w:color="D9D9D9"/>
            </w:tcBorders>
            <w:shd w:val="clear" w:color="auto" w:fill="FFFFFF"/>
            <w:tcMar>
              <w:top w:w="72" w:type="dxa"/>
              <w:left w:w="72" w:type="dxa"/>
              <w:bottom w:w="72" w:type="dxa"/>
              <w:right w:w="72" w:type="dxa"/>
            </w:tcMar>
          </w:tcPr>
          <w:p w14:paraId="1A00BAE9" w14:textId="77777777" w:rsidR="00157AB6" w:rsidRDefault="00DE2596">
            <w:pPr>
              <w:numPr>
                <w:ilvl w:val="0"/>
                <w:numId w:val="12"/>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Dynamics of a Single Rigid Body</w:t>
            </w:r>
          </w:p>
          <w:p w14:paraId="290F4E3E" w14:textId="77777777" w:rsidR="00157AB6" w:rsidRDefault="00DE2596">
            <w:pPr>
              <w:numPr>
                <w:ilvl w:val="0"/>
                <w:numId w:val="12"/>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Twist-Wrench Formulation</w:t>
            </w:r>
          </w:p>
          <w:p w14:paraId="4B3972F2" w14:textId="77777777" w:rsidR="00157AB6" w:rsidRDefault="00DE2596">
            <w:pPr>
              <w:numPr>
                <w:ilvl w:val="0"/>
                <w:numId w:val="12"/>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Inverse Dynamics based on Newton-Euler Equations</w:t>
            </w:r>
          </w:p>
          <w:p w14:paraId="75FB8042" w14:textId="77777777" w:rsidR="00157AB6" w:rsidRDefault="00DE2596">
            <w:pPr>
              <w:numPr>
                <w:ilvl w:val="0"/>
                <w:numId w:val="12"/>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Closed-form dynamics equations</w:t>
            </w:r>
          </w:p>
        </w:tc>
      </w:tr>
      <w:tr w:rsidR="00157AB6" w14:paraId="5CA57D25" w14:textId="77777777">
        <w:trPr>
          <w:trHeight w:val="293"/>
        </w:trPr>
        <w:tc>
          <w:tcPr>
            <w:tcW w:w="1905" w:type="dxa"/>
            <w:vMerge/>
            <w:tcBorders>
              <w:top w:val="single" w:sz="4" w:space="0" w:color="D9D9D9"/>
              <w:left w:val="single" w:sz="4" w:space="0" w:color="D9D9D9"/>
              <w:bottom w:val="single" w:sz="4" w:space="0" w:color="D9D9D9"/>
            </w:tcBorders>
            <w:shd w:val="clear" w:color="auto" w:fill="FFFFFF"/>
            <w:tcMar>
              <w:top w:w="72" w:type="dxa"/>
              <w:left w:w="72" w:type="dxa"/>
              <w:bottom w:w="72" w:type="dxa"/>
              <w:right w:w="72" w:type="dxa"/>
            </w:tcMar>
          </w:tcPr>
          <w:p w14:paraId="2609437F" w14:textId="77777777" w:rsidR="00157AB6" w:rsidRDefault="00157AB6">
            <w:pPr>
              <w:tabs>
                <w:tab w:val="left" w:pos="720"/>
              </w:tabs>
              <w:spacing w:line="240" w:lineRule="auto"/>
              <w:rPr>
                <w:rFonts w:ascii="Calibri" w:eastAsia="Calibri" w:hAnsi="Calibri" w:cs="Calibri"/>
                <w:color w:val="000000"/>
                <w:sz w:val="24"/>
                <w:szCs w:val="24"/>
              </w:rPr>
            </w:pPr>
          </w:p>
        </w:tc>
        <w:tc>
          <w:tcPr>
            <w:tcW w:w="7575" w:type="dxa"/>
            <w:vMerge/>
            <w:tcBorders>
              <w:top w:val="single" w:sz="4" w:space="0" w:color="D9D9D9"/>
              <w:left w:val="single" w:sz="4" w:space="0" w:color="D9D9D9"/>
              <w:bottom w:val="single" w:sz="4" w:space="0" w:color="D9D9D9"/>
              <w:right w:val="single" w:sz="4" w:space="0" w:color="D9D9D9"/>
            </w:tcBorders>
            <w:shd w:val="clear" w:color="auto" w:fill="FFFFFF"/>
            <w:tcMar>
              <w:top w:w="72" w:type="dxa"/>
              <w:left w:w="72" w:type="dxa"/>
              <w:bottom w:w="72" w:type="dxa"/>
              <w:right w:w="72" w:type="dxa"/>
            </w:tcMar>
          </w:tcPr>
          <w:p w14:paraId="4C6F15D5" w14:textId="77777777" w:rsidR="00157AB6" w:rsidRDefault="00157AB6">
            <w:pPr>
              <w:spacing w:line="240" w:lineRule="auto"/>
              <w:rPr>
                <w:rFonts w:ascii="Calibri" w:eastAsia="Calibri" w:hAnsi="Calibri" w:cs="Calibri"/>
                <w:color w:val="000000"/>
                <w:sz w:val="24"/>
                <w:szCs w:val="24"/>
              </w:rPr>
            </w:pPr>
          </w:p>
        </w:tc>
      </w:tr>
      <w:tr w:rsidR="00157AB6" w14:paraId="55D8B038" w14:textId="77777777">
        <w:tc>
          <w:tcPr>
            <w:tcW w:w="1905" w:type="dxa"/>
            <w:tcBorders>
              <w:top w:val="single" w:sz="4" w:space="0" w:color="D9D9D9"/>
              <w:left w:val="single" w:sz="4" w:space="0" w:color="D9D9D9"/>
              <w:bottom w:val="single" w:sz="4" w:space="0" w:color="D9D9D9"/>
            </w:tcBorders>
            <w:shd w:val="clear" w:color="auto" w:fill="FFFFFF"/>
            <w:tcMar>
              <w:top w:w="72" w:type="dxa"/>
              <w:left w:w="72" w:type="dxa"/>
              <w:bottom w:w="72" w:type="dxa"/>
              <w:right w:w="72" w:type="dxa"/>
            </w:tcMar>
            <w:vAlign w:val="center"/>
          </w:tcPr>
          <w:p w14:paraId="53BEDC71" w14:textId="77777777" w:rsidR="00157AB6" w:rsidRDefault="00DE2596">
            <w:pPr>
              <w:tabs>
                <w:tab w:val="left" w:pos="720"/>
              </w:tabs>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Outcomes</w:t>
            </w:r>
          </w:p>
        </w:tc>
        <w:tc>
          <w:tcPr>
            <w:tcW w:w="7575" w:type="dxa"/>
            <w:tcBorders>
              <w:top w:val="single" w:sz="4" w:space="0" w:color="D9D9D9"/>
              <w:left w:val="single" w:sz="4" w:space="0" w:color="D9D9D9"/>
              <w:bottom w:val="single" w:sz="4" w:space="0" w:color="D9D9D9"/>
              <w:right w:val="single" w:sz="4" w:space="0" w:color="D9D9D9"/>
            </w:tcBorders>
            <w:shd w:val="clear" w:color="auto" w:fill="FFFFFF"/>
            <w:tcMar>
              <w:top w:w="72" w:type="dxa"/>
              <w:left w:w="72" w:type="dxa"/>
              <w:bottom w:w="72" w:type="dxa"/>
              <w:right w:w="72" w:type="dxa"/>
            </w:tcMar>
            <w:vAlign w:val="center"/>
          </w:tcPr>
          <w:p w14:paraId="5C1BB962" w14:textId="77777777" w:rsidR="00157AB6" w:rsidRDefault="00DE2596">
            <w:pPr>
              <w:numPr>
                <w:ilvl w:val="0"/>
                <w:numId w:val="32"/>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Students will be capable of abstracting the generalized coordinate of any robot </w:t>
            </w:r>
          </w:p>
          <w:p w14:paraId="2EA3D8BE" w14:textId="77777777" w:rsidR="00157AB6" w:rsidRDefault="00DE2596">
            <w:pPr>
              <w:numPr>
                <w:ilvl w:val="0"/>
                <w:numId w:val="32"/>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Given a rigid body, students should be able to establish the forces that influence motion </w:t>
            </w:r>
          </w:p>
          <w:p w14:paraId="5EBEB954" w14:textId="77777777" w:rsidR="00157AB6" w:rsidRDefault="00DE2596">
            <w:pPr>
              <w:numPr>
                <w:ilvl w:val="0"/>
                <w:numId w:val="32"/>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For task space control purposes, students will gain a knowledge of constructing the inverse dynamics of the robot</w:t>
            </w:r>
          </w:p>
        </w:tc>
      </w:tr>
      <w:tr w:rsidR="00157AB6" w14:paraId="30D1FBEE" w14:textId="77777777">
        <w:tc>
          <w:tcPr>
            <w:tcW w:w="1905" w:type="dxa"/>
            <w:tcBorders>
              <w:top w:val="single" w:sz="4" w:space="0" w:color="D9D9D9"/>
              <w:left w:val="single" w:sz="4" w:space="0" w:color="D9D9D9"/>
              <w:bottom w:val="single" w:sz="4" w:space="0" w:color="D9D9D9"/>
            </w:tcBorders>
            <w:shd w:val="clear" w:color="auto" w:fill="FFFFFF"/>
            <w:tcMar>
              <w:top w:w="72" w:type="dxa"/>
              <w:left w:w="72" w:type="dxa"/>
              <w:bottom w:w="72" w:type="dxa"/>
              <w:right w:w="72" w:type="dxa"/>
            </w:tcMar>
            <w:vAlign w:val="center"/>
          </w:tcPr>
          <w:p w14:paraId="74ED32FA" w14:textId="77777777" w:rsidR="00157AB6" w:rsidRDefault="00DE2596">
            <w:pPr>
              <w:tabs>
                <w:tab w:val="left" w:pos="720"/>
              </w:tabs>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Readings</w:t>
            </w:r>
          </w:p>
        </w:tc>
        <w:tc>
          <w:tcPr>
            <w:tcW w:w="7575" w:type="dxa"/>
            <w:tcBorders>
              <w:top w:val="single" w:sz="4" w:space="0" w:color="D9D9D9"/>
              <w:left w:val="single" w:sz="4" w:space="0" w:color="D9D9D9"/>
              <w:bottom w:val="single" w:sz="4" w:space="0" w:color="D9D9D9"/>
              <w:right w:val="single" w:sz="4" w:space="0" w:color="D9D9D9"/>
            </w:tcBorders>
            <w:shd w:val="clear" w:color="auto" w:fill="FFFFFF"/>
            <w:tcMar>
              <w:top w:w="72" w:type="dxa"/>
              <w:left w:w="72" w:type="dxa"/>
              <w:bottom w:w="72" w:type="dxa"/>
              <w:right w:w="72" w:type="dxa"/>
            </w:tcMar>
            <w:vAlign w:val="center"/>
          </w:tcPr>
          <w:p w14:paraId="4AC98A78" w14:textId="60B43F55" w:rsidR="00157AB6" w:rsidRDefault="00DE2596">
            <w:pPr>
              <w:numPr>
                <w:ilvl w:val="0"/>
                <w:numId w:val="6"/>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 xml:space="preserve">Modern </w:t>
            </w:r>
            <w:r w:rsidR="00147B7C">
              <w:rPr>
                <w:rFonts w:ascii="Calibri" w:eastAsia="Calibri" w:hAnsi="Calibri" w:cs="Calibri"/>
                <w:color w:val="000000"/>
                <w:sz w:val="24"/>
                <w:szCs w:val="24"/>
              </w:rPr>
              <w:t>Robotics, by</w:t>
            </w:r>
            <w:r>
              <w:rPr>
                <w:rFonts w:ascii="Calibri" w:eastAsia="Calibri" w:hAnsi="Calibri" w:cs="Calibri"/>
                <w:color w:val="000000"/>
                <w:sz w:val="24"/>
                <w:szCs w:val="24"/>
              </w:rPr>
              <w:t xml:space="preserve"> Kevin Lynch and Frank Park, Chapter 8</w:t>
            </w:r>
          </w:p>
        </w:tc>
      </w:tr>
      <w:tr w:rsidR="00157AB6" w14:paraId="3DF594F0" w14:textId="77777777">
        <w:trPr>
          <w:trHeight w:val="240"/>
        </w:trPr>
        <w:tc>
          <w:tcPr>
            <w:tcW w:w="1905" w:type="dxa"/>
            <w:tcBorders>
              <w:top w:val="single" w:sz="4" w:space="0" w:color="D9D9D9"/>
              <w:left w:val="single" w:sz="4" w:space="0" w:color="D9D9D9"/>
              <w:bottom w:val="single" w:sz="4" w:space="0" w:color="D9D9D9"/>
            </w:tcBorders>
            <w:shd w:val="clear" w:color="auto" w:fill="FFFFFF"/>
            <w:tcMar>
              <w:top w:w="72" w:type="dxa"/>
              <w:left w:w="72" w:type="dxa"/>
              <w:bottom w:w="72" w:type="dxa"/>
              <w:right w:w="72" w:type="dxa"/>
            </w:tcMar>
          </w:tcPr>
          <w:p w14:paraId="02BAA73E" w14:textId="77777777" w:rsidR="00157AB6" w:rsidRDefault="00DE2596">
            <w:pPr>
              <w:tabs>
                <w:tab w:val="left" w:pos="720"/>
              </w:tabs>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Assignments</w:t>
            </w:r>
          </w:p>
        </w:tc>
        <w:tc>
          <w:tcPr>
            <w:tcW w:w="7575" w:type="dxa"/>
            <w:tcBorders>
              <w:top w:val="single" w:sz="4" w:space="0" w:color="D9D9D9"/>
              <w:left w:val="single" w:sz="4" w:space="0" w:color="D9D9D9"/>
              <w:bottom w:val="single" w:sz="4" w:space="0" w:color="D9D9D9"/>
              <w:right w:val="single" w:sz="4" w:space="0" w:color="D9D9D9"/>
            </w:tcBorders>
            <w:shd w:val="clear" w:color="auto" w:fill="FFFFFF"/>
            <w:tcMar>
              <w:top w:w="72" w:type="dxa"/>
              <w:left w:w="72" w:type="dxa"/>
              <w:bottom w:w="72" w:type="dxa"/>
              <w:right w:w="72" w:type="dxa"/>
            </w:tcMar>
            <w:vAlign w:val="center"/>
          </w:tcPr>
          <w:p w14:paraId="4DAE9777" w14:textId="77777777" w:rsidR="00157AB6" w:rsidRDefault="00DE2596">
            <w:pPr>
              <w:numPr>
                <w:ilvl w:val="0"/>
                <w:numId w:val="15"/>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 xml:space="preserve">Assignment #7 (4% of Term Assignments). </w:t>
            </w:r>
          </w:p>
        </w:tc>
      </w:tr>
      <w:tr w:rsidR="00157AB6" w14:paraId="215767CA" w14:textId="77777777">
        <w:tc>
          <w:tcPr>
            <w:tcW w:w="1905" w:type="dxa"/>
            <w:tcBorders>
              <w:top w:val="single" w:sz="4" w:space="0" w:color="D9D9D9"/>
              <w:left w:val="single" w:sz="4" w:space="0" w:color="D9D9D9"/>
              <w:bottom w:val="single" w:sz="4" w:space="0" w:color="D9D9D9"/>
            </w:tcBorders>
            <w:shd w:val="clear" w:color="auto" w:fill="D9D9D9"/>
            <w:tcMar>
              <w:top w:w="72" w:type="dxa"/>
              <w:left w:w="72" w:type="dxa"/>
              <w:bottom w:w="72" w:type="dxa"/>
              <w:right w:w="72" w:type="dxa"/>
            </w:tcMar>
            <w:vAlign w:val="center"/>
          </w:tcPr>
          <w:p w14:paraId="115F8A77" w14:textId="77777777" w:rsidR="00157AB6" w:rsidRDefault="00DE2596">
            <w:pPr>
              <w:tabs>
                <w:tab w:val="left" w:pos="720"/>
              </w:tabs>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Week 8</w:t>
            </w:r>
          </w:p>
        </w:tc>
        <w:tc>
          <w:tcPr>
            <w:tcW w:w="7575" w:type="dxa"/>
            <w:tcBorders>
              <w:top w:val="single" w:sz="4" w:space="0" w:color="D9D9D9"/>
              <w:left w:val="single" w:sz="4" w:space="0" w:color="D9D9D9"/>
              <w:bottom w:val="single" w:sz="4" w:space="0" w:color="D9D9D9"/>
              <w:right w:val="single" w:sz="4" w:space="0" w:color="D9D9D9"/>
            </w:tcBorders>
            <w:shd w:val="clear" w:color="auto" w:fill="D9D9D9"/>
            <w:tcMar>
              <w:top w:w="72" w:type="dxa"/>
              <w:left w:w="72" w:type="dxa"/>
              <w:bottom w:w="72" w:type="dxa"/>
              <w:right w:w="72" w:type="dxa"/>
            </w:tcMar>
            <w:vAlign w:val="center"/>
          </w:tcPr>
          <w:p w14:paraId="194FB174" w14:textId="77777777" w:rsidR="00157AB6" w:rsidRDefault="00DE2596">
            <w:pPr>
              <w:tabs>
                <w:tab w:val="left" w:pos="720"/>
              </w:tabs>
              <w:spacing w:line="276" w:lineRule="auto"/>
              <w:rPr>
                <w:rFonts w:ascii="Calibri" w:eastAsia="Calibri" w:hAnsi="Calibri" w:cs="Calibri"/>
                <w:color w:val="000000"/>
                <w:sz w:val="24"/>
                <w:szCs w:val="24"/>
              </w:rPr>
            </w:pPr>
            <w:r>
              <w:rPr>
                <w:rFonts w:ascii="Calibri" w:eastAsia="Calibri" w:hAnsi="Calibri" w:cs="Calibri"/>
                <w:color w:val="000000"/>
                <w:sz w:val="24"/>
                <w:szCs w:val="24"/>
              </w:rPr>
              <w:t>Sampling-based Motion Planning in Robotics</w:t>
            </w:r>
          </w:p>
        </w:tc>
      </w:tr>
      <w:tr w:rsidR="00157AB6" w14:paraId="3E29D455" w14:textId="77777777">
        <w:trPr>
          <w:trHeight w:val="337"/>
        </w:trPr>
        <w:tc>
          <w:tcPr>
            <w:tcW w:w="1905" w:type="dxa"/>
            <w:vMerge w:val="restart"/>
            <w:tcBorders>
              <w:top w:val="single" w:sz="4" w:space="0" w:color="D9D9D9"/>
              <w:left w:val="single" w:sz="4" w:space="0" w:color="D9D9D9"/>
              <w:bottom w:val="single" w:sz="4" w:space="0" w:color="D9D9D9"/>
            </w:tcBorders>
            <w:shd w:val="clear" w:color="auto" w:fill="FFFFFF"/>
            <w:tcMar>
              <w:top w:w="72" w:type="dxa"/>
              <w:left w:w="72" w:type="dxa"/>
              <w:bottom w:w="72" w:type="dxa"/>
              <w:right w:w="72" w:type="dxa"/>
            </w:tcMar>
          </w:tcPr>
          <w:p w14:paraId="31357026" w14:textId="77777777" w:rsidR="00157AB6" w:rsidRDefault="00DE2596">
            <w:pPr>
              <w:tabs>
                <w:tab w:val="left" w:pos="720"/>
              </w:tabs>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lastRenderedPageBreak/>
              <w:t>Objectives</w:t>
            </w:r>
          </w:p>
        </w:tc>
        <w:tc>
          <w:tcPr>
            <w:tcW w:w="7575" w:type="dxa"/>
            <w:vMerge w:val="restart"/>
            <w:tcBorders>
              <w:top w:val="single" w:sz="4" w:space="0" w:color="D9D9D9"/>
              <w:left w:val="single" w:sz="4" w:space="0" w:color="D9D9D9"/>
              <w:bottom w:val="single" w:sz="4" w:space="0" w:color="D9D9D9"/>
              <w:right w:val="single" w:sz="4" w:space="0" w:color="D9D9D9"/>
            </w:tcBorders>
            <w:shd w:val="clear" w:color="auto" w:fill="FFFFFF"/>
            <w:tcMar>
              <w:top w:w="72" w:type="dxa"/>
              <w:left w:w="72" w:type="dxa"/>
              <w:bottom w:w="72" w:type="dxa"/>
              <w:right w:w="72" w:type="dxa"/>
            </w:tcMar>
          </w:tcPr>
          <w:p w14:paraId="6A1C2B62" w14:textId="77777777" w:rsidR="00157AB6" w:rsidRDefault="00DE2596">
            <w:pPr>
              <w:numPr>
                <w:ilvl w:val="0"/>
                <w:numId w:val="11"/>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A* algorithm</w:t>
            </w:r>
          </w:p>
          <w:p w14:paraId="55B936AD" w14:textId="77777777" w:rsidR="00157AB6" w:rsidRDefault="00DE2596">
            <w:pPr>
              <w:numPr>
                <w:ilvl w:val="0"/>
                <w:numId w:val="11"/>
              </w:numPr>
              <w:spacing w:line="276" w:lineRule="auto"/>
              <w:rPr>
                <w:rFonts w:ascii="Calibri" w:eastAsia="Calibri" w:hAnsi="Calibri" w:cs="Calibri"/>
                <w:color w:val="000000"/>
                <w:sz w:val="24"/>
                <w:szCs w:val="24"/>
              </w:rPr>
            </w:pPr>
            <w:proofErr w:type="spellStart"/>
            <w:r>
              <w:rPr>
                <w:rFonts w:ascii="Calibri" w:eastAsia="Calibri" w:hAnsi="Calibri" w:cs="Calibri"/>
                <w:color w:val="000000"/>
                <w:sz w:val="24"/>
                <w:szCs w:val="24"/>
              </w:rPr>
              <w:t>Dijskstra’s</w:t>
            </w:r>
            <w:proofErr w:type="spellEnd"/>
            <w:r>
              <w:rPr>
                <w:rFonts w:ascii="Calibri" w:eastAsia="Calibri" w:hAnsi="Calibri" w:cs="Calibri"/>
                <w:color w:val="000000"/>
                <w:sz w:val="24"/>
                <w:szCs w:val="24"/>
              </w:rPr>
              <w:t xml:space="preserve"> algorithm</w:t>
            </w:r>
          </w:p>
          <w:p w14:paraId="3D737027" w14:textId="77777777" w:rsidR="00157AB6" w:rsidRDefault="00DE2596">
            <w:pPr>
              <w:numPr>
                <w:ilvl w:val="0"/>
                <w:numId w:val="11"/>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Rapidly Exploring Random Trees (RRTs)</w:t>
            </w:r>
          </w:p>
          <w:p w14:paraId="10A251D3" w14:textId="77777777" w:rsidR="00157AB6" w:rsidRDefault="00DE2596">
            <w:pPr>
              <w:numPr>
                <w:ilvl w:val="0"/>
                <w:numId w:val="11"/>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Probabilistic Roadmap for path planning in high-dimensional configuration spaces</w:t>
            </w:r>
          </w:p>
        </w:tc>
      </w:tr>
      <w:tr w:rsidR="00157AB6" w14:paraId="63DF68A0" w14:textId="77777777">
        <w:trPr>
          <w:trHeight w:val="293"/>
        </w:trPr>
        <w:tc>
          <w:tcPr>
            <w:tcW w:w="1905" w:type="dxa"/>
            <w:vMerge/>
            <w:tcBorders>
              <w:top w:val="single" w:sz="4" w:space="0" w:color="D9D9D9"/>
              <w:left w:val="single" w:sz="4" w:space="0" w:color="D9D9D9"/>
              <w:bottom w:val="single" w:sz="4" w:space="0" w:color="D9D9D9"/>
            </w:tcBorders>
            <w:shd w:val="clear" w:color="auto" w:fill="FFFFFF"/>
            <w:tcMar>
              <w:top w:w="72" w:type="dxa"/>
              <w:left w:w="72" w:type="dxa"/>
              <w:bottom w:w="72" w:type="dxa"/>
              <w:right w:w="72" w:type="dxa"/>
            </w:tcMar>
          </w:tcPr>
          <w:p w14:paraId="65C3A20F" w14:textId="77777777" w:rsidR="00157AB6" w:rsidRDefault="00157AB6">
            <w:pPr>
              <w:tabs>
                <w:tab w:val="left" w:pos="720"/>
              </w:tabs>
              <w:spacing w:line="240" w:lineRule="auto"/>
              <w:rPr>
                <w:rFonts w:ascii="Calibri" w:eastAsia="Calibri" w:hAnsi="Calibri" w:cs="Calibri"/>
                <w:color w:val="000000"/>
                <w:sz w:val="24"/>
                <w:szCs w:val="24"/>
              </w:rPr>
            </w:pPr>
          </w:p>
        </w:tc>
        <w:tc>
          <w:tcPr>
            <w:tcW w:w="7575" w:type="dxa"/>
            <w:vMerge/>
            <w:tcBorders>
              <w:top w:val="single" w:sz="4" w:space="0" w:color="D9D9D9"/>
              <w:left w:val="single" w:sz="4" w:space="0" w:color="D9D9D9"/>
              <w:bottom w:val="single" w:sz="4" w:space="0" w:color="D9D9D9"/>
              <w:right w:val="single" w:sz="4" w:space="0" w:color="D9D9D9"/>
            </w:tcBorders>
            <w:shd w:val="clear" w:color="auto" w:fill="FFFFFF"/>
            <w:tcMar>
              <w:top w:w="72" w:type="dxa"/>
              <w:left w:w="72" w:type="dxa"/>
              <w:bottom w:w="72" w:type="dxa"/>
              <w:right w:w="72" w:type="dxa"/>
            </w:tcMar>
          </w:tcPr>
          <w:p w14:paraId="1D2D09D8" w14:textId="77777777" w:rsidR="00157AB6" w:rsidRDefault="00157AB6">
            <w:pPr>
              <w:spacing w:line="240" w:lineRule="auto"/>
              <w:rPr>
                <w:rFonts w:ascii="Calibri" w:eastAsia="Calibri" w:hAnsi="Calibri" w:cs="Calibri"/>
                <w:color w:val="000000"/>
                <w:sz w:val="24"/>
                <w:szCs w:val="24"/>
              </w:rPr>
            </w:pPr>
          </w:p>
        </w:tc>
      </w:tr>
      <w:tr w:rsidR="00157AB6" w14:paraId="292C335A" w14:textId="77777777">
        <w:tc>
          <w:tcPr>
            <w:tcW w:w="1905" w:type="dxa"/>
            <w:tcBorders>
              <w:top w:val="single" w:sz="4" w:space="0" w:color="D9D9D9"/>
              <w:left w:val="single" w:sz="4" w:space="0" w:color="D9D9D9"/>
              <w:bottom w:val="single" w:sz="4" w:space="0" w:color="D9D9D9"/>
            </w:tcBorders>
            <w:shd w:val="clear" w:color="auto" w:fill="FFFFFF"/>
            <w:tcMar>
              <w:top w:w="72" w:type="dxa"/>
              <w:left w:w="72" w:type="dxa"/>
              <w:bottom w:w="72" w:type="dxa"/>
              <w:right w:w="72" w:type="dxa"/>
            </w:tcMar>
            <w:vAlign w:val="center"/>
          </w:tcPr>
          <w:p w14:paraId="0CBDB512" w14:textId="77777777" w:rsidR="00157AB6" w:rsidRDefault="00DE2596">
            <w:pPr>
              <w:tabs>
                <w:tab w:val="left" w:pos="720"/>
              </w:tabs>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Outcomes</w:t>
            </w:r>
          </w:p>
        </w:tc>
        <w:tc>
          <w:tcPr>
            <w:tcW w:w="7575" w:type="dxa"/>
            <w:tcBorders>
              <w:top w:val="single" w:sz="4" w:space="0" w:color="D9D9D9"/>
              <w:left w:val="single" w:sz="4" w:space="0" w:color="D9D9D9"/>
              <w:bottom w:val="single" w:sz="4" w:space="0" w:color="D9D9D9"/>
              <w:right w:val="single" w:sz="4" w:space="0" w:color="D9D9D9"/>
            </w:tcBorders>
            <w:shd w:val="clear" w:color="auto" w:fill="FFFFFF"/>
            <w:tcMar>
              <w:top w:w="72" w:type="dxa"/>
              <w:left w:w="72" w:type="dxa"/>
              <w:bottom w:w="72" w:type="dxa"/>
              <w:right w:w="72" w:type="dxa"/>
            </w:tcMar>
            <w:vAlign w:val="center"/>
          </w:tcPr>
          <w:p w14:paraId="64D81914" w14:textId="77777777" w:rsidR="00157AB6" w:rsidRDefault="00DE2596">
            <w:pPr>
              <w:numPr>
                <w:ilvl w:val="0"/>
                <w:numId w:val="36"/>
              </w:numPr>
              <w:spacing w:before="200" w:line="240" w:lineRule="auto"/>
              <w:rPr>
                <w:rFonts w:ascii="Calibri" w:eastAsia="Calibri" w:hAnsi="Calibri" w:cs="Calibri"/>
                <w:color w:val="000000"/>
                <w:sz w:val="24"/>
                <w:szCs w:val="24"/>
              </w:rPr>
            </w:pPr>
            <w:r>
              <w:rPr>
                <w:rFonts w:ascii="Calibri" w:eastAsia="Calibri" w:hAnsi="Calibri" w:cs="Calibri"/>
                <w:color w:val="000000"/>
                <w:sz w:val="24"/>
                <w:szCs w:val="24"/>
              </w:rPr>
              <w:t>Students will gain a comprehensive understanding of graph-based and sampling-based motion planning strategies in robot configuration spaces</w:t>
            </w:r>
          </w:p>
          <w:p w14:paraId="5146EE2E" w14:textId="77777777" w:rsidR="00157AB6" w:rsidRDefault="00DE2596">
            <w:pPr>
              <w:numPr>
                <w:ilvl w:val="0"/>
                <w:numId w:val="36"/>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Students will be able to come up with specific motion-planning algorithms for their personalized projects</w:t>
            </w:r>
          </w:p>
        </w:tc>
      </w:tr>
      <w:tr w:rsidR="00157AB6" w14:paraId="7051F909" w14:textId="77777777">
        <w:tc>
          <w:tcPr>
            <w:tcW w:w="1905" w:type="dxa"/>
            <w:tcBorders>
              <w:top w:val="single" w:sz="4" w:space="0" w:color="D9D9D9"/>
              <w:left w:val="single" w:sz="4" w:space="0" w:color="D9D9D9"/>
              <w:bottom w:val="single" w:sz="4" w:space="0" w:color="D9D9D9"/>
            </w:tcBorders>
            <w:shd w:val="clear" w:color="auto" w:fill="FFFFFF"/>
            <w:tcMar>
              <w:top w:w="72" w:type="dxa"/>
              <w:left w:w="72" w:type="dxa"/>
              <w:bottom w:w="72" w:type="dxa"/>
              <w:right w:w="72" w:type="dxa"/>
            </w:tcMar>
            <w:vAlign w:val="center"/>
          </w:tcPr>
          <w:p w14:paraId="1FBAD8F7" w14:textId="77777777" w:rsidR="00157AB6" w:rsidRDefault="00DE2596">
            <w:pPr>
              <w:tabs>
                <w:tab w:val="left" w:pos="720"/>
              </w:tabs>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Readings</w:t>
            </w:r>
          </w:p>
        </w:tc>
        <w:tc>
          <w:tcPr>
            <w:tcW w:w="7575" w:type="dxa"/>
            <w:tcBorders>
              <w:top w:val="single" w:sz="4" w:space="0" w:color="D9D9D9"/>
              <w:left w:val="single" w:sz="4" w:space="0" w:color="D9D9D9"/>
              <w:bottom w:val="single" w:sz="4" w:space="0" w:color="D9D9D9"/>
              <w:right w:val="single" w:sz="4" w:space="0" w:color="D9D9D9"/>
            </w:tcBorders>
            <w:shd w:val="clear" w:color="auto" w:fill="FFFFFF"/>
            <w:tcMar>
              <w:top w:w="72" w:type="dxa"/>
              <w:left w:w="72" w:type="dxa"/>
              <w:bottom w:w="72" w:type="dxa"/>
              <w:right w:w="72" w:type="dxa"/>
            </w:tcMar>
            <w:vAlign w:val="center"/>
          </w:tcPr>
          <w:p w14:paraId="5E224A54" w14:textId="77777777" w:rsidR="00157AB6" w:rsidRDefault="00DE2596">
            <w:pPr>
              <w:numPr>
                <w:ilvl w:val="0"/>
                <w:numId w:val="25"/>
              </w:numPr>
              <w:spacing w:line="276" w:lineRule="auto"/>
              <w:rPr>
                <w:rFonts w:ascii="Calibri" w:eastAsia="Calibri" w:hAnsi="Calibri" w:cs="Calibri"/>
                <w:color w:val="000000"/>
                <w:sz w:val="24"/>
                <w:szCs w:val="24"/>
              </w:rPr>
            </w:pPr>
            <w:proofErr w:type="spellStart"/>
            <w:r>
              <w:rPr>
                <w:rFonts w:ascii="Calibri" w:eastAsia="Calibri" w:hAnsi="Calibri" w:cs="Calibri"/>
                <w:color w:val="222222"/>
                <w:sz w:val="24"/>
                <w:szCs w:val="24"/>
                <w:highlight w:val="white"/>
              </w:rPr>
              <w:t>Kavraki</w:t>
            </w:r>
            <w:proofErr w:type="spellEnd"/>
            <w:r>
              <w:rPr>
                <w:rFonts w:ascii="Calibri" w:eastAsia="Calibri" w:hAnsi="Calibri" w:cs="Calibri"/>
                <w:color w:val="222222"/>
                <w:sz w:val="24"/>
                <w:szCs w:val="24"/>
                <w:highlight w:val="white"/>
              </w:rPr>
              <w:t xml:space="preserve">, Lydia E., Petr Svestka, J-C. </w:t>
            </w:r>
            <w:proofErr w:type="spellStart"/>
            <w:r>
              <w:rPr>
                <w:rFonts w:ascii="Calibri" w:eastAsia="Calibri" w:hAnsi="Calibri" w:cs="Calibri"/>
                <w:color w:val="222222"/>
                <w:sz w:val="24"/>
                <w:szCs w:val="24"/>
                <w:highlight w:val="white"/>
              </w:rPr>
              <w:t>Latombe</w:t>
            </w:r>
            <w:proofErr w:type="spellEnd"/>
            <w:r>
              <w:rPr>
                <w:rFonts w:ascii="Calibri" w:eastAsia="Calibri" w:hAnsi="Calibri" w:cs="Calibri"/>
                <w:color w:val="222222"/>
                <w:sz w:val="24"/>
                <w:szCs w:val="24"/>
                <w:highlight w:val="white"/>
              </w:rPr>
              <w:t xml:space="preserve">, and Mark H. Overmars. "Probabilistic roadmaps for path planning in high-dimensional configuration spaces." </w:t>
            </w:r>
            <w:r>
              <w:rPr>
                <w:rFonts w:ascii="Calibri" w:eastAsia="Calibri" w:hAnsi="Calibri" w:cs="Calibri"/>
                <w:i/>
                <w:color w:val="222222"/>
                <w:sz w:val="24"/>
                <w:szCs w:val="24"/>
                <w:highlight w:val="white"/>
              </w:rPr>
              <w:t>IEEE transactions on Robotics and Automation</w:t>
            </w:r>
            <w:r>
              <w:rPr>
                <w:rFonts w:ascii="Calibri" w:eastAsia="Calibri" w:hAnsi="Calibri" w:cs="Calibri"/>
                <w:color w:val="222222"/>
                <w:sz w:val="24"/>
                <w:szCs w:val="24"/>
                <w:highlight w:val="white"/>
              </w:rPr>
              <w:t xml:space="preserve"> 12, no. 4 (1996): 566-580.</w:t>
            </w:r>
          </w:p>
          <w:p w14:paraId="648A671C" w14:textId="77777777" w:rsidR="00157AB6" w:rsidRDefault="00DE2596">
            <w:pPr>
              <w:numPr>
                <w:ilvl w:val="0"/>
                <w:numId w:val="25"/>
              </w:numPr>
              <w:spacing w:line="276" w:lineRule="auto"/>
              <w:rPr>
                <w:rFonts w:ascii="Calibri" w:eastAsia="Calibri" w:hAnsi="Calibri" w:cs="Calibri"/>
                <w:color w:val="222222"/>
                <w:sz w:val="24"/>
                <w:szCs w:val="24"/>
                <w:highlight w:val="white"/>
              </w:rPr>
            </w:pPr>
            <w:r>
              <w:rPr>
                <w:rFonts w:ascii="Calibri" w:eastAsia="Calibri" w:hAnsi="Calibri" w:cs="Calibri"/>
                <w:color w:val="222222"/>
                <w:sz w:val="24"/>
                <w:szCs w:val="24"/>
                <w:shd w:val="clear" w:color="auto" w:fill="F8F8F8"/>
              </w:rPr>
              <w:t>LaValle, Steven M. "Rapidly-exploring random trees: A new tool for path planning." (1998).</w:t>
            </w:r>
          </w:p>
          <w:p w14:paraId="2CA27AE9" w14:textId="77777777" w:rsidR="00157AB6" w:rsidRDefault="00DE2596">
            <w:pPr>
              <w:numPr>
                <w:ilvl w:val="0"/>
                <w:numId w:val="25"/>
              </w:numPr>
              <w:spacing w:line="276" w:lineRule="auto"/>
              <w:rPr>
                <w:rFonts w:ascii="Calibri" w:eastAsia="Calibri" w:hAnsi="Calibri" w:cs="Calibri"/>
                <w:color w:val="222222"/>
                <w:sz w:val="24"/>
                <w:szCs w:val="24"/>
                <w:shd w:val="clear" w:color="auto" w:fill="F8F8F8"/>
              </w:rPr>
            </w:pPr>
            <w:r>
              <w:rPr>
                <w:rFonts w:ascii="Calibri" w:eastAsia="Calibri" w:hAnsi="Calibri" w:cs="Calibri"/>
                <w:color w:val="222222"/>
                <w:sz w:val="24"/>
                <w:szCs w:val="24"/>
                <w:shd w:val="clear" w:color="auto" w:fill="F8F8F8"/>
              </w:rPr>
              <w:t xml:space="preserve">LaValle, Steven M., and James J. Kuffner Jr. "Randomized </w:t>
            </w:r>
            <w:proofErr w:type="spellStart"/>
            <w:r>
              <w:rPr>
                <w:rFonts w:ascii="Calibri" w:eastAsia="Calibri" w:hAnsi="Calibri" w:cs="Calibri"/>
                <w:color w:val="222222"/>
                <w:sz w:val="24"/>
                <w:szCs w:val="24"/>
                <w:shd w:val="clear" w:color="auto" w:fill="F8F8F8"/>
              </w:rPr>
              <w:t>kinodynamic</w:t>
            </w:r>
            <w:proofErr w:type="spellEnd"/>
            <w:r>
              <w:rPr>
                <w:rFonts w:ascii="Calibri" w:eastAsia="Calibri" w:hAnsi="Calibri" w:cs="Calibri"/>
                <w:color w:val="222222"/>
                <w:sz w:val="24"/>
                <w:szCs w:val="24"/>
                <w:shd w:val="clear" w:color="auto" w:fill="F8F8F8"/>
              </w:rPr>
              <w:t xml:space="preserve"> planning." </w:t>
            </w:r>
            <w:r>
              <w:rPr>
                <w:rFonts w:ascii="Calibri" w:eastAsia="Calibri" w:hAnsi="Calibri" w:cs="Calibri"/>
                <w:i/>
                <w:color w:val="222222"/>
                <w:sz w:val="24"/>
                <w:szCs w:val="24"/>
                <w:shd w:val="clear" w:color="auto" w:fill="F8F8F8"/>
              </w:rPr>
              <w:t>The international journal of robotics research</w:t>
            </w:r>
            <w:r>
              <w:rPr>
                <w:rFonts w:ascii="Calibri" w:eastAsia="Calibri" w:hAnsi="Calibri" w:cs="Calibri"/>
                <w:color w:val="222222"/>
                <w:sz w:val="24"/>
                <w:szCs w:val="24"/>
                <w:shd w:val="clear" w:color="auto" w:fill="F8F8F8"/>
              </w:rPr>
              <w:t xml:space="preserve"> 20, no. 5 (2001): 378-400.</w:t>
            </w:r>
          </w:p>
        </w:tc>
      </w:tr>
      <w:tr w:rsidR="00157AB6" w14:paraId="71684C34" w14:textId="77777777">
        <w:trPr>
          <w:trHeight w:val="140"/>
        </w:trPr>
        <w:tc>
          <w:tcPr>
            <w:tcW w:w="1905" w:type="dxa"/>
            <w:tcBorders>
              <w:top w:val="single" w:sz="4" w:space="0" w:color="D9D9D9"/>
              <w:left w:val="single" w:sz="4" w:space="0" w:color="D9D9D9"/>
              <w:bottom w:val="single" w:sz="4" w:space="0" w:color="D9D9D9"/>
            </w:tcBorders>
            <w:shd w:val="clear" w:color="auto" w:fill="FFFFFF"/>
            <w:tcMar>
              <w:top w:w="72" w:type="dxa"/>
              <w:left w:w="72" w:type="dxa"/>
              <w:bottom w:w="72" w:type="dxa"/>
              <w:right w:w="72" w:type="dxa"/>
            </w:tcMar>
          </w:tcPr>
          <w:p w14:paraId="13CBB78C" w14:textId="77777777" w:rsidR="00157AB6" w:rsidRDefault="00DE2596">
            <w:pPr>
              <w:tabs>
                <w:tab w:val="left" w:pos="720"/>
              </w:tabs>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Assignment</w:t>
            </w:r>
            <w:r>
              <w:rPr>
                <w:rFonts w:ascii="Calibri" w:eastAsia="Calibri" w:hAnsi="Calibri" w:cs="Calibri"/>
                <w:b/>
                <w:color w:val="000000"/>
                <w:sz w:val="24"/>
                <w:szCs w:val="24"/>
              </w:rPr>
              <w:t>s</w:t>
            </w:r>
          </w:p>
        </w:tc>
        <w:tc>
          <w:tcPr>
            <w:tcW w:w="7575" w:type="dxa"/>
            <w:tcBorders>
              <w:top w:val="single" w:sz="4" w:space="0" w:color="D9D9D9"/>
              <w:left w:val="single" w:sz="4" w:space="0" w:color="D9D9D9"/>
              <w:bottom w:val="single" w:sz="4" w:space="0" w:color="D9D9D9"/>
              <w:right w:val="single" w:sz="4" w:space="0" w:color="D9D9D9"/>
            </w:tcBorders>
            <w:shd w:val="clear" w:color="auto" w:fill="FFFFFF"/>
            <w:tcMar>
              <w:top w:w="72" w:type="dxa"/>
              <w:left w:w="72" w:type="dxa"/>
              <w:bottom w:w="72" w:type="dxa"/>
              <w:right w:w="72" w:type="dxa"/>
            </w:tcMar>
            <w:vAlign w:val="center"/>
          </w:tcPr>
          <w:p w14:paraId="094D3148" w14:textId="77777777" w:rsidR="00157AB6" w:rsidRDefault="00DE2596">
            <w:pPr>
              <w:numPr>
                <w:ilvl w:val="0"/>
                <w:numId w:val="4"/>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Assignment #8 (4% of Term Assignments).  Students will implement one of RRT or PRM on a mobile robot in a world with obstacles that are personalized for each student.</w:t>
            </w:r>
          </w:p>
        </w:tc>
      </w:tr>
      <w:tr w:rsidR="00157AB6" w14:paraId="6850B4E4" w14:textId="77777777">
        <w:tc>
          <w:tcPr>
            <w:tcW w:w="1905" w:type="dxa"/>
            <w:tcBorders>
              <w:top w:val="single" w:sz="4" w:space="0" w:color="D9D9D9"/>
              <w:left w:val="single" w:sz="4" w:space="0" w:color="D9D9D9"/>
              <w:bottom w:val="single" w:sz="4" w:space="0" w:color="D9D9D9"/>
            </w:tcBorders>
            <w:shd w:val="clear" w:color="auto" w:fill="D9D9D9"/>
            <w:tcMar>
              <w:top w:w="72" w:type="dxa"/>
              <w:left w:w="72" w:type="dxa"/>
              <w:bottom w:w="72" w:type="dxa"/>
              <w:right w:w="72" w:type="dxa"/>
            </w:tcMar>
            <w:vAlign w:val="center"/>
          </w:tcPr>
          <w:p w14:paraId="494057CF" w14:textId="77777777" w:rsidR="00157AB6" w:rsidRDefault="00DE2596">
            <w:pPr>
              <w:tabs>
                <w:tab w:val="left" w:pos="720"/>
              </w:tabs>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Week 9</w:t>
            </w:r>
          </w:p>
        </w:tc>
        <w:tc>
          <w:tcPr>
            <w:tcW w:w="7575" w:type="dxa"/>
            <w:tcBorders>
              <w:top w:val="single" w:sz="4" w:space="0" w:color="D9D9D9"/>
              <w:left w:val="single" w:sz="4" w:space="0" w:color="D9D9D9"/>
              <w:bottom w:val="single" w:sz="4" w:space="0" w:color="D9D9D9"/>
              <w:right w:val="single" w:sz="4" w:space="0" w:color="D9D9D9"/>
            </w:tcBorders>
            <w:shd w:val="clear" w:color="auto" w:fill="D9D9D9"/>
            <w:tcMar>
              <w:top w:w="72" w:type="dxa"/>
              <w:left w:w="72" w:type="dxa"/>
              <w:bottom w:w="72" w:type="dxa"/>
              <w:right w:w="72" w:type="dxa"/>
            </w:tcMar>
            <w:vAlign w:val="center"/>
          </w:tcPr>
          <w:p w14:paraId="44756FD9" w14:textId="77777777" w:rsidR="00157AB6" w:rsidRDefault="00DE2596">
            <w:pPr>
              <w:tabs>
                <w:tab w:val="left" w:pos="720"/>
              </w:tabs>
              <w:spacing w:line="276" w:lineRule="auto"/>
              <w:rPr>
                <w:rFonts w:ascii="Calibri" w:eastAsia="Calibri" w:hAnsi="Calibri" w:cs="Calibri"/>
                <w:color w:val="000000"/>
                <w:sz w:val="24"/>
                <w:szCs w:val="24"/>
              </w:rPr>
            </w:pPr>
            <w:r>
              <w:rPr>
                <w:rFonts w:ascii="Calibri" w:eastAsia="Calibri" w:hAnsi="Calibri" w:cs="Calibri"/>
                <w:color w:val="000000"/>
                <w:sz w:val="24"/>
                <w:szCs w:val="24"/>
              </w:rPr>
              <w:t>Recent Advancements in Machine-Learning Based Motion-Planning</w:t>
            </w:r>
          </w:p>
        </w:tc>
      </w:tr>
      <w:tr w:rsidR="00157AB6" w14:paraId="76EE286C" w14:textId="77777777">
        <w:trPr>
          <w:trHeight w:val="337"/>
        </w:trPr>
        <w:tc>
          <w:tcPr>
            <w:tcW w:w="1905" w:type="dxa"/>
            <w:vMerge w:val="restart"/>
            <w:tcBorders>
              <w:top w:val="single" w:sz="4" w:space="0" w:color="D9D9D9"/>
              <w:left w:val="single" w:sz="4" w:space="0" w:color="D9D9D9"/>
              <w:bottom w:val="single" w:sz="4" w:space="0" w:color="D9D9D9"/>
            </w:tcBorders>
            <w:shd w:val="clear" w:color="auto" w:fill="FFFFFF"/>
            <w:tcMar>
              <w:top w:w="72" w:type="dxa"/>
              <w:left w:w="72" w:type="dxa"/>
              <w:bottom w:w="72" w:type="dxa"/>
              <w:right w:w="72" w:type="dxa"/>
            </w:tcMar>
          </w:tcPr>
          <w:p w14:paraId="7B387F98" w14:textId="77777777" w:rsidR="00157AB6" w:rsidRDefault="00DE2596">
            <w:pPr>
              <w:tabs>
                <w:tab w:val="left" w:pos="720"/>
              </w:tabs>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Objectives</w:t>
            </w:r>
          </w:p>
        </w:tc>
        <w:tc>
          <w:tcPr>
            <w:tcW w:w="7575" w:type="dxa"/>
            <w:vMerge w:val="restart"/>
            <w:tcBorders>
              <w:top w:val="single" w:sz="4" w:space="0" w:color="D9D9D9"/>
              <w:left w:val="single" w:sz="4" w:space="0" w:color="D9D9D9"/>
              <w:bottom w:val="single" w:sz="4" w:space="0" w:color="D9D9D9"/>
              <w:right w:val="single" w:sz="4" w:space="0" w:color="D9D9D9"/>
            </w:tcBorders>
            <w:shd w:val="clear" w:color="auto" w:fill="FFFFFF"/>
            <w:tcMar>
              <w:top w:w="72" w:type="dxa"/>
              <w:left w:w="72" w:type="dxa"/>
              <w:bottom w:w="72" w:type="dxa"/>
              <w:right w:w="72" w:type="dxa"/>
            </w:tcMar>
          </w:tcPr>
          <w:p w14:paraId="4183D238" w14:textId="77777777" w:rsidR="00157AB6" w:rsidRDefault="00DE2596">
            <w:pPr>
              <w:numPr>
                <w:ilvl w:val="0"/>
                <w:numId w:val="13"/>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Introduction to Dynamic Programming</w:t>
            </w:r>
          </w:p>
          <w:p w14:paraId="79248CAD" w14:textId="77777777" w:rsidR="00157AB6" w:rsidRDefault="00DE2596">
            <w:pPr>
              <w:numPr>
                <w:ilvl w:val="0"/>
                <w:numId w:val="13"/>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Random Sampling of States in Robot Navigation</w:t>
            </w:r>
          </w:p>
          <w:p w14:paraId="0A35BCFD" w14:textId="77777777" w:rsidR="00157AB6" w:rsidRDefault="00DE2596">
            <w:pPr>
              <w:numPr>
                <w:ilvl w:val="0"/>
                <w:numId w:val="13"/>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Differential Dynamic Programming</w:t>
            </w:r>
          </w:p>
          <w:p w14:paraId="4A9FFE5E" w14:textId="77777777" w:rsidR="00157AB6" w:rsidRDefault="00DE2596">
            <w:pPr>
              <w:numPr>
                <w:ilvl w:val="0"/>
                <w:numId w:val="13"/>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Minimax DDP; Minimax Iterative Dynamic Game</w:t>
            </w:r>
          </w:p>
        </w:tc>
      </w:tr>
      <w:tr w:rsidR="00157AB6" w14:paraId="49971CB6" w14:textId="77777777">
        <w:trPr>
          <w:trHeight w:val="293"/>
        </w:trPr>
        <w:tc>
          <w:tcPr>
            <w:tcW w:w="1905" w:type="dxa"/>
            <w:vMerge/>
            <w:tcBorders>
              <w:top w:val="single" w:sz="4" w:space="0" w:color="D9D9D9"/>
              <w:left w:val="single" w:sz="4" w:space="0" w:color="D9D9D9"/>
              <w:bottom w:val="single" w:sz="4" w:space="0" w:color="D9D9D9"/>
            </w:tcBorders>
            <w:shd w:val="clear" w:color="auto" w:fill="FFFFFF"/>
            <w:tcMar>
              <w:top w:w="72" w:type="dxa"/>
              <w:left w:w="72" w:type="dxa"/>
              <w:bottom w:w="72" w:type="dxa"/>
              <w:right w:w="72" w:type="dxa"/>
            </w:tcMar>
          </w:tcPr>
          <w:p w14:paraId="2991B3FE" w14:textId="77777777" w:rsidR="00157AB6" w:rsidRDefault="00157AB6">
            <w:pPr>
              <w:tabs>
                <w:tab w:val="left" w:pos="720"/>
              </w:tabs>
              <w:spacing w:line="240" w:lineRule="auto"/>
              <w:rPr>
                <w:rFonts w:ascii="Calibri" w:eastAsia="Calibri" w:hAnsi="Calibri" w:cs="Calibri"/>
                <w:color w:val="000000"/>
                <w:sz w:val="24"/>
                <w:szCs w:val="24"/>
              </w:rPr>
            </w:pPr>
          </w:p>
        </w:tc>
        <w:tc>
          <w:tcPr>
            <w:tcW w:w="7575" w:type="dxa"/>
            <w:vMerge/>
            <w:tcBorders>
              <w:top w:val="single" w:sz="4" w:space="0" w:color="D9D9D9"/>
              <w:left w:val="single" w:sz="4" w:space="0" w:color="D9D9D9"/>
              <w:bottom w:val="single" w:sz="4" w:space="0" w:color="D9D9D9"/>
              <w:right w:val="single" w:sz="4" w:space="0" w:color="D9D9D9"/>
            </w:tcBorders>
            <w:shd w:val="clear" w:color="auto" w:fill="FFFFFF"/>
            <w:tcMar>
              <w:top w:w="72" w:type="dxa"/>
              <w:left w:w="72" w:type="dxa"/>
              <w:bottom w:w="72" w:type="dxa"/>
              <w:right w:w="72" w:type="dxa"/>
            </w:tcMar>
          </w:tcPr>
          <w:p w14:paraId="55B2DB62" w14:textId="77777777" w:rsidR="00157AB6" w:rsidRDefault="00157AB6">
            <w:pPr>
              <w:spacing w:line="240" w:lineRule="auto"/>
              <w:rPr>
                <w:rFonts w:ascii="Calibri" w:eastAsia="Calibri" w:hAnsi="Calibri" w:cs="Calibri"/>
                <w:color w:val="000000"/>
                <w:sz w:val="24"/>
                <w:szCs w:val="24"/>
              </w:rPr>
            </w:pPr>
          </w:p>
        </w:tc>
      </w:tr>
      <w:tr w:rsidR="00157AB6" w14:paraId="45C40416" w14:textId="77777777">
        <w:tc>
          <w:tcPr>
            <w:tcW w:w="1905" w:type="dxa"/>
            <w:tcBorders>
              <w:top w:val="single" w:sz="4" w:space="0" w:color="D9D9D9"/>
              <w:left w:val="single" w:sz="4" w:space="0" w:color="D9D9D9"/>
              <w:bottom w:val="single" w:sz="4" w:space="0" w:color="D9D9D9"/>
            </w:tcBorders>
            <w:shd w:val="clear" w:color="auto" w:fill="FFFFFF"/>
            <w:tcMar>
              <w:top w:w="72" w:type="dxa"/>
              <w:left w:w="72" w:type="dxa"/>
              <w:bottom w:w="72" w:type="dxa"/>
              <w:right w:w="72" w:type="dxa"/>
            </w:tcMar>
            <w:vAlign w:val="center"/>
          </w:tcPr>
          <w:p w14:paraId="4535515A" w14:textId="77777777" w:rsidR="00157AB6" w:rsidRDefault="00DE2596">
            <w:pPr>
              <w:tabs>
                <w:tab w:val="left" w:pos="720"/>
              </w:tabs>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Outcomes</w:t>
            </w:r>
          </w:p>
        </w:tc>
        <w:tc>
          <w:tcPr>
            <w:tcW w:w="7575" w:type="dxa"/>
            <w:tcBorders>
              <w:top w:val="single" w:sz="4" w:space="0" w:color="D9D9D9"/>
              <w:left w:val="single" w:sz="4" w:space="0" w:color="D9D9D9"/>
              <w:bottom w:val="single" w:sz="4" w:space="0" w:color="D9D9D9"/>
              <w:right w:val="single" w:sz="4" w:space="0" w:color="D9D9D9"/>
            </w:tcBorders>
            <w:shd w:val="clear" w:color="auto" w:fill="FFFFFF"/>
            <w:tcMar>
              <w:top w:w="72" w:type="dxa"/>
              <w:left w:w="72" w:type="dxa"/>
              <w:bottom w:w="72" w:type="dxa"/>
              <w:right w:w="72" w:type="dxa"/>
            </w:tcMar>
            <w:vAlign w:val="center"/>
          </w:tcPr>
          <w:p w14:paraId="297EBE5E" w14:textId="77777777" w:rsidR="00157AB6" w:rsidRDefault="00DE2596">
            <w:pPr>
              <w:numPr>
                <w:ilvl w:val="0"/>
                <w:numId w:val="36"/>
              </w:numPr>
              <w:spacing w:before="200" w:line="240" w:lineRule="auto"/>
              <w:rPr>
                <w:rFonts w:ascii="Calibri" w:eastAsia="Calibri" w:hAnsi="Calibri" w:cs="Calibri"/>
                <w:color w:val="000000"/>
                <w:sz w:val="24"/>
                <w:szCs w:val="24"/>
              </w:rPr>
            </w:pPr>
            <w:r>
              <w:rPr>
                <w:rFonts w:ascii="Calibri" w:eastAsia="Calibri" w:hAnsi="Calibri" w:cs="Calibri"/>
                <w:color w:val="000000"/>
                <w:sz w:val="24"/>
                <w:szCs w:val="24"/>
              </w:rPr>
              <w:t>Students will gain a bird’s eye-view understanding of dynamic programming</w:t>
            </w:r>
          </w:p>
          <w:p w14:paraId="7E59D95D" w14:textId="77777777" w:rsidR="00157AB6" w:rsidRDefault="00DE2596">
            <w:pPr>
              <w:numPr>
                <w:ilvl w:val="0"/>
                <w:numId w:val="36"/>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Students will appreciate the role of optimal control in solving optimization problems</w:t>
            </w:r>
          </w:p>
          <w:p w14:paraId="57F4ADFC" w14:textId="77777777" w:rsidR="00157AB6" w:rsidRDefault="00DE2596">
            <w:pPr>
              <w:numPr>
                <w:ilvl w:val="0"/>
                <w:numId w:val="36"/>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Students will be able to describe the importance of differential dynamic programming in high-state spaces</w:t>
            </w:r>
          </w:p>
          <w:p w14:paraId="60C37749" w14:textId="77777777" w:rsidR="00157AB6" w:rsidRDefault="00DE2596">
            <w:pPr>
              <w:numPr>
                <w:ilvl w:val="0"/>
                <w:numId w:val="36"/>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Students will identify when minimax games are important for part</w:t>
            </w:r>
            <w:r>
              <w:rPr>
                <w:rFonts w:ascii="Calibri" w:eastAsia="Calibri" w:hAnsi="Calibri" w:cs="Calibri"/>
                <w:color w:val="000000"/>
                <w:sz w:val="24"/>
                <w:szCs w:val="24"/>
              </w:rPr>
              <w:t>icular control tasks</w:t>
            </w:r>
          </w:p>
        </w:tc>
      </w:tr>
      <w:tr w:rsidR="00157AB6" w14:paraId="2CBD8BAE" w14:textId="77777777">
        <w:tc>
          <w:tcPr>
            <w:tcW w:w="1905" w:type="dxa"/>
            <w:tcBorders>
              <w:top w:val="single" w:sz="4" w:space="0" w:color="D9D9D9"/>
              <w:left w:val="single" w:sz="4" w:space="0" w:color="D9D9D9"/>
              <w:bottom w:val="single" w:sz="4" w:space="0" w:color="D9D9D9"/>
            </w:tcBorders>
            <w:shd w:val="clear" w:color="auto" w:fill="FFFFFF"/>
            <w:tcMar>
              <w:top w:w="72" w:type="dxa"/>
              <w:left w:w="72" w:type="dxa"/>
              <w:bottom w:w="72" w:type="dxa"/>
              <w:right w:w="72" w:type="dxa"/>
            </w:tcMar>
            <w:vAlign w:val="center"/>
          </w:tcPr>
          <w:p w14:paraId="0BDD8E4C" w14:textId="77777777" w:rsidR="00157AB6" w:rsidRDefault="00DE2596">
            <w:pPr>
              <w:tabs>
                <w:tab w:val="left" w:pos="720"/>
              </w:tabs>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Readings</w:t>
            </w:r>
          </w:p>
        </w:tc>
        <w:tc>
          <w:tcPr>
            <w:tcW w:w="7575" w:type="dxa"/>
            <w:tcBorders>
              <w:top w:val="single" w:sz="4" w:space="0" w:color="D9D9D9"/>
              <w:left w:val="single" w:sz="4" w:space="0" w:color="D9D9D9"/>
              <w:bottom w:val="single" w:sz="4" w:space="0" w:color="D9D9D9"/>
              <w:right w:val="single" w:sz="4" w:space="0" w:color="D9D9D9"/>
            </w:tcBorders>
            <w:shd w:val="clear" w:color="auto" w:fill="FFFFFF"/>
            <w:tcMar>
              <w:top w:w="72" w:type="dxa"/>
              <w:left w:w="72" w:type="dxa"/>
              <w:bottom w:w="72" w:type="dxa"/>
              <w:right w:w="72" w:type="dxa"/>
            </w:tcMar>
            <w:vAlign w:val="center"/>
          </w:tcPr>
          <w:p w14:paraId="4DA8A5F7" w14:textId="77777777" w:rsidR="00157AB6" w:rsidRDefault="00DE2596">
            <w:pPr>
              <w:numPr>
                <w:ilvl w:val="0"/>
                <w:numId w:val="29"/>
              </w:numPr>
              <w:spacing w:before="240" w:line="276" w:lineRule="auto"/>
              <w:rPr>
                <w:rFonts w:ascii="Calibri" w:eastAsia="Calibri" w:hAnsi="Calibri" w:cs="Calibri"/>
                <w:color w:val="000000"/>
                <w:sz w:val="24"/>
                <w:szCs w:val="24"/>
              </w:rPr>
            </w:pPr>
            <w:r>
              <w:rPr>
                <w:rFonts w:ascii="Calibri" w:eastAsia="Calibri" w:hAnsi="Calibri" w:cs="Calibri"/>
                <w:color w:val="000000"/>
                <w:sz w:val="24"/>
                <w:szCs w:val="24"/>
              </w:rPr>
              <w:t xml:space="preserve">Bellman, R. (1957). Dynamic programming. </w:t>
            </w:r>
            <w:r>
              <w:rPr>
                <w:rFonts w:ascii="Calibri" w:eastAsia="Calibri" w:hAnsi="Calibri" w:cs="Calibri"/>
                <w:i/>
                <w:color w:val="000000"/>
                <w:sz w:val="24"/>
                <w:szCs w:val="24"/>
              </w:rPr>
              <w:t>Science (New York, N.Y.)</w:t>
            </w:r>
            <w:r>
              <w:rPr>
                <w:rFonts w:ascii="Calibri" w:eastAsia="Calibri" w:hAnsi="Calibri" w:cs="Calibri"/>
                <w:color w:val="000000"/>
                <w:sz w:val="24"/>
                <w:szCs w:val="24"/>
              </w:rPr>
              <w:t>. Princeton University Press. https://doi.org/10.1126/science.153.3731.34</w:t>
            </w:r>
          </w:p>
          <w:p w14:paraId="59F3E2F3" w14:textId="5BD7B329" w:rsidR="00157AB6" w:rsidRDefault="00DE2596">
            <w:pPr>
              <w:numPr>
                <w:ilvl w:val="0"/>
                <w:numId w:val="29"/>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Bellman, </w:t>
            </w:r>
            <w:r w:rsidR="00147B7C">
              <w:rPr>
                <w:rFonts w:ascii="Calibri" w:eastAsia="Calibri" w:hAnsi="Calibri" w:cs="Calibri"/>
                <w:color w:val="000000"/>
                <w:sz w:val="24"/>
                <w:szCs w:val="24"/>
              </w:rPr>
              <w:t xml:space="preserve">R. </w:t>
            </w:r>
            <w:r>
              <w:rPr>
                <w:rFonts w:ascii="Calibri" w:eastAsia="Calibri" w:hAnsi="Calibri" w:cs="Calibri"/>
                <w:color w:val="000000"/>
                <w:sz w:val="24"/>
                <w:szCs w:val="24"/>
              </w:rPr>
              <w:t>Applied Dynamic Programming.</w:t>
            </w:r>
          </w:p>
          <w:p w14:paraId="7C566588" w14:textId="77777777" w:rsidR="00157AB6" w:rsidRDefault="00DE2596">
            <w:pPr>
              <w:numPr>
                <w:ilvl w:val="0"/>
                <w:numId w:val="29"/>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Fun Reading: Dreyfus, S. (n.d.). RICHARD BELLMAN ON THE BIRTH OF DYNAMIC PROGRAMMING. Retrieved from https://web.archive.org/web/20050110161049/http://www.wu-wien.ac.at/usr/h99c/h9951826/bellman_dynprog.pdf</w:t>
            </w:r>
          </w:p>
          <w:p w14:paraId="198209C5" w14:textId="77777777" w:rsidR="00157AB6" w:rsidRDefault="00DE2596">
            <w:pPr>
              <w:numPr>
                <w:ilvl w:val="0"/>
                <w:numId w:val="29"/>
              </w:numPr>
              <w:spacing w:line="276" w:lineRule="auto"/>
              <w:rPr>
                <w:rFonts w:ascii="Calibri" w:eastAsia="Calibri" w:hAnsi="Calibri" w:cs="Calibri"/>
                <w:color w:val="000000"/>
                <w:sz w:val="24"/>
                <w:szCs w:val="24"/>
              </w:rPr>
            </w:pPr>
            <w:r>
              <w:rPr>
                <w:rFonts w:ascii="Calibri" w:eastAsia="Calibri" w:hAnsi="Calibri" w:cs="Calibri"/>
                <w:color w:val="222222"/>
                <w:sz w:val="24"/>
                <w:szCs w:val="24"/>
                <w:shd w:val="clear" w:color="auto" w:fill="F8F8F8"/>
              </w:rPr>
              <w:t>Jacobson, David H., and David Q. Mayne. "Differen</w:t>
            </w:r>
            <w:r>
              <w:rPr>
                <w:rFonts w:ascii="Calibri" w:eastAsia="Calibri" w:hAnsi="Calibri" w:cs="Calibri"/>
                <w:color w:val="222222"/>
                <w:sz w:val="24"/>
                <w:szCs w:val="24"/>
                <w:shd w:val="clear" w:color="auto" w:fill="F8F8F8"/>
              </w:rPr>
              <w:t>tial dynamic programming." (1970).</w:t>
            </w:r>
          </w:p>
        </w:tc>
      </w:tr>
      <w:tr w:rsidR="00157AB6" w14:paraId="7FAB4ECA" w14:textId="77777777">
        <w:tc>
          <w:tcPr>
            <w:tcW w:w="1905" w:type="dxa"/>
            <w:tcBorders>
              <w:top w:val="single" w:sz="4" w:space="0" w:color="D9D9D9"/>
              <w:left w:val="single" w:sz="4" w:space="0" w:color="D9D9D9"/>
              <w:bottom w:val="single" w:sz="4" w:space="0" w:color="D9D9D9"/>
            </w:tcBorders>
            <w:shd w:val="clear" w:color="auto" w:fill="FFFFFF"/>
            <w:tcMar>
              <w:top w:w="72" w:type="dxa"/>
              <w:left w:w="72" w:type="dxa"/>
              <w:bottom w:w="72" w:type="dxa"/>
              <w:right w:w="72" w:type="dxa"/>
            </w:tcMar>
          </w:tcPr>
          <w:p w14:paraId="7EA46621" w14:textId="77777777" w:rsidR="00157AB6" w:rsidRDefault="00DE2596">
            <w:pPr>
              <w:tabs>
                <w:tab w:val="left" w:pos="720"/>
              </w:tabs>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lastRenderedPageBreak/>
              <w:t>Assignments</w:t>
            </w:r>
          </w:p>
        </w:tc>
        <w:tc>
          <w:tcPr>
            <w:tcW w:w="7575" w:type="dxa"/>
            <w:tcBorders>
              <w:top w:val="single" w:sz="4" w:space="0" w:color="D9D9D9"/>
              <w:left w:val="single" w:sz="4" w:space="0" w:color="D9D9D9"/>
              <w:bottom w:val="single" w:sz="4" w:space="0" w:color="D9D9D9"/>
              <w:right w:val="single" w:sz="4" w:space="0" w:color="D9D9D9"/>
            </w:tcBorders>
            <w:shd w:val="clear" w:color="auto" w:fill="FFFFFF"/>
            <w:tcMar>
              <w:top w:w="72" w:type="dxa"/>
              <w:left w:w="72" w:type="dxa"/>
              <w:bottom w:w="72" w:type="dxa"/>
              <w:right w:w="72" w:type="dxa"/>
            </w:tcMar>
            <w:vAlign w:val="center"/>
          </w:tcPr>
          <w:p w14:paraId="03EEEA9E" w14:textId="7D010F19" w:rsidR="00157AB6" w:rsidRDefault="00DE2596">
            <w:pPr>
              <w:numPr>
                <w:ilvl w:val="0"/>
                <w:numId w:val="2"/>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 xml:space="preserve">Students will implement one of </w:t>
            </w:r>
            <w:proofErr w:type="spellStart"/>
            <w:r>
              <w:rPr>
                <w:rFonts w:ascii="Calibri" w:eastAsia="Calibri" w:hAnsi="Calibri" w:cs="Calibri"/>
                <w:color w:val="000000"/>
                <w:sz w:val="24"/>
                <w:szCs w:val="24"/>
              </w:rPr>
              <w:t>iLQG</w:t>
            </w:r>
            <w:proofErr w:type="spellEnd"/>
            <w:r>
              <w:rPr>
                <w:rFonts w:ascii="Calibri" w:eastAsia="Calibri" w:hAnsi="Calibri" w:cs="Calibri"/>
                <w:color w:val="000000"/>
                <w:sz w:val="24"/>
                <w:szCs w:val="24"/>
              </w:rPr>
              <w:t xml:space="preserve">, Minimax DDP or Minimax </w:t>
            </w:r>
            <w:proofErr w:type="spellStart"/>
            <w:r>
              <w:rPr>
                <w:rFonts w:ascii="Calibri" w:eastAsia="Calibri" w:hAnsi="Calibri" w:cs="Calibri"/>
                <w:color w:val="000000"/>
                <w:sz w:val="24"/>
                <w:szCs w:val="24"/>
              </w:rPr>
              <w:t>iDG</w:t>
            </w:r>
            <w:proofErr w:type="spellEnd"/>
            <w:r>
              <w:rPr>
                <w:rFonts w:ascii="Calibri" w:eastAsia="Calibri" w:hAnsi="Calibri" w:cs="Calibri"/>
                <w:color w:val="000000"/>
                <w:sz w:val="24"/>
                <w:szCs w:val="24"/>
              </w:rPr>
              <w:t xml:space="preserve"> on</w:t>
            </w:r>
            <w:r w:rsidR="00147B7C">
              <w:rPr>
                <w:rFonts w:ascii="Calibri" w:eastAsia="Calibri" w:hAnsi="Calibri" w:cs="Calibri"/>
                <w:color w:val="000000"/>
                <w:sz w:val="24"/>
                <w:szCs w:val="24"/>
              </w:rPr>
              <w:t xml:space="preserve"> </w:t>
            </w:r>
            <w:r>
              <w:rPr>
                <w:rFonts w:ascii="Calibri" w:eastAsia="Calibri" w:hAnsi="Calibri" w:cs="Calibri"/>
                <w:color w:val="000000"/>
                <w:sz w:val="24"/>
                <w:szCs w:val="24"/>
              </w:rPr>
              <w:t xml:space="preserve">a robot of their choice in Gazebo, ROS </w:t>
            </w:r>
            <w:proofErr w:type="spellStart"/>
            <w:r>
              <w:rPr>
                <w:rFonts w:ascii="Calibri" w:eastAsia="Calibri" w:hAnsi="Calibri" w:cs="Calibri"/>
                <w:color w:val="000000"/>
                <w:sz w:val="24"/>
                <w:szCs w:val="24"/>
              </w:rPr>
              <w:t>MoveIt</w:t>
            </w:r>
            <w:proofErr w:type="spellEnd"/>
            <w:r>
              <w:rPr>
                <w:rFonts w:ascii="Calibri" w:eastAsia="Calibri" w:hAnsi="Calibri" w:cs="Calibri"/>
                <w:color w:val="000000"/>
                <w:sz w:val="24"/>
                <w:szCs w:val="24"/>
              </w:rPr>
              <w:t xml:space="preserve">! Motion planner or </w:t>
            </w:r>
            <w:proofErr w:type="spellStart"/>
            <w:r>
              <w:rPr>
                <w:rFonts w:ascii="Calibri" w:eastAsia="Calibri" w:hAnsi="Calibri" w:cs="Calibri"/>
                <w:color w:val="000000"/>
                <w:sz w:val="24"/>
                <w:szCs w:val="24"/>
              </w:rPr>
              <w:t>Mujoco</w:t>
            </w:r>
            <w:proofErr w:type="spellEnd"/>
            <w:r>
              <w:rPr>
                <w:rFonts w:ascii="Calibri" w:eastAsia="Calibri" w:hAnsi="Calibri" w:cs="Calibri"/>
                <w:color w:val="000000"/>
                <w:sz w:val="24"/>
                <w:szCs w:val="24"/>
              </w:rPr>
              <w:t>. This will constitute 20% toward the class project of the student.</w:t>
            </w:r>
          </w:p>
        </w:tc>
      </w:tr>
      <w:tr w:rsidR="00157AB6" w14:paraId="4486F360" w14:textId="77777777">
        <w:tc>
          <w:tcPr>
            <w:tcW w:w="1905" w:type="dxa"/>
            <w:tcBorders>
              <w:top w:val="single" w:sz="4" w:space="0" w:color="D9D9D9"/>
              <w:left w:val="single" w:sz="4" w:space="0" w:color="D9D9D9"/>
              <w:bottom w:val="single" w:sz="4" w:space="0" w:color="D9D9D9"/>
            </w:tcBorders>
            <w:shd w:val="clear" w:color="auto" w:fill="D9D9D9"/>
            <w:tcMar>
              <w:top w:w="72" w:type="dxa"/>
              <w:left w:w="72" w:type="dxa"/>
              <w:bottom w:w="72" w:type="dxa"/>
              <w:right w:w="72" w:type="dxa"/>
            </w:tcMar>
            <w:vAlign w:val="center"/>
          </w:tcPr>
          <w:p w14:paraId="69FA9FB4" w14:textId="77777777" w:rsidR="00157AB6" w:rsidRDefault="00DE2596">
            <w:pPr>
              <w:tabs>
                <w:tab w:val="left" w:pos="720"/>
              </w:tabs>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Week 10</w:t>
            </w:r>
          </w:p>
        </w:tc>
        <w:tc>
          <w:tcPr>
            <w:tcW w:w="7575" w:type="dxa"/>
            <w:tcBorders>
              <w:top w:val="single" w:sz="4" w:space="0" w:color="D9D9D9"/>
              <w:left w:val="single" w:sz="4" w:space="0" w:color="D9D9D9"/>
              <w:bottom w:val="single" w:sz="4" w:space="0" w:color="D9D9D9"/>
              <w:right w:val="single" w:sz="4" w:space="0" w:color="D9D9D9"/>
            </w:tcBorders>
            <w:shd w:val="clear" w:color="auto" w:fill="D9D9D9"/>
            <w:tcMar>
              <w:top w:w="72" w:type="dxa"/>
              <w:left w:w="72" w:type="dxa"/>
              <w:bottom w:w="72" w:type="dxa"/>
              <w:right w:w="72" w:type="dxa"/>
            </w:tcMar>
            <w:vAlign w:val="center"/>
          </w:tcPr>
          <w:p w14:paraId="4ECDB433" w14:textId="77777777" w:rsidR="00157AB6" w:rsidRDefault="00DE2596">
            <w:pPr>
              <w:tabs>
                <w:tab w:val="left" w:pos="720"/>
              </w:tabs>
              <w:spacing w:line="276" w:lineRule="auto"/>
              <w:rPr>
                <w:rFonts w:ascii="Calibri" w:eastAsia="Calibri" w:hAnsi="Calibri" w:cs="Calibri"/>
                <w:color w:val="000000"/>
                <w:sz w:val="24"/>
                <w:szCs w:val="24"/>
              </w:rPr>
            </w:pPr>
            <w:r>
              <w:rPr>
                <w:rFonts w:ascii="Calibri" w:eastAsia="Calibri" w:hAnsi="Calibri" w:cs="Calibri"/>
                <w:color w:val="000000"/>
                <w:sz w:val="24"/>
                <w:szCs w:val="24"/>
              </w:rPr>
              <w:t>Deep Reinforcement Learning</w:t>
            </w:r>
          </w:p>
        </w:tc>
      </w:tr>
      <w:tr w:rsidR="00157AB6" w14:paraId="1B2DA63C" w14:textId="77777777">
        <w:trPr>
          <w:trHeight w:val="337"/>
        </w:trPr>
        <w:tc>
          <w:tcPr>
            <w:tcW w:w="1905" w:type="dxa"/>
            <w:vMerge w:val="restart"/>
            <w:tcBorders>
              <w:top w:val="single" w:sz="4" w:space="0" w:color="D9D9D9"/>
              <w:left w:val="single" w:sz="4" w:space="0" w:color="D9D9D9"/>
              <w:bottom w:val="single" w:sz="4" w:space="0" w:color="D9D9D9"/>
            </w:tcBorders>
            <w:shd w:val="clear" w:color="auto" w:fill="FFFFFF"/>
            <w:tcMar>
              <w:top w:w="72" w:type="dxa"/>
              <w:left w:w="72" w:type="dxa"/>
              <w:bottom w:w="72" w:type="dxa"/>
              <w:right w:w="72" w:type="dxa"/>
            </w:tcMar>
          </w:tcPr>
          <w:p w14:paraId="08338478" w14:textId="77777777" w:rsidR="00157AB6" w:rsidRDefault="00DE2596">
            <w:pPr>
              <w:tabs>
                <w:tab w:val="left" w:pos="720"/>
              </w:tabs>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Objectives</w:t>
            </w:r>
          </w:p>
        </w:tc>
        <w:tc>
          <w:tcPr>
            <w:tcW w:w="7575" w:type="dxa"/>
            <w:vMerge w:val="restart"/>
            <w:tcBorders>
              <w:top w:val="single" w:sz="4" w:space="0" w:color="D9D9D9"/>
              <w:left w:val="single" w:sz="4" w:space="0" w:color="D9D9D9"/>
              <w:bottom w:val="single" w:sz="4" w:space="0" w:color="D9D9D9"/>
              <w:right w:val="single" w:sz="4" w:space="0" w:color="D9D9D9"/>
            </w:tcBorders>
            <w:shd w:val="clear" w:color="auto" w:fill="FFFFFF"/>
            <w:tcMar>
              <w:top w:w="72" w:type="dxa"/>
              <w:left w:w="72" w:type="dxa"/>
              <w:bottom w:w="72" w:type="dxa"/>
              <w:right w:w="72" w:type="dxa"/>
            </w:tcMar>
          </w:tcPr>
          <w:p w14:paraId="3B6D93DC" w14:textId="77777777" w:rsidR="00157AB6" w:rsidRDefault="00DE2596">
            <w:pPr>
              <w:numPr>
                <w:ilvl w:val="0"/>
                <w:numId w:val="16"/>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Reinforcement Learning</w:t>
            </w:r>
          </w:p>
          <w:p w14:paraId="75CE3576" w14:textId="77777777" w:rsidR="00157AB6" w:rsidRDefault="00DE2596">
            <w:pPr>
              <w:numPr>
                <w:ilvl w:val="0"/>
                <w:numId w:val="16"/>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Policy gradients</w:t>
            </w:r>
          </w:p>
          <w:p w14:paraId="02E5E835" w14:textId="77777777" w:rsidR="00157AB6" w:rsidRDefault="00DE2596">
            <w:pPr>
              <w:numPr>
                <w:ilvl w:val="0"/>
                <w:numId w:val="16"/>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Policy Search</w:t>
            </w:r>
          </w:p>
          <w:p w14:paraId="4909E1F1" w14:textId="77777777" w:rsidR="00157AB6" w:rsidRDefault="00DE2596">
            <w:pPr>
              <w:numPr>
                <w:ilvl w:val="0"/>
                <w:numId w:val="16"/>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Guided Policy Search</w:t>
            </w:r>
          </w:p>
        </w:tc>
      </w:tr>
      <w:tr w:rsidR="00157AB6" w14:paraId="4085A7AA" w14:textId="77777777">
        <w:trPr>
          <w:trHeight w:val="293"/>
        </w:trPr>
        <w:tc>
          <w:tcPr>
            <w:tcW w:w="1905" w:type="dxa"/>
            <w:vMerge/>
            <w:tcBorders>
              <w:top w:val="single" w:sz="4" w:space="0" w:color="D9D9D9"/>
              <w:left w:val="single" w:sz="4" w:space="0" w:color="D9D9D9"/>
              <w:bottom w:val="single" w:sz="4" w:space="0" w:color="D9D9D9"/>
            </w:tcBorders>
            <w:shd w:val="clear" w:color="auto" w:fill="FFFFFF"/>
            <w:tcMar>
              <w:top w:w="72" w:type="dxa"/>
              <w:left w:w="72" w:type="dxa"/>
              <w:bottom w:w="72" w:type="dxa"/>
              <w:right w:w="72" w:type="dxa"/>
            </w:tcMar>
          </w:tcPr>
          <w:p w14:paraId="414F0172" w14:textId="77777777" w:rsidR="00157AB6" w:rsidRDefault="00157AB6">
            <w:pPr>
              <w:tabs>
                <w:tab w:val="left" w:pos="720"/>
              </w:tabs>
              <w:spacing w:line="240" w:lineRule="auto"/>
              <w:rPr>
                <w:rFonts w:ascii="Calibri" w:eastAsia="Calibri" w:hAnsi="Calibri" w:cs="Calibri"/>
                <w:color w:val="000000"/>
                <w:sz w:val="24"/>
                <w:szCs w:val="24"/>
              </w:rPr>
            </w:pPr>
          </w:p>
        </w:tc>
        <w:tc>
          <w:tcPr>
            <w:tcW w:w="7575" w:type="dxa"/>
            <w:vMerge/>
            <w:tcBorders>
              <w:top w:val="single" w:sz="4" w:space="0" w:color="D9D9D9"/>
              <w:left w:val="single" w:sz="4" w:space="0" w:color="D9D9D9"/>
              <w:bottom w:val="single" w:sz="4" w:space="0" w:color="D9D9D9"/>
              <w:right w:val="single" w:sz="4" w:space="0" w:color="D9D9D9"/>
            </w:tcBorders>
            <w:shd w:val="clear" w:color="auto" w:fill="FFFFFF"/>
            <w:tcMar>
              <w:top w:w="72" w:type="dxa"/>
              <w:left w:w="72" w:type="dxa"/>
              <w:bottom w:w="72" w:type="dxa"/>
              <w:right w:w="72" w:type="dxa"/>
            </w:tcMar>
          </w:tcPr>
          <w:p w14:paraId="0EF74E5B" w14:textId="77777777" w:rsidR="00157AB6" w:rsidRDefault="00157AB6">
            <w:pPr>
              <w:spacing w:line="240" w:lineRule="auto"/>
              <w:rPr>
                <w:rFonts w:ascii="Calibri" w:eastAsia="Calibri" w:hAnsi="Calibri" w:cs="Calibri"/>
                <w:color w:val="000000"/>
                <w:sz w:val="24"/>
                <w:szCs w:val="24"/>
              </w:rPr>
            </w:pPr>
          </w:p>
        </w:tc>
      </w:tr>
      <w:tr w:rsidR="00157AB6" w14:paraId="6FF84EEA" w14:textId="77777777">
        <w:tc>
          <w:tcPr>
            <w:tcW w:w="1905" w:type="dxa"/>
            <w:tcBorders>
              <w:top w:val="single" w:sz="4" w:space="0" w:color="D9D9D9"/>
              <w:left w:val="single" w:sz="4" w:space="0" w:color="D9D9D9"/>
              <w:bottom w:val="single" w:sz="4" w:space="0" w:color="D9D9D9"/>
            </w:tcBorders>
            <w:shd w:val="clear" w:color="auto" w:fill="FFFFFF"/>
            <w:tcMar>
              <w:top w:w="72" w:type="dxa"/>
              <w:left w:w="72" w:type="dxa"/>
              <w:bottom w:w="72" w:type="dxa"/>
              <w:right w:w="72" w:type="dxa"/>
            </w:tcMar>
            <w:vAlign w:val="center"/>
          </w:tcPr>
          <w:p w14:paraId="627DFDD9" w14:textId="77777777" w:rsidR="00157AB6" w:rsidRDefault="00DE2596">
            <w:pPr>
              <w:tabs>
                <w:tab w:val="left" w:pos="720"/>
              </w:tabs>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Outcomes</w:t>
            </w:r>
          </w:p>
        </w:tc>
        <w:tc>
          <w:tcPr>
            <w:tcW w:w="7575" w:type="dxa"/>
            <w:tcBorders>
              <w:top w:val="single" w:sz="4" w:space="0" w:color="D9D9D9"/>
              <w:left w:val="single" w:sz="4" w:space="0" w:color="D9D9D9"/>
              <w:bottom w:val="single" w:sz="4" w:space="0" w:color="D9D9D9"/>
              <w:right w:val="single" w:sz="4" w:space="0" w:color="D9D9D9"/>
            </w:tcBorders>
            <w:shd w:val="clear" w:color="auto" w:fill="FFFFFF"/>
            <w:tcMar>
              <w:top w:w="72" w:type="dxa"/>
              <w:left w:w="72" w:type="dxa"/>
              <w:bottom w:w="72" w:type="dxa"/>
              <w:right w:w="72" w:type="dxa"/>
            </w:tcMar>
            <w:vAlign w:val="center"/>
          </w:tcPr>
          <w:p w14:paraId="1680468D" w14:textId="77777777" w:rsidR="00157AB6" w:rsidRDefault="00DE2596">
            <w:pPr>
              <w:numPr>
                <w:ilvl w:val="0"/>
                <w:numId w:val="36"/>
              </w:numPr>
              <w:spacing w:before="200" w:line="240" w:lineRule="auto"/>
              <w:rPr>
                <w:rFonts w:ascii="Calibri" w:eastAsia="Calibri" w:hAnsi="Calibri" w:cs="Calibri"/>
                <w:color w:val="000000"/>
                <w:sz w:val="24"/>
                <w:szCs w:val="24"/>
              </w:rPr>
            </w:pPr>
            <w:r>
              <w:rPr>
                <w:rFonts w:ascii="Calibri" w:eastAsia="Calibri" w:hAnsi="Calibri" w:cs="Calibri"/>
                <w:color w:val="000000"/>
                <w:sz w:val="24"/>
                <w:szCs w:val="24"/>
              </w:rPr>
              <w:t>Students will gain an understanding of the role of deep reinforcement learning in controlling high-dimensional state spaces</w:t>
            </w:r>
          </w:p>
          <w:p w14:paraId="521F4518" w14:textId="77777777" w:rsidR="00157AB6" w:rsidRDefault="00DE2596">
            <w:pPr>
              <w:numPr>
                <w:ilvl w:val="0"/>
                <w:numId w:val="36"/>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Students will be able to tell the difference between policy gradients and policy search</w:t>
            </w:r>
          </w:p>
          <w:p w14:paraId="14AA9A90" w14:textId="77777777" w:rsidR="00157AB6" w:rsidRDefault="00DE2596">
            <w:pPr>
              <w:numPr>
                <w:ilvl w:val="0"/>
                <w:numId w:val="36"/>
              </w:numPr>
              <w:spacing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Students will understand the inner workings </w:t>
            </w:r>
            <w:r>
              <w:rPr>
                <w:rFonts w:ascii="Calibri" w:eastAsia="Calibri" w:hAnsi="Calibri" w:cs="Calibri"/>
                <w:color w:val="000000"/>
                <w:sz w:val="24"/>
                <w:szCs w:val="24"/>
              </w:rPr>
              <w:t>of the guided policy search algorithm</w:t>
            </w:r>
          </w:p>
        </w:tc>
      </w:tr>
      <w:tr w:rsidR="00157AB6" w14:paraId="5CD27887" w14:textId="77777777">
        <w:tc>
          <w:tcPr>
            <w:tcW w:w="1905" w:type="dxa"/>
            <w:tcBorders>
              <w:top w:val="single" w:sz="4" w:space="0" w:color="D9D9D9"/>
              <w:left w:val="single" w:sz="4" w:space="0" w:color="D9D9D9"/>
              <w:bottom w:val="single" w:sz="4" w:space="0" w:color="D9D9D9"/>
            </w:tcBorders>
            <w:shd w:val="clear" w:color="auto" w:fill="FFFFFF"/>
            <w:tcMar>
              <w:top w:w="72" w:type="dxa"/>
              <w:left w:w="72" w:type="dxa"/>
              <w:bottom w:w="72" w:type="dxa"/>
              <w:right w:w="72" w:type="dxa"/>
            </w:tcMar>
            <w:vAlign w:val="center"/>
          </w:tcPr>
          <w:p w14:paraId="23F86796" w14:textId="77777777" w:rsidR="00157AB6" w:rsidRDefault="00DE2596">
            <w:pPr>
              <w:tabs>
                <w:tab w:val="left" w:pos="720"/>
              </w:tabs>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Readings</w:t>
            </w:r>
          </w:p>
        </w:tc>
        <w:tc>
          <w:tcPr>
            <w:tcW w:w="7575" w:type="dxa"/>
            <w:tcBorders>
              <w:top w:val="single" w:sz="4" w:space="0" w:color="D9D9D9"/>
              <w:left w:val="single" w:sz="4" w:space="0" w:color="D9D9D9"/>
              <w:bottom w:val="single" w:sz="4" w:space="0" w:color="D9D9D9"/>
              <w:right w:val="single" w:sz="4" w:space="0" w:color="D9D9D9"/>
            </w:tcBorders>
            <w:shd w:val="clear" w:color="auto" w:fill="FFFFFF"/>
            <w:tcMar>
              <w:top w:w="72" w:type="dxa"/>
              <w:left w:w="72" w:type="dxa"/>
              <w:bottom w:w="72" w:type="dxa"/>
              <w:right w:w="72" w:type="dxa"/>
            </w:tcMar>
            <w:vAlign w:val="center"/>
          </w:tcPr>
          <w:p w14:paraId="0BAAB3A5" w14:textId="77777777" w:rsidR="00157AB6" w:rsidRDefault="00DE2596">
            <w:pPr>
              <w:numPr>
                <w:ilvl w:val="0"/>
                <w:numId w:val="28"/>
              </w:numPr>
              <w:spacing w:before="240" w:line="276" w:lineRule="auto"/>
              <w:rPr>
                <w:rFonts w:ascii="Calibri" w:eastAsia="Calibri" w:hAnsi="Calibri" w:cs="Calibri"/>
                <w:color w:val="000000"/>
                <w:sz w:val="24"/>
                <w:szCs w:val="24"/>
              </w:rPr>
            </w:pPr>
            <w:r>
              <w:rPr>
                <w:rFonts w:ascii="Calibri" w:eastAsia="Calibri" w:hAnsi="Calibri" w:cs="Calibri"/>
                <w:color w:val="000000"/>
                <w:sz w:val="24"/>
                <w:szCs w:val="24"/>
              </w:rPr>
              <w:t xml:space="preserve">Deisenroth, M. P. (2011). A Survey on Policy Search for Robotics. </w:t>
            </w:r>
            <w:r>
              <w:rPr>
                <w:rFonts w:ascii="Calibri" w:eastAsia="Calibri" w:hAnsi="Calibri" w:cs="Calibri"/>
                <w:i/>
                <w:color w:val="000000"/>
                <w:sz w:val="24"/>
                <w:szCs w:val="24"/>
              </w:rPr>
              <w:t>Foundations and Trends in Robotics</w:t>
            </w:r>
            <w:r>
              <w:rPr>
                <w:rFonts w:ascii="Calibri" w:eastAsia="Calibri" w:hAnsi="Calibri" w:cs="Calibri"/>
                <w:color w:val="000000"/>
                <w:sz w:val="24"/>
                <w:szCs w:val="24"/>
              </w:rPr>
              <w:t xml:space="preserve">, </w:t>
            </w:r>
            <w:r>
              <w:rPr>
                <w:rFonts w:ascii="Calibri" w:eastAsia="Calibri" w:hAnsi="Calibri" w:cs="Calibri"/>
                <w:i/>
                <w:color w:val="000000"/>
                <w:sz w:val="24"/>
                <w:szCs w:val="24"/>
              </w:rPr>
              <w:t>2</w:t>
            </w:r>
            <w:r>
              <w:rPr>
                <w:rFonts w:ascii="Calibri" w:eastAsia="Calibri" w:hAnsi="Calibri" w:cs="Calibri"/>
                <w:color w:val="000000"/>
                <w:sz w:val="24"/>
                <w:szCs w:val="24"/>
              </w:rPr>
              <w:t>(1), 1–142. https://doi.org/10.1561/2300000021</w:t>
            </w:r>
          </w:p>
          <w:p w14:paraId="2EBA85BA" w14:textId="77777777" w:rsidR="00157AB6" w:rsidRDefault="00DE2596">
            <w:pPr>
              <w:numPr>
                <w:ilvl w:val="0"/>
                <w:numId w:val="28"/>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 xml:space="preserve">Levine, S., &amp; Koltun, V. (2013). Guided Policy Search. </w:t>
            </w:r>
            <w:r>
              <w:rPr>
                <w:rFonts w:ascii="Calibri" w:eastAsia="Calibri" w:hAnsi="Calibri" w:cs="Calibri"/>
                <w:i/>
                <w:color w:val="000000"/>
                <w:sz w:val="24"/>
                <w:szCs w:val="24"/>
              </w:rPr>
              <w:t>Proceedings of the 30th International Conference on Machine Learning</w:t>
            </w:r>
            <w:r>
              <w:rPr>
                <w:rFonts w:ascii="Calibri" w:eastAsia="Calibri" w:hAnsi="Calibri" w:cs="Calibri"/>
                <w:color w:val="000000"/>
                <w:sz w:val="24"/>
                <w:szCs w:val="24"/>
              </w:rPr>
              <w:t xml:space="preserve">, </w:t>
            </w:r>
            <w:r>
              <w:rPr>
                <w:rFonts w:ascii="Calibri" w:eastAsia="Calibri" w:hAnsi="Calibri" w:cs="Calibri"/>
                <w:i/>
                <w:color w:val="000000"/>
                <w:sz w:val="24"/>
                <w:szCs w:val="24"/>
              </w:rPr>
              <w:t>28</w:t>
            </w:r>
            <w:r>
              <w:rPr>
                <w:rFonts w:ascii="Calibri" w:eastAsia="Calibri" w:hAnsi="Calibri" w:cs="Calibri"/>
                <w:color w:val="000000"/>
                <w:sz w:val="24"/>
                <w:szCs w:val="24"/>
              </w:rPr>
              <w:t>, 1–9. Retrieved from http://jmlr.org/proceedings/papers/v28/levine13.html</w:t>
            </w:r>
          </w:p>
          <w:p w14:paraId="44A900AB" w14:textId="39E7417D" w:rsidR="00157AB6" w:rsidRDefault="00DE2596">
            <w:pPr>
              <w:numPr>
                <w:ilvl w:val="0"/>
                <w:numId w:val="28"/>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 xml:space="preserve">Sutton, R. S., &amp; Barto, A. G. (2015). Reinforcement </w:t>
            </w:r>
            <w:r w:rsidR="00147B7C">
              <w:rPr>
                <w:rFonts w:ascii="Calibri" w:eastAsia="Calibri" w:hAnsi="Calibri" w:cs="Calibri"/>
                <w:color w:val="000000"/>
                <w:sz w:val="24"/>
                <w:szCs w:val="24"/>
              </w:rPr>
              <w:t>Learning:</w:t>
            </w:r>
            <w:r>
              <w:rPr>
                <w:rFonts w:ascii="Calibri" w:eastAsia="Calibri" w:hAnsi="Calibri" w:cs="Calibri"/>
                <w:color w:val="000000"/>
                <w:sz w:val="24"/>
                <w:szCs w:val="24"/>
              </w:rPr>
              <w:t xml:space="preserve"> An Introduction, Second edition.</w:t>
            </w:r>
          </w:p>
          <w:p w14:paraId="228B80A1" w14:textId="77777777" w:rsidR="00157AB6" w:rsidRDefault="00DE2596">
            <w:pPr>
              <w:numPr>
                <w:ilvl w:val="0"/>
                <w:numId w:val="28"/>
              </w:numPr>
              <w:spacing w:after="240" w:line="276" w:lineRule="auto"/>
              <w:rPr>
                <w:rFonts w:ascii="Calibri" w:eastAsia="Calibri" w:hAnsi="Calibri" w:cs="Calibri"/>
                <w:color w:val="000000"/>
                <w:sz w:val="24"/>
                <w:szCs w:val="24"/>
              </w:rPr>
            </w:pPr>
            <w:r>
              <w:rPr>
                <w:rFonts w:ascii="Calibri" w:eastAsia="Calibri" w:hAnsi="Calibri" w:cs="Calibri"/>
                <w:color w:val="000000"/>
                <w:sz w:val="24"/>
                <w:szCs w:val="24"/>
              </w:rPr>
              <w:t>Levine, S. (2018). Reinforcement Learning and Control as Probabilistic Inference: Tutorial and Review. Retrieved from https://arxiv.org/pdf/1805.00909.pdf</w:t>
            </w:r>
          </w:p>
        </w:tc>
      </w:tr>
      <w:tr w:rsidR="00157AB6" w14:paraId="09EFBA61" w14:textId="77777777">
        <w:tc>
          <w:tcPr>
            <w:tcW w:w="1905" w:type="dxa"/>
            <w:tcBorders>
              <w:top w:val="single" w:sz="4" w:space="0" w:color="D9D9D9"/>
              <w:left w:val="single" w:sz="4" w:space="0" w:color="D9D9D9"/>
              <w:bottom w:val="single" w:sz="4" w:space="0" w:color="D9D9D9"/>
            </w:tcBorders>
            <w:shd w:val="clear" w:color="auto" w:fill="FFFFFF"/>
            <w:tcMar>
              <w:top w:w="72" w:type="dxa"/>
              <w:left w:w="72" w:type="dxa"/>
              <w:bottom w:w="72" w:type="dxa"/>
              <w:right w:w="72" w:type="dxa"/>
            </w:tcMar>
          </w:tcPr>
          <w:p w14:paraId="1166BD4B" w14:textId="77777777" w:rsidR="00157AB6" w:rsidRDefault="00DE2596">
            <w:pPr>
              <w:tabs>
                <w:tab w:val="left" w:pos="720"/>
              </w:tabs>
              <w:spacing w:line="276" w:lineRule="auto"/>
              <w:rPr>
                <w:rFonts w:ascii="Calibri" w:eastAsia="Calibri" w:hAnsi="Calibri" w:cs="Calibri"/>
                <w:b/>
                <w:color w:val="000000"/>
                <w:sz w:val="24"/>
                <w:szCs w:val="24"/>
              </w:rPr>
            </w:pPr>
            <w:r>
              <w:rPr>
                <w:rFonts w:ascii="Calibri" w:eastAsia="Calibri" w:hAnsi="Calibri" w:cs="Calibri"/>
                <w:b/>
                <w:color w:val="000000"/>
                <w:sz w:val="24"/>
                <w:szCs w:val="24"/>
              </w:rPr>
              <w:t>Assignments</w:t>
            </w:r>
          </w:p>
        </w:tc>
        <w:tc>
          <w:tcPr>
            <w:tcW w:w="7575" w:type="dxa"/>
            <w:tcBorders>
              <w:top w:val="single" w:sz="4" w:space="0" w:color="D9D9D9"/>
              <w:left w:val="single" w:sz="4" w:space="0" w:color="D9D9D9"/>
              <w:bottom w:val="single" w:sz="4" w:space="0" w:color="D9D9D9"/>
              <w:right w:val="single" w:sz="4" w:space="0" w:color="D9D9D9"/>
            </w:tcBorders>
            <w:shd w:val="clear" w:color="auto" w:fill="FFFFFF"/>
            <w:tcMar>
              <w:top w:w="72" w:type="dxa"/>
              <w:left w:w="72" w:type="dxa"/>
              <w:bottom w:w="72" w:type="dxa"/>
              <w:right w:w="72" w:type="dxa"/>
            </w:tcMar>
            <w:vAlign w:val="center"/>
          </w:tcPr>
          <w:p w14:paraId="2D78AF74" w14:textId="77777777" w:rsidR="00157AB6" w:rsidRDefault="00DE2596">
            <w:pPr>
              <w:numPr>
                <w:ilvl w:val="0"/>
                <w:numId w:val="4"/>
              </w:numPr>
              <w:spacing w:line="276" w:lineRule="auto"/>
              <w:rPr>
                <w:rFonts w:ascii="Calibri" w:eastAsia="Calibri" w:hAnsi="Calibri" w:cs="Calibri"/>
                <w:color w:val="000000"/>
                <w:sz w:val="24"/>
                <w:szCs w:val="24"/>
              </w:rPr>
            </w:pPr>
            <w:r>
              <w:rPr>
                <w:rFonts w:ascii="Calibri" w:eastAsia="Calibri" w:hAnsi="Calibri" w:cs="Calibri"/>
                <w:color w:val="000000"/>
                <w:sz w:val="24"/>
                <w:szCs w:val="24"/>
              </w:rPr>
              <w:t>Students will write a term paper that summariz</w:t>
            </w:r>
            <w:r>
              <w:rPr>
                <w:rFonts w:ascii="Calibri" w:eastAsia="Calibri" w:hAnsi="Calibri" w:cs="Calibri"/>
                <w:color w:val="000000"/>
                <w:sz w:val="24"/>
                <w:szCs w:val="24"/>
              </w:rPr>
              <w:t>es the state of the art in deep reinforcement learning for robot manipulation as well as describe their disadvantages. This will count as 20% towards Class Project</w:t>
            </w:r>
          </w:p>
        </w:tc>
      </w:tr>
    </w:tbl>
    <w:p w14:paraId="4CCDC86B" w14:textId="77777777" w:rsidR="00157AB6" w:rsidRDefault="00157AB6">
      <w:pPr>
        <w:pBdr>
          <w:bottom w:val="single" w:sz="4" w:space="1" w:color="000000"/>
        </w:pBdr>
        <w:spacing w:line="276" w:lineRule="auto"/>
        <w:rPr>
          <w:rFonts w:ascii="Calibri" w:eastAsia="Calibri" w:hAnsi="Calibri" w:cs="Calibri"/>
          <w:sz w:val="24"/>
          <w:szCs w:val="24"/>
        </w:rPr>
      </w:pPr>
    </w:p>
    <w:p w14:paraId="0D8E9F05" w14:textId="77777777" w:rsidR="00157AB6" w:rsidRDefault="00DE2596">
      <w:pPr>
        <w:pStyle w:val="Heading1"/>
        <w:rPr>
          <w:rFonts w:ascii="Calibri" w:eastAsia="Calibri" w:hAnsi="Calibri" w:cs="Calibri"/>
          <w:sz w:val="24"/>
          <w:szCs w:val="24"/>
        </w:rPr>
      </w:pPr>
      <w:bookmarkStart w:id="17" w:name="_ro9wbkqfrqru" w:colFirst="0" w:colLast="0"/>
      <w:bookmarkEnd w:id="17"/>
      <w:r>
        <w:rPr>
          <w:rFonts w:ascii="Calibri" w:eastAsia="Calibri" w:hAnsi="Calibri" w:cs="Calibri"/>
          <w:sz w:val="24"/>
          <w:szCs w:val="24"/>
        </w:rPr>
        <w:t>III. Course Policies and Procedures</w:t>
      </w:r>
    </w:p>
    <w:p w14:paraId="337736BE" w14:textId="77777777" w:rsidR="00157AB6" w:rsidRDefault="00DE2596">
      <w:pPr>
        <w:pStyle w:val="Heading2"/>
      </w:pPr>
      <w:bookmarkStart w:id="18" w:name="_ex7czfu6zyj1" w:colFirst="0" w:colLast="0"/>
      <w:bookmarkEnd w:id="18"/>
      <w:r>
        <w:t>Late Policies</w:t>
      </w:r>
    </w:p>
    <w:p w14:paraId="7F7BEC23" w14:textId="77777777" w:rsidR="00157AB6" w:rsidRDefault="00DE2596">
      <w:pPr>
        <w:numPr>
          <w:ilvl w:val="0"/>
          <w:numId w:val="10"/>
        </w:numPr>
        <w:tabs>
          <w:tab w:val="left" w:pos="77"/>
        </w:tabs>
        <w:rPr>
          <w:rFonts w:ascii="Calibri" w:eastAsia="Calibri" w:hAnsi="Calibri" w:cs="Calibri"/>
          <w:sz w:val="24"/>
          <w:szCs w:val="24"/>
        </w:rPr>
      </w:pPr>
      <w:r>
        <w:rPr>
          <w:rFonts w:ascii="Calibri" w:eastAsia="Calibri" w:hAnsi="Calibri" w:cs="Calibri"/>
          <w:sz w:val="24"/>
          <w:szCs w:val="24"/>
        </w:rPr>
        <w:t xml:space="preserve">Discussion responses will be accepted up to 3 days late with a 5-point deduction per day.  </w:t>
      </w:r>
    </w:p>
    <w:p w14:paraId="501F081B" w14:textId="77777777" w:rsidR="00157AB6" w:rsidRDefault="00DE2596">
      <w:pPr>
        <w:numPr>
          <w:ilvl w:val="0"/>
          <w:numId w:val="10"/>
        </w:numPr>
        <w:tabs>
          <w:tab w:val="left" w:pos="77"/>
        </w:tabs>
        <w:rPr>
          <w:rFonts w:ascii="Calibri" w:eastAsia="Calibri" w:hAnsi="Calibri" w:cs="Calibri"/>
          <w:sz w:val="24"/>
          <w:szCs w:val="24"/>
        </w:rPr>
      </w:pPr>
      <w:r>
        <w:rPr>
          <w:rFonts w:ascii="Calibri" w:eastAsia="Calibri" w:hAnsi="Calibri" w:cs="Calibri"/>
          <w:sz w:val="24"/>
          <w:szCs w:val="24"/>
        </w:rPr>
        <w:t xml:space="preserve">Homework assignments will be accepted up to one week late with a 20 percent deduction per day. </w:t>
      </w:r>
    </w:p>
    <w:p w14:paraId="5186C45B" w14:textId="77777777" w:rsidR="00157AB6" w:rsidRDefault="00DE2596">
      <w:pPr>
        <w:numPr>
          <w:ilvl w:val="0"/>
          <w:numId w:val="10"/>
        </w:numPr>
        <w:tabs>
          <w:tab w:val="left" w:pos="77"/>
        </w:tabs>
        <w:rPr>
          <w:rFonts w:ascii="Calibri" w:eastAsia="Calibri" w:hAnsi="Calibri" w:cs="Calibri"/>
          <w:sz w:val="24"/>
          <w:szCs w:val="24"/>
        </w:rPr>
      </w:pPr>
      <w:r>
        <w:rPr>
          <w:rFonts w:ascii="Calibri" w:eastAsia="Calibri" w:hAnsi="Calibri" w:cs="Calibri"/>
          <w:sz w:val="24"/>
          <w:szCs w:val="24"/>
        </w:rPr>
        <w:t>Substantive responses to discussion posts and the final project will</w:t>
      </w:r>
      <w:r>
        <w:rPr>
          <w:rFonts w:ascii="Calibri" w:eastAsia="Calibri" w:hAnsi="Calibri" w:cs="Calibri"/>
          <w:sz w:val="24"/>
          <w:szCs w:val="24"/>
        </w:rPr>
        <w:t xml:space="preserve"> NOT be accepted late. </w:t>
      </w:r>
    </w:p>
    <w:p w14:paraId="3A27BB03" w14:textId="77777777" w:rsidR="00157AB6" w:rsidRDefault="00157AB6">
      <w:pPr>
        <w:tabs>
          <w:tab w:val="left" w:pos="720"/>
        </w:tabs>
        <w:rPr>
          <w:rFonts w:ascii="Calibri" w:eastAsia="Calibri" w:hAnsi="Calibri" w:cs="Calibri"/>
          <w:sz w:val="24"/>
          <w:szCs w:val="24"/>
        </w:rPr>
      </w:pPr>
    </w:p>
    <w:p w14:paraId="213E47C5" w14:textId="77777777" w:rsidR="00157AB6" w:rsidRDefault="00DE2596">
      <w:pPr>
        <w:pStyle w:val="Heading2"/>
      </w:pPr>
      <w:bookmarkStart w:id="19" w:name="_s8wirjehpblq" w:colFirst="0" w:colLast="0"/>
      <w:bookmarkEnd w:id="19"/>
      <w:r>
        <w:t>Grading Standards</w:t>
      </w:r>
    </w:p>
    <w:p w14:paraId="6D5416B2" w14:textId="77777777" w:rsidR="00157AB6" w:rsidRDefault="00DE2596">
      <w:pPr>
        <w:tabs>
          <w:tab w:val="left" w:pos="720"/>
        </w:tabs>
        <w:rPr>
          <w:rFonts w:ascii="Calibri" w:eastAsia="Calibri" w:hAnsi="Calibri" w:cs="Calibri"/>
          <w:b/>
          <w:sz w:val="24"/>
          <w:szCs w:val="24"/>
        </w:rPr>
      </w:pPr>
      <w:r>
        <w:rPr>
          <w:rFonts w:ascii="Calibri" w:eastAsia="Calibri" w:hAnsi="Calibri" w:cs="Calibri"/>
          <w:b/>
          <w:sz w:val="24"/>
          <w:szCs w:val="24"/>
        </w:rPr>
        <w:t>Work expectations</w:t>
      </w:r>
    </w:p>
    <w:p w14:paraId="4DF7AB77" w14:textId="77777777" w:rsidR="00157AB6" w:rsidRDefault="00DE2596">
      <w:pPr>
        <w:rPr>
          <w:rFonts w:ascii="Calibri" w:eastAsia="Calibri" w:hAnsi="Calibri" w:cs="Calibri"/>
          <w:sz w:val="24"/>
          <w:szCs w:val="24"/>
        </w:rPr>
      </w:pPr>
      <w:r>
        <w:rPr>
          <w:rFonts w:ascii="Calibri" w:eastAsia="Calibri" w:hAnsi="Calibri" w:cs="Calibri"/>
          <w:sz w:val="24"/>
          <w:szCs w:val="24"/>
        </w:rPr>
        <w:t>Students are responsible to explore each week's materials and submit required work by their due dates.  On average, a student can expect to spend approximately</w:t>
      </w:r>
      <w:r>
        <w:rPr>
          <w:rFonts w:ascii="Calibri" w:eastAsia="Calibri" w:hAnsi="Calibri" w:cs="Calibri"/>
          <w:b/>
          <w:sz w:val="24"/>
          <w:szCs w:val="24"/>
        </w:rPr>
        <w:t xml:space="preserve"> 12-15 hours per week</w:t>
      </w:r>
      <w:r>
        <w:rPr>
          <w:rFonts w:ascii="Calibri" w:eastAsia="Calibri" w:hAnsi="Calibri" w:cs="Calibri"/>
          <w:sz w:val="24"/>
          <w:szCs w:val="24"/>
        </w:rPr>
        <w:t xml:space="preserve"> completing the readings, activities, and assignments for this course. The c</w:t>
      </w:r>
      <w:r>
        <w:rPr>
          <w:rFonts w:ascii="Calibri" w:eastAsia="Calibri" w:hAnsi="Calibri" w:cs="Calibri"/>
          <w:sz w:val="24"/>
          <w:szCs w:val="24"/>
        </w:rPr>
        <w:t xml:space="preserve">alendar of assignments and due dates is located at the end of this syllabus, and all assignments are due by the close of the associated week (Tuesday evenings, 11:55 EST). </w:t>
      </w:r>
    </w:p>
    <w:p w14:paraId="3179D75D" w14:textId="77777777" w:rsidR="00157AB6" w:rsidRDefault="00157AB6">
      <w:pPr>
        <w:rPr>
          <w:rFonts w:ascii="Calibri" w:eastAsia="Calibri" w:hAnsi="Calibri" w:cs="Calibri"/>
          <w:sz w:val="24"/>
          <w:szCs w:val="24"/>
        </w:rPr>
      </w:pPr>
    </w:p>
    <w:tbl>
      <w:tblPr>
        <w:tblStyle w:val="a1"/>
        <w:tblW w:w="6630" w:type="dxa"/>
        <w:tblInd w:w="1187" w:type="dxa"/>
        <w:tblLayout w:type="fixed"/>
        <w:tblLook w:val="0000" w:firstRow="0" w:lastRow="0" w:firstColumn="0" w:lastColumn="0" w:noHBand="0" w:noVBand="0"/>
      </w:tblPr>
      <w:tblGrid>
        <w:gridCol w:w="1455"/>
        <w:gridCol w:w="900"/>
        <w:gridCol w:w="360"/>
        <w:gridCol w:w="1305"/>
        <w:gridCol w:w="855"/>
        <w:gridCol w:w="1755"/>
      </w:tblGrid>
      <w:tr w:rsidR="00157AB6" w14:paraId="461D6559" w14:textId="77777777">
        <w:tc>
          <w:tcPr>
            <w:tcW w:w="1455" w:type="dxa"/>
            <w:tcBorders>
              <w:top w:val="single" w:sz="4" w:space="0" w:color="000000"/>
              <w:left w:val="single" w:sz="4" w:space="0" w:color="000000"/>
              <w:bottom w:val="single" w:sz="4" w:space="0" w:color="000000"/>
            </w:tcBorders>
            <w:shd w:val="clear" w:color="auto" w:fill="FFFFFF"/>
          </w:tcPr>
          <w:p w14:paraId="2A47CA2D" w14:textId="77777777" w:rsidR="00157AB6" w:rsidRDefault="00DE2596">
            <w:pPr>
              <w:spacing w:line="240" w:lineRule="auto"/>
              <w:rPr>
                <w:rFonts w:ascii="Calibri" w:eastAsia="Calibri" w:hAnsi="Calibri" w:cs="Calibri"/>
                <w:sz w:val="24"/>
                <w:szCs w:val="24"/>
              </w:rPr>
            </w:pPr>
            <w:r>
              <w:rPr>
                <w:rFonts w:ascii="Calibri" w:eastAsia="Calibri" w:hAnsi="Calibri" w:cs="Calibri"/>
                <w:sz w:val="24"/>
                <w:szCs w:val="24"/>
              </w:rPr>
              <w:t>100-94</w:t>
            </w:r>
          </w:p>
        </w:tc>
        <w:tc>
          <w:tcPr>
            <w:tcW w:w="900" w:type="dxa"/>
            <w:tcBorders>
              <w:top w:val="single" w:sz="4" w:space="0" w:color="000000"/>
              <w:left w:val="single" w:sz="4" w:space="0" w:color="000000"/>
              <w:bottom w:val="single" w:sz="4" w:space="0" w:color="000000"/>
            </w:tcBorders>
            <w:shd w:val="clear" w:color="auto" w:fill="FFFFFF"/>
          </w:tcPr>
          <w:p w14:paraId="1F23ED74" w14:textId="77777777" w:rsidR="00157AB6" w:rsidRDefault="00DE2596">
            <w:pPr>
              <w:spacing w:line="240" w:lineRule="auto"/>
              <w:rPr>
                <w:rFonts w:ascii="Calibri" w:eastAsia="Calibri" w:hAnsi="Calibri" w:cs="Calibri"/>
                <w:sz w:val="24"/>
                <w:szCs w:val="24"/>
              </w:rPr>
            </w:pPr>
            <w:r>
              <w:rPr>
                <w:rFonts w:ascii="Calibri" w:eastAsia="Calibri" w:hAnsi="Calibri" w:cs="Calibri"/>
                <w:sz w:val="24"/>
                <w:szCs w:val="24"/>
              </w:rPr>
              <w:t>A</w:t>
            </w:r>
          </w:p>
        </w:tc>
        <w:tc>
          <w:tcPr>
            <w:tcW w:w="360" w:type="dxa"/>
            <w:tcBorders>
              <w:left w:val="single" w:sz="4" w:space="0" w:color="000000"/>
            </w:tcBorders>
            <w:shd w:val="clear" w:color="auto" w:fill="FFFFFF"/>
          </w:tcPr>
          <w:p w14:paraId="40592B18" w14:textId="77777777" w:rsidR="00157AB6" w:rsidRDefault="00DE2596">
            <w:pPr>
              <w:spacing w:line="240" w:lineRule="auto"/>
              <w:rPr>
                <w:rFonts w:ascii="Calibri" w:eastAsia="Calibri" w:hAnsi="Calibri" w:cs="Calibri"/>
                <w:sz w:val="24"/>
                <w:szCs w:val="24"/>
              </w:rPr>
            </w:pPr>
            <w:r>
              <w:rPr>
                <w:rFonts w:ascii="Calibri" w:eastAsia="Calibri" w:hAnsi="Calibri" w:cs="Calibri"/>
                <w:sz w:val="24"/>
                <w:szCs w:val="24"/>
              </w:rPr>
              <w:t> </w:t>
            </w:r>
          </w:p>
        </w:tc>
        <w:tc>
          <w:tcPr>
            <w:tcW w:w="1305" w:type="dxa"/>
            <w:tcBorders>
              <w:top w:val="single" w:sz="4" w:space="0" w:color="000000"/>
              <w:left w:val="single" w:sz="4" w:space="0" w:color="000000"/>
              <w:bottom w:val="single" w:sz="4" w:space="0" w:color="000000"/>
            </w:tcBorders>
            <w:shd w:val="clear" w:color="auto" w:fill="FFFFFF"/>
          </w:tcPr>
          <w:p w14:paraId="37D71B26" w14:textId="77777777" w:rsidR="00157AB6" w:rsidRDefault="00DE2596">
            <w:pPr>
              <w:spacing w:line="240" w:lineRule="auto"/>
              <w:rPr>
                <w:rFonts w:ascii="Calibri" w:eastAsia="Calibri" w:hAnsi="Calibri" w:cs="Calibri"/>
                <w:sz w:val="24"/>
                <w:szCs w:val="24"/>
              </w:rPr>
            </w:pPr>
            <w:r>
              <w:rPr>
                <w:rFonts w:ascii="Calibri" w:eastAsia="Calibri" w:hAnsi="Calibri" w:cs="Calibri"/>
                <w:sz w:val="24"/>
                <w:szCs w:val="24"/>
              </w:rPr>
              <w:t>76-73</w:t>
            </w:r>
          </w:p>
        </w:tc>
        <w:tc>
          <w:tcPr>
            <w:tcW w:w="855" w:type="dxa"/>
            <w:tcBorders>
              <w:top w:val="single" w:sz="4" w:space="0" w:color="000000"/>
              <w:left w:val="single" w:sz="4" w:space="0" w:color="000000"/>
              <w:bottom w:val="single" w:sz="4" w:space="0" w:color="000000"/>
            </w:tcBorders>
            <w:shd w:val="clear" w:color="auto" w:fill="FFFFFF"/>
          </w:tcPr>
          <w:p w14:paraId="52395C11" w14:textId="77777777" w:rsidR="00157AB6" w:rsidRDefault="00DE2596">
            <w:pPr>
              <w:spacing w:line="240" w:lineRule="auto"/>
              <w:rPr>
                <w:rFonts w:ascii="Calibri" w:eastAsia="Calibri" w:hAnsi="Calibri" w:cs="Calibri"/>
                <w:sz w:val="24"/>
                <w:szCs w:val="24"/>
              </w:rPr>
            </w:pPr>
            <w:r>
              <w:rPr>
                <w:rFonts w:ascii="Calibri" w:eastAsia="Calibri" w:hAnsi="Calibri" w:cs="Calibri"/>
                <w:sz w:val="24"/>
                <w:szCs w:val="24"/>
              </w:rPr>
              <w:t>C</w:t>
            </w:r>
          </w:p>
        </w:tc>
        <w:tc>
          <w:tcPr>
            <w:tcW w:w="1755" w:type="dxa"/>
            <w:tcBorders>
              <w:left w:val="single" w:sz="4" w:space="0" w:color="000000"/>
            </w:tcBorders>
            <w:shd w:val="clear" w:color="auto" w:fill="FFFFFF"/>
          </w:tcPr>
          <w:p w14:paraId="7D8DDB27" w14:textId="77777777" w:rsidR="00157AB6" w:rsidRDefault="00DE2596">
            <w:pPr>
              <w:spacing w:line="240" w:lineRule="auto"/>
              <w:rPr>
                <w:rFonts w:ascii="Calibri" w:eastAsia="Calibri" w:hAnsi="Calibri" w:cs="Calibri"/>
                <w:sz w:val="24"/>
                <w:szCs w:val="24"/>
              </w:rPr>
            </w:pPr>
            <w:r>
              <w:rPr>
                <w:rFonts w:ascii="Calibri" w:eastAsia="Calibri" w:hAnsi="Calibri" w:cs="Calibri"/>
                <w:sz w:val="24"/>
                <w:szCs w:val="24"/>
              </w:rPr>
              <w:t> </w:t>
            </w:r>
          </w:p>
        </w:tc>
      </w:tr>
      <w:tr w:rsidR="00157AB6" w14:paraId="27ED2542" w14:textId="77777777">
        <w:tc>
          <w:tcPr>
            <w:tcW w:w="1455" w:type="dxa"/>
            <w:tcBorders>
              <w:top w:val="single" w:sz="4" w:space="0" w:color="000000"/>
              <w:left w:val="single" w:sz="4" w:space="0" w:color="000000"/>
              <w:bottom w:val="single" w:sz="4" w:space="0" w:color="000000"/>
            </w:tcBorders>
            <w:shd w:val="clear" w:color="auto" w:fill="FFFFFF"/>
          </w:tcPr>
          <w:p w14:paraId="70C5DCAC" w14:textId="77777777" w:rsidR="00157AB6" w:rsidRDefault="00DE2596">
            <w:pPr>
              <w:spacing w:line="240" w:lineRule="auto"/>
              <w:rPr>
                <w:rFonts w:ascii="Calibri" w:eastAsia="Calibri" w:hAnsi="Calibri" w:cs="Calibri"/>
                <w:sz w:val="24"/>
                <w:szCs w:val="24"/>
              </w:rPr>
            </w:pPr>
            <w:r>
              <w:rPr>
                <w:rFonts w:ascii="Calibri" w:eastAsia="Calibri" w:hAnsi="Calibri" w:cs="Calibri"/>
                <w:sz w:val="24"/>
                <w:szCs w:val="24"/>
              </w:rPr>
              <w:t>93-90</w:t>
            </w:r>
          </w:p>
        </w:tc>
        <w:tc>
          <w:tcPr>
            <w:tcW w:w="900" w:type="dxa"/>
            <w:tcBorders>
              <w:top w:val="single" w:sz="4" w:space="0" w:color="000000"/>
              <w:left w:val="single" w:sz="4" w:space="0" w:color="000000"/>
              <w:bottom w:val="single" w:sz="4" w:space="0" w:color="000000"/>
            </w:tcBorders>
            <w:shd w:val="clear" w:color="auto" w:fill="FFFFFF"/>
          </w:tcPr>
          <w:p w14:paraId="71AFAE6A" w14:textId="77777777" w:rsidR="00157AB6" w:rsidRDefault="00DE2596">
            <w:pPr>
              <w:spacing w:line="240" w:lineRule="auto"/>
              <w:rPr>
                <w:rFonts w:ascii="Calibri" w:eastAsia="Calibri" w:hAnsi="Calibri" w:cs="Calibri"/>
                <w:sz w:val="24"/>
                <w:szCs w:val="24"/>
              </w:rPr>
            </w:pPr>
            <w:r>
              <w:rPr>
                <w:rFonts w:ascii="Calibri" w:eastAsia="Calibri" w:hAnsi="Calibri" w:cs="Calibri"/>
                <w:sz w:val="24"/>
                <w:szCs w:val="24"/>
              </w:rPr>
              <w:t>A-</w:t>
            </w:r>
          </w:p>
        </w:tc>
        <w:tc>
          <w:tcPr>
            <w:tcW w:w="360" w:type="dxa"/>
            <w:tcBorders>
              <w:left w:val="single" w:sz="4" w:space="0" w:color="000000"/>
            </w:tcBorders>
            <w:shd w:val="clear" w:color="auto" w:fill="FFFFFF"/>
          </w:tcPr>
          <w:p w14:paraId="7BC30321" w14:textId="77777777" w:rsidR="00157AB6" w:rsidRDefault="00DE2596">
            <w:pPr>
              <w:spacing w:line="240" w:lineRule="auto"/>
              <w:rPr>
                <w:rFonts w:ascii="Calibri" w:eastAsia="Calibri" w:hAnsi="Calibri" w:cs="Calibri"/>
                <w:sz w:val="24"/>
                <w:szCs w:val="24"/>
              </w:rPr>
            </w:pPr>
            <w:r>
              <w:rPr>
                <w:rFonts w:ascii="Calibri" w:eastAsia="Calibri" w:hAnsi="Calibri" w:cs="Calibri"/>
                <w:sz w:val="24"/>
                <w:szCs w:val="24"/>
              </w:rPr>
              <w:t> </w:t>
            </w:r>
          </w:p>
        </w:tc>
        <w:tc>
          <w:tcPr>
            <w:tcW w:w="1305" w:type="dxa"/>
            <w:tcBorders>
              <w:top w:val="single" w:sz="4" w:space="0" w:color="000000"/>
              <w:left w:val="single" w:sz="4" w:space="0" w:color="000000"/>
              <w:bottom w:val="single" w:sz="4" w:space="0" w:color="000000"/>
            </w:tcBorders>
            <w:shd w:val="clear" w:color="auto" w:fill="FFFFFF"/>
          </w:tcPr>
          <w:p w14:paraId="035BF51D" w14:textId="77777777" w:rsidR="00157AB6" w:rsidRDefault="00DE2596">
            <w:pPr>
              <w:spacing w:line="240" w:lineRule="auto"/>
              <w:rPr>
                <w:rFonts w:ascii="Calibri" w:eastAsia="Calibri" w:hAnsi="Calibri" w:cs="Calibri"/>
                <w:sz w:val="24"/>
                <w:szCs w:val="24"/>
              </w:rPr>
            </w:pPr>
            <w:r>
              <w:rPr>
                <w:rFonts w:ascii="Calibri" w:eastAsia="Calibri" w:hAnsi="Calibri" w:cs="Calibri"/>
                <w:sz w:val="24"/>
                <w:szCs w:val="24"/>
              </w:rPr>
              <w:t>72-70</w:t>
            </w:r>
          </w:p>
        </w:tc>
        <w:tc>
          <w:tcPr>
            <w:tcW w:w="855" w:type="dxa"/>
            <w:tcBorders>
              <w:top w:val="single" w:sz="4" w:space="0" w:color="000000"/>
              <w:left w:val="single" w:sz="4" w:space="0" w:color="000000"/>
              <w:bottom w:val="single" w:sz="4" w:space="0" w:color="000000"/>
            </w:tcBorders>
            <w:shd w:val="clear" w:color="auto" w:fill="FFFFFF"/>
          </w:tcPr>
          <w:p w14:paraId="79D71134" w14:textId="77777777" w:rsidR="00157AB6" w:rsidRDefault="00DE2596">
            <w:pPr>
              <w:spacing w:line="240" w:lineRule="auto"/>
              <w:rPr>
                <w:rFonts w:ascii="Calibri" w:eastAsia="Calibri" w:hAnsi="Calibri" w:cs="Calibri"/>
                <w:sz w:val="24"/>
                <w:szCs w:val="24"/>
              </w:rPr>
            </w:pPr>
            <w:r>
              <w:rPr>
                <w:rFonts w:ascii="Calibri" w:eastAsia="Calibri" w:hAnsi="Calibri" w:cs="Calibri"/>
                <w:sz w:val="24"/>
                <w:szCs w:val="24"/>
              </w:rPr>
              <w:t>C-</w:t>
            </w:r>
          </w:p>
        </w:tc>
        <w:tc>
          <w:tcPr>
            <w:tcW w:w="1755" w:type="dxa"/>
            <w:tcBorders>
              <w:left w:val="single" w:sz="4" w:space="0" w:color="000000"/>
            </w:tcBorders>
            <w:shd w:val="clear" w:color="auto" w:fill="FFFFFF"/>
          </w:tcPr>
          <w:p w14:paraId="4ABBF685" w14:textId="77777777" w:rsidR="00157AB6" w:rsidRDefault="00DE2596">
            <w:pPr>
              <w:spacing w:line="240" w:lineRule="auto"/>
              <w:rPr>
                <w:rFonts w:ascii="Calibri" w:eastAsia="Calibri" w:hAnsi="Calibri" w:cs="Calibri"/>
                <w:sz w:val="24"/>
                <w:szCs w:val="24"/>
              </w:rPr>
            </w:pPr>
            <w:r>
              <w:rPr>
                <w:rFonts w:ascii="Calibri" w:eastAsia="Calibri" w:hAnsi="Calibri" w:cs="Calibri"/>
                <w:sz w:val="24"/>
                <w:szCs w:val="24"/>
              </w:rPr>
              <w:t> </w:t>
            </w:r>
          </w:p>
        </w:tc>
      </w:tr>
      <w:tr w:rsidR="00157AB6" w14:paraId="46744B5A" w14:textId="77777777">
        <w:tc>
          <w:tcPr>
            <w:tcW w:w="1455" w:type="dxa"/>
            <w:tcBorders>
              <w:top w:val="single" w:sz="4" w:space="0" w:color="000000"/>
              <w:left w:val="single" w:sz="4" w:space="0" w:color="000000"/>
              <w:bottom w:val="single" w:sz="4" w:space="0" w:color="000000"/>
            </w:tcBorders>
            <w:shd w:val="clear" w:color="auto" w:fill="FFFFFF"/>
          </w:tcPr>
          <w:p w14:paraId="4FBB1FC1" w14:textId="77777777" w:rsidR="00157AB6" w:rsidRDefault="00DE2596">
            <w:pPr>
              <w:spacing w:line="240" w:lineRule="auto"/>
              <w:rPr>
                <w:rFonts w:ascii="Calibri" w:eastAsia="Calibri" w:hAnsi="Calibri" w:cs="Calibri"/>
                <w:sz w:val="24"/>
                <w:szCs w:val="24"/>
              </w:rPr>
            </w:pPr>
            <w:r>
              <w:rPr>
                <w:rFonts w:ascii="Calibri" w:eastAsia="Calibri" w:hAnsi="Calibri" w:cs="Calibri"/>
                <w:sz w:val="24"/>
                <w:szCs w:val="24"/>
              </w:rPr>
              <w:t>89-87</w:t>
            </w:r>
          </w:p>
        </w:tc>
        <w:tc>
          <w:tcPr>
            <w:tcW w:w="900" w:type="dxa"/>
            <w:tcBorders>
              <w:top w:val="single" w:sz="4" w:space="0" w:color="000000"/>
              <w:left w:val="single" w:sz="4" w:space="0" w:color="000000"/>
              <w:bottom w:val="single" w:sz="4" w:space="0" w:color="000000"/>
            </w:tcBorders>
            <w:shd w:val="clear" w:color="auto" w:fill="FFFFFF"/>
          </w:tcPr>
          <w:p w14:paraId="58BE1397" w14:textId="77777777" w:rsidR="00157AB6" w:rsidRDefault="00DE2596">
            <w:pPr>
              <w:spacing w:line="240" w:lineRule="auto"/>
              <w:rPr>
                <w:rFonts w:ascii="Calibri" w:eastAsia="Calibri" w:hAnsi="Calibri" w:cs="Calibri"/>
                <w:sz w:val="24"/>
                <w:szCs w:val="24"/>
              </w:rPr>
            </w:pPr>
            <w:r>
              <w:rPr>
                <w:rFonts w:ascii="Calibri" w:eastAsia="Calibri" w:hAnsi="Calibri" w:cs="Calibri"/>
                <w:sz w:val="24"/>
                <w:szCs w:val="24"/>
              </w:rPr>
              <w:t>B+</w:t>
            </w:r>
          </w:p>
        </w:tc>
        <w:tc>
          <w:tcPr>
            <w:tcW w:w="360" w:type="dxa"/>
            <w:tcBorders>
              <w:left w:val="single" w:sz="4" w:space="0" w:color="000000"/>
            </w:tcBorders>
            <w:shd w:val="clear" w:color="auto" w:fill="FFFFFF"/>
          </w:tcPr>
          <w:p w14:paraId="0F0277F4" w14:textId="77777777" w:rsidR="00157AB6" w:rsidRDefault="00DE2596">
            <w:pPr>
              <w:spacing w:line="240" w:lineRule="auto"/>
              <w:rPr>
                <w:rFonts w:ascii="Calibri" w:eastAsia="Calibri" w:hAnsi="Calibri" w:cs="Calibri"/>
                <w:sz w:val="24"/>
                <w:szCs w:val="24"/>
              </w:rPr>
            </w:pPr>
            <w:r>
              <w:rPr>
                <w:rFonts w:ascii="Calibri" w:eastAsia="Calibri" w:hAnsi="Calibri" w:cs="Calibri"/>
                <w:sz w:val="24"/>
                <w:szCs w:val="24"/>
              </w:rPr>
              <w:t> </w:t>
            </w:r>
          </w:p>
        </w:tc>
        <w:tc>
          <w:tcPr>
            <w:tcW w:w="1305" w:type="dxa"/>
            <w:tcBorders>
              <w:top w:val="single" w:sz="4" w:space="0" w:color="000000"/>
              <w:left w:val="single" w:sz="4" w:space="0" w:color="000000"/>
              <w:bottom w:val="single" w:sz="4" w:space="0" w:color="000000"/>
            </w:tcBorders>
            <w:shd w:val="clear" w:color="auto" w:fill="FFFFFF"/>
          </w:tcPr>
          <w:p w14:paraId="6CC074EC" w14:textId="77777777" w:rsidR="00157AB6" w:rsidRDefault="00DE2596">
            <w:pPr>
              <w:spacing w:line="240" w:lineRule="auto"/>
              <w:rPr>
                <w:rFonts w:ascii="Calibri" w:eastAsia="Calibri" w:hAnsi="Calibri" w:cs="Calibri"/>
                <w:sz w:val="24"/>
                <w:szCs w:val="24"/>
              </w:rPr>
            </w:pPr>
            <w:r>
              <w:rPr>
                <w:rFonts w:ascii="Calibri" w:eastAsia="Calibri" w:hAnsi="Calibri" w:cs="Calibri"/>
                <w:sz w:val="24"/>
                <w:szCs w:val="24"/>
              </w:rPr>
              <w:t>69-67</w:t>
            </w:r>
          </w:p>
        </w:tc>
        <w:tc>
          <w:tcPr>
            <w:tcW w:w="855" w:type="dxa"/>
            <w:tcBorders>
              <w:top w:val="single" w:sz="4" w:space="0" w:color="000000"/>
              <w:left w:val="single" w:sz="4" w:space="0" w:color="000000"/>
              <w:bottom w:val="single" w:sz="4" w:space="0" w:color="000000"/>
            </w:tcBorders>
            <w:shd w:val="clear" w:color="auto" w:fill="FFFFFF"/>
          </w:tcPr>
          <w:p w14:paraId="2E528529" w14:textId="77777777" w:rsidR="00157AB6" w:rsidRDefault="00DE2596">
            <w:pPr>
              <w:spacing w:line="240" w:lineRule="auto"/>
              <w:rPr>
                <w:rFonts w:ascii="Calibri" w:eastAsia="Calibri" w:hAnsi="Calibri" w:cs="Calibri"/>
                <w:sz w:val="24"/>
                <w:szCs w:val="24"/>
              </w:rPr>
            </w:pPr>
            <w:r>
              <w:rPr>
                <w:rFonts w:ascii="Calibri" w:eastAsia="Calibri" w:hAnsi="Calibri" w:cs="Calibri"/>
                <w:sz w:val="24"/>
                <w:szCs w:val="24"/>
              </w:rPr>
              <w:t>D+</w:t>
            </w:r>
          </w:p>
        </w:tc>
        <w:tc>
          <w:tcPr>
            <w:tcW w:w="1755" w:type="dxa"/>
            <w:tcBorders>
              <w:left w:val="single" w:sz="4" w:space="0" w:color="000000"/>
            </w:tcBorders>
            <w:shd w:val="clear" w:color="auto" w:fill="FFFFFF"/>
          </w:tcPr>
          <w:p w14:paraId="2ECB4073" w14:textId="77777777" w:rsidR="00157AB6" w:rsidRDefault="00DE2596">
            <w:pPr>
              <w:spacing w:line="240" w:lineRule="auto"/>
              <w:rPr>
                <w:rFonts w:ascii="Calibri" w:eastAsia="Calibri" w:hAnsi="Calibri" w:cs="Calibri"/>
                <w:sz w:val="24"/>
                <w:szCs w:val="24"/>
              </w:rPr>
            </w:pPr>
            <w:r>
              <w:rPr>
                <w:rFonts w:ascii="Calibri" w:eastAsia="Calibri" w:hAnsi="Calibri" w:cs="Calibri"/>
                <w:sz w:val="24"/>
                <w:szCs w:val="24"/>
              </w:rPr>
              <w:t> </w:t>
            </w:r>
          </w:p>
        </w:tc>
      </w:tr>
      <w:tr w:rsidR="00157AB6" w14:paraId="7CCFBB1A" w14:textId="77777777">
        <w:tc>
          <w:tcPr>
            <w:tcW w:w="1455" w:type="dxa"/>
            <w:tcBorders>
              <w:top w:val="single" w:sz="4" w:space="0" w:color="000000"/>
              <w:left w:val="single" w:sz="4" w:space="0" w:color="000000"/>
              <w:bottom w:val="single" w:sz="4" w:space="0" w:color="000000"/>
            </w:tcBorders>
            <w:shd w:val="clear" w:color="auto" w:fill="FFFFFF"/>
          </w:tcPr>
          <w:p w14:paraId="767B91C9" w14:textId="77777777" w:rsidR="00157AB6" w:rsidRDefault="00DE2596">
            <w:pPr>
              <w:spacing w:line="240" w:lineRule="auto"/>
              <w:rPr>
                <w:rFonts w:ascii="Calibri" w:eastAsia="Calibri" w:hAnsi="Calibri" w:cs="Calibri"/>
                <w:sz w:val="24"/>
                <w:szCs w:val="24"/>
              </w:rPr>
            </w:pPr>
            <w:r>
              <w:rPr>
                <w:rFonts w:ascii="Calibri" w:eastAsia="Calibri" w:hAnsi="Calibri" w:cs="Calibri"/>
                <w:sz w:val="24"/>
                <w:szCs w:val="24"/>
              </w:rPr>
              <w:t>86-83</w:t>
            </w:r>
          </w:p>
        </w:tc>
        <w:tc>
          <w:tcPr>
            <w:tcW w:w="900" w:type="dxa"/>
            <w:tcBorders>
              <w:top w:val="single" w:sz="4" w:space="0" w:color="000000"/>
              <w:left w:val="single" w:sz="4" w:space="0" w:color="000000"/>
              <w:bottom w:val="single" w:sz="4" w:space="0" w:color="000000"/>
            </w:tcBorders>
            <w:shd w:val="clear" w:color="auto" w:fill="FFFFFF"/>
          </w:tcPr>
          <w:p w14:paraId="7D94C0E7" w14:textId="77777777" w:rsidR="00157AB6" w:rsidRDefault="00DE2596">
            <w:pPr>
              <w:spacing w:line="240" w:lineRule="auto"/>
              <w:rPr>
                <w:rFonts w:ascii="Calibri" w:eastAsia="Calibri" w:hAnsi="Calibri" w:cs="Calibri"/>
                <w:sz w:val="24"/>
                <w:szCs w:val="24"/>
              </w:rPr>
            </w:pPr>
            <w:r>
              <w:rPr>
                <w:rFonts w:ascii="Calibri" w:eastAsia="Calibri" w:hAnsi="Calibri" w:cs="Calibri"/>
                <w:sz w:val="24"/>
                <w:szCs w:val="24"/>
              </w:rPr>
              <w:t>B</w:t>
            </w:r>
          </w:p>
        </w:tc>
        <w:tc>
          <w:tcPr>
            <w:tcW w:w="360" w:type="dxa"/>
            <w:tcBorders>
              <w:left w:val="single" w:sz="4" w:space="0" w:color="000000"/>
            </w:tcBorders>
            <w:shd w:val="clear" w:color="auto" w:fill="FFFFFF"/>
          </w:tcPr>
          <w:p w14:paraId="4EB96BE8" w14:textId="77777777" w:rsidR="00157AB6" w:rsidRDefault="00DE2596">
            <w:pPr>
              <w:spacing w:line="240" w:lineRule="auto"/>
              <w:rPr>
                <w:rFonts w:ascii="Calibri" w:eastAsia="Calibri" w:hAnsi="Calibri" w:cs="Calibri"/>
                <w:sz w:val="24"/>
                <w:szCs w:val="24"/>
              </w:rPr>
            </w:pPr>
            <w:r>
              <w:rPr>
                <w:rFonts w:ascii="Calibri" w:eastAsia="Calibri" w:hAnsi="Calibri" w:cs="Calibri"/>
                <w:sz w:val="24"/>
                <w:szCs w:val="24"/>
              </w:rPr>
              <w:t> </w:t>
            </w:r>
          </w:p>
        </w:tc>
        <w:tc>
          <w:tcPr>
            <w:tcW w:w="1305" w:type="dxa"/>
            <w:tcBorders>
              <w:top w:val="single" w:sz="4" w:space="0" w:color="000000"/>
              <w:left w:val="single" w:sz="4" w:space="0" w:color="000000"/>
              <w:bottom w:val="single" w:sz="4" w:space="0" w:color="000000"/>
            </w:tcBorders>
            <w:shd w:val="clear" w:color="auto" w:fill="FFFFFF"/>
          </w:tcPr>
          <w:p w14:paraId="3A6D8537" w14:textId="77777777" w:rsidR="00157AB6" w:rsidRDefault="00DE2596">
            <w:pPr>
              <w:spacing w:line="240" w:lineRule="auto"/>
              <w:rPr>
                <w:rFonts w:ascii="Calibri" w:eastAsia="Calibri" w:hAnsi="Calibri" w:cs="Calibri"/>
                <w:sz w:val="24"/>
                <w:szCs w:val="24"/>
              </w:rPr>
            </w:pPr>
            <w:r>
              <w:rPr>
                <w:rFonts w:ascii="Calibri" w:eastAsia="Calibri" w:hAnsi="Calibri" w:cs="Calibri"/>
                <w:sz w:val="24"/>
                <w:szCs w:val="24"/>
              </w:rPr>
              <w:t>66-63</w:t>
            </w:r>
          </w:p>
        </w:tc>
        <w:tc>
          <w:tcPr>
            <w:tcW w:w="855" w:type="dxa"/>
            <w:tcBorders>
              <w:top w:val="single" w:sz="4" w:space="0" w:color="000000"/>
              <w:left w:val="single" w:sz="4" w:space="0" w:color="000000"/>
              <w:bottom w:val="single" w:sz="4" w:space="0" w:color="000000"/>
            </w:tcBorders>
            <w:shd w:val="clear" w:color="auto" w:fill="FFFFFF"/>
          </w:tcPr>
          <w:p w14:paraId="169C51F8" w14:textId="77777777" w:rsidR="00157AB6" w:rsidRDefault="00DE2596">
            <w:pPr>
              <w:spacing w:line="240" w:lineRule="auto"/>
              <w:rPr>
                <w:rFonts w:ascii="Calibri" w:eastAsia="Calibri" w:hAnsi="Calibri" w:cs="Calibri"/>
                <w:sz w:val="24"/>
                <w:szCs w:val="24"/>
              </w:rPr>
            </w:pPr>
            <w:r>
              <w:rPr>
                <w:rFonts w:ascii="Calibri" w:eastAsia="Calibri" w:hAnsi="Calibri" w:cs="Calibri"/>
                <w:sz w:val="24"/>
                <w:szCs w:val="24"/>
              </w:rPr>
              <w:t>D</w:t>
            </w:r>
          </w:p>
        </w:tc>
        <w:tc>
          <w:tcPr>
            <w:tcW w:w="1755" w:type="dxa"/>
            <w:tcBorders>
              <w:left w:val="single" w:sz="4" w:space="0" w:color="000000"/>
            </w:tcBorders>
            <w:shd w:val="clear" w:color="auto" w:fill="FFFFFF"/>
          </w:tcPr>
          <w:p w14:paraId="06015969" w14:textId="77777777" w:rsidR="00157AB6" w:rsidRDefault="00DE2596">
            <w:pPr>
              <w:spacing w:line="240" w:lineRule="auto"/>
              <w:rPr>
                <w:rFonts w:ascii="Calibri" w:eastAsia="Calibri" w:hAnsi="Calibri" w:cs="Calibri"/>
                <w:sz w:val="24"/>
                <w:szCs w:val="24"/>
              </w:rPr>
            </w:pPr>
            <w:r>
              <w:rPr>
                <w:rFonts w:ascii="Calibri" w:eastAsia="Calibri" w:hAnsi="Calibri" w:cs="Calibri"/>
                <w:sz w:val="24"/>
                <w:szCs w:val="24"/>
              </w:rPr>
              <w:t> </w:t>
            </w:r>
          </w:p>
        </w:tc>
      </w:tr>
      <w:tr w:rsidR="00157AB6" w14:paraId="750E4302" w14:textId="77777777">
        <w:tc>
          <w:tcPr>
            <w:tcW w:w="1455" w:type="dxa"/>
            <w:tcBorders>
              <w:top w:val="single" w:sz="4" w:space="0" w:color="000000"/>
              <w:left w:val="single" w:sz="4" w:space="0" w:color="000000"/>
              <w:bottom w:val="single" w:sz="4" w:space="0" w:color="000000"/>
            </w:tcBorders>
            <w:shd w:val="clear" w:color="auto" w:fill="FFFFFF"/>
          </w:tcPr>
          <w:p w14:paraId="4849C9DC" w14:textId="77777777" w:rsidR="00157AB6" w:rsidRDefault="00DE2596">
            <w:pPr>
              <w:spacing w:line="240" w:lineRule="auto"/>
              <w:rPr>
                <w:rFonts w:ascii="Calibri" w:eastAsia="Calibri" w:hAnsi="Calibri" w:cs="Calibri"/>
                <w:sz w:val="24"/>
                <w:szCs w:val="24"/>
              </w:rPr>
            </w:pPr>
            <w:r>
              <w:rPr>
                <w:rFonts w:ascii="Calibri" w:eastAsia="Calibri" w:hAnsi="Calibri" w:cs="Calibri"/>
                <w:sz w:val="24"/>
                <w:szCs w:val="24"/>
              </w:rPr>
              <w:t>82-80</w:t>
            </w:r>
          </w:p>
        </w:tc>
        <w:tc>
          <w:tcPr>
            <w:tcW w:w="900" w:type="dxa"/>
            <w:tcBorders>
              <w:top w:val="single" w:sz="4" w:space="0" w:color="000000"/>
              <w:left w:val="single" w:sz="4" w:space="0" w:color="000000"/>
              <w:bottom w:val="single" w:sz="4" w:space="0" w:color="000000"/>
            </w:tcBorders>
            <w:shd w:val="clear" w:color="auto" w:fill="FFFFFF"/>
          </w:tcPr>
          <w:p w14:paraId="51D1C8AC" w14:textId="77777777" w:rsidR="00157AB6" w:rsidRDefault="00DE2596">
            <w:pPr>
              <w:spacing w:line="240" w:lineRule="auto"/>
              <w:rPr>
                <w:rFonts w:ascii="Calibri" w:eastAsia="Calibri" w:hAnsi="Calibri" w:cs="Calibri"/>
                <w:sz w:val="24"/>
                <w:szCs w:val="24"/>
              </w:rPr>
            </w:pPr>
            <w:r>
              <w:rPr>
                <w:rFonts w:ascii="Calibri" w:eastAsia="Calibri" w:hAnsi="Calibri" w:cs="Calibri"/>
                <w:sz w:val="24"/>
                <w:szCs w:val="24"/>
              </w:rPr>
              <w:t>B-</w:t>
            </w:r>
          </w:p>
        </w:tc>
        <w:tc>
          <w:tcPr>
            <w:tcW w:w="360" w:type="dxa"/>
            <w:tcBorders>
              <w:left w:val="single" w:sz="4" w:space="0" w:color="000000"/>
            </w:tcBorders>
            <w:shd w:val="clear" w:color="auto" w:fill="FFFFFF"/>
          </w:tcPr>
          <w:p w14:paraId="780C60D2" w14:textId="77777777" w:rsidR="00157AB6" w:rsidRDefault="00DE2596">
            <w:pPr>
              <w:spacing w:line="240" w:lineRule="auto"/>
              <w:rPr>
                <w:rFonts w:ascii="Calibri" w:eastAsia="Calibri" w:hAnsi="Calibri" w:cs="Calibri"/>
                <w:sz w:val="24"/>
                <w:szCs w:val="24"/>
              </w:rPr>
            </w:pPr>
            <w:r>
              <w:rPr>
                <w:rFonts w:ascii="Calibri" w:eastAsia="Calibri" w:hAnsi="Calibri" w:cs="Calibri"/>
                <w:sz w:val="24"/>
                <w:szCs w:val="24"/>
              </w:rPr>
              <w:t> </w:t>
            </w:r>
          </w:p>
        </w:tc>
        <w:tc>
          <w:tcPr>
            <w:tcW w:w="1305" w:type="dxa"/>
            <w:tcBorders>
              <w:top w:val="single" w:sz="4" w:space="0" w:color="000000"/>
              <w:left w:val="single" w:sz="4" w:space="0" w:color="000000"/>
              <w:bottom w:val="single" w:sz="4" w:space="0" w:color="000000"/>
            </w:tcBorders>
            <w:shd w:val="clear" w:color="auto" w:fill="FFFFFF"/>
          </w:tcPr>
          <w:p w14:paraId="0DEB5F8A" w14:textId="77777777" w:rsidR="00157AB6" w:rsidRDefault="00DE2596">
            <w:pPr>
              <w:spacing w:line="240" w:lineRule="auto"/>
              <w:rPr>
                <w:rFonts w:ascii="Calibri" w:eastAsia="Calibri" w:hAnsi="Calibri" w:cs="Calibri"/>
                <w:sz w:val="24"/>
                <w:szCs w:val="24"/>
              </w:rPr>
            </w:pPr>
            <w:r>
              <w:rPr>
                <w:rFonts w:ascii="Calibri" w:eastAsia="Calibri" w:hAnsi="Calibri" w:cs="Calibri"/>
                <w:sz w:val="24"/>
                <w:szCs w:val="24"/>
              </w:rPr>
              <w:t>62-60</w:t>
            </w:r>
          </w:p>
        </w:tc>
        <w:tc>
          <w:tcPr>
            <w:tcW w:w="855" w:type="dxa"/>
            <w:tcBorders>
              <w:top w:val="single" w:sz="4" w:space="0" w:color="000000"/>
              <w:left w:val="single" w:sz="4" w:space="0" w:color="000000"/>
              <w:bottom w:val="single" w:sz="4" w:space="0" w:color="000000"/>
            </w:tcBorders>
            <w:shd w:val="clear" w:color="auto" w:fill="FFFFFF"/>
          </w:tcPr>
          <w:p w14:paraId="19BCDF5E" w14:textId="77777777" w:rsidR="00157AB6" w:rsidRDefault="00DE2596">
            <w:pPr>
              <w:spacing w:line="240" w:lineRule="auto"/>
              <w:rPr>
                <w:rFonts w:ascii="Calibri" w:eastAsia="Calibri" w:hAnsi="Calibri" w:cs="Calibri"/>
                <w:sz w:val="24"/>
                <w:szCs w:val="24"/>
              </w:rPr>
            </w:pPr>
            <w:r>
              <w:rPr>
                <w:rFonts w:ascii="Calibri" w:eastAsia="Calibri" w:hAnsi="Calibri" w:cs="Calibri"/>
                <w:sz w:val="24"/>
                <w:szCs w:val="24"/>
              </w:rPr>
              <w:t>D-</w:t>
            </w:r>
          </w:p>
        </w:tc>
        <w:tc>
          <w:tcPr>
            <w:tcW w:w="1755" w:type="dxa"/>
            <w:tcBorders>
              <w:left w:val="single" w:sz="4" w:space="0" w:color="000000"/>
            </w:tcBorders>
            <w:shd w:val="clear" w:color="auto" w:fill="FFFFFF"/>
          </w:tcPr>
          <w:p w14:paraId="7DD1CF65" w14:textId="77777777" w:rsidR="00157AB6" w:rsidRDefault="00DE2596">
            <w:pPr>
              <w:spacing w:line="240" w:lineRule="auto"/>
              <w:rPr>
                <w:rFonts w:ascii="Calibri" w:eastAsia="Calibri" w:hAnsi="Calibri" w:cs="Calibri"/>
                <w:sz w:val="24"/>
                <w:szCs w:val="24"/>
              </w:rPr>
            </w:pPr>
            <w:r>
              <w:rPr>
                <w:rFonts w:ascii="Calibri" w:eastAsia="Calibri" w:hAnsi="Calibri" w:cs="Calibri"/>
                <w:sz w:val="24"/>
                <w:szCs w:val="24"/>
              </w:rPr>
              <w:t> </w:t>
            </w:r>
          </w:p>
        </w:tc>
      </w:tr>
      <w:tr w:rsidR="00157AB6" w14:paraId="602BAEA1" w14:textId="77777777">
        <w:tc>
          <w:tcPr>
            <w:tcW w:w="1455" w:type="dxa"/>
            <w:tcBorders>
              <w:top w:val="single" w:sz="4" w:space="0" w:color="000000"/>
              <w:left w:val="single" w:sz="4" w:space="0" w:color="000000"/>
              <w:bottom w:val="single" w:sz="4" w:space="0" w:color="000000"/>
            </w:tcBorders>
            <w:shd w:val="clear" w:color="auto" w:fill="FFFFFF"/>
          </w:tcPr>
          <w:p w14:paraId="3F2DA487" w14:textId="77777777" w:rsidR="00157AB6" w:rsidRDefault="00DE2596">
            <w:pPr>
              <w:spacing w:line="240" w:lineRule="auto"/>
              <w:rPr>
                <w:rFonts w:ascii="Calibri" w:eastAsia="Calibri" w:hAnsi="Calibri" w:cs="Calibri"/>
                <w:sz w:val="24"/>
                <w:szCs w:val="24"/>
              </w:rPr>
            </w:pPr>
            <w:r>
              <w:rPr>
                <w:rFonts w:ascii="Calibri" w:eastAsia="Calibri" w:hAnsi="Calibri" w:cs="Calibri"/>
                <w:sz w:val="24"/>
                <w:szCs w:val="24"/>
              </w:rPr>
              <w:t>79-77</w:t>
            </w:r>
          </w:p>
        </w:tc>
        <w:tc>
          <w:tcPr>
            <w:tcW w:w="900" w:type="dxa"/>
            <w:tcBorders>
              <w:top w:val="single" w:sz="4" w:space="0" w:color="000000"/>
              <w:left w:val="single" w:sz="4" w:space="0" w:color="000000"/>
              <w:bottom w:val="single" w:sz="4" w:space="0" w:color="000000"/>
            </w:tcBorders>
            <w:shd w:val="clear" w:color="auto" w:fill="FFFFFF"/>
          </w:tcPr>
          <w:p w14:paraId="550DB22C" w14:textId="77777777" w:rsidR="00157AB6" w:rsidRDefault="00DE2596">
            <w:pPr>
              <w:spacing w:line="240" w:lineRule="auto"/>
              <w:rPr>
                <w:rFonts w:ascii="Calibri" w:eastAsia="Calibri" w:hAnsi="Calibri" w:cs="Calibri"/>
                <w:sz w:val="24"/>
                <w:szCs w:val="24"/>
              </w:rPr>
            </w:pPr>
            <w:r>
              <w:rPr>
                <w:rFonts w:ascii="Calibri" w:eastAsia="Calibri" w:hAnsi="Calibri" w:cs="Calibri"/>
                <w:sz w:val="24"/>
                <w:szCs w:val="24"/>
              </w:rPr>
              <w:t>C+</w:t>
            </w:r>
          </w:p>
        </w:tc>
        <w:tc>
          <w:tcPr>
            <w:tcW w:w="360" w:type="dxa"/>
            <w:tcBorders>
              <w:left w:val="single" w:sz="4" w:space="0" w:color="000000"/>
            </w:tcBorders>
            <w:shd w:val="clear" w:color="auto" w:fill="FFFFFF"/>
          </w:tcPr>
          <w:p w14:paraId="097927BE" w14:textId="77777777" w:rsidR="00157AB6" w:rsidRDefault="00DE2596">
            <w:pPr>
              <w:spacing w:line="240" w:lineRule="auto"/>
              <w:rPr>
                <w:rFonts w:ascii="Calibri" w:eastAsia="Calibri" w:hAnsi="Calibri" w:cs="Calibri"/>
                <w:sz w:val="24"/>
                <w:szCs w:val="24"/>
              </w:rPr>
            </w:pPr>
            <w:r>
              <w:rPr>
                <w:rFonts w:ascii="Calibri" w:eastAsia="Calibri" w:hAnsi="Calibri" w:cs="Calibri"/>
                <w:sz w:val="24"/>
                <w:szCs w:val="24"/>
              </w:rPr>
              <w:t> </w:t>
            </w:r>
          </w:p>
        </w:tc>
        <w:tc>
          <w:tcPr>
            <w:tcW w:w="1305" w:type="dxa"/>
            <w:tcBorders>
              <w:top w:val="single" w:sz="4" w:space="0" w:color="000000"/>
              <w:left w:val="single" w:sz="4" w:space="0" w:color="000000"/>
              <w:bottom w:val="single" w:sz="4" w:space="0" w:color="000000"/>
            </w:tcBorders>
            <w:shd w:val="clear" w:color="auto" w:fill="FFFFFF"/>
          </w:tcPr>
          <w:p w14:paraId="07F64AC4" w14:textId="77777777" w:rsidR="00157AB6" w:rsidRDefault="00DE2596">
            <w:pPr>
              <w:spacing w:line="240" w:lineRule="auto"/>
              <w:rPr>
                <w:rFonts w:ascii="Calibri" w:eastAsia="Calibri" w:hAnsi="Calibri" w:cs="Calibri"/>
                <w:sz w:val="24"/>
                <w:szCs w:val="24"/>
              </w:rPr>
            </w:pPr>
            <w:r>
              <w:rPr>
                <w:rFonts w:ascii="Calibri" w:eastAsia="Calibri" w:hAnsi="Calibri" w:cs="Calibri"/>
                <w:sz w:val="24"/>
                <w:szCs w:val="24"/>
              </w:rPr>
              <w:t>59 or &lt;</w:t>
            </w:r>
          </w:p>
        </w:tc>
        <w:tc>
          <w:tcPr>
            <w:tcW w:w="855" w:type="dxa"/>
            <w:tcBorders>
              <w:top w:val="single" w:sz="4" w:space="0" w:color="000000"/>
              <w:left w:val="single" w:sz="4" w:space="0" w:color="000000"/>
              <w:bottom w:val="single" w:sz="4" w:space="0" w:color="000000"/>
            </w:tcBorders>
            <w:shd w:val="clear" w:color="auto" w:fill="FFFFFF"/>
          </w:tcPr>
          <w:p w14:paraId="0E9EF129" w14:textId="77777777" w:rsidR="00157AB6" w:rsidRDefault="00DE2596">
            <w:pPr>
              <w:spacing w:line="240" w:lineRule="auto"/>
              <w:rPr>
                <w:rFonts w:ascii="Calibri" w:eastAsia="Calibri" w:hAnsi="Calibri" w:cs="Calibri"/>
                <w:sz w:val="24"/>
                <w:szCs w:val="24"/>
              </w:rPr>
            </w:pPr>
            <w:r>
              <w:rPr>
                <w:rFonts w:ascii="Calibri" w:eastAsia="Calibri" w:hAnsi="Calibri" w:cs="Calibri"/>
                <w:sz w:val="24"/>
                <w:szCs w:val="24"/>
              </w:rPr>
              <w:t>F</w:t>
            </w:r>
          </w:p>
        </w:tc>
        <w:tc>
          <w:tcPr>
            <w:tcW w:w="1755" w:type="dxa"/>
            <w:tcBorders>
              <w:left w:val="single" w:sz="4" w:space="0" w:color="000000"/>
            </w:tcBorders>
            <w:shd w:val="clear" w:color="auto" w:fill="FFFFFF"/>
          </w:tcPr>
          <w:p w14:paraId="02966EF7" w14:textId="77777777" w:rsidR="00157AB6" w:rsidRDefault="00DE2596">
            <w:pPr>
              <w:spacing w:line="240" w:lineRule="auto"/>
              <w:rPr>
                <w:rFonts w:ascii="Calibri" w:eastAsia="Calibri" w:hAnsi="Calibri" w:cs="Calibri"/>
                <w:sz w:val="24"/>
                <w:szCs w:val="24"/>
              </w:rPr>
            </w:pPr>
            <w:r>
              <w:rPr>
                <w:rFonts w:ascii="Calibri" w:eastAsia="Calibri" w:hAnsi="Calibri" w:cs="Calibri"/>
                <w:sz w:val="24"/>
                <w:szCs w:val="24"/>
              </w:rPr>
              <w:t> </w:t>
            </w:r>
          </w:p>
        </w:tc>
      </w:tr>
    </w:tbl>
    <w:p w14:paraId="06D7397A" w14:textId="77777777" w:rsidR="00157AB6" w:rsidRDefault="00157AB6">
      <w:pPr>
        <w:rPr>
          <w:rFonts w:ascii="Calibri" w:eastAsia="Calibri" w:hAnsi="Calibri" w:cs="Calibri"/>
          <w:sz w:val="24"/>
          <w:szCs w:val="24"/>
        </w:rPr>
      </w:pPr>
    </w:p>
    <w:p w14:paraId="09C49F6B" w14:textId="77777777" w:rsidR="00157AB6" w:rsidRDefault="00157AB6">
      <w:pPr>
        <w:rPr>
          <w:rFonts w:ascii="Calibri" w:eastAsia="Calibri" w:hAnsi="Calibri" w:cs="Calibri"/>
          <w:sz w:val="24"/>
          <w:szCs w:val="24"/>
        </w:rPr>
      </w:pPr>
    </w:p>
    <w:p w14:paraId="572471C9" w14:textId="77777777" w:rsidR="00157AB6" w:rsidRDefault="00DE2596">
      <w:pPr>
        <w:pStyle w:val="Heading2"/>
      </w:pPr>
      <w:bookmarkStart w:id="20" w:name="_kvg0c8kp50j6" w:colFirst="0" w:colLast="0"/>
      <w:bookmarkEnd w:id="20"/>
      <w:r>
        <w:t>Feedback</w:t>
      </w:r>
    </w:p>
    <w:p w14:paraId="2C2E026A" w14:textId="77777777" w:rsidR="00157AB6" w:rsidRDefault="00DE2596">
      <w:pPr>
        <w:rPr>
          <w:rFonts w:ascii="Calibri" w:eastAsia="Calibri" w:hAnsi="Calibri" w:cs="Calibri"/>
          <w:sz w:val="24"/>
          <w:szCs w:val="24"/>
        </w:rPr>
      </w:pPr>
      <w:r>
        <w:rPr>
          <w:rFonts w:ascii="Calibri" w:eastAsia="Calibri" w:hAnsi="Calibri" w:cs="Calibri"/>
          <w:sz w:val="24"/>
          <w:szCs w:val="24"/>
        </w:rPr>
        <w:t xml:space="preserve">I will provide weekly feedback on your participation.   Your homework and exams will be graded within 1 week of receipt and grades will be posted on LATTE. </w:t>
      </w:r>
    </w:p>
    <w:p w14:paraId="7C1F608A" w14:textId="77777777" w:rsidR="00157AB6" w:rsidRDefault="00157AB6">
      <w:pPr>
        <w:tabs>
          <w:tab w:val="left" w:pos="720"/>
        </w:tabs>
        <w:rPr>
          <w:rFonts w:ascii="Calibri" w:eastAsia="Calibri" w:hAnsi="Calibri" w:cs="Calibri"/>
          <w:sz w:val="24"/>
          <w:szCs w:val="24"/>
        </w:rPr>
      </w:pPr>
    </w:p>
    <w:p w14:paraId="5AC78BA3" w14:textId="77777777" w:rsidR="00157AB6" w:rsidRDefault="00DE2596">
      <w:pPr>
        <w:pStyle w:val="Heading2"/>
      </w:pPr>
      <w:bookmarkStart w:id="21" w:name="_z5wtu4qelgc8" w:colFirst="0" w:colLast="0"/>
      <w:bookmarkEnd w:id="21"/>
      <w:r>
        <w:t>Confidentiality</w:t>
      </w:r>
    </w:p>
    <w:p w14:paraId="3444CFA5" w14:textId="77777777" w:rsidR="00157AB6" w:rsidRDefault="00DE2596">
      <w:pPr>
        <w:rPr>
          <w:rFonts w:ascii="Calibri" w:eastAsia="Calibri" w:hAnsi="Calibri" w:cs="Calibri"/>
          <w:sz w:val="24"/>
          <w:szCs w:val="24"/>
        </w:rPr>
      </w:pPr>
      <w:r>
        <w:rPr>
          <w:rFonts w:ascii="Calibri" w:eastAsia="Calibri" w:hAnsi="Calibri" w:cs="Calibri"/>
          <w:sz w:val="24"/>
          <w:szCs w:val="24"/>
        </w:rPr>
        <w:t>We can draw on the wealth of examples from our organizations in class discussions and in our written work. However, it is imperative that we not share information that is confidential, privileged, or proprietary in nature. We must be mindful of any contrac</w:t>
      </w:r>
      <w:r>
        <w:rPr>
          <w:rFonts w:ascii="Calibri" w:eastAsia="Calibri" w:hAnsi="Calibri" w:cs="Calibri"/>
          <w:sz w:val="24"/>
          <w:szCs w:val="24"/>
        </w:rPr>
        <w:t>ts we have agreed to with our companies. In addition, we should respect our fellow classmates and work under the assumption that what is discussed here (as it pertains to the workings of particular organizations) stays within the confines of the classroom.</w:t>
      </w:r>
      <w:r>
        <w:rPr>
          <w:rFonts w:ascii="Calibri" w:eastAsia="Calibri" w:hAnsi="Calibri" w:cs="Calibri"/>
          <w:sz w:val="24"/>
          <w:szCs w:val="24"/>
        </w:rPr>
        <w:t xml:space="preserve"> </w:t>
      </w:r>
    </w:p>
    <w:p w14:paraId="4EDEC834" w14:textId="77777777" w:rsidR="00157AB6" w:rsidRDefault="00157AB6">
      <w:pPr>
        <w:rPr>
          <w:rFonts w:ascii="Calibri" w:eastAsia="Calibri" w:hAnsi="Calibri" w:cs="Calibri"/>
          <w:sz w:val="24"/>
          <w:szCs w:val="24"/>
        </w:rPr>
      </w:pPr>
    </w:p>
    <w:p w14:paraId="53B355DF" w14:textId="77777777" w:rsidR="00157AB6" w:rsidRDefault="00DE2596">
      <w:pPr>
        <w:rPr>
          <w:rFonts w:ascii="Calibri" w:eastAsia="Calibri" w:hAnsi="Calibri" w:cs="Calibri"/>
          <w:sz w:val="24"/>
          <w:szCs w:val="24"/>
        </w:rPr>
      </w:pPr>
      <w:r>
        <w:rPr>
          <w:rFonts w:ascii="Calibri" w:eastAsia="Calibri" w:hAnsi="Calibri" w:cs="Calibri"/>
          <w:sz w:val="24"/>
          <w:szCs w:val="24"/>
        </w:rPr>
        <w:lastRenderedPageBreak/>
        <w:t>Members of the University's technical staff have access to all course sites to aid in course setup and technical troubleshooting. Program Chairs and a small number of Graduate Professional Studies (GPS) staff have access to all GPS courses for oversight</w:t>
      </w:r>
      <w:r>
        <w:rPr>
          <w:rFonts w:ascii="Calibri" w:eastAsia="Calibri" w:hAnsi="Calibri" w:cs="Calibri"/>
          <w:sz w:val="24"/>
          <w:szCs w:val="24"/>
        </w:rPr>
        <w:t xml:space="preserve"> purposes. Students enrolled in GPS courses can expect that individuals other than their fellow classmates and the course instructor(s) may visit their course for various purposes. Their intentions are to aid in technical troubleshooting and to ensure that</w:t>
      </w:r>
      <w:r>
        <w:rPr>
          <w:rFonts w:ascii="Calibri" w:eastAsia="Calibri" w:hAnsi="Calibri" w:cs="Calibri"/>
          <w:sz w:val="24"/>
          <w:szCs w:val="24"/>
        </w:rPr>
        <w:t xml:space="preserve"> quality course delivery standards are met. Strict confidentiality of student information is maintained. </w:t>
      </w:r>
    </w:p>
    <w:p w14:paraId="21F223D4" w14:textId="77777777" w:rsidR="00157AB6" w:rsidRDefault="00157AB6">
      <w:pPr>
        <w:rPr>
          <w:rFonts w:ascii="Calibri" w:eastAsia="Calibri" w:hAnsi="Calibri" w:cs="Calibri"/>
          <w:sz w:val="24"/>
          <w:szCs w:val="24"/>
        </w:rPr>
      </w:pPr>
    </w:p>
    <w:p w14:paraId="6155515B" w14:textId="77777777" w:rsidR="00157AB6" w:rsidRDefault="00DE2596">
      <w:pPr>
        <w:pStyle w:val="Heading1"/>
        <w:rPr>
          <w:rFonts w:ascii="Calibri" w:eastAsia="Calibri" w:hAnsi="Calibri" w:cs="Calibri"/>
          <w:sz w:val="24"/>
          <w:szCs w:val="24"/>
        </w:rPr>
      </w:pPr>
      <w:bookmarkStart w:id="22" w:name="_x1gclot2m2ce" w:colFirst="0" w:colLast="0"/>
      <w:bookmarkEnd w:id="22"/>
      <w:r>
        <w:rPr>
          <w:rFonts w:ascii="Calibri" w:eastAsia="Calibri" w:hAnsi="Calibri" w:cs="Calibri"/>
          <w:sz w:val="24"/>
          <w:szCs w:val="24"/>
        </w:rPr>
        <w:t>IV. University &amp; Division of Graduate Professional Studies Standards</w:t>
      </w:r>
    </w:p>
    <w:p w14:paraId="211F0BFE" w14:textId="77777777" w:rsidR="00157AB6" w:rsidRDefault="00DE2596">
      <w:pPr>
        <w:tabs>
          <w:tab w:val="left" w:pos="720"/>
        </w:tabs>
        <w:rPr>
          <w:rFonts w:ascii="Calibri" w:eastAsia="Calibri" w:hAnsi="Calibri" w:cs="Calibri"/>
          <w:sz w:val="24"/>
          <w:szCs w:val="24"/>
        </w:rPr>
      </w:pPr>
      <w:r>
        <w:rPr>
          <w:rFonts w:ascii="Calibri" w:eastAsia="Calibri" w:hAnsi="Calibri" w:cs="Calibri"/>
          <w:sz w:val="24"/>
          <w:szCs w:val="24"/>
        </w:rPr>
        <w:t>Please review the policies and procedures of Graduate Professional Studies, foun</w:t>
      </w:r>
      <w:r>
        <w:rPr>
          <w:rFonts w:ascii="Calibri" w:eastAsia="Calibri" w:hAnsi="Calibri" w:cs="Calibri"/>
          <w:sz w:val="24"/>
          <w:szCs w:val="24"/>
        </w:rPr>
        <w:t xml:space="preserve">d here: </w:t>
      </w:r>
      <w:hyperlink r:id="rId20">
        <w:r>
          <w:rPr>
            <w:rFonts w:ascii="Calibri" w:eastAsia="Calibri" w:hAnsi="Calibri" w:cs="Calibri"/>
            <w:color w:val="1155CC"/>
            <w:sz w:val="24"/>
            <w:szCs w:val="24"/>
            <w:u w:val="single"/>
          </w:rPr>
          <w:t>http://www.brandeis.edu/gps/students/studentresources/policiesprocedures/index.html</w:t>
        </w:r>
      </w:hyperlink>
    </w:p>
    <w:p w14:paraId="3F1BD362" w14:textId="77777777" w:rsidR="00157AB6" w:rsidRDefault="00157AB6">
      <w:pPr>
        <w:tabs>
          <w:tab w:val="left" w:pos="720"/>
        </w:tabs>
        <w:rPr>
          <w:rFonts w:ascii="Calibri" w:eastAsia="Calibri" w:hAnsi="Calibri" w:cs="Calibri"/>
          <w:sz w:val="24"/>
          <w:szCs w:val="24"/>
        </w:rPr>
      </w:pPr>
    </w:p>
    <w:p w14:paraId="298934B7" w14:textId="77777777" w:rsidR="00157AB6" w:rsidRDefault="00DE2596">
      <w:pPr>
        <w:pStyle w:val="Heading2"/>
      </w:pPr>
      <w:bookmarkStart w:id="23" w:name="_3da15ypx3rox" w:colFirst="0" w:colLast="0"/>
      <w:bookmarkEnd w:id="23"/>
      <w:r>
        <w:t>Accessibility and Accommodations</w:t>
      </w:r>
    </w:p>
    <w:p w14:paraId="0FB8095B" w14:textId="77777777" w:rsidR="00157AB6" w:rsidRDefault="00DE2596">
      <w:pPr>
        <w:shd w:val="clear" w:color="auto" w:fill="FFFFFF"/>
        <w:tabs>
          <w:tab w:val="left" w:pos="1484"/>
        </w:tabs>
        <w:rPr>
          <w:rFonts w:ascii="Calibri" w:eastAsia="Calibri" w:hAnsi="Calibri" w:cs="Calibri"/>
          <w:sz w:val="24"/>
          <w:szCs w:val="24"/>
        </w:rPr>
      </w:pPr>
      <w:r>
        <w:rPr>
          <w:rFonts w:ascii="Calibri" w:eastAsia="Calibri" w:hAnsi="Calibri" w:cs="Calibri"/>
          <w:sz w:val="24"/>
          <w:szCs w:val="24"/>
        </w:rPr>
        <w:t>Brandeis seeks to welcome a</w:t>
      </w:r>
      <w:r>
        <w:rPr>
          <w:rFonts w:ascii="Calibri" w:eastAsia="Calibri" w:hAnsi="Calibri" w:cs="Calibri"/>
          <w:sz w:val="24"/>
          <w:szCs w:val="24"/>
        </w:rPr>
        <w:t>nd include all students. If you are a student who needs accommodations as outlined in an accommodations letter, please communicate with me and present your letter of accommodation as soon as you can. I want to support you.</w:t>
      </w:r>
      <w:r>
        <w:rPr>
          <w:rFonts w:ascii="Calibri" w:eastAsia="Calibri" w:hAnsi="Calibri" w:cs="Calibri"/>
          <w:sz w:val="24"/>
          <w:szCs w:val="24"/>
        </w:rPr>
        <w:br/>
      </w:r>
    </w:p>
    <w:p w14:paraId="224B965E" w14:textId="56874F8F" w:rsidR="00157AB6" w:rsidRDefault="00DE2596">
      <w:pPr>
        <w:shd w:val="clear" w:color="auto" w:fill="FFFFFF"/>
        <w:tabs>
          <w:tab w:val="left" w:pos="1484"/>
        </w:tabs>
        <w:rPr>
          <w:rFonts w:ascii="Calibri" w:eastAsia="Calibri" w:hAnsi="Calibri" w:cs="Calibri"/>
          <w:sz w:val="24"/>
          <w:szCs w:val="24"/>
        </w:rPr>
      </w:pPr>
      <w:r>
        <w:rPr>
          <w:rFonts w:ascii="Calibri" w:eastAsia="Calibri" w:hAnsi="Calibri" w:cs="Calibri"/>
          <w:sz w:val="24"/>
          <w:szCs w:val="24"/>
        </w:rPr>
        <w:t>In order to provide accommodatio</w:t>
      </w:r>
      <w:r>
        <w:rPr>
          <w:rFonts w:ascii="Calibri" w:eastAsia="Calibri" w:hAnsi="Calibri" w:cs="Calibri"/>
          <w:sz w:val="24"/>
          <w:szCs w:val="24"/>
        </w:rPr>
        <w:t xml:space="preserve">ns, I need the letter more than 48 hours in advance. I want to provide your </w:t>
      </w:r>
      <w:r w:rsidR="00147B7C">
        <w:rPr>
          <w:rFonts w:ascii="Calibri" w:eastAsia="Calibri" w:hAnsi="Calibri" w:cs="Calibri"/>
          <w:sz w:val="24"/>
          <w:szCs w:val="24"/>
        </w:rPr>
        <w:t>accommodations but</w:t>
      </w:r>
      <w:r>
        <w:rPr>
          <w:rFonts w:ascii="Calibri" w:eastAsia="Calibri" w:hAnsi="Calibri" w:cs="Calibri"/>
          <w:sz w:val="24"/>
          <w:szCs w:val="24"/>
        </w:rPr>
        <w:t xml:space="preserve"> cannot do so retroactively. If you have questions about documenting a disability or requesting accommodations, please contact Student Accessibility Support (SAS</w:t>
      </w:r>
      <w:r>
        <w:rPr>
          <w:rFonts w:ascii="Calibri" w:eastAsia="Calibri" w:hAnsi="Calibri" w:cs="Calibri"/>
          <w:sz w:val="24"/>
          <w:szCs w:val="24"/>
        </w:rPr>
        <w:t>) at 781.736.3470 or access@brandeis.edu.</w:t>
      </w:r>
    </w:p>
    <w:p w14:paraId="48D4515D" w14:textId="77777777" w:rsidR="00157AB6" w:rsidRDefault="00157AB6">
      <w:pPr>
        <w:tabs>
          <w:tab w:val="left" w:pos="1484"/>
        </w:tabs>
        <w:rPr>
          <w:rFonts w:ascii="Calibri" w:eastAsia="Calibri" w:hAnsi="Calibri" w:cs="Calibri"/>
          <w:sz w:val="24"/>
          <w:szCs w:val="24"/>
        </w:rPr>
      </w:pPr>
    </w:p>
    <w:p w14:paraId="144245FD" w14:textId="77777777" w:rsidR="00157AB6" w:rsidRDefault="00157AB6">
      <w:pPr>
        <w:tabs>
          <w:tab w:val="left" w:pos="720"/>
        </w:tabs>
        <w:rPr>
          <w:rFonts w:ascii="Calibri" w:eastAsia="Calibri" w:hAnsi="Calibri" w:cs="Calibri"/>
          <w:sz w:val="24"/>
          <w:szCs w:val="24"/>
        </w:rPr>
      </w:pPr>
    </w:p>
    <w:p w14:paraId="4D83AF49" w14:textId="77777777" w:rsidR="00157AB6" w:rsidRDefault="00DE2596">
      <w:pPr>
        <w:pStyle w:val="Heading2"/>
      </w:pPr>
      <w:bookmarkStart w:id="24" w:name="_exbvn2jh8ybr" w:colFirst="0" w:colLast="0"/>
      <w:bookmarkEnd w:id="24"/>
      <w:r>
        <w:t>Academic Honesty and Student Integrity</w:t>
      </w:r>
    </w:p>
    <w:p w14:paraId="4FE85C16" w14:textId="45C7A25D" w:rsidR="00157AB6" w:rsidRDefault="00DE2596">
      <w:pPr>
        <w:tabs>
          <w:tab w:val="left" w:pos="720"/>
        </w:tabs>
        <w:spacing w:after="120"/>
        <w:rPr>
          <w:rFonts w:ascii="Calibri" w:eastAsia="Calibri" w:hAnsi="Calibri" w:cs="Calibri"/>
          <w:sz w:val="24"/>
          <w:szCs w:val="24"/>
        </w:rPr>
      </w:pPr>
      <w:r>
        <w:rPr>
          <w:rFonts w:ascii="Calibri" w:eastAsia="Calibri" w:hAnsi="Calibri" w:cs="Calibri"/>
          <w:sz w:val="24"/>
          <w:szCs w:val="24"/>
        </w:rPr>
        <w:t xml:space="preserve">Academic honesty and student integrity are of fundamental importance at Brandeis </w:t>
      </w:r>
      <w:r w:rsidR="00147B7C">
        <w:rPr>
          <w:rFonts w:ascii="Calibri" w:eastAsia="Calibri" w:hAnsi="Calibri" w:cs="Calibri"/>
          <w:sz w:val="24"/>
          <w:szCs w:val="24"/>
        </w:rPr>
        <w:t>University,</w:t>
      </w:r>
      <w:r>
        <w:rPr>
          <w:rFonts w:ascii="Calibri" w:eastAsia="Calibri" w:hAnsi="Calibri" w:cs="Calibri"/>
          <w:sz w:val="24"/>
          <w:szCs w:val="24"/>
        </w:rPr>
        <w:t xml:space="preserve"> and we want students to understand this clearly at the start of the term.  As sta</w:t>
      </w:r>
      <w:r>
        <w:rPr>
          <w:rFonts w:ascii="Calibri" w:eastAsia="Calibri" w:hAnsi="Calibri" w:cs="Calibri"/>
          <w:sz w:val="24"/>
          <w:szCs w:val="24"/>
        </w:rPr>
        <w:t>ted in the Brandeis Rights and Responsibilities handbook, “Every member of the University Community is expected to maintain the highest standards of academic honesty.  A student shall not receive credit for work that is not the product of the student’s own</w:t>
      </w:r>
      <w:r>
        <w:rPr>
          <w:rFonts w:ascii="Calibri" w:eastAsia="Calibri" w:hAnsi="Calibri" w:cs="Calibri"/>
          <w:sz w:val="24"/>
          <w:szCs w:val="24"/>
        </w:rPr>
        <w:t xml:space="preserve"> effort.  A student's name on any written exercise constitutes a statement that the work is the result of the student's own thought and study, stated in the </w:t>
      </w:r>
      <w:r w:rsidR="00147B7C">
        <w:rPr>
          <w:rFonts w:ascii="Calibri" w:eastAsia="Calibri" w:hAnsi="Calibri" w:cs="Calibri"/>
          <w:sz w:val="24"/>
          <w:szCs w:val="24"/>
        </w:rPr>
        <w:t>students’</w:t>
      </w:r>
      <w:r>
        <w:rPr>
          <w:rFonts w:ascii="Calibri" w:eastAsia="Calibri" w:hAnsi="Calibri" w:cs="Calibri"/>
          <w:sz w:val="24"/>
          <w:szCs w:val="24"/>
        </w:rPr>
        <w:t xml:space="preserve"> own words, and produced without the assistance of others, except in quotes, footnotes or r</w:t>
      </w:r>
      <w:r>
        <w:rPr>
          <w:rFonts w:ascii="Calibri" w:eastAsia="Calibri" w:hAnsi="Calibri" w:cs="Calibri"/>
          <w:sz w:val="24"/>
          <w:szCs w:val="24"/>
        </w:rPr>
        <w:t xml:space="preserve">eferences with appropriate acknowledgement of the source."  In particular, students must be aware that material (including ideas, phrases, sentences, etc.) taken from the Internet and other sources MUST be appropriately cited if </w:t>
      </w:r>
      <w:r w:rsidR="00147B7C">
        <w:rPr>
          <w:rFonts w:ascii="Calibri" w:eastAsia="Calibri" w:hAnsi="Calibri" w:cs="Calibri"/>
          <w:sz w:val="24"/>
          <w:szCs w:val="24"/>
        </w:rPr>
        <w:t>quoted and</w:t>
      </w:r>
      <w:r>
        <w:rPr>
          <w:rFonts w:ascii="Calibri" w:eastAsia="Calibri" w:hAnsi="Calibri" w:cs="Calibri"/>
          <w:sz w:val="24"/>
          <w:szCs w:val="24"/>
        </w:rPr>
        <w:t xml:space="preserve"> footnoted in an</w:t>
      </w:r>
      <w:r>
        <w:rPr>
          <w:rFonts w:ascii="Calibri" w:eastAsia="Calibri" w:hAnsi="Calibri" w:cs="Calibri"/>
          <w:sz w:val="24"/>
          <w:szCs w:val="24"/>
        </w:rPr>
        <w:t>y written work turned in for this, or any, Brandeis class.  Also, students will not be allowed to collaborate on work except by the specific permission of the instructor.  Failure to cite resources properly may result in a referral being made to the Office</w:t>
      </w:r>
      <w:r>
        <w:rPr>
          <w:rFonts w:ascii="Calibri" w:eastAsia="Calibri" w:hAnsi="Calibri" w:cs="Calibri"/>
          <w:sz w:val="24"/>
          <w:szCs w:val="24"/>
        </w:rPr>
        <w:t xml:space="preserve"> of </w:t>
      </w:r>
      <w:r>
        <w:rPr>
          <w:rFonts w:ascii="Calibri" w:eastAsia="Calibri" w:hAnsi="Calibri" w:cs="Calibri"/>
          <w:sz w:val="24"/>
          <w:szCs w:val="24"/>
        </w:rPr>
        <w:lastRenderedPageBreak/>
        <w:t>Student Development and Judicial Education.  The outcome of this action may involve academic and disciplinary sanctions, which could include (but are not limited to) such penalties as receiving no credit for the assignment in question, receiving no cre</w:t>
      </w:r>
      <w:r>
        <w:rPr>
          <w:rFonts w:ascii="Calibri" w:eastAsia="Calibri" w:hAnsi="Calibri" w:cs="Calibri"/>
          <w:sz w:val="24"/>
          <w:szCs w:val="24"/>
        </w:rPr>
        <w:t>dit for the related course, or suspension or dismissal from the University.</w:t>
      </w:r>
    </w:p>
    <w:p w14:paraId="2021864B" w14:textId="55A00BCA" w:rsidR="00157AB6" w:rsidRDefault="00DE2596">
      <w:pPr>
        <w:tabs>
          <w:tab w:val="left" w:pos="720"/>
        </w:tabs>
        <w:rPr>
          <w:rFonts w:ascii="Calibri" w:eastAsia="Calibri" w:hAnsi="Calibri" w:cs="Calibri"/>
          <w:color w:val="1155CC"/>
          <w:sz w:val="24"/>
          <w:szCs w:val="24"/>
          <w:highlight w:val="white"/>
          <w:u w:val="single"/>
        </w:rPr>
      </w:pPr>
      <w:r>
        <w:rPr>
          <w:rFonts w:ascii="Calibri" w:eastAsia="Calibri" w:hAnsi="Calibri" w:cs="Calibri"/>
          <w:sz w:val="24"/>
          <w:szCs w:val="24"/>
          <w:highlight w:val="white"/>
        </w:rPr>
        <w:t xml:space="preserve">Students may be required to submit work to </w:t>
      </w:r>
      <w:hyperlink r:id="rId21">
        <w:r>
          <w:rPr>
            <w:rFonts w:ascii="Calibri" w:eastAsia="Calibri" w:hAnsi="Calibri" w:cs="Calibri"/>
            <w:color w:val="1155CC"/>
            <w:sz w:val="24"/>
            <w:szCs w:val="24"/>
            <w:highlight w:val="white"/>
            <w:u w:val="single"/>
          </w:rPr>
          <w:t>TurnItIn.com</w:t>
        </w:r>
      </w:hyperlink>
      <w:r>
        <w:rPr>
          <w:rFonts w:ascii="Calibri" w:eastAsia="Calibri" w:hAnsi="Calibri" w:cs="Calibri"/>
          <w:sz w:val="24"/>
          <w:szCs w:val="24"/>
          <w:highlight w:val="white"/>
        </w:rPr>
        <w:t xml:space="preserve"> software to verify originality.  </w:t>
      </w:r>
      <w:proofErr w:type="spellStart"/>
      <w:r>
        <w:rPr>
          <w:rFonts w:ascii="Calibri" w:eastAsia="Calibri" w:hAnsi="Calibri" w:cs="Calibri"/>
          <w:sz w:val="24"/>
          <w:szCs w:val="24"/>
          <w:highlight w:val="white"/>
        </w:rPr>
        <w:t>TurnItIn</w:t>
      </w:r>
      <w:proofErr w:type="spellEnd"/>
      <w:r>
        <w:rPr>
          <w:rFonts w:ascii="Calibri" w:eastAsia="Calibri" w:hAnsi="Calibri" w:cs="Calibri"/>
          <w:sz w:val="24"/>
          <w:szCs w:val="24"/>
          <w:highlight w:val="white"/>
        </w:rPr>
        <w:t xml:space="preserve"> is a tool that compares student assignment</w:t>
      </w:r>
      <w:r>
        <w:rPr>
          <w:rFonts w:ascii="Calibri" w:eastAsia="Calibri" w:hAnsi="Calibri" w:cs="Calibri"/>
          <w:sz w:val="24"/>
          <w:szCs w:val="24"/>
          <w:highlight w:val="white"/>
        </w:rPr>
        <w:t xml:space="preserve"> submissions to internet sources and a comprehensive database of other papers.  It creates a report that</w:t>
      </w:r>
      <w:r>
        <w:rPr>
          <w:rFonts w:ascii="Calibri" w:eastAsia="Calibri" w:hAnsi="Calibri" w:cs="Calibri"/>
          <w:sz w:val="24"/>
          <w:szCs w:val="24"/>
          <w:shd w:val="clear" w:color="auto" w:fill="F9F9F7"/>
        </w:rPr>
        <w:t xml:space="preserve"> provide a link to possible matches and a </w:t>
      </w:r>
      <w:r w:rsidR="00147B7C">
        <w:rPr>
          <w:rFonts w:ascii="Calibri" w:eastAsia="Calibri" w:hAnsi="Calibri" w:cs="Calibri"/>
          <w:sz w:val="24"/>
          <w:szCs w:val="24"/>
          <w:shd w:val="clear" w:color="auto" w:fill="F9F9F7"/>
        </w:rPr>
        <w:t>” similarity</w:t>
      </w:r>
      <w:r>
        <w:rPr>
          <w:rFonts w:ascii="Calibri" w:eastAsia="Calibri" w:hAnsi="Calibri" w:cs="Calibri"/>
          <w:sz w:val="24"/>
          <w:szCs w:val="24"/>
          <w:shd w:val="clear" w:color="auto" w:fill="F9F9F7"/>
        </w:rPr>
        <w:t xml:space="preserve"> score”.  </w:t>
      </w:r>
      <w:proofErr w:type="spellStart"/>
      <w:r>
        <w:rPr>
          <w:rFonts w:ascii="Calibri" w:eastAsia="Calibri" w:hAnsi="Calibri" w:cs="Calibri"/>
          <w:sz w:val="24"/>
          <w:szCs w:val="24"/>
          <w:shd w:val="clear" w:color="auto" w:fill="F9F9F7"/>
        </w:rPr>
        <w:t>TurnItIn</w:t>
      </w:r>
      <w:proofErr w:type="spellEnd"/>
      <w:r>
        <w:rPr>
          <w:rFonts w:ascii="Calibri" w:eastAsia="Calibri" w:hAnsi="Calibri" w:cs="Calibri"/>
          <w:sz w:val="24"/>
          <w:szCs w:val="24"/>
          <w:shd w:val="clear" w:color="auto" w:fill="F9F9F7"/>
        </w:rPr>
        <w:t xml:space="preserve"> does not determine whether a paper has been plagiarized; individual faculty wil</w:t>
      </w:r>
      <w:r>
        <w:rPr>
          <w:rFonts w:ascii="Calibri" w:eastAsia="Calibri" w:hAnsi="Calibri" w:cs="Calibri"/>
          <w:sz w:val="24"/>
          <w:szCs w:val="24"/>
          <w:shd w:val="clear" w:color="auto" w:fill="F9F9F7"/>
        </w:rPr>
        <w:t xml:space="preserve">l make that judgment.  </w:t>
      </w:r>
      <w:r>
        <w:rPr>
          <w:rFonts w:ascii="Calibri" w:eastAsia="Calibri" w:hAnsi="Calibri" w:cs="Calibri"/>
          <w:sz w:val="24"/>
          <w:szCs w:val="24"/>
          <w:highlight w:val="white"/>
        </w:rPr>
        <w:t xml:space="preserve">All papers submitted to </w:t>
      </w:r>
      <w:proofErr w:type="spellStart"/>
      <w:r>
        <w:rPr>
          <w:rFonts w:ascii="Calibri" w:eastAsia="Calibri" w:hAnsi="Calibri" w:cs="Calibri"/>
          <w:sz w:val="24"/>
          <w:szCs w:val="24"/>
          <w:highlight w:val="white"/>
        </w:rPr>
        <w:t>TurnItIn</w:t>
      </w:r>
      <w:proofErr w:type="spellEnd"/>
      <w:r>
        <w:rPr>
          <w:rFonts w:ascii="Calibri" w:eastAsia="Calibri" w:hAnsi="Calibri" w:cs="Calibri"/>
          <w:sz w:val="24"/>
          <w:szCs w:val="24"/>
          <w:highlight w:val="white"/>
        </w:rPr>
        <w:t xml:space="preserve"> are kept in a separate reference database of Brandeis work, to be used solely for the purpose of detecting plagiarism in the future.  Students retain copyright on their original course work. Allegations of alleged academic </w:t>
      </w:r>
      <w:r>
        <w:rPr>
          <w:rFonts w:ascii="Calibri" w:eastAsia="Calibri" w:hAnsi="Calibri" w:cs="Calibri"/>
          <w:sz w:val="24"/>
          <w:szCs w:val="24"/>
          <w:highlight w:val="white"/>
        </w:rPr>
        <w:t xml:space="preserve">dishonesty will be forwarded to the Director of Academic Integrity.  Sanctions for academic dishonesty can include failing grades and/or suspension from the university. Citation and research assistance can be found at </w:t>
      </w:r>
      <w:r>
        <w:fldChar w:fldCharType="begin"/>
      </w:r>
      <w:r>
        <w:instrText xml:space="preserve"> HYPERLINK "http://brandeis.libguides.</w:instrText>
      </w:r>
      <w:r>
        <w:instrText xml:space="preserve">com/content.php?pid=10580&amp;sid=70585" </w:instrText>
      </w:r>
      <w:r>
        <w:fldChar w:fldCharType="separate"/>
      </w:r>
      <w:r>
        <w:rPr>
          <w:rFonts w:ascii="Calibri" w:eastAsia="Calibri" w:hAnsi="Calibri" w:cs="Calibri"/>
          <w:color w:val="1155CC"/>
          <w:sz w:val="24"/>
          <w:szCs w:val="24"/>
          <w:highlight w:val="white"/>
          <w:u w:val="single"/>
        </w:rPr>
        <w:t>Library guides</w:t>
      </w:r>
    </w:p>
    <w:p w14:paraId="4129BDF8" w14:textId="77777777" w:rsidR="00157AB6" w:rsidRDefault="00DE2596">
      <w:pPr>
        <w:tabs>
          <w:tab w:val="left" w:pos="720"/>
        </w:tabs>
        <w:rPr>
          <w:rFonts w:ascii="Calibri" w:eastAsia="Calibri" w:hAnsi="Calibri" w:cs="Calibri"/>
          <w:sz w:val="24"/>
          <w:szCs w:val="24"/>
          <w:highlight w:val="white"/>
        </w:rPr>
      </w:pPr>
      <w:r>
        <w:fldChar w:fldCharType="end"/>
      </w:r>
    </w:p>
    <w:p w14:paraId="79699AF2" w14:textId="6F543D33" w:rsidR="00157AB6" w:rsidRDefault="00DE2596">
      <w:pPr>
        <w:tabs>
          <w:tab w:val="left" w:pos="720"/>
        </w:tabs>
        <w:rPr>
          <w:rFonts w:ascii="Calibri" w:eastAsia="Calibri" w:hAnsi="Calibri" w:cs="Calibri"/>
          <w:sz w:val="24"/>
          <w:szCs w:val="24"/>
        </w:rPr>
      </w:pPr>
      <w:r>
        <w:rPr>
          <w:rFonts w:ascii="Calibri" w:eastAsia="Calibri" w:hAnsi="Calibri" w:cs="Calibri"/>
          <w:sz w:val="24"/>
          <w:szCs w:val="24"/>
          <w:highlight w:val="white"/>
        </w:rPr>
        <w:t xml:space="preserve">Further information regarding academic integrity may be found in the following publications: "In Pursuit of Excellence - A Guide to Academic Integrity for the Brandeis Community", "(Students') Rights </w:t>
      </w:r>
      <w:r>
        <w:rPr>
          <w:rFonts w:ascii="Calibri" w:eastAsia="Calibri" w:hAnsi="Calibri" w:cs="Calibri"/>
          <w:sz w:val="24"/>
          <w:szCs w:val="24"/>
          <w:highlight w:val="white"/>
        </w:rPr>
        <w:t>and Responsibilities Handbook", AND " Graduate Professional Studies Student Handbook".  You should read these publications, which all can be accessed from the Graduate Professional Studies website.  A student that is in doubt about standards of academic ho</w:t>
      </w:r>
      <w:r>
        <w:rPr>
          <w:rFonts w:ascii="Calibri" w:eastAsia="Calibri" w:hAnsi="Calibri" w:cs="Calibri"/>
          <w:sz w:val="24"/>
          <w:szCs w:val="24"/>
          <w:highlight w:val="white"/>
        </w:rPr>
        <w:t xml:space="preserve">nesty (regarding plagiarism, multiple submissions of written work, unacknowledged or unauthorized collaborative effort, false </w:t>
      </w:r>
      <w:r w:rsidR="00147B7C">
        <w:rPr>
          <w:rFonts w:ascii="Calibri" w:eastAsia="Calibri" w:hAnsi="Calibri" w:cs="Calibri"/>
          <w:sz w:val="24"/>
          <w:szCs w:val="24"/>
          <w:highlight w:val="white"/>
        </w:rPr>
        <w:t>citation,</w:t>
      </w:r>
      <w:r>
        <w:rPr>
          <w:rFonts w:ascii="Calibri" w:eastAsia="Calibri" w:hAnsi="Calibri" w:cs="Calibri"/>
          <w:sz w:val="24"/>
          <w:szCs w:val="24"/>
          <w:highlight w:val="white"/>
        </w:rPr>
        <w:t xml:space="preserve"> or false data) should consult either the course instructor or other staff of the Rabb School Division of Graduate Profess</w:t>
      </w:r>
      <w:r>
        <w:rPr>
          <w:rFonts w:ascii="Calibri" w:eastAsia="Calibri" w:hAnsi="Calibri" w:cs="Calibri"/>
          <w:sz w:val="24"/>
          <w:szCs w:val="24"/>
          <w:highlight w:val="white"/>
        </w:rPr>
        <w:t>ional Studies.</w:t>
      </w:r>
    </w:p>
    <w:p w14:paraId="636A3D88" w14:textId="77777777" w:rsidR="00157AB6" w:rsidRDefault="00157AB6">
      <w:pPr>
        <w:tabs>
          <w:tab w:val="left" w:pos="720"/>
        </w:tabs>
        <w:rPr>
          <w:rFonts w:ascii="Calibri" w:eastAsia="Calibri" w:hAnsi="Calibri" w:cs="Calibri"/>
          <w:sz w:val="24"/>
          <w:szCs w:val="24"/>
        </w:rPr>
      </w:pPr>
    </w:p>
    <w:p w14:paraId="7DC781EA" w14:textId="77777777" w:rsidR="00157AB6" w:rsidRDefault="00DE2596">
      <w:pPr>
        <w:pStyle w:val="Heading2"/>
      </w:pPr>
      <w:bookmarkStart w:id="25" w:name="_g3q95xqoh165" w:colFirst="0" w:colLast="0"/>
      <w:bookmarkEnd w:id="25"/>
      <w:r>
        <w:t>University Caveat</w:t>
      </w:r>
    </w:p>
    <w:p w14:paraId="69CFE358" w14:textId="77777777" w:rsidR="00157AB6" w:rsidRDefault="00DE2596">
      <w:pPr>
        <w:tabs>
          <w:tab w:val="left" w:pos="720"/>
        </w:tabs>
        <w:rPr>
          <w:rFonts w:ascii="Calibri" w:eastAsia="Calibri" w:hAnsi="Calibri" w:cs="Calibri"/>
          <w:sz w:val="24"/>
          <w:szCs w:val="24"/>
        </w:rPr>
      </w:pPr>
      <w:r>
        <w:rPr>
          <w:rFonts w:ascii="Calibri" w:eastAsia="Calibri" w:hAnsi="Calibri" w:cs="Calibri"/>
          <w:sz w:val="24"/>
          <w:szCs w:val="24"/>
        </w:rPr>
        <w:t>The above schedule, content, and procedures in this course are subject to change in the event of extenuating circumstances.  If you have questions or concerns about course content before the start of the course, please con</w:t>
      </w:r>
      <w:r>
        <w:rPr>
          <w:rFonts w:ascii="Calibri" w:eastAsia="Calibri" w:hAnsi="Calibri" w:cs="Calibri"/>
          <w:sz w:val="24"/>
          <w:szCs w:val="24"/>
        </w:rPr>
        <w:t>tact the instructor.</w:t>
      </w:r>
    </w:p>
    <w:p w14:paraId="67519230" w14:textId="77777777" w:rsidR="00157AB6" w:rsidRDefault="00157AB6">
      <w:pPr>
        <w:tabs>
          <w:tab w:val="left" w:pos="720"/>
        </w:tabs>
        <w:rPr>
          <w:rFonts w:ascii="Calibri" w:eastAsia="Calibri" w:hAnsi="Calibri" w:cs="Calibri"/>
          <w:sz w:val="24"/>
          <w:szCs w:val="24"/>
        </w:rPr>
      </w:pPr>
    </w:p>
    <w:sectPr w:rsidR="00157AB6">
      <w:headerReference w:type="default" r:id="rId22"/>
      <w:footerReference w:type="default" r:id="rId23"/>
      <w:headerReference w:type="first" r:id="rId24"/>
      <w:footerReference w:type="first" r:id="rId25"/>
      <w:pgSz w:w="12240" w:h="15840"/>
      <w:pgMar w:top="720" w:right="1440" w:bottom="720" w:left="1440" w:header="431"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DBDBF" w14:textId="77777777" w:rsidR="00DE2596" w:rsidRDefault="00DE2596">
      <w:pPr>
        <w:spacing w:line="240" w:lineRule="auto"/>
      </w:pPr>
      <w:r>
        <w:separator/>
      </w:r>
    </w:p>
  </w:endnote>
  <w:endnote w:type="continuationSeparator" w:id="0">
    <w:p w14:paraId="3941A1A8" w14:textId="77777777" w:rsidR="00DE2596" w:rsidRDefault="00DE25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verage Sans">
    <w:charset w:val="00"/>
    <w:family w:val="auto"/>
    <w:pitch w:val="default"/>
  </w:font>
  <w:font w:name="Merriweather">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000247B" w:usb2="00000009" w:usb3="00000000" w:csb0="000001FF" w:csb1="00000000"/>
  </w:font>
  <w:font w:name="Oswald">
    <w:charset w:val="00"/>
    <w:family w:val="auto"/>
    <w:pitch w:val="variable"/>
    <w:sig w:usb0="2000020F" w:usb1="00000000"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2B734" w14:textId="77777777" w:rsidR="00157AB6" w:rsidRDefault="00DE2596">
    <w:pPr>
      <w:tabs>
        <w:tab w:val="left" w:pos="5040"/>
      </w:tabs>
      <w:rPr>
        <w:sz w:val="16"/>
        <w:szCs w:val="16"/>
      </w:rPr>
    </w:pPr>
    <w:r>
      <w:rPr>
        <w:sz w:val="16"/>
        <w:szCs w:val="16"/>
      </w:rPr>
      <w:t>Brandeis University - Rabb School of Continuing Studies</w:t>
    </w:r>
    <w:r>
      <w:rPr>
        <w:sz w:val="16"/>
        <w:szCs w:val="16"/>
      </w:rPr>
      <w:tab/>
    </w:r>
    <w:r>
      <w:rPr>
        <w:sz w:val="16"/>
        <w:szCs w:val="16"/>
      </w:rPr>
      <w:tab/>
    </w:r>
    <w:r>
      <w:rPr>
        <w:sz w:val="16"/>
        <w:szCs w:val="16"/>
      </w:rPr>
      <w:tab/>
    </w:r>
    <w:r>
      <w:rPr>
        <w:sz w:val="16"/>
        <w:szCs w:val="16"/>
      </w:rPr>
      <w:tab/>
    </w:r>
    <w:r>
      <w:rPr>
        <w:sz w:val="16"/>
        <w:szCs w:val="16"/>
      </w:rPr>
      <w:tab/>
      <w:t xml:space="preserve">page </w:t>
    </w:r>
    <w:r>
      <w:rPr>
        <w:sz w:val="16"/>
        <w:szCs w:val="16"/>
      </w:rPr>
      <w:fldChar w:fldCharType="begin"/>
    </w:r>
    <w:r>
      <w:rPr>
        <w:sz w:val="16"/>
        <w:szCs w:val="16"/>
      </w:rPr>
      <w:instrText>PAGE</w:instrText>
    </w:r>
    <w:r>
      <w:rPr>
        <w:sz w:val="16"/>
        <w:szCs w:val="16"/>
      </w:rPr>
      <w:fldChar w:fldCharType="separate"/>
    </w:r>
    <w:r w:rsidR="005E1F53">
      <w:rPr>
        <w:noProof/>
        <w:sz w:val="16"/>
        <w:szCs w:val="16"/>
      </w:rPr>
      <w:t>1</w:t>
    </w:r>
    <w:r>
      <w:rPr>
        <w:sz w:val="16"/>
        <w:szCs w:val="16"/>
      </w:rPr>
      <w:fldChar w:fldCharType="end"/>
    </w:r>
    <w:r>
      <w:rPr>
        <w:sz w:val="16"/>
        <w:szCs w:val="16"/>
      </w:rPr>
      <w:t xml:space="preserve"> of </w:t>
    </w:r>
    <w:r>
      <w:rPr>
        <w:sz w:val="16"/>
        <w:szCs w:val="16"/>
      </w:rPr>
      <w:fldChar w:fldCharType="begin"/>
    </w:r>
    <w:r>
      <w:rPr>
        <w:sz w:val="16"/>
        <w:szCs w:val="16"/>
      </w:rPr>
      <w:instrText>NUMPAGES</w:instrText>
    </w:r>
    <w:r>
      <w:rPr>
        <w:sz w:val="16"/>
        <w:szCs w:val="16"/>
      </w:rPr>
      <w:fldChar w:fldCharType="separate"/>
    </w:r>
    <w:r w:rsidR="005E1F53">
      <w:rPr>
        <w:noProof/>
        <w:sz w:val="16"/>
        <w:szCs w:val="16"/>
      </w:rPr>
      <w:t>2</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CD0EF" w14:textId="77777777" w:rsidR="00157AB6" w:rsidRDefault="00DE2596">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EFF73" w14:textId="77777777" w:rsidR="00DE2596" w:rsidRDefault="00DE2596">
      <w:pPr>
        <w:spacing w:line="240" w:lineRule="auto"/>
      </w:pPr>
      <w:r>
        <w:separator/>
      </w:r>
    </w:p>
  </w:footnote>
  <w:footnote w:type="continuationSeparator" w:id="0">
    <w:p w14:paraId="5D17C6FA" w14:textId="77777777" w:rsidR="00DE2596" w:rsidRDefault="00DE259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E8FE1" w14:textId="77777777" w:rsidR="00157AB6" w:rsidRDefault="00157AB6">
    <w:pPr>
      <w:rPr>
        <w:rFonts w:ascii="Merriweather" w:eastAsia="Merriweather" w:hAnsi="Merriweather" w:cs="Merriweather"/>
        <w:color w:val="666666"/>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5483E" w14:textId="77777777" w:rsidR="00157AB6" w:rsidRDefault="00157AB6">
    <w:pPr>
      <w:spacing w:line="276" w:lineRule="auto"/>
      <w:jc w:val="right"/>
      <w:rPr>
        <w:rFonts w:ascii="Calibri" w:eastAsia="Calibri" w:hAnsi="Calibri" w:cs="Calibri"/>
        <w:color w:val="000000"/>
        <w:sz w:val="20"/>
        <w:szCs w:val="20"/>
      </w:rPr>
    </w:pPr>
  </w:p>
  <w:p w14:paraId="6261422C" w14:textId="77777777" w:rsidR="00157AB6" w:rsidRDefault="00157AB6">
    <w:pPr>
      <w:pStyle w:val="Subtitle"/>
      <w:spacing w:line="276" w:lineRule="auto"/>
      <w:jc w:val="right"/>
      <w:rPr>
        <w:rFonts w:ascii="Merriweather" w:eastAsia="Merriweather" w:hAnsi="Merriweather" w:cs="Merriweather"/>
      </w:rPr>
    </w:pPr>
    <w:bookmarkStart w:id="26" w:name="_obz5u8vok3ce" w:colFirst="0" w:colLast="0"/>
    <w:bookmarkEnd w:id="2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B07B2"/>
    <w:multiLevelType w:val="multilevel"/>
    <w:tmpl w:val="E5825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AD40F5"/>
    <w:multiLevelType w:val="multilevel"/>
    <w:tmpl w:val="6FBE4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02568F"/>
    <w:multiLevelType w:val="multilevel"/>
    <w:tmpl w:val="06DA2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665528"/>
    <w:multiLevelType w:val="multilevel"/>
    <w:tmpl w:val="2B2A4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477149"/>
    <w:multiLevelType w:val="multilevel"/>
    <w:tmpl w:val="90082A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B0156C3"/>
    <w:multiLevelType w:val="multilevel"/>
    <w:tmpl w:val="79AC48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E96F8D"/>
    <w:multiLevelType w:val="multilevel"/>
    <w:tmpl w:val="93F82FFC"/>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D1628C1"/>
    <w:multiLevelType w:val="multilevel"/>
    <w:tmpl w:val="7CC62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E4771B5"/>
    <w:multiLevelType w:val="multilevel"/>
    <w:tmpl w:val="047C8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FC247D7"/>
    <w:multiLevelType w:val="multilevel"/>
    <w:tmpl w:val="836660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1E94759"/>
    <w:multiLevelType w:val="multilevel"/>
    <w:tmpl w:val="DC6E26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28E11FB"/>
    <w:multiLevelType w:val="multilevel"/>
    <w:tmpl w:val="0248C1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3600340"/>
    <w:multiLevelType w:val="multilevel"/>
    <w:tmpl w:val="C5FAA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5DD6902"/>
    <w:multiLevelType w:val="multilevel"/>
    <w:tmpl w:val="67328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4B7389B"/>
    <w:multiLevelType w:val="multilevel"/>
    <w:tmpl w:val="965CE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5BE3556"/>
    <w:multiLevelType w:val="multilevel"/>
    <w:tmpl w:val="B3BE02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65533D3"/>
    <w:multiLevelType w:val="multilevel"/>
    <w:tmpl w:val="C292FD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CE86D4B"/>
    <w:multiLevelType w:val="multilevel"/>
    <w:tmpl w:val="2ABA8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12F2349"/>
    <w:multiLevelType w:val="multilevel"/>
    <w:tmpl w:val="D758F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1FC4924"/>
    <w:multiLevelType w:val="multilevel"/>
    <w:tmpl w:val="652A6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6307DFE"/>
    <w:multiLevelType w:val="multilevel"/>
    <w:tmpl w:val="93C80D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BAC06FE"/>
    <w:multiLevelType w:val="multilevel"/>
    <w:tmpl w:val="C0028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C13613F"/>
    <w:multiLevelType w:val="multilevel"/>
    <w:tmpl w:val="00449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54956F1"/>
    <w:multiLevelType w:val="multilevel"/>
    <w:tmpl w:val="32BEF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57277CB"/>
    <w:multiLevelType w:val="multilevel"/>
    <w:tmpl w:val="CC5EC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8703B1C"/>
    <w:multiLevelType w:val="multilevel"/>
    <w:tmpl w:val="B1D82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A962028"/>
    <w:multiLevelType w:val="multilevel"/>
    <w:tmpl w:val="BB149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BF71AE6"/>
    <w:multiLevelType w:val="multilevel"/>
    <w:tmpl w:val="5DE20F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E4B5BFA"/>
    <w:multiLevelType w:val="multilevel"/>
    <w:tmpl w:val="79366E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FBD1C88"/>
    <w:multiLevelType w:val="multilevel"/>
    <w:tmpl w:val="8C8E8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5A36D92"/>
    <w:multiLevelType w:val="multilevel"/>
    <w:tmpl w:val="90D26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7601351"/>
    <w:multiLevelType w:val="multilevel"/>
    <w:tmpl w:val="84AC5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DD66857"/>
    <w:multiLevelType w:val="multilevel"/>
    <w:tmpl w:val="565A2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2031DD8"/>
    <w:multiLevelType w:val="multilevel"/>
    <w:tmpl w:val="258E1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7F00C92"/>
    <w:multiLevelType w:val="multilevel"/>
    <w:tmpl w:val="FCEEEE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C15167A"/>
    <w:multiLevelType w:val="multilevel"/>
    <w:tmpl w:val="D90E6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3"/>
  </w:num>
  <w:num w:numId="2">
    <w:abstractNumId w:val="25"/>
  </w:num>
  <w:num w:numId="3">
    <w:abstractNumId w:val="22"/>
  </w:num>
  <w:num w:numId="4">
    <w:abstractNumId w:val="26"/>
  </w:num>
  <w:num w:numId="5">
    <w:abstractNumId w:val="15"/>
  </w:num>
  <w:num w:numId="6">
    <w:abstractNumId w:val="17"/>
  </w:num>
  <w:num w:numId="7">
    <w:abstractNumId w:val="12"/>
  </w:num>
  <w:num w:numId="8">
    <w:abstractNumId w:val="34"/>
  </w:num>
  <w:num w:numId="9">
    <w:abstractNumId w:val="2"/>
  </w:num>
  <w:num w:numId="10">
    <w:abstractNumId w:val="33"/>
  </w:num>
  <w:num w:numId="11">
    <w:abstractNumId w:val="5"/>
  </w:num>
  <w:num w:numId="12">
    <w:abstractNumId w:val="4"/>
  </w:num>
  <w:num w:numId="13">
    <w:abstractNumId w:val="10"/>
  </w:num>
  <w:num w:numId="14">
    <w:abstractNumId w:val="16"/>
  </w:num>
  <w:num w:numId="15">
    <w:abstractNumId w:val="3"/>
  </w:num>
  <w:num w:numId="16">
    <w:abstractNumId w:val="29"/>
  </w:num>
  <w:num w:numId="17">
    <w:abstractNumId w:val="28"/>
  </w:num>
  <w:num w:numId="18">
    <w:abstractNumId w:val="24"/>
  </w:num>
  <w:num w:numId="19">
    <w:abstractNumId w:val="21"/>
  </w:num>
  <w:num w:numId="20">
    <w:abstractNumId w:val="8"/>
  </w:num>
  <w:num w:numId="21">
    <w:abstractNumId w:val="9"/>
  </w:num>
  <w:num w:numId="22">
    <w:abstractNumId w:val="23"/>
  </w:num>
  <w:num w:numId="23">
    <w:abstractNumId w:val="11"/>
  </w:num>
  <w:num w:numId="24">
    <w:abstractNumId w:val="32"/>
  </w:num>
  <w:num w:numId="25">
    <w:abstractNumId w:val="0"/>
  </w:num>
  <w:num w:numId="26">
    <w:abstractNumId w:val="27"/>
  </w:num>
  <w:num w:numId="27">
    <w:abstractNumId w:val="35"/>
  </w:num>
  <w:num w:numId="28">
    <w:abstractNumId w:val="31"/>
  </w:num>
  <w:num w:numId="29">
    <w:abstractNumId w:val="30"/>
  </w:num>
  <w:num w:numId="30">
    <w:abstractNumId w:val="18"/>
  </w:num>
  <w:num w:numId="31">
    <w:abstractNumId w:val="20"/>
  </w:num>
  <w:num w:numId="32">
    <w:abstractNumId w:val="19"/>
  </w:num>
  <w:num w:numId="33">
    <w:abstractNumId w:val="7"/>
  </w:num>
  <w:num w:numId="34">
    <w:abstractNumId w:val="14"/>
  </w:num>
  <w:num w:numId="35">
    <w:abstractNumId w:val="1"/>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7AB6"/>
    <w:rsid w:val="000F450D"/>
    <w:rsid w:val="00147B7C"/>
    <w:rsid w:val="00157AB6"/>
    <w:rsid w:val="005E1F53"/>
    <w:rsid w:val="00A56A43"/>
    <w:rsid w:val="00DE2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C2683"/>
  <w15:docId w15:val="{FA9E8059-5F78-491D-8040-510539ACA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verage Sans" w:eastAsia="Average Sans" w:hAnsi="Average Sans" w:cs="Average Sans"/>
        <w:color w:val="424242"/>
        <w:sz w:val="22"/>
        <w:szCs w:val="22"/>
        <w:lang w:val="en" w:eastAsia="en-US" w:bidi="ar-SA"/>
      </w:rPr>
    </w:rPrDefault>
    <w:pPrDefault>
      <w:pPr>
        <w:spacing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bottom w:val="single" w:sz="4" w:space="1" w:color="000000"/>
      </w:pBdr>
      <w:spacing w:before="280" w:after="120" w:line="276" w:lineRule="auto"/>
      <w:outlineLvl w:val="0"/>
    </w:pPr>
    <w:rPr>
      <w:rFonts w:ascii="Merriweather" w:eastAsia="Merriweather" w:hAnsi="Merriweather" w:cs="Merriweather"/>
      <w:color w:val="666666"/>
      <w:sz w:val="28"/>
      <w:szCs w:val="28"/>
    </w:rPr>
  </w:style>
  <w:style w:type="paragraph" w:styleId="Heading2">
    <w:name w:val="heading 2"/>
    <w:basedOn w:val="Normal"/>
    <w:next w:val="Normal"/>
    <w:uiPriority w:val="9"/>
    <w:unhideWhenUsed/>
    <w:qFormat/>
    <w:pPr>
      <w:keepNext/>
      <w:keepLines/>
      <w:tabs>
        <w:tab w:val="left" w:pos="720"/>
      </w:tabs>
      <w:outlineLvl w:val="1"/>
    </w:pPr>
    <w:rPr>
      <w:rFonts w:ascii="Calibri" w:eastAsia="Calibri" w:hAnsi="Calibri" w:cs="Calibri"/>
      <w:b/>
      <w:sz w:val="24"/>
      <w:szCs w:val="24"/>
    </w:rPr>
  </w:style>
  <w:style w:type="paragraph" w:styleId="Heading3">
    <w:name w:val="heading 3"/>
    <w:basedOn w:val="Normal"/>
    <w:next w:val="Normal"/>
    <w:uiPriority w:val="9"/>
    <w:semiHidden/>
    <w:unhideWhenUsed/>
    <w:qFormat/>
    <w:pPr>
      <w:keepNext/>
      <w:keepLines/>
      <w:outlineLvl w:val="2"/>
    </w:pPr>
    <w:rPr>
      <w:b/>
      <w:color w:val="666666"/>
    </w:rPr>
  </w:style>
  <w:style w:type="paragraph" w:styleId="Heading4">
    <w:name w:val="heading 4"/>
    <w:basedOn w:val="Normal"/>
    <w:next w:val="Normal"/>
    <w:uiPriority w:val="9"/>
    <w:semiHidden/>
    <w:unhideWhenUsed/>
    <w:qFormat/>
    <w:pPr>
      <w:keepNext/>
      <w:keepLines/>
      <w:spacing w:before="280" w:after="80" w:line="360" w:lineRule="auto"/>
      <w:outlineLvl w:val="3"/>
    </w:pPr>
    <w:rPr>
      <w:color w:val="134F5C"/>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rFonts w:ascii="Oswald" w:eastAsia="Oswald" w:hAnsi="Oswald" w:cs="Oswald"/>
      <w:color w:val="134F5C"/>
      <w:sz w:val="72"/>
      <w:szCs w:val="72"/>
    </w:rPr>
  </w:style>
  <w:style w:type="paragraph" w:styleId="Subtitle">
    <w:name w:val="Subtitle"/>
    <w:basedOn w:val="Normal"/>
    <w:next w:val="Normal"/>
    <w:uiPriority w:val="11"/>
    <w:qFormat/>
    <w:pPr>
      <w:keepNext/>
      <w:keepLines/>
      <w:spacing w:before="120" w:line="360" w:lineRule="auto"/>
    </w:pPr>
    <w:rPr>
      <w:rFonts w:ascii="Oswald" w:eastAsia="Oswald" w:hAnsi="Oswald" w:cs="Oswald"/>
      <w:b/>
      <w:color w:val="134F5C"/>
    </w:rPr>
  </w:style>
  <w:style w:type="table" w:customStyle="1" w:styleId="a">
    <w:basedOn w:val="TableNormal"/>
    <w:tblPr>
      <w:tblStyleRowBandSize w:val="1"/>
      <w:tblStyleColBandSize w:val="1"/>
      <w:tblCellMar>
        <w:top w:w="58" w:type="dxa"/>
        <w:left w:w="115" w:type="dxa"/>
        <w:bottom w:w="58"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ds.caltech.edu/~murray/books/MLS/pdf/mls94-complete.pdf" TargetMode="External"/><Relationship Id="rId13" Type="http://schemas.openxmlformats.org/officeDocument/2006/relationships/hyperlink" Target="https://www.amazon.com/Robot-Modeling-Control-Mark-Spong/dp/0471649902" TargetMode="External"/><Relationship Id="rId18" Type="http://schemas.openxmlformats.org/officeDocument/2006/relationships/hyperlink" Target="https://www.journals.elsevier.com/robotics-and-autonomous-system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turnitin.com/" TargetMode="External"/><Relationship Id="rId7" Type="http://schemas.openxmlformats.org/officeDocument/2006/relationships/image" Target="media/image1.png"/><Relationship Id="rId12" Type="http://schemas.openxmlformats.org/officeDocument/2006/relationships/hyperlink" Target="https://medium.com/@wolfv/ros-on-conda-forge-dca6827ac4b6" TargetMode="External"/><Relationship Id="rId17" Type="http://schemas.openxmlformats.org/officeDocument/2006/relationships/hyperlink" Target="https://www.ieee-ras.org/conferences-workshops/financially-co-sponsored/iros"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ieee-ras.org/conferences-workshops/fully-sponsored/icra" TargetMode="External"/><Relationship Id="rId20" Type="http://schemas.openxmlformats.org/officeDocument/2006/relationships/hyperlink" Target="http://www.brandeis.edu/gps/students/studentresources/policiesprocedures/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os.org/"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journals.sagepub.com/home/ijr" TargetMode="External"/><Relationship Id="rId23" Type="http://schemas.openxmlformats.org/officeDocument/2006/relationships/footer" Target="footer1.xml"/><Relationship Id="rId10" Type="http://schemas.openxmlformats.org/officeDocument/2006/relationships/hyperlink" Target="https://search.library.brandeis.edu/primo-explore/fulldisplay?docid=TN_hathi_trustwu.89088909635&amp;context=PC&amp;vid=BRAND&amp;lang=en_US&amp;search_scope=EVERYTHING&amp;adaptor=primo_central_multiple_fe&amp;tab=everything&amp;query=any,contains,Theory%20of%20Screws:%20A%20Study%20in%20the%20Dynamics%20of%20a%20Rigid%20Body&amp;offset=0" TargetMode="External"/><Relationship Id="rId19" Type="http://schemas.openxmlformats.org/officeDocument/2006/relationships/hyperlink" Target="http://moodle2.brandeis.edu" TargetMode="External"/><Relationship Id="rId4" Type="http://schemas.openxmlformats.org/officeDocument/2006/relationships/webSettings" Target="webSettings.xml"/><Relationship Id="rId9" Type="http://schemas.openxmlformats.org/officeDocument/2006/relationships/hyperlink" Target="http://hades.mech.northwestern.edu/images/7/7f/MR.pdf" TargetMode="External"/><Relationship Id="rId14" Type="http://schemas.openxmlformats.org/officeDocument/2006/relationships/hyperlink" Target="https://ieeexplore.ieee.org/xpl/RecentIssue.jsp?punumber=8860"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12</Pages>
  <Words>3574</Words>
  <Characters>20374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Lekan Molu</cp:lastModifiedBy>
  <cp:revision>4</cp:revision>
  <dcterms:created xsi:type="dcterms:W3CDTF">2021-09-28T14:14:00Z</dcterms:created>
  <dcterms:modified xsi:type="dcterms:W3CDTF">2021-09-28T14:22:00Z</dcterms:modified>
</cp:coreProperties>
</file>