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I will try to answer your questions.</w:t>
      </w:r>
    </w:p>
    <w:p>
      <w:pPr>
        <w:pStyle w:val="Normal"/>
        <w:rPr>
          <w:rFonts w:ascii="Sylfaen" w:hAnsi="Sylfaen"/>
          <w:b/>
          <w:b/>
          <w:sz w:val="32"/>
          <w:szCs w:val="32"/>
          <w:u w:val="single"/>
          <w:lang w:val="en-US"/>
        </w:rPr>
      </w:pPr>
      <w:r>
        <w:rPr>
          <w:rFonts w:ascii="Sylfaen" w:hAnsi="Sylfaen"/>
          <w:b/>
          <w:sz w:val="32"/>
          <w:szCs w:val="32"/>
          <w:u w:val="single"/>
          <w:lang w:val="en-US"/>
        </w:rPr>
        <w:t>1. Cement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In Georgia, there are several plants producing cement (including in the city where we plan to locate the plant), but we do not produce white cement. We mainly</w:t>
      </w:r>
      <w:r>
        <w:rPr>
          <w:b/>
          <w:lang w:val="en-US"/>
        </w:rPr>
        <w:t xml:space="preserve"> </w:t>
      </w:r>
      <w:r>
        <w:rPr>
          <w:rFonts w:ascii="Sylfaen" w:hAnsi="Sylfaen"/>
          <w:b/>
          <w:lang w:val="en-US"/>
        </w:rPr>
        <w:t>import  it from Turkey,Rusia,Ukraine and  Armenia.</w:t>
      </w:r>
    </w:p>
    <w:p>
      <w:pPr>
        <w:pStyle w:val="Normal"/>
        <w:rPr>
          <w:rFonts w:ascii="Sylfaen" w:hAnsi="Sylfaen"/>
          <w:lang w:val="en-US"/>
        </w:rPr>
      </w:pPr>
      <w:r>
        <w:rPr/>
        <w:drawing>
          <wp:inline distT="0" distB="0" distL="19050" distR="3175">
            <wp:extent cx="5940425" cy="4455160"/>
            <wp:effectExtent l="0" t="0" r="0" b="0"/>
            <wp:docPr id="1" name="Picture 1" descr="C:\Users\user\Desktop\1337351317523099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esktop\1337351317523099484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For example, in June, I bought 50 kg of this cement in a store (not in wholesale) for $ 8.6. According to rumors, white cement should rise in price; therefore, based on our calculations, it is better to put  import by our own forces.</w:t>
      </w:r>
    </w:p>
    <w:p>
      <w:pPr>
        <w:pStyle w:val="Normal"/>
        <w:rPr>
          <w:rFonts w:ascii="Sylfaen" w:hAnsi="Sylfaen"/>
        </w:rPr>
      </w:pPr>
      <w:r>
        <w:rPr>
          <w:rFonts w:ascii="Sylfaen" w:hAnsi="Sylfaen"/>
        </w:rPr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If the rumors are not confirmed the price will remain the same (8.6 $ 50kg) and if in our market the cement becomes more expensive we  can think about importing (together  with you)  of  white cement for both -  sale on the wholesale  and for our own consumption.</w:t>
      </w:r>
      <w:r>
        <w:rPr>
          <w:rFonts w:ascii="Sylfaen" w:hAnsi="Sylfaen"/>
          <w:b/>
          <w:lang w:val="ka-GE"/>
        </w:rPr>
        <w:t xml:space="preserve"> Our company has  </w:t>
      </w:r>
      <w:r>
        <w:rPr>
          <w:rFonts w:ascii="Sylfaen" w:hAnsi="Sylfaen"/>
          <w:b/>
          <w:lang w:val="en-US"/>
        </w:rPr>
        <w:t xml:space="preserve">good </w:t>
      </w:r>
      <w:r>
        <w:rPr>
          <w:rFonts w:ascii="Sylfaen" w:hAnsi="Sylfaen"/>
          <w:b/>
          <w:lang w:val="ka-GE"/>
        </w:rPr>
        <w:t>opportunity to enter our market with white cement.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2. </w:t>
        <w:tab/>
        <w:t>Crushed Stone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Our company has the following opportunities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1 gray granite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2 gray basalt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3-green granite and diabase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4-black granite and diabase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5-light beige marble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These are the quarrys of our partners who are ready to provide waste suitable for crushing for a nominal fee. Crushing of a stone of 10-15 mm does not represent any problems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ka-GE"/>
        </w:rPr>
        <w:t xml:space="preserve">In addition, white dolomite, white and red marble are mined in Georgia. market price of finished </w:t>
      </w:r>
      <w:r>
        <w:rPr>
          <w:rFonts w:ascii="Sylfaen" w:hAnsi="Sylfaen"/>
          <w:b/>
          <w:lang w:val="en-US"/>
        </w:rPr>
        <w:t xml:space="preserve">crashed stone is around </w:t>
      </w:r>
      <w:r>
        <w:rPr>
          <w:rFonts w:ascii="Sylfaen" w:hAnsi="Sylfaen"/>
          <w:b/>
          <w:lang w:val="ka-GE"/>
        </w:rPr>
        <w:t xml:space="preserve">  50-70$</w:t>
      </w:r>
      <w:r>
        <w:rPr>
          <w:rFonts w:ascii="Sylfaen" w:hAnsi="Sylfaen"/>
          <w:b/>
          <w:lang w:val="en-US"/>
        </w:rPr>
        <w:t xml:space="preserve"> </w:t>
      </w:r>
      <w:r>
        <w:rPr>
          <w:rFonts w:ascii="Sylfaen" w:hAnsi="Sylfaen"/>
          <w:b/>
          <w:lang w:val="ka-GE"/>
        </w:rPr>
        <w:t>per ton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If we can polish the stone</w:t>
      </w:r>
      <w:r>
        <w:rPr>
          <w:rFonts w:ascii="Sylfaen" w:hAnsi="Sylfaen"/>
          <w:b/>
          <w:lang w:val="ka-GE"/>
        </w:rPr>
        <w:t xml:space="preserve">, </w:t>
      </w:r>
      <w:r>
        <w:rPr>
          <w:rFonts w:ascii="Sylfaen" w:hAnsi="Sylfaen"/>
          <w:b/>
          <w:lang w:val="en-US"/>
        </w:rPr>
        <w:t>we will be very helpful to owners of quarrys  and we will be able to get crushed stone at very low prices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3- </w:t>
        <w:tab/>
      </w:r>
      <w:r>
        <w:rPr>
          <w:b/>
          <w:sz w:val="32"/>
          <w:szCs w:val="32"/>
          <w:u w:val="single"/>
          <w:lang w:val="en-US"/>
        </w:rPr>
        <w:t>Plant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  <w:lang w:val="en-US"/>
        </w:rPr>
        <w:t>Area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  <w:lang w:val="en-US"/>
        </w:rPr>
        <w:t>and</w:t>
      </w:r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  <w:lang w:val="en-US"/>
        </w:rPr>
        <w:t>climate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My company will ensure that the area and size of the plant will be  suitable for production.</w:t>
      </w:r>
    </w:p>
    <w:p>
      <w:pPr>
        <w:pStyle w:val="Normal"/>
        <w:rPr>
          <w:rFonts w:ascii="Sylfaen" w:hAnsi="Sylfaen"/>
          <w:lang w:val="en-US"/>
        </w:rPr>
      </w:pPr>
      <w:r>
        <w:rPr>
          <w:rFonts w:ascii="Sylfaen" w:hAnsi="Sylfaen"/>
          <w:b/>
        </w:rPr>
        <w:t>С</w:t>
      </w:r>
      <w:r>
        <w:rPr>
          <w:rFonts w:ascii="Sylfaen" w:hAnsi="Sylfaen"/>
          <w:b/>
          <w:lang w:val="en-US"/>
        </w:rPr>
        <w:t>limate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Georgia has a good climate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360 days a year you can work without problems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4-</w:t>
        <w:tab/>
        <w:t>Other plants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There are no tile plants in Georgia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There are small semi artisan workshops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5- </w:t>
        <w:tab/>
        <w:t>Electricity, Industry state</w:t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There are no problems with highly qualified specialists in Georgia.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6- </w:t>
        <w:tab/>
        <w:t>The capacity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ylfaen" w:hAnsi="Sylfaen"/>
          <w:b/>
          <w:b/>
          <w:lang w:val="en-US"/>
        </w:rPr>
      </w:pPr>
      <w:r>
        <w:rPr>
          <w:rFonts w:ascii="Sylfaen" w:hAnsi="Sylfaen"/>
          <w:b/>
          <w:lang w:val="en-US"/>
        </w:rPr>
        <w:t>We</w:t>
      </w:r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b/>
          <w:lang w:val="en-US"/>
        </w:rPr>
        <w:t>have a lot of different stones. Their processing is a super urgent matter of national importance.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7-</w:t>
        <w:tab/>
        <w:t>Company Type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Allow to discuss this issue later. In any case, it should be a joint venture.</w:t>
      </w:r>
    </w:p>
    <w:p>
      <w:pPr>
        <w:pStyle w:val="Normal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24b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7657"/>
    <w:rPr>
      <w:rFonts w:ascii="Tahoma" w:hAnsi="Tahoma" w:cs="Tahoma"/>
      <w:sz w:val="16"/>
      <w:szCs w:val="16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6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LibreOffice/5.2.7.2$Linux_X86_64 LibreOffice_project/20m0$Build-2</Application>
  <Pages>3</Pages>
  <Words>361</Words>
  <Characters>1667</Characters>
  <CharactersWithSpaces>2017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2019-07-17T14:56:00Z</dcterms:created>
  <dc:creator>user</dc:creator>
  <dc:description/>
  <dc:language>tr-TR</dc:language>
  <cp:lastModifiedBy>user</cp:lastModifiedBy>
  <cp:lastPrinted>2019-07-17T17:32:58Z</cp:lastPrinted>
  <dcterms:modified xsi:type="dcterms:W3CDTF">2019-07-17T14:56:00Z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