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9DE3" w14:textId="5C1639A5" w:rsidR="00E81F8D" w:rsidRDefault="00392BDE">
      <w:r w:rsidRPr="00392BDE">
        <w:t>2019 yılında sanayi sitesindeki fabrika binamızı 7 ayrı bölüme ayırdık. binanın yapım yılı 1984 öncesi. imar kanunu geçici 11. madde kapsam</w:t>
      </w:r>
      <w:r w:rsidR="00B94554">
        <w:t>ı</w:t>
      </w:r>
      <w:r w:rsidRPr="00392BDE">
        <w:t xml:space="preserve">nda bölünen işyerlerine elektrik abonesi almak için 2025 yılında </w:t>
      </w:r>
      <w:proofErr w:type="spellStart"/>
      <w:r w:rsidRPr="00392BDE">
        <w:t>çedaşa</w:t>
      </w:r>
      <w:proofErr w:type="spellEnd"/>
      <w:r w:rsidRPr="00392BDE">
        <w:t xml:space="preserve"> başvurduk. </w:t>
      </w:r>
      <w:proofErr w:type="spellStart"/>
      <w:r w:rsidRPr="00392BDE">
        <w:t>çedaş</w:t>
      </w:r>
      <w:proofErr w:type="spellEnd"/>
      <w:r w:rsidRPr="00392BDE">
        <w:t xml:space="preserve"> belediyeden su abonesi almamız gerektiğini söyledi. Belediyeye gittim. binaya su abonesi verilebilmesi için 7 ayrı emlak beyannamesi yapıldı ve su abonesi verildi. belediyeden ayrıca kanalizasyon kullanıldığına dair. belge de verdiler. bu belgelerle </w:t>
      </w:r>
      <w:proofErr w:type="spellStart"/>
      <w:r w:rsidRPr="00392BDE">
        <w:t>çedaşa</w:t>
      </w:r>
      <w:proofErr w:type="spellEnd"/>
      <w:r w:rsidRPr="00392BDE">
        <w:t xml:space="preserve"> başvuru yaptık. </w:t>
      </w:r>
      <w:proofErr w:type="spellStart"/>
      <w:r w:rsidRPr="00392BDE">
        <w:t>çedaş</w:t>
      </w:r>
      <w:proofErr w:type="spellEnd"/>
      <w:r w:rsidRPr="00392BDE">
        <w:t xml:space="preserve"> evrakların tamam olduğunu projeleri çizdirebileceğimi söyledi. mühendis projeleri çizdi. </w:t>
      </w:r>
      <w:proofErr w:type="spellStart"/>
      <w:r w:rsidRPr="00392BDE">
        <w:t>Çedaş</w:t>
      </w:r>
      <w:proofErr w:type="spellEnd"/>
      <w:r w:rsidRPr="00392BDE">
        <w:t xml:space="preserve"> projeleri onayladı. istenen elektrik malzemeler temin edildi ve tüm tesisat döşendi. Abonelik için mühendis işlemleri başlatmasıyla birlikte adres sisteminde bölümlere ait </w:t>
      </w:r>
      <w:proofErr w:type="spellStart"/>
      <w:r w:rsidRPr="00392BDE">
        <w:t>sdres</w:t>
      </w:r>
      <w:proofErr w:type="spellEnd"/>
      <w:r w:rsidRPr="00392BDE">
        <w:t xml:space="preserve"> </w:t>
      </w:r>
      <w:proofErr w:type="spellStart"/>
      <w:r w:rsidRPr="00392BDE">
        <w:t>bulunmaduığı</w:t>
      </w:r>
      <w:proofErr w:type="spellEnd"/>
      <w:r w:rsidRPr="00392BDE">
        <w:t xml:space="preserve"> için işlemlere devam edilmediği, belediye </w:t>
      </w:r>
      <w:proofErr w:type="spellStart"/>
      <w:r w:rsidRPr="00392BDE">
        <w:t>numarataj</w:t>
      </w:r>
      <w:proofErr w:type="spellEnd"/>
      <w:r w:rsidRPr="00392BDE">
        <w:t xml:space="preserve"> bölümünden numara alınması gerektiği belirtti. </w:t>
      </w:r>
      <w:proofErr w:type="spellStart"/>
      <w:r w:rsidRPr="00392BDE">
        <w:t>Numarataj</w:t>
      </w:r>
      <w:proofErr w:type="spellEnd"/>
      <w:r w:rsidRPr="00392BDE">
        <w:t xml:space="preserve"> bölümüne gittiğimizde ise belediye başkanının emriyle hiç kimseye numara verilmeyeceği belirtildi. Bunun üzerine ilgili müdürler, 2 belediye başkan yardımcısı ve başkan ile yaptığımız görüşmeler sonuç vermedi. Sanayi sitesinin 2018 yılında kentsel dönüşüme girdiği ve herhangi bir işlem yapılamayacağı tarafıma yazı ile bildirildi.</w:t>
      </w: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38"/>
    <w:rsid w:val="00200AFA"/>
    <w:rsid w:val="00392BDE"/>
    <w:rsid w:val="005B0764"/>
    <w:rsid w:val="00A8678F"/>
    <w:rsid w:val="00B94554"/>
    <w:rsid w:val="00CD30D0"/>
    <w:rsid w:val="00E81F8D"/>
    <w:rsid w:val="00F6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3AC60"/>
  <w15:chartTrackingRefBased/>
  <w15:docId w15:val="{8A48908B-EC62-44A3-B57F-BDAE1FF4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2</cp:revision>
  <dcterms:created xsi:type="dcterms:W3CDTF">2026-07-14T05:02:00Z</dcterms:created>
  <dcterms:modified xsi:type="dcterms:W3CDTF">2026-07-14T05:39:00Z</dcterms:modified>
</cp:coreProperties>
</file>