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B8215" w14:textId="2EE58F67" w:rsidR="007E504C" w:rsidRDefault="008F4610" w:rsidP="008F4610">
      <w:r>
        <w:fldChar w:fldCharType="begin"/>
      </w:r>
      <w:r>
        <w:instrText xml:space="preserve"> HYPERLINK "</w:instrText>
      </w:r>
      <w:r w:rsidRPr="008F4610">
        <w:instrText>https://www.kilinc.av.tr/ortakligin-giderilmesi-davalarindaki-aynen-taksim-kavrami-ile-sufa-davalarindaki-fiili-taksim-kavrami-arasindaki-farklar/</w:instrText>
      </w:r>
      <w:r>
        <w:instrText xml:space="preserve">" </w:instrText>
      </w:r>
      <w:r>
        <w:fldChar w:fldCharType="separate"/>
      </w:r>
      <w:r w:rsidRPr="00734AD1">
        <w:rPr>
          <w:rStyle w:val="Kpr"/>
        </w:rPr>
        <w:t>https://www.kilinc.av.tr/ortakligin-giderilmesi-davalarindaki-aynen-taksim-kavrami-ile-sufa-davalarindaki-fiili-taksim-kavrami-arasindaki-farklar/</w:t>
      </w:r>
      <w:r>
        <w:fldChar w:fldCharType="end"/>
      </w:r>
    </w:p>
    <w:p w14:paraId="6A818262" w14:textId="4C283C09" w:rsidR="008F4610" w:rsidRDefault="008F4610" w:rsidP="008F4610">
      <w:hyperlink r:id="rId5" w:history="1">
        <w:r w:rsidRPr="00734AD1">
          <w:rPr>
            <w:rStyle w:val="Kpr"/>
          </w:rPr>
          <w:t>https://kadimhukuk.com.tr/makale/arazi-ve-arsalarda-fiili-taksim/</w:t>
        </w:r>
      </w:hyperlink>
    </w:p>
    <w:p w14:paraId="3AD6B9CA" w14:textId="00C28B5C" w:rsidR="008F4610" w:rsidRDefault="008F4610" w:rsidP="008F4610">
      <w:hyperlink r:id="rId6" w:history="1">
        <w:r w:rsidRPr="00734AD1">
          <w:rPr>
            <w:rStyle w:val="Kpr"/>
          </w:rPr>
          <w:t>https://or.av.tr/payli-mulkiyet-nedir/</w:t>
        </w:r>
      </w:hyperlink>
    </w:p>
    <w:p w14:paraId="14CBCA43" w14:textId="727EDAE8" w:rsidR="008F4610" w:rsidRDefault="008F4610" w:rsidP="008F4610">
      <w:hyperlink r:id="rId7" w:history="1">
        <w:r w:rsidRPr="00734AD1">
          <w:rPr>
            <w:rStyle w:val="Kpr"/>
          </w:rPr>
          <w:t>https://www.deryabaykan.av.tr/407-2/</w:t>
        </w:r>
      </w:hyperlink>
    </w:p>
    <w:p w14:paraId="16CFF2F2" w14:textId="1254296E" w:rsidR="008F4610" w:rsidRDefault="008F4610" w:rsidP="008F4610">
      <w:hyperlink r:id="rId8" w:history="1">
        <w:r w:rsidRPr="00734AD1">
          <w:rPr>
            <w:rStyle w:val="Kpr"/>
          </w:rPr>
          <w:t>https://www.jurix.com.tr/article/34189?u=0&amp;c=0</w:t>
        </w:r>
      </w:hyperlink>
    </w:p>
    <w:p w14:paraId="20E5557B" w14:textId="24C9151C" w:rsidR="008F4610" w:rsidRDefault="008F4610" w:rsidP="008F4610">
      <w:hyperlink r:id="rId9" w:history="1">
        <w:r w:rsidRPr="00734AD1">
          <w:rPr>
            <w:rStyle w:val="Kpr"/>
          </w:rPr>
          <w:t>https://www.afyonhukukburosu.com/makale/sufa-hakki--fiili-taksim-72.html</w:t>
        </w:r>
      </w:hyperlink>
    </w:p>
    <w:p w14:paraId="69497DE5" w14:textId="5F22C82D" w:rsidR="008F4610" w:rsidRDefault="008F4610" w:rsidP="008F4610">
      <w:hyperlink r:id="rId10" w:history="1">
        <w:r w:rsidRPr="00734AD1">
          <w:rPr>
            <w:rStyle w:val="Kpr"/>
          </w:rPr>
          <w:t>https://www.mustafakok.av.tr/fiili-taksim-nedir/</w:t>
        </w:r>
      </w:hyperlink>
    </w:p>
    <w:p w14:paraId="73BFBD0C" w14:textId="7F30327D" w:rsidR="008F4610" w:rsidRDefault="008F4610" w:rsidP="008F4610">
      <w:pPr>
        <w:pStyle w:val="Balk1"/>
      </w:pPr>
      <w:r>
        <w:t>///////////////////////////////////////////////////////</w:t>
      </w:r>
    </w:p>
    <w:p w14:paraId="75B7E331" w14:textId="2A93B3C5" w:rsidR="008F4610" w:rsidRDefault="008F4610" w:rsidP="008F4610">
      <w:pPr>
        <w:pStyle w:val="Balk1"/>
      </w:pPr>
    </w:p>
    <w:p w14:paraId="457AE657" w14:textId="692A0354" w:rsidR="008F4610" w:rsidRDefault="008F4610" w:rsidP="008F4610">
      <w:hyperlink r:id="rId11" w:history="1">
        <w:r w:rsidRPr="00734AD1">
          <w:rPr>
            <w:rStyle w:val="Kpr"/>
          </w:rPr>
          <w:t>https://www.kilinc.av.tr/ortakligin-giderilmesi-davalarindaki-aynen-taksim-kavrami-ile-sufa-davalarindaki-fiili-taksim-kavrami-arasindaki-farklar/</w:t>
        </w:r>
      </w:hyperlink>
    </w:p>
    <w:p w14:paraId="5299FF49" w14:textId="3FE796DE" w:rsidR="008F4610" w:rsidRDefault="008F4610" w:rsidP="008F4610">
      <w:r>
        <w:t>ORTAKLIĞIN GİDERİLMESİ DAVALARINDAKİ AYNEN TAKSİM KAVRAMI İLE ŞUF’A DAVALARINDAKİ FİİLİ TAKSİM KAVRAMI ARASINDAKİ FARKLAR</w:t>
      </w:r>
    </w:p>
    <w:p w14:paraId="3E791F0E" w14:textId="416A6438" w:rsidR="008F4610" w:rsidRDefault="008F4610" w:rsidP="008F4610">
      <w:r>
        <w:t>Ortaklığın giderilmesi davalarında mahkemece malın aynen bölünerek paylaştırılmasına karar verilebilmesi için gerekli şartlar doktrinde şu şekilde ifade edilmiştir;</w:t>
      </w:r>
    </w:p>
    <w:p w14:paraId="47A9213F" w14:textId="09B0DCA2" w:rsidR="008F4610" w:rsidRDefault="008F4610" w:rsidP="008F4610">
      <w:proofErr w:type="spellStart"/>
      <w:r>
        <w:t>TMK’nın</w:t>
      </w:r>
      <w:proofErr w:type="spellEnd"/>
      <w:r>
        <w:t xml:space="preserve"> 699.maddesinin 1.fıkrası hükmünce paylaşma, malın aynen bölüşülmesi veya pazarlık ya da arttırmayla satılarak bedelinin bölüşülmesi biçiminde gerçekleştirilir. Maddenin 2.fıkrasına göre ise paylaşma biçiminde uyuşma sağlanamazsa, paydaşlardan birinin istemi üzerine </w:t>
      </w:r>
      <w:proofErr w:type="gramStart"/>
      <w:r>
        <w:t>hakim</w:t>
      </w:r>
      <w:proofErr w:type="gramEnd"/>
      <w:r>
        <w:t>, malın aynen bölüşülerek paylaştırılmasına, bölünen parçaların değerlerinin birbirine denk düşmemesi halinde eksik değerdeki parçaya para eklenerek denkleştirme sağlanmasına karar verir. Burada TMK.m.699’da belirtilen bölüşme şekillerinden birisi ile paydaşlığın giderilmesi konusunda uyuşma sağlanamamış olması nedeniyle m.699/II hükmünce paydaşlardan birinin istemi üzerine veya talebe bağlı olmaksızın öncelikle aynen taksim şartlarının bulunup bulunmadığı araştırılmak zorundadır (Ankara BAM 6.HD Başkanı İlknur ARSLAN, Paydaşlığın ve Ortaklığın Giderilmesi, 2.Baskı, Ankara 2018, s.242).</w:t>
      </w:r>
    </w:p>
    <w:p w14:paraId="3E6D3A77" w14:textId="26FFBE0D" w:rsidR="008F4610" w:rsidRDefault="008F4610" w:rsidP="008F4610">
      <w:r>
        <w:t>Taşınmazın yüzölçümü, niteliği, pay ve paydaş sayısı ile imar mevzuatına göre aynen bölüşmenin mümkün olması, mahkemece yerinde bilirkişilerin de katılımıyla yapılacak keşifle taşınmazın aynen bölünmesinin mümkün olup olmadığının belirlenmesi gereklidir (Ankara BAM 6.HD Başkanı İlknur ARSLAN, Paydaşlığın ve Ortaklığın Giderilmesi, s.244).</w:t>
      </w:r>
    </w:p>
    <w:p w14:paraId="7F68B321" w14:textId="0D8E2D73" w:rsidR="008F4610" w:rsidRDefault="008F4610" w:rsidP="008F4610">
      <w:r>
        <w:t xml:space="preserve">Taşınmazın önemli ölçüde bir değer kaybına uğramaması gereklidir </w:t>
      </w:r>
      <w:r w:rsidR="00033507">
        <w:t>(</w:t>
      </w:r>
      <w:r>
        <w:t>Ankara BAM 6.HD Başkanı İlknur ARSLAN, Paydaşlığın ve Ortaklığın Giderilmesi, s.244).</w:t>
      </w:r>
    </w:p>
    <w:p w14:paraId="6EACF943" w14:textId="1170C024" w:rsidR="008F4610" w:rsidRDefault="008F4610" w:rsidP="008F4610">
      <w:r>
        <w:t>Aynen bölünerek paylaştırmanın (taksimin) mümkün olması durumunda bölünen parçaların değerlerinin birbirine denk düşmemesi halinde eksik değerdeki parçaya para (ivaz) eklenerek denkleştirilmesi gerekir (Ankara BAM 6.HD Başkanı İlknur ARSLAN, Paydaşlığın ve Ortaklığın Giderilmesi, s.244).</w:t>
      </w:r>
    </w:p>
    <w:p w14:paraId="7CE37E57" w14:textId="093E2E38" w:rsidR="008F4610" w:rsidRDefault="00033507" w:rsidP="008F4610">
      <w:r>
        <w:lastRenderedPageBreak/>
        <w:t xml:space="preserve"> </w:t>
      </w:r>
      <w:r w:rsidR="008F4610">
        <w:t xml:space="preserve">Ortaklığın giderilmesi davalarında, ana kural ister paylı mülkiyet olsun, isterse elbirliği mülkiyet söz konusu olsun ortaklığın aynen taksim suretiyle giderilmesidir (Mehmet Fatih İÇER, İzale-i Şüyu Ortaklığın Giderilmesi Davaları, </w:t>
      </w:r>
      <w:proofErr w:type="spellStart"/>
      <w:proofErr w:type="gramStart"/>
      <w:r w:rsidR="008F4610">
        <w:t>I.Baskı</w:t>
      </w:r>
      <w:proofErr w:type="spellEnd"/>
      <w:proofErr w:type="gramEnd"/>
      <w:r w:rsidR="008F4610">
        <w:t>, Ankara 2019, s.549).</w:t>
      </w:r>
      <w:r>
        <w:t xml:space="preserve"> </w:t>
      </w:r>
      <w:r w:rsidR="008F4610">
        <w:t xml:space="preserve"> Genel olarak açılan paydaşlığın giderilmesi davalarında davacı öncelikle aynen taksimin mümkün olmaması halinde ise, satılarak paydaşlığın giderilmesini talep eder. Davacı veya davalılardan birinin istemi üzerine hakim, malın aynen bölünerek paylaştırılmasına, bölünen parçaların değerlerinin birbirine denk düşmemesi halinde eksik değerdeki parçaya para eklenerek denkleştirme sağlanmasına karar verir (</w:t>
      </w:r>
      <w:proofErr w:type="spellStart"/>
      <w:proofErr w:type="gramStart"/>
      <w:r w:rsidR="008F4610">
        <w:t>Dr.Ahmet</w:t>
      </w:r>
      <w:proofErr w:type="spellEnd"/>
      <w:proofErr w:type="gramEnd"/>
      <w:r w:rsidR="008F4610">
        <w:t xml:space="preserve"> Cemal RUHİ, İzale-i Şüyu Ortaklığın Giderilmesi Paylaşma Davaları, 9. Baskı, Ankara 2019, s.633 ; Mehmet Fatih İÇER, İzale-i Şüyu Ortaklığın Giderilmesi Davaları, </w:t>
      </w:r>
      <w:proofErr w:type="spellStart"/>
      <w:r w:rsidR="008F4610">
        <w:t>I.Baskı</w:t>
      </w:r>
      <w:proofErr w:type="spellEnd"/>
      <w:r w:rsidR="008F4610">
        <w:t xml:space="preserve">, Ankara 2019, s.549). Ayrıca, ortaklığın giderilmesi davalarında mahkemece malın aynen bölünerek paylaştırılmasına karar verilebilmesi için taşınmazın yüzölçümü, niteliği, pay ve paydaş sayısı ile imar mevzuatına göre aynen bölüşmenin mümkün olup olmadığının araştırılması gerekir. Fakat taşınmazın önemli ölçüde bir değer kaybına uğraması söz konusu ise aynen bölünerek paylaştırılmasına karar </w:t>
      </w:r>
      <w:proofErr w:type="gramStart"/>
      <w:r w:rsidR="008F4610">
        <w:t xml:space="preserve">verilemez </w:t>
      </w:r>
      <w:r>
        <w:t xml:space="preserve"> </w:t>
      </w:r>
      <w:r w:rsidR="008F4610">
        <w:t>(</w:t>
      </w:r>
      <w:proofErr w:type="spellStart"/>
      <w:proofErr w:type="gramEnd"/>
      <w:r w:rsidR="008F4610">
        <w:t>Dr.Ahmet</w:t>
      </w:r>
      <w:proofErr w:type="spellEnd"/>
      <w:r w:rsidR="008F4610">
        <w:t xml:space="preserve"> Cemal RUHİ, İzale-i Şüyu Ortaklığın Giderilmesi Paylaşma Davaları, s.633 ; Mehmet Fatih İÇER, İzale-i Şüyu Ortaklığın Giderilmesi Davaları, s.549).</w:t>
      </w:r>
      <w:r>
        <w:t xml:space="preserve">  </w:t>
      </w:r>
    </w:p>
    <w:p w14:paraId="3E72CB50" w14:textId="0D30582C" w:rsidR="008F4610" w:rsidRDefault="00033507" w:rsidP="008F4610">
      <w:r>
        <w:t xml:space="preserve"> </w:t>
      </w:r>
      <w:r w:rsidR="008F4610">
        <w:t>Ortaklığın giderilmesine konu taşınmazın aynen taksim edilebilmesi için her taşınmazın en küçük pay sahibine dahi ekonomik değeri olan bir parçanın düşmesi gerekir. Pay ve paydaş sayısı itibariyle her bir pay sahibine ekonomik değeri olan bir parça düşmüyorsa aynen taksim yoluna gidilemez (Mehmet Fatih İÇER, İzale-i Şüyu Ortaklığın Giderilmesi Davaları, 1. Baskı, Ankara 2019, s.550).&amp;</w:t>
      </w:r>
      <w:proofErr w:type="spellStart"/>
      <w:r w:rsidR="008F4610">
        <w:t>nbsp</w:t>
      </w:r>
      <w:proofErr w:type="spellEnd"/>
      <w:r w:rsidR="008F4610">
        <w:t>; Davaya konu taşınmaz mal ister belediye ve mücavir alan sınırları içinde olsun isterse dışında olsun aynen bölünme kararı verilebilmesi için söz konusu taşınmazın ifrazının mümkün olmasına bağlıdır (</w:t>
      </w:r>
      <w:proofErr w:type="spellStart"/>
      <w:r w:rsidR="008F4610">
        <w:t>Dr.Ahmet</w:t>
      </w:r>
      <w:proofErr w:type="spellEnd"/>
      <w:r w:rsidR="008F4610">
        <w:t xml:space="preserve"> Cemal RUHİ, İzale-i Şüyu Ortaklığın Giderilmesi Paylaşma Davaları, s.634). Buna karşın, taşınmazın aynen taksim edilmesi halinde imar planına göre tüm paydaşlara birer pay düşmüyorsa, talep edilmesi halinde bazı paylar hisseli olacak şekilde paydaşlığın giderilmesine karar verilebilir. Örneğin 1000 metrekarelik bir parselde üç paydaş bulunuyor ve imar planına göre parsel büyüklükleri 500 metrekareden küçük olamıyorsa; paydaşların talepleri doğrultusunda parsel 500’er metrekarelik iki parsele ayırıp ivaz ilavesi de dikkate alınarak parsellerden birisinin paydaşlardan birine özgülenmesi diğerinin de diğer iki paydaş arasında hisseli olarak özgülenmesi şeklinde paydaşlığın giderilmesine karar verilebilir </w:t>
      </w:r>
      <w:r>
        <w:t xml:space="preserve"> </w:t>
      </w:r>
      <w:r w:rsidR="008F4610">
        <w:t>(Ankara BAM 6.HD Başkanı İlknur ARSLAN-</w:t>
      </w:r>
      <w:proofErr w:type="spellStart"/>
      <w:r w:rsidR="008F4610">
        <w:t>Av.Mustafa</w:t>
      </w:r>
      <w:proofErr w:type="spellEnd"/>
      <w:r w:rsidR="008F4610">
        <w:t xml:space="preserve"> Kırmızı, Paydaşlığın ve Ortaklığın Giderilmesi, 2.Baskı, Ankara 2018, s.245). </w:t>
      </w:r>
      <w:r>
        <w:t xml:space="preserve"> </w:t>
      </w:r>
      <w:r w:rsidR="008F4610">
        <w:t xml:space="preserve">Her ne kadar aynen taksimde taşınmazın paylara bölünmek suretiyle taksim edilmesi halinde değerinde önemli bir eksiklik meydana gelmemelidir </w:t>
      </w:r>
      <w:proofErr w:type="spellStart"/>
      <w:r w:rsidR="008F4610">
        <w:t>denilsede</w:t>
      </w:r>
      <w:proofErr w:type="spellEnd"/>
      <w:r w:rsidR="008F4610">
        <w:t xml:space="preserve">; burada şu hususu vurgulamak gerekir ki, tarafların iradesi bu şartı bertaraf edebilir. Örneğin taraflar kendi aralarında ekonomik değer kaybı oluşmasına rağmen paylaşmayı talep ediyorsa </w:t>
      </w:r>
      <w:proofErr w:type="gramStart"/>
      <w:r w:rsidR="008F4610">
        <w:t>hakim</w:t>
      </w:r>
      <w:proofErr w:type="gramEnd"/>
      <w:r w:rsidR="008F4610">
        <w:t xml:space="preserve"> buna uymalıdır. Ancak mevzuattan kaynaklı sair yasaklar olmamalıdır. Ekonomik değerin korunması suretiyle paylaşmanın mümkün olup olmadığının tayin ve tespiti için keşif yapılmak suretiyle bilirkişi raporu alınmalıdır (Mehmet Fatih İÇER, İzale-i Şüyu Ortaklığın Giderilmesi Davaları, 1. Baskı, Ankara 2019, s.550).</w:t>
      </w:r>
      <w:r>
        <w:t xml:space="preserve">  </w:t>
      </w:r>
    </w:p>
    <w:p w14:paraId="54EE91B4" w14:textId="6CF4D717" w:rsidR="008F4610" w:rsidRDefault="008F4610" w:rsidP="008F4610">
      <w:r>
        <w:t xml:space="preserve">Yargıtay içtihatlarında aynen taksim kavramı şu şekilde yerleşmiştir; </w:t>
      </w:r>
      <w:r w:rsidR="00033507">
        <w:t xml:space="preserve">  </w:t>
      </w:r>
    </w:p>
    <w:p w14:paraId="5F5897D5" w14:textId="340B741D" w:rsidR="008F4610" w:rsidRDefault="00033507" w:rsidP="008F4610">
      <w:r>
        <w:t xml:space="preserve"> </w:t>
      </w:r>
      <w:r w:rsidR="008F4610">
        <w:t xml:space="preserve">Paydaşlığın giderilmesi davalarında mahkemece malın aynen bölünerek paylaştırılmasına karar verilebilmesi için taşınmazın yüzölçümü, niteliği, pay ve paydaş sayısı ve tarım arazilerinin </w:t>
      </w:r>
      <w:proofErr w:type="spellStart"/>
      <w:r w:rsidR="008F4610">
        <w:t>niteliği&amp;nbsp</w:t>
      </w:r>
      <w:proofErr w:type="spellEnd"/>
      <w:r w:rsidR="008F4610">
        <w:t xml:space="preserve">; ile imar mevzuatına göre aynen taksimin mümkün olup olmadığının araştırılması gerekir. Taşınmazın önemli ölçüde bir değer kaybına uğraması söz konusu ise aynen bölünerek paylaştırılmasına karar verilemez. Keza paydaşlar rıza göstermedikleri takdirde taşınmazın bir bölümü paylı bırakılamaz. Aynen bölünerek paylaştırmanın (Taksimin) mümkün olması durumunda bölünen parçaların değerlerinin birbirine denk düşmemesi halinde eksik değerdeki parçaya para (ivaz) eklenerek denkleştirme sağlanır. Paydaşlar arasında anlaşma olmadıkça </w:t>
      </w:r>
      <w:proofErr w:type="gramStart"/>
      <w:r w:rsidR="008F4610">
        <w:t>hakim</w:t>
      </w:r>
      <w:proofErr w:type="gramEnd"/>
      <w:r w:rsidR="008F4610">
        <w:t xml:space="preserve"> kendiliğinden bazı </w:t>
      </w:r>
      <w:r w:rsidR="008F4610">
        <w:lastRenderedPageBreak/>
        <w:t xml:space="preserve">taşınmazların bir kısım paydaşlara, kalanın diğer paydaşlara verilmesi şeklinde aynen bölünerek paylaştırmaya karar veremez. Aynen bölünerek paylaştırma (Taksim) halinde teknik bilirkişiye ifraz projesi düzenlettirilerek bu projeye göre taşınmaz belediye ve mücavir alan sınırları içerisinde ise ilgili belediyeden, belediye dışında ise İl İdare Kurulundan bölüşmenin (taksimin) mümkün olup olmadığı sorulur. Belediye Encümeni veya İl İdare Kurullarınca 3194 sayılı İmar Kanunu ve ilgili Yönetmelik hükümlerine uygun bulunması halinde onaylanması gereken ifraz projesinde kimlere nerelerin verileceği, bu konuda paydaşlar aralarında anlaşamazlarsa </w:t>
      </w:r>
      <w:proofErr w:type="gramStart"/>
      <w:r w:rsidR="008F4610">
        <w:t>hakim</w:t>
      </w:r>
      <w:proofErr w:type="gramEnd"/>
      <w:r w:rsidR="008F4610">
        <w:t xml:space="preserve"> huzurunda kura çekerek belirlenir. Onay makamından olumsuz cevap gelmesi halinde paydaşlığın satış suretiyle giderilmesine karar verilmesi </w:t>
      </w:r>
      <w:proofErr w:type="gramStart"/>
      <w:r w:rsidR="008F4610">
        <w:t xml:space="preserve">gerekir </w:t>
      </w:r>
      <w:r>
        <w:t xml:space="preserve"> </w:t>
      </w:r>
      <w:r w:rsidR="008F4610">
        <w:t>(</w:t>
      </w:r>
      <w:proofErr w:type="gramEnd"/>
      <w:r w:rsidR="008F4610">
        <w:t>Y.14.HD. T.08.01.2019 E.2016/3907 K.2019/</w:t>
      </w:r>
      <w:proofErr w:type="gramStart"/>
      <w:r w:rsidR="008F4610">
        <w:t>112 ;</w:t>
      </w:r>
      <w:proofErr w:type="gramEnd"/>
      <w:r w:rsidR="008F4610">
        <w:t xml:space="preserve"> Aynı yönde Y.14.HD. E.2016/3200 K.2018/8130 T.23.11.</w:t>
      </w:r>
      <w:proofErr w:type="gramStart"/>
      <w:r w:rsidR="008F4610">
        <w:t>2018 ;</w:t>
      </w:r>
      <w:proofErr w:type="gramEnd"/>
      <w:r w:rsidR="008F4610">
        <w:t xml:space="preserve"> Y.14.HD. T.02.07.2018 E.2016/8590 K.2018/</w:t>
      </w:r>
      <w:proofErr w:type="gramStart"/>
      <w:r w:rsidR="008F4610">
        <w:t>4990 ;</w:t>
      </w:r>
      <w:proofErr w:type="gramEnd"/>
      <w:r w:rsidR="008F4610">
        <w:t xml:space="preserve"> Y.14.HD. T.03.05.2017 E.2015/12747 K.2017/</w:t>
      </w:r>
      <w:proofErr w:type="gramStart"/>
      <w:r w:rsidR="008F4610">
        <w:t>3642 ;</w:t>
      </w:r>
      <w:proofErr w:type="gramEnd"/>
      <w:r w:rsidR="008F4610">
        <w:t xml:space="preserve"> Y.14.HD. T.24.03.2017 E.2017/86 K.2017/</w:t>
      </w:r>
      <w:proofErr w:type="gramStart"/>
      <w:r w:rsidR="008F4610">
        <w:t>2316 ;</w:t>
      </w:r>
      <w:proofErr w:type="gramEnd"/>
      <w:r w:rsidR="008F4610">
        <w:t xml:space="preserve"> Y.14.HD. T.22.02.2017 E.2015/8651 K.2017/</w:t>
      </w:r>
      <w:proofErr w:type="gramStart"/>
      <w:r w:rsidR="008F4610">
        <w:t>1361 ;</w:t>
      </w:r>
      <w:proofErr w:type="gramEnd"/>
      <w:r w:rsidR="008F4610">
        <w:t xml:space="preserve"> Y.14.HD. T.19.01.2017 E.2015/7272 K.2017/</w:t>
      </w:r>
      <w:proofErr w:type="gramStart"/>
      <w:r w:rsidR="008F4610">
        <w:t>381 ;</w:t>
      </w:r>
      <w:proofErr w:type="gramEnd"/>
      <w:r w:rsidR="008F4610">
        <w:t xml:space="preserve"> Y.14.HD. T.07.11.2016 E.2015/5341 K.2016/</w:t>
      </w:r>
      <w:proofErr w:type="gramStart"/>
      <w:r w:rsidR="008F4610">
        <w:t>9163 ;</w:t>
      </w:r>
      <w:proofErr w:type="gramEnd"/>
      <w:r w:rsidR="008F4610">
        <w:t xml:space="preserve"> Y.14.HD. T.07.03.2016 E.2014/16577 K.2016/</w:t>
      </w:r>
      <w:proofErr w:type="gramStart"/>
      <w:r w:rsidR="008F4610">
        <w:t>2891 ;</w:t>
      </w:r>
      <w:proofErr w:type="gramEnd"/>
      <w:r w:rsidR="008F4610">
        <w:t xml:space="preserve"> Y.14.HD. T.22.02.2016 E.2014/17082 K.2016/</w:t>
      </w:r>
      <w:proofErr w:type="gramStart"/>
      <w:r w:rsidR="008F4610">
        <w:t>1975 ;</w:t>
      </w:r>
      <w:proofErr w:type="gramEnd"/>
      <w:r w:rsidR="008F4610">
        <w:t xml:space="preserve"> Y.14.HD. T.11.02.2016 E.2014/16985 K.2016/</w:t>
      </w:r>
      <w:proofErr w:type="gramStart"/>
      <w:r w:rsidR="008F4610">
        <w:t>1695 ;</w:t>
      </w:r>
      <w:proofErr w:type="gramEnd"/>
      <w:r w:rsidR="008F4610">
        <w:t xml:space="preserve"> Y.14.HD. T.04.02.2016 E.2014/16678 K.2016/</w:t>
      </w:r>
      <w:proofErr w:type="gramStart"/>
      <w:r w:rsidR="008F4610">
        <w:t>1445 ;</w:t>
      </w:r>
      <w:proofErr w:type="gramEnd"/>
      <w:r w:rsidR="008F4610">
        <w:t xml:space="preserve"> T.01.02.2016 E.2014/16449 K.2016/1197 ; Y.14.HD. T.20.01.2016 E.2015/12840 K.2016/</w:t>
      </w:r>
      <w:proofErr w:type="gramStart"/>
      <w:r w:rsidR="008F4610">
        <w:t>590 ;</w:t>
      </w:r>
      <w:proofErr w:type="gramEnd"/>
      <w:r w:rsidR="008F4610">
        <w:t xml:space="preserve"> Y.14.HD. T.11.01.2016 E.2014/15204 K.2016/</w:t>
      </w:r>
      <w:proofErr w:type="gramStart"/>
      <w:r w:rsidR="008F4610">
        <w:t>123 ;</w:t>
      </w:r>
      <w:proofErr w:type="gramEnd"/>
      <w:r w:rsidR="008F4610">
        <w:t xml:space="preserve"> Y.14.HD. T.11.01.2016 E.2014/15162 K.2016/</w:t>
      </w:r>
      <w:proofErr w:type="gramStart"/>
      <w:r w:rsidR="008F4610">
        <w:t>118 ;</w:t>
      </w:r>
      <w:proofErr w:type="gramEnd"/>
      <w:r w:rsidR="008F4610">
        <w:t xml:space="preserve"> Y.14.HD. T.12.06.2015 E.2014/13549 K.2015/</w:t>
      </w:r>
      <w:proofErr w:type="gramStart"/>
      <w:r w:rsidR="008F4610">
        <w:t>6522 ;</w:t>
      </w:r>
      <w:proofErr w:type="gramEnd"/>
      <w:r w:rsidR="008F4610">
        <w:t xml:space="preserve"> Y.14.HD. T.08.06.2015 E.2015/7221 K.2015/</w:t>
      </w:r>
      <w:proofErr w:type="gramStart"/>
      <w:r w:rsidR="008F4610">
        <w:t>6354 ;</w:t>
      </w:r>
      <w:proofErr w:type="gramEnd"/>
      <w:r w:rsidR="008F4610">
        <w:t xml:space="preserve"> Y.14.HD. T.28.05.2015 E.2014/13171 K.2015/</w:t>
      </w:r>
      <w:proofErr w:type="gramStart"/>
      <w:r w:rsidR="008F4610">
        <w:t>5968 ;</w:t>
      </w:r>
      <w:proofErr w:type="gramEnd"/>
      <w:r w:rsidR="008F4610">
        <w:t>&amp;</w:t>
      </w:r>
      <w:proofErr w:type="spellStart"/>
      <w:r w:rsidR="008F4610">
        <w:t>nbsp</w:t>
      </w:r>
      <w:proofErr w:type="spellEnd"/>
      <w:r w:rsidR="008F4610">
        <w:t>; Y.14.HD. T.15.01.2015 E.2014/11534 K.2015/</w:t>
      </w:r>
      <w:proofErr w:type="gramStart"/>
      <w:r w:rsidR="008F4610">
        <w:t>433 ;</w:t>
      </w:r>
      <w:proofErr w:type="gramEnd"/>
      <w:r w:rsidR="008F4610">
        <w:t xml:space="preserve"> Y.14.HD. T.22.12.2014 E.2014/10868 K.2014/</w:t>
      </w:r>
      <w:proofErr w:type="gramStart"/>
      <w:r w:rsidR="008F4610">
        <w:t>14738 ;</w:t>
      </w:r>
      <w:proofErr w:type="gramEnd"/>
      <w:r w:rsidR="008F4610">
        <w:t xml:space="preserve"> Y.14.HD. T.04.12.2014 E.2014/9701 K.2014/</w:t>
      </w:r>
      <w:proofErr w:type="gramStart"/>
      <w:r w:rsidR="008F4610">
        <w:t>13838 ;</w:t>
      </w:r>
      <w:proofErr w:type="gramEnd"/>
      <w:r w:rsidR="008F4610">
        <w:t xml:space="preserve"> Y.14.HD. T.17.09.2014 E.2014/6319 K.2014/</w:t>
      </w:r>
      <w:proofErr w:type="gramStart"/>
      <w:r w:rsidR="008F4610">
        <w:t>10044 ;</w:t>
      </w:r>
      <w:proofErr w:type="gramEnd"/>
      <w:r w:rsidR="008F4610">
        <w:t xml:space="preserve"> Y.14.HD. T.23.06.2014 E.2014/5045 K.2014/</w:t>
      </w:r>
      <w:proofErr w:type="gramStart"/>
      <w:r w:rsidR="008F4610">
        <w:t>8420 ;</w:t>
      </w:r>
      <w:proofErr w:type="gramEnd"/>
      <w:r w:rsidR="008F4610">
        <w:t xml:space="preserve"> Y.14.HD. T.14.05.2014 E.2014/3824 K.2014/</w:t>
      </w:r>
      <w:proofErr w:type="gramStart"/>
      <w:r w:rsidR="008F4610">
        <w:t>6395 ;</w:t>
      </w:r>
      <w:proofErr w:type="gramEnd"/>
      <w:r w:rsidR="008F4610">
        <w:t xml:space="preserve"> Y.14.HD. T.03.03.2014 E.2014/539 K.2014/</w:t>
      </w:r>
      <w:proofErr w:type="gramStart"/>
      <w:r w:rsidR="008F4610">
        <w:t>2709 ;</w:t>
      </w:r>
      <w:proofErr w:type="gramEnd"/>
      <w:r w:rsidR="008F4610">
        <w:t xml:space="preserve"> Y.14.HD. T.26.02.2014 E.2013/16364 K.2014/</w:t>
      </w:r>
      <w:proofErr w:type="gramStart"/>
      <w:r w:rsidR="008F4610">
        <w:t>2540 ;</w:t>
      </w:r>
      <w:proofErr w:type="gramEnd"/>
      <w:r w:rsidR="008F4610">
        <w:t xml:space="preserve"> Y.14.HD. T.12.02.2014 E.2013/16337 K.2014/</w:t>
      </w:r>
      <w:proofErr w:type="gramStart"/>
      <w:r w:rsidR="008F4610">
        <w:t>1848 ;</w:t>
      </w:r>
      <w:proofErr w:type="gramEnd"/>
      <w:r w:rsidR="008F4610">
        <w:t xml:space="preserve"> Y.14.HD. T.13.01.2014 E.2013/14859 K.2014/</w:t>
      </w:r>
      <w:proofErr w:type="gramStart"/>
      <w:r w:rsidR="008F4610">
        <w:t>504 ;</w:t>
      </w:r>
      <w:proofErr w:type="gramEnd"/>
      <w:r w:rsidR="008F4610">
        <w:t xml:space="preserve"> Y.14.HD. T.12.11.2013 E.2013/12911 K.2013/</w:t>
      </w:r>
      <w:proofErr w:type="gramStart"/>
      <w:r w:rsidR="008F4610">
        <w:t>14255 ;</w:t>
      </w:r>
      <w:proofErr w:type="gramEnd"/>
      <w:r w:rsidR="008F4610">
        <w:t xml:space="preserve"> Y.14.HD. T.22.10.2013 E.2013/12311 K.2013/13217).</w:t>
      </w:r>
      <w:r>
        <w:t xml:space="preserve">  </w:t>
      </w:r>
    </w:p>
    <w:p w14:paraId="64C5A05E" w14:textId="5A76FD69" w:rsidR="008F4610" w:rsidRDefault="00033507" w:rsidP="008F4610">
      <w:r>
        <w:t xml:space="preserve"> </w:t>
      </w:r>
      <w:r w:rsidR="008F4610">
        <w:t xml:space="preserve">Fiili taksim müessesi yönünden ise bakılacak olursa Yargıtay uygulaması ve doktrinde, eylemli paylaşma durumunda önalım hakkının kullanılmasının </w:t>
      </w:r>
      <w:proofErr w:type="spellStart"/>
      <w:r w:rsidR="008F4610">
        <w:t>TMK’nın</w:t>
      </w:r>
      <w:proofErr w:type="spellEnd"/>
      <w:r w:rsidR="008F4610">
        <w:t xml:space="preserve"> 2.maddesinde yer alan dürüstlük kuralı ile bağdaşmayacağı görüşü benimsenmiştir. Dolayısıyla HGK ve özel daire, önalım hakkının kullanılmasının dürüstlük kuralına aykırı düşmesi halinde önalım hakkının dinlenmeyeceğini kabul </w:t>
      </w:r>
      <w:proofErr w:type="gramStart"/>
      <w:r w:rsidR="008F4610">
        <w:t xml:space="preserve">etmiştir </w:t>
      </w:r>
      <w:r>
        <w:t xml:space="preserve"> </w:t>
      </w:r>
      <w:r w:rsidR="008F4610">
        <w:t>(</w:t>
      </w:r>
      <w:proofErr w:type="gramEnd"/>
      <w:r w:rsidR="008F4610">
        <w:t>Yargıtay 8.Hukuk Dairesi Başkanı Süleyman SAPANOĞLU, Tapu İptal ve Tescil Davaları, Ankara 2015, s.543 ; Aynı yönde YHGK. T.12.02.2019 E.2017/1763 K.2019/</w:t>
      </w:r>
      <w:proofErr w:type="gramStart"/>
      <w:r w:rsidR="008F4610">
        <w:t>129 ;</w:t>
      </w:r>
      <w:proofErr w:type="gramEnd"/>
      <w:r w:rsidR="008F4610">
        <w:t xml:space="preserve"> Y.14.HD. T.07.02.2019 E.2016/4264 K.2019/</w:t>
      </w:r>
      <w:proofErr w:type="gramStart"/>
      <w:r w:rsidR="008F4610">
        <w:t>1022 ;</w:t>
      </w:r>
      <w:proofErr w:type="gramEnd"/>
      <w:r w:rsidR="008F4610">
        <w:t xml:space="preserve"> Y.6.HD. T.9.12.2003 E.K.2003/8139-</w:t>
      </w:r>
      <w:proofErr w:type="gramStart"/>
      <w:r w:rsidR="008F4610">
        <w:t>8863 ;</w:t>
      </w:r>
      <w:proofErr w:type="gramEnd"/>
      <w:r w:rsidR="008F4610">
        <w:t xml:space="preserve"> Y.6.HD. T.30.12.2008 E.2008/12915 K.2008/</w:t>
      </w:r>
      <w:proofErr w:type="gramStart"/>
      <w:r w:rsidR="008F4610">
        <w:t>14338 ;</w:t>
      </w:r>
      <w:proofErr w:type="gramEnd"/>
      <w:r w:rsidR="008F4610">
        <w:t xml:space="preserve"> YHGK. T.09.11.2016&amp;nbsp; E.2014/14-1343 K.2016/</w:t>
      </w:r>
      <w:proofErr w:type="gramStart"/>
      <w:r w:rsidR="008F4610">
        <w:t>506 ;</w:t>
      </w:r>
      <w:proofErr w:type="gramEnd"/>
      <w:r w:rsidR="008F4610">
        <w:t xml:space="preserve"> Y.14.HD. T.24.11.2015 E.2015/10834 K.2015/</w:t>
      </w:r>
      <w:proofErr w:type="gramStart"/>
      <w:r w:rsidR="008F4610">
        <w:t>10730 ;</w:t>
      </w:r>
      <w:proofErr w:type="gramEnd"/>
      <w:r w:rsidR="008F4610">
        <w:t xml:space="preserve"> YHGK. T.24.05.2006 E.2006/6- 288 – K.2006/</w:t>
      </w:r>
      <w:proofErr w:type="gramStart"/>
      <w:r w:rsidR="008F4610">
        <w:t>304 ;</w:t>
      </w:r>
      <w:proofErr w:type="gramEnd"/>
      <w:r w:rsidR="008F4610">
        <w:t xml:space="preserve"> YHGK. T.19.03.1980 E.6-1111 </w:t>
      </w:r>
      <w:proofErr w:type="gramStart"/>
      <w:r w:rsidR="008F4610">
        <w:t>K.1420 ;</w:t>
      </w:r>
      <w:proofErr w:type="gramEnd"/>
      <w:r w:rsidR="008F4610">
        <w:t xml:space="preserve"> YHGK. T.03.11.1993 E.6-511 </w:t>
      </w:r>
      <w:proofErr w:type="gramStart"/>
      <w:r w:rsidR="008F4610">
        <w:t>K.703 ;</w:t>
      </w:r>
      <w:proofErr w:type="gramEnd"/>
      <w:r w:rsidR="008F4610">
        <w:t xml:space="preserve"> YHGK. T.24.05.2006 E.6-288 </w:t>
      </w:r>
      <w:proofErr w:type="gramStart"/>
      <w:r w:rsidR="008F4610">
        <w:t>K.304 ;</w:t>
      </w:r>
      <w:proofErr w:type="gramEnd"/>
      <w:r w:rsidR="008F4610">
        <w:t xml:space="preserve"> İzmir BAM 14. HD. T.13.06.2017 E.2017/569 K.2017/507).</w:t>
      </w:r>
      <w:r>
        <w:t xml:space="preserve">  </w:t>
      </w:r>
    </w:p>
    <w:p w14:paraId="0CA615C3" w14:textId="55F99A71" w:rsidR="008F4610" w:rsidRDefault="00033507" w:rsidP="008F4610">
      <w:r>
        <w:t xml:space="preserve"> </w:t>
      </w:r>
      <w:r w:rsidR="008F4610">
        <w:t xml:space="preserve">Bu kapsamda fiili taksimin şartları incelendiğinde, eylemli paylaşmanın varlığı için tüm paydaşların katılımı ile yapılmış bir taksim gerekli değildir. </w:t>
      </w:r>
      <w:r>
        <w:t xml:space="preserve"> </w:t>
      </w:r>
      <w:r w:rsidR="008F4610">
        <w:t xml:space="preserve">Yargıtay 14.Hukuk Dairesinin 20.10.2014-7327/11379 sayılı kararında da aynı husus vurgulanmıştır; </w:t>
      </w:r>
      <w:r>
        <w:t xml:space="preserve"> </w:t>
      </w:r>
      <w:r w:rsidR="008F4610">
        <w:t xml:space="preserve">&lt;em&gt;“…Önalım davasına konu payın bulunduğu taşınmaz paydaşlarca, özel olarak kendi aralarında taksim edilip, her bir paydaş belirli bir kısmı kullanırken bunlardan biri kendisinin kullandığı yeri ve bu yere tekabül eden payı 3.bir şahsa satarsa, satıcı zamanında bu yerde hak iddia etmeyen davacının, tapuda yapılan satış sebebiyle önalım hakkını kullanması TMK.2.maddesinde yer alan dürüst davranma kuralı ile bağdaşmaz. Kötü niyet iddiası 14.2.1951-17/1 </w:t>
      </w:r>
      <w:proofErr w:type="spellStart"/>
      <w:proofErr w:type="gramStart"/>
      <w:r w:rsidR="008F4610">
        <w:t>s.İBK</w:t>
      </w:r>
      <w:proofErr w:type="spellEnd"/>
      <w:proofErr w:type="gramEnd"/>
      <w:r w:rsidR="008F4610">
        <w:t xml:space="preserve"> uyarınca davanın her aşamasında ileri sürülebileceği gibi, mahkemece de kendiliğinden nazara alınması gerekir. Bu gibi hallerde savunmanın genişletilmesi söz konusu değildir. Eylemli paylaşmanın varlığı halinde davanın reddi gerekir. </w:t>
      </w:r>
      <w:r>
        <w:t xml:space="preserve"> </w:t>
      </w:r>
      <w:r w:rsidR="008F4610">
        <w:t xml:space="preserve">&lt;u&gt;…Davacı ve davalının taşınmazda ayrı kullandıkları yerler var ise taksim savunması kabul edilir. Dolayısı ile tüm paydaşların katılımı ile </w:t>
      </w:r>
      <w:r w:rsidR="008F4610">
        <w:lastRenderedPageBreak/>
        <w:t>yapılmış bir taksim gerekli değildir</w:t>
      </w:r>
      <w:proofErr w:type="gramStart"/>
      <w:r w:rsidR="008F4610">
        <w:t>.”&lt;</w:t>
      </w:r>
      <w:proofErr w:type="gramEnd"/>
      <w:r w:rsidR="008F4610">
        <w:t>/u&gt;</w:t>
      </w:r>
      <w:r>
        <w:t xml:space="preserve"> </w:t>
      </w:r>
      <w:r w:rsidR="008F4610">
        <w:t xml:space="preserve">&lt;/em&gt; </w:t>
      </w:r>
      <w:r>
        <w:t xml:space="preserve"> </w:t>
      </w:r>
      <w:r w:rsidR="008F4610">
        <w:t>(Aynı yönde Y.14.HD. T.21.1.2014 E.2013/12519 E K.2014/</w:t>
      </w:r>
      <w:proofErr w:type="gramStart"/>
      <w:r w:rsidR="008F4610">
        <w:t>986 ;</w:t>
      </w:r>
      <w:proofErr w:type="gramEnd"/>
      <w:r w:rsidR="008F4610">
        <w:t xml:space="preserve"> Y.14.HD. T.10.03.2020 E.2016/14978 K.2020/2906).</w:t>
      </w:r>
      <w:r>
        <w:t xml:space="preserve">  </w:t>
      </w:r>
    </w:p>
    <w:p w14:paraId="5A9D849F" w14:textId="105677BE" w:rsidR="008F4610" w:rsidRDefault="00033507" w:rsidP="008F4610">
      <w:r>
        <w:t xml:space="preserve"> </w:t>
      </w:r>
      <w:r w:rsidR="008F4610">
        <w:t xml:space="preserve">Aynı taşınmazda paydaş sayısının fazla olması ve her bir paydaşın fiili kullanımına isabet eden alanın bulunmaması, eylemli kullanımın varlığını bertaraf edecek bir durum da </w:t>
      </w:r>
      <w:proofErr w:type="gramStart"/>
      <w:r w:rsidR="008F4610">
        <w:t xml:space="preserve">yaratmaz </w:t>
      </w:r>
      <w:r>
        <w:t xml:space="preserve"> </w:t>
      </w:r>
      <w:r w:rsidR="008F4610">
        <w:t>(</w:t>
      </w:r>
      <w:proofErr w:type="gramEnd"/>
      <w:r w:rsidR="008F4610">
        <w:t>Y.6.HD. 6.3.2007-289/2367).</w:t>
      </w:r>
      <w:r>
        <w:t xml:space="preserve"> </w:t>
      </w:r>
      <w:r w:rsidR="008F4610">
        <w:t xml:space="preserve"> Yani fiili taksimin hükme esas alınması için taksimin yazılı olarak yapılması ya da taşınmazın çok sayıda paydaşının bulunması halinde tüm paydaşlar tarafından fiilen kullanılan bölümlerin olması da gerekmez </w:t>
      </w:r>
      <w:r>
        <w:t xml:space="preserve"> </w:t>
      </w:r>
      <w:r w:rsidR="008F4610">
        <w:t>(Y.14.HD. T.10.03.2020 E.2016/14978 K.2020/</w:t>
      </w:r>
      <w:proofErr w:type="gramStart"/>
      <w:r w:rsidR="008F4610">
        <w:t>2906 ;</w:t>
      </w:r>
      <w:proofErr w:type="gramEnd"/>
      <w:r w:rsidR="008F4610">
        <w:t xml:space="preserve"> YHGK. T.09.11.2016 E.2014/14–1343 K.2016/</w:t>
      </w:r>
      <w:proofErr w:type="gramStart"/>
      <w:r w:rsidR="008F4610">
        <w:t>506 ;</w:t>
      </w:r>
      <w:proofErr w:type="gramEnd"/>
      <w:r w:rsidR="008F4610">
        <w:t xml:space="preserve"> Y.14.HD. T.27.09.2017 E.K.18627/</w:t>
      </w:r>
      <w:proofErr w:type="gramStart"/>
      <w:r w:rsidR="008F4610">
        <w:t>6882 ;</w:t>
      </w:r>
      <w:proofErr w:type="gramEnd"/>
      <w:r w:rsidR="008F4610">
        <w:t xml:space="preserve"> Y.14.HD. T.13.3.2019 E.2018/1565 K.2019/</w:t>
      </w:r>
      <w:proofErr w:type="gramStart"/>
      <w:r w:rsidR="008F4610">
        <w:t>2313 ;</w:t>
      </w:r>
      <w:proofErr w:type="gramEnd"/>
      <w:r w:rsidR="008F4610">
        <w:t xml:space="preserve"> Y.14.HD. T.07.02.2019 E.2016/4264 K.2019/</w:t>
      </w:r>
      <w:proofErr w:type="gramStart"/>
      <w:r w:rsidR="008F4610">
        <w:t>1022 ;</w:t>
      </w:r>
      <w:proofErr w:type="gramEnd"/>
      <w:r w:rsidR="008F4610">
        <w:t xml:space="preserve"> Y.14.HD. T.14.1.2019 E.2016/10308 K.2019/</w:t>
      </w:r>
      <w:proofErr w:type="gramStart"/>
      <w:r w:rsidR="008F4610">
        <w:t>330 ;</w:t>
      </w:r>
      <w:proofErr w:type="gramEnd"/>
      <w:r w:rsidR="008F4610">
        <w:t xml:space="preserve"> Y.14.HD. T.26.6.2018&amp;nbsp; E.2018/791 K.2018/</w:t>
      </w:r>
      <w:proofErr w:type="gramStart"/>
      <w:r w:rsidR="008F4610">
        <w:t>4856 ;</w:t>
      </w:r>
      <w:proofErr w:type="gramEnd"/>
      <w:r w:rsidR="008F4610">
        <w:t xml:space="preserve"> Y.14.HD. T.17.10.2017 E.2016/16190 K.2017/7614). </w:t>
      </w:r>
      <w:r>
        <w:t xml:space="preserve"> </w:t>
      </w:r>
      <w:r w:rsidR="008F4610">
        <w:t xml:space="preserve">Yargıtay 14. Hukuk Dairesi, T. 06.02.2018 tarihli ve E. 2016/296, K. 2018/860 sayılı </w:t>
      </w:r>
      <w:proofErr w:type="gramStart"/>
      <w:r w:rsidR="008F4610">
        <w:t xml:space="preserve">kararında </w:t>
      </w:r>
      <w:r>
        <w:t xml:space="preserve"> </w:t>
      </w:r>
      <w:r w:rsidR="008F4610">
        <w:t>&lt;</w:t>
      </w:r>
      <w:proofErr w:type="gramEnd"/>
      <w:r w:rsidR="008F4610">
        <w:t>em&gt;&lt;u&gt;“…Dolayısıyla tarafların hisselerine tekabül eden yer kadar kullanıp kullanmaması ve taraflar dışındaki hissedarların bu gayrimenkulde yer kullanmasının araştırılmasına gerek yoktur.”&lt;/u&gt;&lt;/em&gt;</w:t>
      </w:r>
      <w:r>
        <w:t xml:space="preserve"> </w:t>
      </w:r>
      <w:r w:rsidR="008F4610">
        <w:t xml:space="preserve"> diyerek yüz ölçümü bakımından tarafların paylarına denk gelen miktardaki kısımları kullanıp kullanmadıklarını dahi araştırmaya gerek olmadığını belirtmiştir. O halde şufa davalarında fiili taksim iddiasının ileri sürülmesi halinde, bu olgunun araştırılması ve sonucuna göre karar verilmesi </w:t>
      </w:r>
      <w:proofErr w:type="gramStart"/>
      <w:r w:rsidR="008F4610">
        <w:t>gerekir</w:t>
      </w:r>
      <w:r>
        <w:t xml:space="preserve"> </w:t>
      </w:r>
      <w:r w:rsidR="008F4610">
        <w:t xml:space="preserve"> (</w:t>
      </w:r>
      <w:proofErr w:type="gramEnd"/>
      <w:r w:rsidR="008F4610">
        <w:t>Yargıtay 8.Hukuk Dairesi Başkanı Süleyman SAPANOĞLU, Tapu İptal ve Tescil Davaları, Ankara 2015, s.544 ; Y.6.HD. T.11.03.2010 E.2010/11119 &amp;</w:t>
      </w:r>
      <w:proofErr w:type="gramStart"/>
      <w:r w:rsidR="008F4610">
        <w:t>nbsp;K.</w:t>
      </w:r>
      <w:proofErr w:type="gramEnd"/>
      <w:r w:rsidR="008F4610">
        <w:t>2010/2699 ; Y.6.HD. T.30.12.2008 E.2008/12362 K.2008/</w:t>
      </w:r>
      <w:proofErr w:type="gramStart"/>
      <w:r w:rsidR="008F4610">
        <w:t>14330 ;</w:t>
      </w:r>
      <w:proofErr w:type="gramEnd"/>
      <w:r w:rsidR="008F4610">
        <w:t xml:space="preserve"> YHGK. T.19.09.2018 E.2017/1748 K.2018/</w:t>
      </w:r>
      <w:proofErr w:type="gramStart"/>
      <w:r w:rsidR="008F4610">
        <w:t>1329 ;</w:t>
      </w:r>
      <w:proofErr w:type="gramEnd"/>
      <w:r w:rsidR="008F4610">
        <w:t xml:space="preserve"> Y.14.HD. T.15.04.2013 E.2013/3400 K.</w:t>
      </w:r>
      <w:proofErr w:type="gramStart"/>
      <w:r w:rsidR="008F4610">
        <w:t>5806 ;</w:t>
      </w:r>
      <w:proofErr w:type="gramEnd"/>
      <w:r w:rsidR="008F4610">
        <w:t xml:space="preserve"> Y.14.HD. T.28.02.2017 E.2017/8848 K.2017/</w:t>
      </w:r>
      <w:proofErr w:type="gramStart"/>
      <w:r w:rsidR="008F4610">
        <w:t>1560 ;</w:t>
      </w:r>
      <w:proofErr w:type="gramEnd"/>
      <w:r w:rsidR="008F4610">
        <w:t xml:space="preserve"> Y.14.HD. T.24.01.2017 E.2017/17029 K.2017/542).</w:t>
      </w:r>
      <w:r>
        <w:t xml:space="preserve">  </w:t>
      </w:r>
    </w:p>
    <w:p w14:paraId="67F5BD19" w14:textId="08D425BE" w:rsidR="008F4610" w:rsidRDefault="00033507" w:rsidP="008F4610">
      <w:r>
        <w:t xml:space="preserve"> </w:t>
      </w:r>
      <w:r w:rsidR="008F4610">
        <w:t xml:space="preserve">Tüm bu hususlarla birlikte fiili taksim savunması davanın her aşamasında ileri sürülebileceği gibi mahkemece kendiliğinden dikkate alınır. Bu gibi hallerde savunmanın genişletilmesi de söz konusu </w:t>
      </w:r>
      <w:proofErr w:type="gramStart"/>
      <w:r w:rsidR="008F4610">
        <w:t xml:space="preserve">değildir </w:t>
      </w:r>
      <w:r>
        <w:t xml:space="preserve"> </w:t>
      </w:r>
      <w:r w:rsidR="008F4610">
        <w:t>(</w:t>
      </w:r>
      <w:proofErr w:type="gramEnd"/>
      <w:r w:rsidR="008F4610">
        <w:t>YİBK.&amp;nbsp;14.2.1951&amp;nbsp;gün ve 17/1).</w:t>
      </w:r>
      <w:r>
        <w:t xml:space="preserve"> </w:t>
      </w:r>
      <w:r w:rsidR="008F4610">
        <w:t xml:space="preserve"> Yani YİBK.&amp;nbsp;14.2.1951&amp;nbsp;gün ve 17/1 kararı gereği fiili taksim iddiası taraflarca ileri sürülmese dahi dosyadan anlaşıldığı takdirde hakim resen dikkate almak zorundadır</w:t>
      </w:r>
      <w:r>
        <w:t xml:space="preserve"> </w:t>
      </w:r>
      <w:r w:rsidR="008F4610">
        <w:t xml:space="preserve"> (Yargıtay Üyesi Emine Güler ELVERİCİ, Önalım Davaları, Ankara 2021, s.28 ; </w:t>
      </w:r>
      <w:proofErr w:type="spellStart"/>
      <w:r w:rsidR="008F4610">
        <w:t>Av.Erhan</w:t>
      </w:r>
      <w:proofErr w:type="spellEnd"/>
      <w:r w:rsidR="008F4610">
        <w:t xml:space="preserve"> GÜNAY, Ön Alım Hakkı, 3.Baskı, Ankara 2021, s.121 ; Y.14.HD. T.08.10.2013 E.2013/7530 K.</w:t>
      </w:r>
      <w:proofErr w:type="gramStart"/>
      <w:r w:rsidR="008F4610">
        <w:t>12866 ;</w:t>
      </w:r>
      <w:proofErr w:type="gramEnd"/>
      <w:r w:rsidR="008F4610">
        <w:t xml:space="preserve"> Y.6.HD. T.18.6.2012 E.K.5928/</w:t>
      </w:r>
      <w:proofErr w:type="gramStart"/>
      <w:r w:rsidR="008F4610">
        <w:t>9121 ;</w:t>
      </w:r>
      <w:proofErr w:type="gramEnd"/>
      <w:r w:rsidR="008F4610">
        <w:t xml:space="preserve"> YHGK. T.21.10.1983 ve E.1981/1-30 K.1983/1000). </w:t>
      </w:r>
      <w:r>
        <w:t xml:space="preserve"> </w:t>
      </w:r>
      <w:r w:rsidR="008F4610">
        <w:t xml:space="preserve">Ve hatta davalı, yargılama sırasında fiili taksim savunmasında bulunmamış olsa bile temyiz aşamasında dahi fiili taksim savunması ileri sürülebilmektedir. </w:t>
      </w:r>
      <w:r>
        <w:t xml:space="preserve"> </w:t>
      </w:r>
      <w:r w:rsidR="008F4610">
        <w:t>Yargıtay 14.Hukuk Dairesinin T. 5.12.2017 E. 2017/518 K. 2017/9099 sayılı kararında da bu husus vurgulanmıştır;</w:t>
      </w:r>
      <w:r>
        <w:t xml:space="preserve"> </w:t>
      </w:r>
      <w:r w:rsidR="008F4610">
        <w:t xml:space="preserve"> &lt;em&gt;“…Somut olaya gelince, davalı vekili cevap dilekçesinde davaya konu taşınmazlarda fiili taksim savunmasında bulunmamış ise de, temyiz dilekçesinde fiili taksim savunmasında bulunulduğuna göre bu konuda davalıya delillerini sunması için süre verilmesi, delil bildirildiği takdirde toplanması, varsa davacı delillerinin de toplanarak varılacak sonuca göre bir karar verilmesi gerekirken yazılı oluğu şekilde karar verilmesi doğru görülmemiştir.” &lt;/em&gt;</w:t>
      </w:r>
      <w:r>
        <w:t xml:space="preserve"> </w:t>
      </w:r>
      <w:r w:rsidR="008F4610">
        <w:t xml:space="preserve">(Aynı yönde Y.14.HD. T.08.10.2013 E.2013/7530 K.12866). </w:t>
      </w:r>
      <w:r>
        <w:t xml:space="preserve"> </w:t>
      </w:r>
      <w:r w:rsidR="008F4610">
        <w:t xml:space="preserve">Yani yargılamanın her aşamasında fiili taksim iddiası ileri </w:t>
      </w:r>
      <w:proofErr w:type="gramStart"/>
      <w:r w:rsidR="008F4610">
        <w:t>sürülebilir</w:t>
      </w:r>
      <w:r>
        <w:t xml:space="preserve"> </w:t>
      </w:r>
      <w:r w:rsidR="008F4610">
        <w:t xml:space="preserve"> (</w:t>
      </w:r>
      <w:proofErr w:type="gramEnd"/>
      <w:r w:rsidR="008F4610">
        <w:t>Y.14.HD. T.26.06.2014 E.2014/5454 K.2014/</w:t>
      </w:r>
      <w:proofErr w:type="gramStart"/>
      <w:r w:rsidR="008F4610">
        <w:t>8678 ;</w:t>
      </w:r>
      <w:proofErr w:type="gramEnd"/>
      <w:r w:rsidR="008F4610">
        <w:t xml:space="preserve"> Y.14.HD. T.20.11.2014 E.2014/9047 K.2014/13215).</w:t>
      </w:r>
      <w:r>
        <w:t xml:space="preserve">  </w:t>
      </w:r>
    </w:p>
    <w:p w14:paraId="59645327" w14:textId="413C699E" w:rsidR="008F4610" w:rsidRDefault="00033507" w:rsidP="008F4610">
      <w:r>
        <w:t xml:space="preserve"> </w:t>
      </w:r>
      <w:r w:rsidR="008F4610">
        <w:t>Ayrıca Yargıtay, yasal önalım hakkının kullanımını engelleyen fiili taksimin varlığına ilişkin değerlendirmelerinde, taşınmazın niteliği, paydaşlara özgülenme amacı gibi noktalarda herhangi bir ayrıma gitmemiştir. Yani, taşınmazın bir tarım arazisi olmasının ya da üzerine inşa edilmiş bir yapı olup olmamasının bir önemi bulunmaksızın fiili taksimin varlığına karar verip önalım hakkının kullanılamayacağına hükmetmektedir. Yine Yargıtay’ın konuya ilişkin bütün kararlarında yer alan &lt;em</w:t>
      </w:r>
      <w:proofErr w:type="gramStart"/>
      <w:r w:rsidR="008F4610">
        <w:t>&gt;“</w:t>
      </w:r>
      <w:proofErr w:type="gramEnd"/>
      <w:r w:rsidR="008F4610">
        <w:t xml:space="preserve">Davalı eylemli paylaşma savunmasını tanık dâhil her türlü delil ile kanıtlayabilir”&lt;/em&gt; ifadesinden de anlaşılacağı üzere fiili taksim iddiasının, her türlü delille ispat edilmesi mümkündür </w:t>
      </w:r>
      <w:r>
        <w:t xml:space="preserve"> </w:t>
      </w:r>
      <w:r w:rsidR="008F4610">
        <w:t>(Y.14.HD. T.16.09.2013 E.2013/10554 K.2013/</w:t>
      </w:r>
      <w:proofErr w:type="gramStart"/>
      <w:r w:rsidR="008F4610">
        <w:t>11605 ;</w:t>
      </w:r>
      <w:proofErr w:type="gramEnd"/>
      <w:r w:rsidR="008F4610">
        <w:t xml:space="preserve"> Y.14.HD. T.16.09.2013 E.2013/10554 </w:t>
      </w:r>
      <w:r w:rsidR="008F4610">
        <w:lastRenderedPageBreak/>
        <w:t>K.2013/</w:t>
      </w:r>
      <w:proofErr w:type="gramStart"/>
      <w:r w:rsidR="008F4610">
        <w:t>11605 ;</w:t>
      </w:r>
      <w:proofErr w:type="gramEnd"/>
      <w:r w:rsidR="008F4610">
        <w:t xml:space="preserve"> Y.14.HD. T.10.4.2019&amp;nbsp; E.2016/16882 K.2019/</w:t>
      </w:r>
      <w:proofErr w:type="gramStart"/>
      <w:r w:rsidR="008F4610">
        <w:t>3301 ;</w:t>
      </w:r>
      <w:proofErr w:type="gramEnd"/>
      <w:r w:rsidR="008F4610">
        <w:t xml:space="preserve"> Y.14.HD. T.11.12.2018 E.2018/4238 K.2018/</w:t>
      </w:r>
      <w:proofErr w:type="gramStart"/>
      <w:r w:rsidR="008F4610">
        <w:t>8864 ;</w:t>
      </w:r>
      <w:proofErr w:type="gramEnd"/>
      <w:r w:rsidR="008F4610">
        <w:t xml:space="preserve"> </w:t>
      </w:r>
      <w:r>
        <w:t xml:space="preserve">  </w:t>
      </w:r>
      <w:proofErr w:type="spellStart"/>
      <w:r w:rsidR="008F4610">
        <w:t>Dr.Nagehan</w:t>
      </w:r>
      <w:proofErr w:type="spellEnd"/>
      <w:r w:rsidR="008F4610">
        <w:t xml:space="preserve"> KIRKBEŞOĞLU, Kanundan ve Sözleşmeden Doğan Önalım Hakkı, İstanbul 2020, s.197</w:t>
      </w:r>
      <w:r>
        <w:t xml:space="preserve">  </w:t>
      </w:r>
      <w:r w:rsidR="008F4610">
        <w:t>).</w:t>
      </w:r>
      <w:r>
        <w:t xml:space="preserve">  </w:t>
      </w:r>
    </w:p>
    <w:p w14:paraId="78D6EEA8" w14:textId="0B10C094" w:rsidR="008F4610" w:rsidRDefault="00033507" w:rsidP="008F4610">
      <w:r>
        <w:t xml:space="preserve"> </w:t>
      </w:r>
      <w:r w:rsidR="008F4610">
        <w:t xml:space="preserve">Bu genel açıklamalardan sonra ortaklığın giderilmesi davalarındaki aynen taksim kavramı ile </w:t>
      </w:r>
      <w:proofErr w:type="spellStart"/>
      <w:r w:rsidR="008F4610">
        <w:t>şuf’a</w:t>
      </w:r>
      <w:proofErr w:type="spellEnd"/>
      <w:r w:rsidR="008F4610">
        <w:t xml:space="preserve"> davalarındaki fiili taksim kavramının birbirinden farkına dair şu açıklamalar yapılabilir;</w:t>
      </w:r>
      <w:r>
        <w:t xml:space="preserve"> </w:t>
      </w:r>
    </w:p>
    <w:p w14:paraId="688EAE05" w14:textId="778C296B" w:rsidR="008F4610" w:rsidRDefault="00033507" w:rsidP="008F4610">
      <w:r>
        <w:t xml:space="preserve"> </w:t>
      </w:r>
      <w:r w:rsidR="008F4610">
        <w:t xml:space="preserve">Fiili Taksim Yargıtay İçtihatları ve Dürüstlük Kuralı Çerçevesinde Oluşturulmuş Bir Kavramdır. Aynen Taksim ise TMK.m.699’da Yasal Düzenlemeye Sahip Bir Hukuki Müessesedir. </w:t>
      </w:r>
    </w:p>
    <w:p w14:paraId="44B6F3EC" w14:textId="32D5BA21" w:rsidR="008F4610" w:rsidRDefault="00033507" w:rsidP="008F4610">
      <w:r>
        <w:t xml:space="preserve"> </w:t>
      </w:r>
      <w:r w:rsidR="008F4610">
        <w:t xml:space="preserve">Bilindiği üzere hakların kullanılmasında uyulması gereken dürüstlük kuralları, ön alım hakkının kullanılmasında da söz konusudur. Yargıtay birçok kararında fiili taksimin varlığı halinde dürüstlük kuralına aykırılığın söz konusu olduğunu ifade etmektedir. Türk Medeni Kanunu’nda fiili taksimin, yasal önalım hakkının kullanımına olan etkisine dair bir düzenleme bulunmamaktadır. </w:t>
      </w:r>
      <w:r>
        <w:t xml:space="preserve"> </w:t>
      </w:r>
      <w:r w:rsidR="008F4610">
        <w:t>BU KAVRAM DAHA ÇOK YARGITAY İÇTİHATLARI İLE OLUŞTURULMUŞTUR. YARGITAY’IN KONUYA İLİŞKİN VERDİĞİ KARARLARDA YAPTIĞI TANIMLAMAYA GÖRE FİİLİ TAKSİM, YASAL ÖNALIM HAKKINA KONU PAYIN İLİŞKİN BULUNDUĞU TAŞINMAZIN PAYDAŞLARCA ÖZEL OLARAK KENDİ ARALARINDA TAKSİM EDİLMESİ VE HER BİR PAYDAŞIN BELİRLİ BİR KISMI KULLANMASI DURUMUDUR</w:t>
      </w:r>
      <w:r>
        <w:t xml:space="preserve"> </w:t>
      </w:r>
      <w:r w:rsidR="008F4610">
        <w:t>(</w:t>
      </w:r>
      <w:proofErr w:type="spellStart"/>
      <w:proofErr w:type="gramStart"/>
      <w:r w:rsidR="008F4610">
        <w:t>Dr.Nagehan</w:t>
      </w:r>
      <w:proofErr w:type="spellEnd"/>
      <w:proofErr w:type="gramEnd"/>
      <w:r w:rsidR="008F4610">
        <w:t xml:space="preserve"> KIRKBEŞOĞLU, Kanundan ve Sözleşmeden Doğan Önalım Hakkı, </w:t>
      </w:r>
      <w:proofErr w:type="spellStart"/>
      <w:r w:rsidR="008F4610">
        <w:t>I.Baskı</w:t>
      </w:r>
      <w:proofErr w:type="spellEnd"/>
      <w:r w:rsidR="008F4610">
        <w:t>, s.196 ; Y.6.HD. T.13.03.2012 E.2012/398 K.2012/</w:t>
      </w:r>
      <w:proofErr w:type="gramStart"/>
      <w:r w:rsidR="008F4610">
        <w:t>3939 ;</w:t>
      </w:r>
      <w:proofErr w:type="gramEnd"/>
      <w:r w:rsidR="008F4610">
        <w:t xml:space="preserve"> Y.6.HD. T.26.04.2005 E.2005/2282 K.2005/</w:t>
      </w:r>
      <w:proofErr w:type="gramStart"/>
      <w:r w:rsidR="008F4610">
        <w:t>4076 ;</w:t>
      </w:r>
      <w:proofErr w:type="gramEnd"/>
      <w:r w:rsidR="008F4610">
        <w:t xml:space="preserve"> Y.6.HD. 09.01.2004 E.2004/377 K.2004/474).</w:t>
      </w:r>
      <w:r>
        <w:t xml:space="preserve">  </w:t>
      </w:r>
    </w:p>
    <w:p w14:paraId="39B8731C" w14:textId="7AF9A7E8" w:rsidR="008F4610" w:rsidRDefault="00033507" w:rsidP="008F4610">
      <w:r>
        <w:t xml:space="preserve"> </w:t>
      </w:r>
      <w:r w:rsidR="008F4610">
        <w:t xml:space="preserve">Yargıtay’ın yaptığı tanıma göre fiili taksimin söz konusu olabilmesi için üç şart gerekmektedir. Bunlardan ilki, yasal önalım hakkına konu payın ilişkin bulunduğu bir taşınmaz olmasıdır. İkincisi, bu taşınmazın, paydaşlarca kendi aralarında taksim edilmesidir. Nihayet üçüncüsü ise, her bir paydaşın belirli bir kısmı kullanmasıdır. Hal böyle olmakla birlikte Yargıtay’ın fiili taksimi ikinci ve üçüncü şartın tersine de kabul ettiği kararları mevcuttur. Mesela, Yüksek Mahkeme bir </w:t>
      </w:r>
      <w:proofErr w:type="gramStart"/>
      <w:r w:rsidR="008F4610">
        <w:t>kararında ,</w:t>
      </w:r>
      <w:proofErr w:type="gramEnd"/>
      <w:r w:rsidR="008F4610">
        <w:t xml:space="preserve"> </w:t>
      </w:r>
      <w:r>
        <w:t xml:space="preserve"> </w:t>
      </w:r>
      <w:r w:rsidR="008F4610">
        <w:t xml:space="preserve">“Davacı ve davalının taşınmazda ayrı ayrı kullandıkları yer var ise taksim savunması kabul edilir. Dolayısıyla tüm paydaşların katılımı ile yapılmış bir taksim gerekli değildir.” ifadelerine </w:t>
      </w:r>
      <w:proofErr w:type="gramStart"/>
      <w:r w:rsidR="008F4610">
        <w:t xml:space="preserve">vermiştir; </w:t>
      </w:r>
      <w:r>
        <w:t xml:space="preserve"> </w:t>
      </w:r>
      <w:r w:rsidR="008F4610">
        <w:t>(</w:t>
      </w:r>
      <w:proofErr w:type="gramEnd"/>
      <w:r w:rsidR="008F4610">
        <w:t>Y.14.HD. T.20.10.2014 E.2014/7327 K.2014/</w:t>
      </w:r>
      <w:proofErr w:type="gramStart"/>
      <w:r w:rsidR="008F4610">
        <w:t>11379 ;</w:t>
      </w:r>
      <w:proofErr w:type="gramEnd"/>
      <w:r w:rsidR="008F4610">
        <w:t xml:space="preserve"> Dr. Nagehan KIRKBEŞOĞLU, Kanundan ve Sözleşmeden Doğan Önalım Hakkı, 1. Baskı, s.197).</w:t>
      </w:r>
      <w:r>
        <w:t xml:space="preserve">  </w:t>
      </w:r>
    </w:p>
    <w:p w14:paraId="7424D2DC" w14:textId="71D16FA1" w:rsidR="008F4610" w:rsidRDefault="00033507" w:rsidP="008F4610">
      <w:r>
        <w:t xml:space="preserve"> </w:t>
      </w:r>
      <w:r w:rsidR="008F4610">
        <w:t xml:space="preserve">Aynen taksim ise </w:t>
      </w:r>
      <w:proofErr w:type="spellStart"/>
      <w:r w:rsidR="008F4610">
        <w:t>TMK’nın</w:t>
      </w:r>
      <w:proofErr w:type="spellEnd"/>
      <w:r w:rsidR="008F4610">
        <w:t xml:space="preserve"> 699.maddesinin 2.fıkrası hükmünce düzenlenmiştir. Ortaklığın giderilmesi davalarında, paydaşlardan birinin istemi üzerine </w:t>
      </w:r>
      <w:proofErr w:type="gramStart"/>
      <w:r w:rsidR="008F4610">
        <w:t>hakim</w:t>
      </w:r>
      <w:proofErr w:type="gramEnd"/>
      <w:r w:rsidR="008F4610">
        <w:t xml:space="preserve">, malın aynen bölüşülerek paylaştırılmasına, bölünen parçaların değerlerinin birbirine denk düşmemesi halinde eksik değerdeki parçaya para eklenerek denkleştirme sağlanmasına karar verir. TMK.m.699’da belirtilen bölüşme şekillerinden birisi ile paydaşlığın giderilmesi konusunda uyuşma sağlanamamış olması nedeniyle m.699/II hükmünce paydaşlardan birinin istemi üzerine veya talebe bağlı olmaksızın öncelikle aynen taksim şartlarının bulunup bulunmadığı araştırılmak </w:t>
      </w:r>
      <w:proofErr w:type="gramStart"/>
      <w:r w:rsidR="008F4610">
        <w:t xml:space="preserve">zorundadır </w:t>
      </w:r>
      <w:r>
        <w:t xml:space="preserve"> </w:t>
      </w:r>
      <w:r w:rsidR="008F4610">
        <w:t>(</w:t>
      </w:r>
      <w:proofErr w:type="gramEnd"/>
      <w:r w:rsidR="008F4610">
        <w:t>Ankara BAM 6.HD Başkanı İlknur ARSLAN, Paydaşlığın ve Ortaklığın Giderilmesi, 2.Baskı, Ankara 2018, s.242 ; Dr. Nagehan KIRKBEŞOĞLU, Kanundan ve Sözleşmeden Doğan Önalım Hakkı, s.203-204).</w:t>
      </w:r>
      <w:r>
        <w:t xml:space="preserve">  </w:t>
      </w:r>
    </w:p>
    <w:p w14:paraId="43BA2C05" w14:textId="48487927" w:rsidR="008F4610" w:rsidRDefault="00033507" w:rsidP="008F4610">
      <w:r>
        <w:t xml:space="preserve"> </w:t>
      </w:r>
      <w:r w:rsidR="008F4610">
        <w:t>Dolayısıyla iki hukuki müessesinin birinin yargı içtihatlarıyla şekillenmiş olması diğerinin ise yasal düzenlemeyle hukuki varlığa sahip olması açısından ilk bakışta keskin bir ayrıma sahip olduğu açıktır.</w:t>
      </w:r>
      <w:r>
        <w:t xml:space="preserve"> </w:t>
      </w:r>
    </w:p>
    <w:p w14:paraId="58379D72" w14:textId="1598D349" w:rsidR="008F4610" w:rsidRDefault="00033507" w:rsidP="008F4610">
      <w:r>
        <w:t xml:space="preserve">  </w:t>
      </w:r>
      <w:r w:rsidR="008F4610">
        <w:t>Fiili Taksimde Tüm Paydaşlar Tarafından Fiilen Kullanılan Bölümlerin Olması Şartı Aranmamıştır. Ayrıca Fiili Taksimde Paydaşların Paylarının Birbirine Denk Olması Şart Değildir. Nitekim Fiili Taksimde Taşınmaz Paydaşlarca Özel Olarak Kendi Aralarında Taksim Edilebilir. Ancak Aynen Taksimde Paylaşma Meydana Gelirken Payların Değerinde Ekonomik Eşitlik Şartı Vardır.</w:t>
      </w:r>
      <w:r>
        <w:t xml:space="preserve">  </w:t>
      </w:r>
    </w:p>
    <w:p w14:paraId="68A01240" w14:textId="18A8CEA9" w:rsidR="008F4610" w:rsidRDefault="00033507" w:rsidP="008F4610">
      <w:r>
        <w:lastRenderedPageBreak/>
        <w:t xml:space="preserve"> </w:t>
      </w:r>
      <w:r w:rsidR="008F4610">
        <w:t xml:space="preserve">Yargıtay uygulaması gereği taşınmaz, paydaşlar arasında fiilen paylaşılmış (taksim edilmiş) ve her paydaş buna göre, kendi yerini kullanmayı sürdürmüş ise, bu paydaşlar artık önalım hakkını kullanma iddiasında bulunamazlar. Bir başka deyişle bir taşınmazda fiili taksim sebebiyle önalım hakkının kullanılamaması için, taşınmazın paydaşlarca özel olarak kendi aralarında taksim edilmesi ve önalım hakkını kullanan ile pay satışı yapan paydaşların paylarına denk gelen bölümü kullanıyor olmaları gerekir. Eğer davaya konu taşınmazda davacının kullandığı pay yoksa fiili taksimden söz </w:t>
      </w:r>
      <w:proofErr w:type="gramStart"/>
      <w:r w:rsidR="008F4610">
        <w:t xml:space="preserve">edilemez </w:t>
      </w:r>
      <w:r>
        <w:t xml:space="preserve"> </w:t>
      </w:r>
      <w:r w:rsidR="008F4610">
        <w:t>(</w:t>
      </w:r>
      <w:proofErr w:type="gramEnd"/>
      <w:r>
        <w:t xml:space="preserve">  </w:t>
      </w:r>
      <w:r w:rsidR="008F4610">
        <w:t>Y.14.HD. T.08.07.2014 E.2014/8491 K.2014/</w:t>
      </w:r>
      <w:proofErr w:type="gramStart"/>
      <w:r w:rsidR="008F4610">
        <w:t>9115</w:t>
      </w:r>
      <w:r>
        <w:t xml:space="preserve">  </w:t>
      </w:r>
      <w:r w:rsidR="008F4610">
        <w:t>)</w:t>
      </w:r>
      <w:proofErr w:type="gramEnd"/>
      <w:r w:rsidR="008F4610">
        <w:t xml:space="preserve">. </w:t>
      </w:r>
      <w:r>
        <w:t xml:space="preserve"> </w:t>
      </w:r>
      <w:proofErr w:type="spellStart"/>
      <w:r w:rsidR="008F4610">
        <w:t>Burdan</w:t>
      </w:r>
      <w:proofErr w:type="spellEnd"/>
      <w:r w:rsidR="008F4610">
        <w:t xml:space="preserve"> çıkaracağımız başka bir husus şudur ki, paydaşlar, taşınmazın kullanma biçimini aralarında anlaşarak </w:t>
      </w:r>
      <w:proofErr w:type="gramStart"/>
      <w:r w:rsidR="008F4610">
        <w:t xml:space="preserve">belirleyebilirler </w:t>
      </w:r>
      <w:r>
        <w:t xml:space="preserve"> </w:t>
      </w:r>
      <w:r w:rsidR="008F4610">
        <w:t>(</w:t>
      </w:r>
      <w:proofErr w:type="gramEnd"/>
      <w:r w:rsidR="008F4610">
        <w:t>Yargıtay Üyesi Emine Güler ELVERİCİ, Ön Alım Davaları, 1. Baskı, Ankara 2021, s.28</w:t>
      </w:r>
      <w:r>
        <w:t xml:space="preserve">  </w:t>
      </w:r>
      <w:r w:rsidR="008F4610">
        <w:t xml:space="preserve"> ; </w:t>
      </w:r>
      <w:r>
        <w:t xml:space="preserve">  </w:t>
      </w:r>
      <w:r w:rsidR="008F4610">
        <w:t>YHGK. T.24.05.2006 E.6-288 K.304</w:t>
      </w:r>
      <w:r>
        <w:t xml:space="preserve"> </w:t>
      </w:r>
      <w:proofErr w:type="gramStart"/>
      <w:r w:rsidR="008F4610">
        <w:t xml:space="preserve"> </w:t>
      </w:r>
      <w:r>
        <w:t xml:space="preserve"> </w:t>
      </w:r>
      <w:r w:rsidR="008F4610">
        <w:t>;</w:t>
      </w:r>
      <w:proofErr w:type="gramEnd"/>
      <w:r w:rsidR="008F4610">
        <w:t xml:space="preserve"> Y.14.HD. T.08.10.2013 E.2013/7530 K.</w:t>
      </w:r>
      <w:proofErr w:type="gramStart"/>
      <w:r w:rsidR="008F4610">
        <w:t>12866 ;</w:t>
      </w:r>
      <w:proofErr w:type="gramEnd"/>
      <w:r w:rsidR="008F4610">
        <w:t xml:space="preserve"> Y.14.HD T.10.12.2013 E.2013/14996 K.2013/15459 ; Y.14.HD. T. 07.02.2019 E.2016/4264 K.2019/</w:t>
      </w:r>
      <w:proofErr w:type="gramStart"/>
      <w:r w:rsidR="008F4610">
        <w:t>1022 ;</w:t>
      </w:r>
      <w:proofErr w:type="gramEnd"/>
      <w:r w:rsidR="008F4610">
        <w:t xml:space="preserve"> Y.14.HD. T.05.12.2019 E.2019/4575 K.2019/</w:t>
      </w:r>
      <w:proofErr w:type="gramStart"/>
      <w:r w:rsidR="008F4610">
        <w:t>8321 ;</w:t>
      </w:r>
      <w:proofErr w:type="gramEnd"/>
      <w:r w:rsidR="008F4610">
        <w:t xml:space="preserve"> Y.14.HD. T.07.07.2020 E.2019/3731 K.2020/</w:t>
      </w:r>
      <w:proofErr w:type="gramStart"/>
      <w:r w:rsidR="008F4610">
        <w:t>4420 ;</w:t>
      </w:r>
      <w:proofErr w:type="gramEnd"/>
      <w:r w:rsidR="008F4610">
        <w:t xml:space="preserve"> Y.14.HD. T.29.06.2020 E.2016/15682 K.2020/</w:t>
      </w:r>
      <w:proofErr w:type="gramStart"/>
      <w:r w:rsidR="008F4610">
        <w:t>4155 ;</w:t>
      </w:r>
      <w:proofErr w:type="gramEnd"/>
      <w:r w:rsidR="008F4610">
        <w:t xml:space="preserve"> Y.14.HD. T.10.03.2020 E.2019/2573 K.2020/</w:t>
      </w:r>
      <w:proofErr w:type="gramStart"/>
      <w:r w:rsidR="008F4610">
        <w:t>2909 ;</w:t>
      </w:r>
      <w:proofErr w:type="gramEnd"/>
      <w:r w:rsidR="008F4610">
        <w:t xml:space="preserve"> Y.14.HD. T.10.03.2020 E.2016/14978 K.2020/</w:t>
      </w:r>
      <w:proofErr w:type="gramStart"/>
      <w:r w:rsidR="008F4610">
        <w:t>2906 ;</w:t>
      </w:r>
      <w:proofErr w:type="gramEnd"/>
      <w:r w:rsidR="008F4610">
        <w:t xml:space="preserve"> Y.14.HD. T.24.02.2020 E.2016/13113 K.2020/</w:t>
      </w:r>
      <w:proofErr w:type="gramStart"/>
      <w:r w:rsidR="008F4610">
        <w:t>2106 ;</w:t>
      </w:r>
      <w:proofErr w:type="gramEnd"/>
      <w:r w:rsidR="008F4610">
        <w:t xml:space="preserve"> Y.14.HD. T.10.02.2020 E.2019/1663 K.2020/</w:t>
      </w:r>
      <w:proofErr w:type="gramStart"/>
      <w:r w:rsidR="008F4610">
        <w:t>1540 ;</w:t>
      </w:r>
      <w:proofErr w:type="gramEnd"/>
      <w:r w:rsidR="008F4610">
        <w:t xml:space="preserve"> Y.14.HD. T.12.11.2019 E.2016/10438 K.2019/</w:t>
      </w:r>
      <w:proofErr w:type="gramStart"/>
      <w:r w:rsidR="008F4610">
        <w:t>7648 ;</w:t>
      </w:r>
      <w:proofErr w:type="gramEnd"/>
      <w:r w:rsidR="008F4610">
        <w:t xml:space="preserve"> Y.14.HD. T.08.07.2014 E.2014/8491 K.2014/9115).</w:t>
      </w:r>
      <w:r>
        <w:t xml:space="preserve">  </w:t>
      </w:r>
    </w:p>
    <w:p w14:paraId="5FE91A68" w14:textId="4DB2AF77" w:rsidR="008F4610" w:rsidRDefault="00033507" w:rsidP="008F4610">
      <w:r>
        <w:t xml:space="preserve"> </w:t>
      </w:r>
      <w:r w:rsidR="008F4610">
        <w:t xml:space="preserve">Tüm bu hususlarla birlikte fiili taksimde Yargıtay ve doktrine göre, bütün paydaşlar tarafından fiilen kullanılan bölümlerin olması da </w:t>
      </w:r>
      <w:proofErr w:type="gramStart"/>
      <w:r w:rsidR="008F4610">
        <w:t xml:space="preserve">aranmamıştır </w:t>
      </w:r>
      <w:r>
        <w:t xml:space="preserve"> </w:t>
      </w:r>
      <w:r w:rsidR="008F4610">
        <w:t>(</w:t>
      </w:r>
      <w:proofErr w:type="spellStart"/>
      <w:proofErr w:type="gramEnd"/>
      <w:r w:rsidR="008F4610">
        <w:t>Dr.Nagehan</w:t>
      </w:r>
      <w:proofErr w:type="spellEnd"/>
      <w:r w:rsidR="008F4610">
        <w:t xml:space="preserve"> KIRKBEŞOĞLU, Kanundan ve Sözleşmeden Doğan Önalım Hakkı, İstanbul 2020, s.199 ; Y.14.HD. T.24.09.2013 E.2013/10917 K.2013/12100). </w:t>
      </w:r>
      <w:r>
        <w:t xml:space="preserve"> </w:t>
      </w:r>
      <w:r w:rsidR="008F4610">
        <w:t xml:space="preserve">Önalım davalarında fiili taksime değer verilmesi için taksimin yazılı olarak yapılması ya da taşınmazın çok sayıda paydaşının bulunması halinde tüm paydaşları tarafından fiilen kullanılan bölümlerin olması da </w:t>
      </w:r>
      <w:proofErr w:type="gramStart"/>
      <w:r w:rsidR="008F4610">
        <w:t xml:space="preserve">gerekmez </w:t>
      </w:r>
      <w:r>
        <w:t xml:space="preserve"> </w:t>
      </w:r>
      <w:r w:rsidR="008F4610">
        <w:t>(</w:t>
      </w:r>
      <w:proofErr w:type="gramEnd"/>
      <w:r w:rsidR="008F4610">
        <w:t>Yargıtay Üyesi Emine Güler ELVERİCİ, Ön Alım Davaları, 1. Baskı, Ankara 2021, s.46 ; YHGK. T.09.11.2016 E.2014/14-1343 K.2016/</w:t>
      </w:r>
      <w:proofErr w:type="gramStart"/>
      <w:r w:rsidR="008F4610">
        <w:t>506 ;</w:t>
      </w:r>
      <w:proofErr w:type="gramEnd"/>
      <w:r w:rsidR="008F4610">
        <w:t xml:space="preserve"> Y.14.HD. T.03.05.2013 E.2013/4645 K.2013/</w:t>
      </w:r>
      <w:proofErr w:type="gramStart"/>
      <w:r w:rsidR="008F4610">
        <w:t>6644 ;</w:t>
      </w:r>
      <w:proofErr w:type="gramEnd"/>
      <w:r w:rsidR="008F4610">
        <w:t xml:space="preserve"> Y.14.HD. T.10.03.2020 E.2016/14978 K.2020/</w:t>
      </w:r>
      <w:proofErr w:type="gramStart"/>
      <w:r w:rsidR="008F4610">
        <w:t>2906 ;</w:t>
      </w:r>
      <w:proofErr w:type="gramEnd"/>
      <w:r w:rsidR="008F4610">
        <w:t xml:space="preserve"> Y.14.HD. T.18.09.2014 E.2014/6552 K.2014/</w:t>
      </w:r>
      <w:proofErr w:type="gramStart"/>
      <w:r w:rsidR="008F4610">
        <w:t>10138 ;</w:t>
      </w:r>
      <w:proofErr w:type="gramEnd"/>
      <w:r w:rsidR="008F4610">
        <w:t xml:space="preserve"> Y.14.HD. E.2014/6398 K.2014/</w:t>
      </w:r>
      <w:proofErr w:type="gramStart"/>
      <w:r w:rsidR="008F4610">
        <w:t>11139 ;</w:t>
      </w:r>
      <w:proofErr w:type="gramEnd"/>
      <w:r w:rsidR="008F4610">
        <w:t xml:space="preserve"> Y.14.HD. T.27.02.2014 E.2014/79 K.2014/</w:t>
      </w:r>
      <w:proofErr w:type="gramStart"/>
      <w:r w:rsidR="008F4610">
        <w:t>2614 ;</w:t>
      </w:r>
      <w:proofErr w:type="gramEnd"/>
      <w:r w:rsidR="008F4610">
        <w:t xml:space="preserve"> Y.14.HD. T.29.05.2014 E.2014/3625 K.2014/</w:t>
      </w:r>
      <w:proofErr w:type="gramStart"/>
      <w:r w:rsidR="008F4610">
        <w:t>7121 ;</w:t>
      </w:r>
      <w:proofErr w:type="gramEnd"/>
      <w:r w:rsidR="008F4610">
        <w:t xml:space="preserve"> Y.14.HD. T.14.01.2019 E.2016/10308 K.2019/</w:t>
      </w:r>
      <w:proofErr w:type="gramStart"/>
      <w:r w:rsidR="008F4610">
        <w:t>330 ;</w:t>
      </w:r>
      <w:proofErr w:type="gramEnd"/>
      <w:r w:rsidR="008F4610">
        <w:t xml:space="preserve"> Y.14.HD. T.10.01.2019 E.2016/18391 K.2019/250</w:t>
      </w:r>
      <w:proofErr w:type="gramStart"/>
      <w:r w:rsidR="008F4610">
        <w:t>)</w:t>
      </w:r>
      <w:r>
        <w:t xml:space="preserve"> </w:t>
      </w:r>
      <w:r w:rsidR="008F4610">
        <w:t>.</w:t>
      </w:r>
      <w:proofErr w:type="gramEnd"/>
      <w:r>
        <w:t xml:space="preserve"> </w:t>
      </w:r>
    </w:p>
    <w:p w14:paraId="0CA6FCF9" w14:textId="00E9DB80" w:rsidR="008F4610" w:rsidRDefault="00033507" w:rsidP="008F4610">
      <w:r>
        <w:t xml:space="preserve"> </w:t>
      </w:r>
      <w:r w:rsidR="008F4610">
        <w:t xml:space="preserve">Aynen taksimde ise taşınmazın yüzölçümü, niteliği, pay ve paydaş sayısı ile imar mevzuatına göre aynen bölüşmenin mümkün olması, mahkemece yerinde bilirkişilerin de katılımıyla yapılacak keşifle taşınmazın aynen bölünmesinin mümkün olup olmadığının belirlenmesi gereklidir. Paylar oranında alansal eşitliğin sağlanması yanında ifraz sonucu oluşan parsellerin ekonomik değerleri belirlenerek ekonomik olarak da denklik sağlanmalıdır. Taşınmazın paylara bölünmek suretiyle taksim edilmesi halinde değerinde önemli bir eksiklik meydana gelmemelidir. Taşınmazın önemli ölçüde bir değer kaybına uğraması söz konusu ise aynen bölünerek paylaştırılmasına karar verilemez. 4721 Sayılı TMK &lt;a href="https://lib.kazanci.com.tr/kho3/ibb/files/tc4721.htm#699"&gt;699&lt;/a&gt;. </w:t>
      </w:r>
      <w:proofErr w:type="gramStart"/>
      <w:r w:rsidR="008F4610">
        <w:t>maddesine</w:t>
      </w:r>
      <w:proofErr w:type="gramEnd"/>
      <w:r w:rsidR="008F4610">
        <w:t xml:space="preserve"> göre de bölünen parçaların değerinin birbirine denk düşmemesi halinde eksik değerdeki paya para (ivaz) eklenerek denkleştirmenin sağlanması gerekir </w:t>
      </w:r>
      <w:r>
        <w:t xml:space="preserve"> </w:t>
      </w:r>
      <w:r w:rsidR="008F4610">
        <w:t>(</w:t>
      </w:r>
      <w:r>
        <w:t xml:space="preserve">  </w:t>
      </w:r>
      <w:r w:rsidR="008F4610">
        <w:t>Y.14.HD. T.08.06.2015 E.2015/7221 K.2015/</w:t>
      </w:r>
      <w:proofErr w:type="gramStart"/>
      <w:r w:rsidR="008F4610">
        <w:t>6354 ;</w:t>
      </w:r>
      <w:proofErr w:type="gramEnd"/>
      <w:r w:rsidR="008F4610">
        <w:t xml:space="preserve"> Y.14.HD. T.28.05.2015 E.2014/13171 K.2015/</w:t>
      </w:r>
      <w:proofErr w:type="gramStart"/>
      <w:r w:rsidR="008F4610">
        <w:t>5968 ;</w:t>
      </w:r>
      <w:proofErr w:type="gramEnd"/>
      <w:r w:rsidR="008F4610">
        <w:t>&amp;</w:t>
      </w:r>
      <w:proofErr w:type="spellStart"/>
      <w:r w:rsidR="008F4610">
        <w:t>nbsp</w:t>
      </w:r>
      <w:proofErr w:type="spellEnd"/>
      <w:r w:rsidR="008F4610">
        <w:t>; Y.14.HD. T.15.01.2015 E.2014/11534 K.2015/</w:t>
      </w:r>
      <w:proofErr w:type="gramStart"/>
      <w:r w:rsidR="008F4610">
        <w:t>433 ;</w:t>
      </w:r>
      <w:proofErr w:type="gramEnd"/>
      <w:r w:rsidR="008F4610">
        <w:t xml:space="preserve"> Y.14.HD. T.22.12.2014 E.2014/10868 K.2014/</w:t>
      </w:r>
      <w:proofErr w:type="gramStart"/>
      <w:r w:rsidR="008F4610">
        <w:t>14738 ;</w:t>
      </w:r>
      <w:proofErr w:type="gramEnd"/>
      <w:r w:rsidR="008F4610">
        <w:t xml:space="preserve"> Y.14.HD. T.04.12.2014 E.2014/9701 K.2014/</w:t>
      </w:r>
      <w:proofErr w:type="gramStart"/>
      <w:r w:rsidR="008F4610">
        <w:t>13838 ;</w:t>
      </w:r>
      <w:proofErr w:type="gramEnd"/>
      <w:r w:rsidR="008F4610">
        <w:t xml:space="preserve"> Y.14.HD. T.17.09.2014 E.2014/6319 K.2014/</w:t>
      </w:r>
      <w:proofErr w:type="gramStart"/>
      <w:r w:rsidR="008F4610">
        <w:t>10044 ;</w:t>
      </w:r>
      <w:proofErr w:type="gramEnd"/>
      <w:r w:rsidR="008F4610">
        <w:t xml:space="preserve"> Y.14.HD. T.23.06.2014 E.2014/5045 K.2014/</w:t>
      </w:r>
      <w:proofErr w:type="gramStart"/>
      <w:r w:rsidR="008F4610">
        <w:t>8420 ;</w:t>
      </w:r>
      <w:proofErr w:type="gramEnd"/>
      <w:r w:rsidR="008F4610">
        <w:t xml:space="preserve"> Y.14.HD. T.14.05.2014 E.2014/3824 K.2014/</w:t>
      </w:r>
      <w:proofErr w:type="gramStart"/>
      <w:r w:rsidR="008F4610">
        <w:t>6395</w:t>
      </w:r>
      <w:r>
        <w:t xml:space="preserve">  </w:t>
      </w:r>
      <w:r w:rsidR="008F4610">
        <w:t>)</w:t>
      </w:r>
      <w:proofErr w:type="gramEnd"/>
      <w:r w:rsidR="008F4610">
        <w:t>.</w:t>
      </w:r>
      <w:r>
        <w:t xml:space="preserve">  </w:t>
      </w:r>
    </w:p>
    <w:p w14:paraId="7D43933A" w14:textId="72EF2A35" w:rsidR="008F4610" w:rsidRDefault="00033507" w:rsidP="008F4610">
      <w:r>
        <w:t xml:space="preserve"> </w:t>
      </w:r>
      <w:r w:rsidR="008F4610">
        <w:t>Bu yönüyle aynen taksimde paylaşma meydana gelirken payların değerinde ekonomik eşitlik şartı aranırken fiili taksimde bu kriter aranmaz. Bu kapsamda da iki hukuki müessesenin birbirinden farklı kavramlar olduğu açık ve nettir.</w:t>
      </w:r>
      <w:r>
        <w:t xml:space="preserve"> </w:t>
      </w:r>
    </w:p>
    <w:p w14:paraId="24740FCF" w14:textId="4E7C25F2" w:rsidR="008F4610" w:rsidRDefault="00033507" w:rsidP="008F4610">
      <w:r>
        <w:t xml:space="preserve">   </w:t>
      </w:r>
      <w:r w:rsidR="008F4610">
        <w:t xml:space="preserve">Fiili Taksim Savunması Davanın Her Aşamasında İleri Sürülebilir. Ortaklığın Giderilmesi Davasında Her Ne Kadar Asıl Olan Aynen Taksim Olsa Da HMK Gereği </w:t>
      </w:r>
      <w:proofErr w:type="gramStart"/>
      <w:r w:rsidR="008F4610">
        <w:t>Hakim</w:t>
      </w:r>
      <w:proofErr w:type="gramEnd"/>
      <w:r w:rsidR="008F4610">
        <w:t xml:space="preserve"> Taleple Bağlıdır. Taraflar Ortaklığın </w:t>
      </w:r>
      <w:r w:rsidR="008F4610">
        <w:lastRenderedPageBreak/>
        <w:t xml:space="preserve">Aynen Taksim Yoluyla Giderilmesini Talep Etmediği Takdirde </w:t>
      </w:r>
      <w:proofErr w:type="gramStart"/>
      <w:r w:rsidR="008F4610">
        <w:t>Hakimin</w:t>
      </w:r>
      <w:proofErr w:type="gramEnd"/>
      <w:r w:rsidR="008F4610">
        <w:t xml:space="preserve"> Bu Yönde Karar Vermesi Mümkün Değildir. Aynen Taksim Hususunda Taraflar Davanın Her Aşamasında Talepte Bulunamaz. Kaldı ki Aynen Taksim Dava Yoluyla Yöneltilebilecek Bir Talep İken Fiili Taksim Şufa Davalarında Bir Savunma Mekanizmasıdır.</w:t>
      </w:r>
      <w:r>
        <w:t xml:space="preserve"> </w:t>
      </w:r>
    </w:p>
    <w:p w14:paraId="138F35DE" w14:textId="0831A257" w:rsidR="008F4610" w:rsidRDefault="00033507" w:rsidP="008F4610">
      <w:r>
        <w:t xml:space="preserve"> </w:t>
      </w:r>
      <w:r w:rsidR="008F4610">
        <w:t xml:space="preserve">Ortaklığın giderilmesi davalarında ortaklığın aynen taksim suretiyle giderilmesi talep edilmemiş ise </w:t>
      </w:r>
      <w:proofErr w:type="gramStart"/>
      <w:r w:rsidR="008F4610">
        <w:t>hakim</w:t>
      </w:r>
      <w:proofErr w:type="gramEnd"/>
      <w:r w:rsidR="008F4610">
        <w:t xml:space="preserve"> kendiliğinden bu yolda karar veremez. Hakim HMK uyarınca taleple de bağlıdır ve taraflar davanın her aşamasında taraflar aynen taksim talebinde </w:t>
      </w:r>
      <w:proofErr w:type="gramStart"/>
      <w:r w:rsidR="008F4610">
        <w:t xml:space="preserve">bulunamaz </w:t>
      </w:r>
      <w:r>
        <w:t xml:space="preserve"> </w:t>
      </w:r>
      <w:r w:rsidR="008F4610">
        <w:t>(</w:t>
      </w:r>
      <w:proofErr w:type="gramEnd"/>
      <w:r w:rsidR="008F4610">
        <w:t>Ankara BAM 6.HD Başkanı İlknur ARSLAN, Paydaşlığın ve Ortaklığın Giderilmesi, s.242).</w:t>
      </w:r>
      <w:r>
        <w:t xml:space="preserve">  </w:t>
      </w:r>
    </w:p>
    <w:p w14:paraId="78124BEE" w14:textId="39629746" w:rsidR="008F4610" w:rsidRDefault="00033507" w:rsidP="008F4610">
      <w:r>
        <w:t xml:space="preserve"> </w:t>
      </w:r>
      <w:r w:rsidR="008F4610">
        <w:t xml:space="preserve">Fiili taksim iddiası içinse Yargıtay birçok kararında kötü niyet iddiasının 14.02.1951 gün 17/1 Sayılı İçtihadı Birleştirme Kararı uyarınca davanın her aşamasında ileri sürülebileceğini, bu hususun mahkemece de kendiliğinden nazara alınması gerektiğini, bu gibi hallerde savunmanın genişletilmesinin de söz konusu olmadığını vurgulamıştır. TMK. m.2’de herkesin haklarını kullanırken ve borçlarını ifade ederken dürüstlük kurallarına uyması zorunluluğu getirilmiş, uyulmamasının yaptırımı olarak da hakkın kötüye kullanılmasının hukuk düzeni tarafından korunmayacağı belirtilmiştir. Bilindiği üzere hakkın açıkça kötüye kullanıldığı tüm hallerde dürüstlük kuralına da aykırılık söz konusudur. İşte fiili taksim hukuki dayanağını da Türk Medeni Kanunu’nun bu düzenlemesi oluşturmaktadır. Özetle fiili taksim iddiası, davanın her aşamasında ileri sürülebileceği gibi, mahkemece de kendiliğinden nazara alınması zorunludur. Bu gibi durumlarda savunmanın genişletilmesi söz konusu </w:t>
      </w:r>
      <w:proofErr w:type="gramStart"/>
      <w:r w:rsidR="008F4610">
        <w:t xml:space="preserve">değildir </w:t>
      </w:r>
      <w:r>
        <w:t xml:space="preserve"> </w:t>
      </w:r>
      <w:r w:rsidR="008F4610">
        <w:t>(</w:t>
      </w:r>
      <w:proofErr w:type="gramEnd"/>
      <w:r w:rsidR="008F4610">
        <w:t>Y.14.HD. T.10.03.2020 E.2019/2573 K.2020/</w:t>
      </w:r>
      <w:proofErr w:type="gramStart"/>
      <w:r w:rsidR="008F4610">
        <w:t>2909 ;</w:t>
      </w:r>
      <w:proofErr w:type="gramEnd"/>
      <w:r w:rsidR="008F4610">
        <w:t xml:space="preserve"> Y.14.HD. T.10.03.2020 E.2016/14978 K.2020/</w:t>
      </w:r>
      <w:proofErr w:type="gramStart"/>
      <w:r w:rsidR="008F4610">
        <w:t>2906 ;</w:t>
      </w:r>
      <w:proofErr w:type="gramEnd"/>
      <w:r w:rsidR="008F4610">
        <w:t xml:space="preserve"> Y.14.HD. T.24.02.2020 E.2016/13113 K.2020/</w:t>
      </w:r>
      <w:proofErr w:type="gramStart"/>
      <w:r w:rsidR="008F4610">
        <w:t>2106 ;</w:t>
      </w:r>
      <w:proofErr w:type="gramEnd"/>
      <w:r w:rsidR="008F4610">
        <w:t xml:space="preserve"> Y.14.HD. T.10.02.2020 E.2019/1663 K.2020/</w:t>
      </w:r>
      <w:proofErr w:type="gramStart"/>
      <w:r w:rsidR="008F4610">
        <w:t>1540 ;</w:t>
      </w:r>
      <w:proofErr w:type="gramEnd"/>
      <w:r w:rsidR="008F4610">
        <w:t xml:space="preserve"> Y.14.HD. T.12.11.2019 E.2016/10438 K.2019/</w:t>
      </w:r>
      <w:proofErr w:type="gramStart"/>
      <w:r w:rsidR="008F4610">
        <w:t>7648 ;</w:t>
      </w:r>
      <w:proofErr w:type="gramEnd"/>
      <w:r w:rsidR="008F4610">
        <w:t xml:space="preserve"> Y.14.HD. T.08.07.2014 E.2014/8491 K.2014/</w:t>
      </w:r>
      <w:proofErr w:type="gramStart"/>
      <w:r w:rsidR="008F4610">
        <w:t>9115 ;</w:t>
      </w:r>
      <w:proofErr w:type="gramEnd"/>
      <w:r w:rsidR="008F4610">
        <w:t xml:space="preserve"> Y.6HD. T.18.06.2012 E.2012/5928 K.2012/9121).</w:t>
      </w:r>
      <w:r>
        <w:t xml:space="preserve">  </w:t>
      </w:r>
    </w:p>
    <w:p w14:paraId="70F7D1D5" w14:textId="67B8F142" w:rsidR="008F4610" w:rsidRDefault="00033507" w:rsidP="008F4610">
      <w:r>
        <w:t xml:space="preserve"> </w:t>
      </w:r>
      <w:r w:rsidR="008F4610">
        <w:t>Bu kapsamda ileri sürülme ve talep zamanlaması itibariyle de aynen taksim ile fiili taksim müesseseleri birbirinden farklı hususlardır. Kaldı ki aynen taksim dava yoluyla yöneltilebilecek bir talep iken fiili taksim şufa davalarında bir savunma mekanizmasıdır.</w:t>
      </w:r>
      <w:r>
        <w:t xml:space="preserve"> </w:t>
      </w:r>
    </w:p>
    <w:p w14:paraId="7D6A79E2" w14:textId="02F217DB" w:rsidR="008F4610" w:rsidRDefault="00033507" w:rsidP="00033507">
      <w:r>
        <w:t xml:space="preserve">  </w:t>
      </w:r>
      <w:r w:rsidR="008F4610">
        <w:t xml:space="preserve">SONUÇ </w:t>
      </w:r>
      <w:proofErr w:type="gramStart"/>
      <w:r w:rsidR="008F4610">
        <w:t>OLARAK;</w:t>
      </w:r>
      <w:r>
        <w:t xml:space="preserve"> </w:t>
      </w:r>
      <w:r w:rsidR="008F4610">
        <w:t xml:space="preserve"> ortaklığın</w:t>
      </w:r>
      <w:proofErr w:type="gramEnd"/>
      <w:r w:rsidR="008F4610">
        <w:t xml:space="preserve"> giderilmesi davalarındaki aynen taksim kavramı ile </w:t>
      </w:r>
      <w:proofErr w:type="spellStart"/>
      <w:r w:rsidR="008F4610">
        <w:t>şuf’a</w:t>
      </w:r>
      <w:proofErr w:type="spellEnd"/>
      <w:r w:rsidR="008F4610">
        <w:t xml:space="preserve"> davalarındaki fiili taksim kavramının birbirinden farkına dair şu açıklamalar yapılabilir; </w:t>
      </w:r>
      <w:r>
        <w:t xml:space="preserve"> </w:t>
      </w:r>
      <w:r w:rsidR="008F4610">
        <w:t xml:space="preserve">Fiili Taksim Yargıtay İçtihatları ve Dürüstlük Kuralı Çerçevesinde Oluşturulmuş Bir Kavramdır. Aynen Taksim ise TMK.m.699’da Yasal Düzenlemeye Sahip Bir Hukuki Müessesedir. Fiili Taksimde Tüm Paydaşlar Tarafından Fiilen Kullanılan Bölümlerin Olması Şartı Aranmamıştır. Ayrıca Fiili Taksimde Paydaşların Paylarının Birbirine Denk Olması Şart Değildir. Nitekim Fiili Taksimde Taşınmaz Paydaşlarca Özel Olarak Kendi Aralarında Taksim Edilebilir. Ancak Aynen Taksimde Paylaşma Meydana Gelirken Payların Değerinde Ekonomik Eşitlik Şartı Vardır. </w:t>
      </w:r>
      <w:r>
        <w:t xml:space="preserve"> </w:t>
      </w:r>
      <w:r w:rsidR="008F4610">
        <w:t xml:space="preserve">Fiili Taksim Savunması Davanın Her Aşamasında İleri Sürülebilir. Ortaklığın Giderilmesi Davasında Her Ne Kadar Asıl Olan Aynen Taksim Olsa Da HMK Gereği </w:t>
      </w:r>
      <w:proofErr w:type="gramStart"/>
      <w:r w:rsidR="008F4610">
        <w:t>Hakim</w:t>
      </w:r>
      <w:proofErr w:type="gramEnd"/>
      <w:r w:rsidR="008F4610">
        <w:t xml:space="preserve"> Taleple Bağlıdır. Taraflar Ortaklığın Aynen Taksim Yoluyla Giderilmesini Talep Etmediği Takdirde </w:t>
      </w:r>
      <w:proofErr w:type="gramStart"/>
      <w:r w:rsidR="008F4610">
        <w:t>Hakimin</w:t>
      </w:r>
      <w:proofErr w:type="gramEnd"/>
      <w:r w:rsidR="008F4610">
        <w:t xml:space="preserve"> Bu Yönde Karar Vermesi Mümkün Değildir. Aynen Taksim Hususunda Taraflar Davanın Her Aşamasında Talepte Bulunamaz. Kaldı ki Aynen Taksim Dava Yoluyla Yöneltilebilecek Bir Talep İken Fiili Taksim Şufa Davalarında Bir Savunma Mekanizmasıdır</w:t>
      </w:r>
      <w:r>
        <w:t xml:space="preserve">.  </w:t>
      </w:r>
    </w:p>
    <w:p w14:paraId="0BCE9A64" w14:textId="10059EE3" w:rsidR="008F4610" w:rsidRDefault="008F4610" w:rsidP="008F4610"/>
    <w:p w14:paraId="42AD128D" w14:textId="77777777" w:rsidR="008F4610" w:rsidRDefault="008F4610" w:rsidP="008F4610"/>
    <w:p w14:paraId="16E361DD" w14:textId="589B9CB7" w:rsidR="008F4610" w:rsidRDefault="008F4610" w:rsidP="008F4610">
      <w:hyperlink r:id="rId12" w:history="1">
        <w:r w:rsidRPr="00734AD1">
          <w:rPr>
            <w:rStyle w:val="Kpr"/>
          </w:rPr>
          <w:t>https://kadimhukuk.com.tr/makale/arazi-ve-arsalarda-fiili-taksim/</w:t>
        </w:r>
      </w:hyperlink>
    </w:p>
    <w:p w14:paraId="4515CD26" w14:textId="77777777" w:rsidR="008F4610" w:rsidRDefault="008F4610" w:rsidP="008F4610">
      <w:pPr>
        <w:pStyle w:val="Balk1"/>
      </w:pPr>
      <w:r>
        <w:t>Arazi ve Arsalarda Fiili Taksim</w:t>
      </w:r>
    </w:p>
    <w:p w14:paraId="4F03079E" w14:textId="490F407E" w:rsidR="008F4610" w:rsidRDefault="008F4610" w:rsidP="008F4610">
      <w:hyperlink r:id="rId13" w:history="1">
        <w:r>
          <w:rPr>
            <w:rStyle w:val="Kpr"/>
          </w:rPr>
          <w:t>Tazminat Hukuku</w:t>
        </w:r>
      </w:hyperlink>
      <w:r>
        <w:rPr>
          <w:rStyle w:val="cat-links"/>
        </w:rPr>
        <w:t xml:space="preserve"> </w:t>
      </w:r>
      <w:r>
        <w:rPr>
          <w:rStyle w:val="cat-links"/>
        </w:rPr>
        <w:tab/>
      </w:r>
      <w:r>
        <w:t>Tarih: 07-03-2025</w:t>
      </w:r>
    </w:p>
    <w:p w14:paraId="424807AC" w14:textId="77777777" w:rsidR="008F4610" w:rsidRDefault="008F4610" w:rsidP="008F4610">
      <w:pPr>
        <w:pStyle w:val="NormalWeb"/>
      </w:pPr>
      <w:r>
        <w:rPr>
          <w:rStyle w:val="Gl"/>
        </w:rPr>
        <w:t>Fiili taksim</w:t>
      </w:r>
      <w:r>
        <w:t>; paylı mülkiyete tabi bir taşınmazın, paydaşlarca kendi aralarında özel olarak taksim edilmesi, paydaşların taksim edilen kısımları kullanması ve bu fiili durumu benimsemesi hâlidir. Diğer bir ifadeyle fiili taksim; bir taşınmazın paydaşların kendi aralarında özel olarak taksim edilmesi yani paylara ayrılmasıdır. Fiili taksim hususu, Türk Medeni Kanunu’nda düzenlenmemiştir. Keza fiili taksim durumunun; önalım hakkının kullanımına veya ortaklığın giderilmesi davası açılmasına olan etkisine dair bir düzenleme de bulunmamaktadır. Bu kavram uygulamamıza Yargıtay içtihatları ile girmiştir. Taşınmazın paylara ayrılması için paylı mülkiyete tabi bir taşınmaz olması gerekmektedir. Paylı mülkiyet ise, 4721 sayılı Türk Medeni Kanunu’nda düzenlenen ve bir taşınmaz üzerinde birden fazla kişinin hisse sahibi olmasını ifade eden müşterek mülkiyettir. Özetle paylı mülkiyette her ne kadar tek bir mülkiyet hakkı olsa da birden fazla kişi bu mülkiyet hakkı üzerinde söz sahibi olmaktadır.</w:t>
      </w:r>
    </w:p>
    <w:p w14:paraId="605B3211" w14:textId="77777777" w:rsidR="008F4610" w:rsidRDefault="008F4610" w:rsidP="008F4610">
      <w:pPr>
        <w:pStyle w:val="NormalWeb"/>
      </w:pPr>
      <w:r>
        <w:t>Fiili taksim halinde, paydaşlar taksim edilen kısımları kullanabilmektedir. Her ne kadar paylı mülkiyet Türk Medeni Kanunu’nda düzenlenmiş olsa da fiili taksim Türk Medeni Kanunu’nda düzenlenen bir husus değildir. Ancak Yargıtay içtihadı birleştirme kararları ile bu husus hukuk sistemimize girmiştir. Öğretide yer alan çeşitli görüşlere göre ise fiili taksim, yasal ön alım hakkının dürüstlük kurallarına aykırı olarak kullanılması ile gerçekleşen bir durum olarak tanımlanmıştır. Kadim Hukuk ve Danışmanlık olarak bu yazımızda arazi ve arsalarda fiili taksimden bahsedeceğiz.</w:t>
      </w:r>
    </w:p>
    <w:p w14:paraId="15FCC36C" w14:textId="77777777" w:rsidR="008F4610" w:rsidRDefault="008F4610" w:rsidP="008F4610">
      <w:pPr>
        <w:pStyle w:val="Balk2"/>
      </w:pPr>
      <w:r>
        <w:rPr>
          <w:rStyle w:val="Gl"/>
          <w:b/>
          <w:bCs/>
        </w:rPr>
        <w:t>Fiili Taksim Nedir?</w:t>
      </w:r>
    </w:p>
    <w:p w14:paraId="1CE1C135" w14:textId="77777777" w:rsidR="008F4610" w:rsidRDefault="008F4610" w:rsidP="008F4610">
      <w:pPr>
        <w:pStyle w:val="NormalWeb"/>
      </w:pPr>
      <w:r>
        <w:rPr>
          <w:rStyle w:val="Gl"/>
        </w:rPr>
        <w:t>Fiili taksim</w:t>
      </w:r>
      <w:r>
        <w:t xml:space="preserve">, bir taşınmaz üzerinde paydaş olan hak sahiplerinin kendi aralarında taşınmazı paylara ayırmasıdır. Arazi ve arsalarda yapılan fiili taksim genel olarak yasal ön alım hakkının dürüstlük kuralına aykırı olarak kullanılması neticesinde meydana gelir. Ancak kural olarak bir taşınmaz tapulu ise, harici ya da fiili taksim ile taşınmazın payları ana taşınmazdan ayrılamaz. Nitekim mülkiyet hakkı taşınmazdan ayrılabilen bir hak değildir. Ancak her ne kadar Türk Medeni Kanunu’nda düzenlenmemiş olsa da </w:t>
      </w:r>
      <w:hyperlink r:id="rId14" w:tgtFrame="_blank" w:history="1">
        <w:r>
          <w:rPr>
            <w:rStyle w:val="Kpr"/>
          </w:rPr>
          <w:t>Yargıtay</w:t>
        </w:r>
      </w:hyperlink>
      <w:r>
        <w:t>’ın bazı içtihatlarına göre fiili taksimin varlığı kabul edilir.</w:t>
      </w:r>
    </w:p>
    <w:p w14:paraId="1BBDBFDC" w14:textId="77777777" w:rsidR="008F4610" w:rsidRDefault="008F4610" w:rsidP="008F4610">
      <w:pPr>
        <w:pStyle w:val="NormalWeb"/>
      </w:pPr>
      <w:r>
        <w:t>Taşınmazın kullanım şekli ve biçimi; paydaşların kendi aralarında yaptıkları bir anlaşmaya göre belirlenebilir. Bunun dışında paydaşların fiili bir biçimde kullanması ile de taşınmazın kullanım şekli oluşabilir. Paydaşların fiili kullanımı uzun süre devam ettiyse ve herkes bu durumu benimsediyse, fiili bağımsızların oluştuğundan söz edilir. Bu durumda tapuda fiili bir taksim yapılması mümkün hale gelir. Bunun dışında ortaklık satış yolu ile giderilmeli ya da imar uygulamasına kadar akde vefa kuralı uygulanır.</w:t>
      </w:r>
    </w:p>
    <w:p w14:paraId="3EE9472F" w14:textId="77777777" w:rsidR="008F4610" w:rsidRDefault="008F4610" w:rsidP="008F4610">
      <w:pPr>
        <w:pStyle w:val="Balk2"/>
      </w:pPr>
      <w:r>
        <w:rPr>
          <w:rStyle w:val="Gl"/>
          <w:b/>
          <w:bCs/>
        </w:rPr>
        <w:t>Arazi ve Arsalarda Fiili Taksimin Şartları</w:t>
      </w:r>
    </w:p>
    <w:p w14:paraId="165CAD25" w14:textId="77777777" w:rsidR="008F4610" w:rsidRDefault="008F4610" w:rsidP="008F4610">
      <w:pPr>
        <w:pStyle w:val="NormalWeb"/>
      </w:pPr>
      <w:r>
        <w:t>Arazi ve arsalarda fiili taksimden söz edilmesi için, taşınmazın paylı mülkiyete tabi olması gerekmektedir. Nitekim paylı mülkiyette; birden çok kişi aynı taşınmazın tamamı üzerinde maliktir. Her paydaş kendi payı nedeniyle malikin sahip olduğu hak ve yükümlülüklere sahip olacaktır. Bu paylar devredilebildiği gibi rehin edilebilir ya da haczedilebilir. Eğer taşınmaz üzerinde elbirliği mülkiyeti söz konusu olacaksa fiili taksim mümkün olmayacaktır.</w:t>
      </w:r>
    </w:p>
    <w:p w14:paraId="7C6B1A76" w14:textId="77777777" w:rsidR="008F4610" w:rsidRDefault="008F4610" w:rsidP="008F4610">
      <w:pPr>
        <w:pStyle w:val="NormalWeb"/>
      </w:pPr>
      <w:r>
        <w:lastRenderedPageBreak/>
        <w:t>Bunun yanı sıra fiili taksimden söz edilebilmesi için tüm paydaşların rıza gösterdiği bir sözleşme olmalı ya da tüm paydaşların rıza gösterdiği bir fiili kullanım söz konusu olmalıdır. Fiili kullanım için bölünmeye elverişli taşınmazın her paydaş tarafından belirli bir kısmının özgülenmesi gerekir. Bu nedenle bütün paydaşlar bu taksim içerisinde yer almalıdır. Bunun yanı sıra paydaşlar taşınmazın belirli bir kısmını kullanıyor olmalıdır. Bu kullanım miktarları eşit bir şekilde bölünmüş olmayabilir. Tarafların kendi aralarında anlaşmış olması önemlidir. Yargıtay’ın içtihatlarına göre, fiili taksimin gerçekleşmesi için 4 şart gerekmektedir. Bunlar şu şekilde sıralanabilir:</w:t>
      </w:r>
    </w:p>
    <w:p w14:paraId="33E31FA6" w14:textId="77777777" w:rsidR="008F4610" w:rsidRDefault="008F4610" w:rsidP="008F4610">
      <w:pPr>
        <w:numPr>
          <w:ilvl w:val="0"/>
          <w:numId w:val="32"/>
        </w:numPr>
        <w:spacing w:before="100" w:beforeAutospacing="1" w:after="100" w:afterAutospacing="1" w:line="240" w:lineRule="auto"/>
      </w:pPr>
      <w:r>
        <w:t>Bir taşınmaz söz konusu olmalıdır.</w:t>
      </w:r>
    </w:p>
    <w:p w14:paraId="2B41E3AB" w14:textId="77777777" w:rsidR="008F4610" w:rsidRDefault="008F4610" w:rsidP="008F4610">
      <w:pPr>
        <w:numPr>
          <w:ilvl w:val="0"/>
          <w:numId w:val="32"/>
        </w:numPr>
        <w:spacing w:before="100" w:beforeAutospacing="1" w:after="100" w:afterAutospacing="1" w:line="240" w:lineRule="auto"/>
      </w:pPr>
      <w:r>
        <w:t>Taşınmaz üzerinde paylı mülkiyet söz konusu olmalıdır.</w:t>
      </w:r>
    </w:p>
    <w:p w14:paraId="19C7F216" w14:textId="77777777" w:rsidR="008F4610" w:rsidRDefault="008F4610" w:rsidP="008F4610">
      <w:pPr>
        <w:numPr>
          <w:ilvl w:val="0"/>
          <w:numId w:val="32"/>
        </w:numPr>
        <w:spacing w:before="100" w:beforeAutospacing="1" w:after="100" w:afterAutospacing="1" w:line="240" w:lineRule="auto"/>
      </w:pPr>
      <w:r>
        <w:t>Taşınmaz, paydaşlar arasında taksim edilmelidir.</w:t>
      </w:r>
    </w:p>
    <w:p w14:paraId="269EFD1A" w14:textId="77777777" w:rsidR="008F4610" w:rsidRDefault="008F4610" w:rsidP="008F4610">
      <w:pPr>
        <w:numPr>
          <w:ilvl w:val="0"/>
          <w:numId w:val="32"/>
        </w:numPr>
        <w:spacing w:before="100" w:beforeAutospacing="1" w:after="100" w:afterAutospacing="1" w:line="240" w:lineRule="auto"/>
      </w:pPr>
      <w:r>
        <w:t>Paydaşlar taşınmazın belirli bir kısmını kullanmalıdır.</w:t>
      </w:r>
    </w:p>
    <w:p w14:paraId="3C609062" w14:textId="77777777" w:rsidR="008F4610" w:rsidRDefault="008F4610" w:rsidP="008F4610">
      <w:pPr>
        <w:pStyle w:val="Balk2"/>
      </w:pPr>
      <w:r>
        <w:rPr>
          <w:rStyle w:val="Gl"/>
          <w:b/>
          <w:bCs/>
        </w:rPr>
        <w:t>Arazi ve Arsalarda Fiili Taksim Usulü ve İspatı</w:t>
      </w:r>
    </w:p>
    <w:p w14:paraId="5F8FD372" w14:textId="77777777" w:rsidR="008F4610" w:rsidRDefault="008F4610" w:rsidP="008F4610">
      <w:pPr>
        <w:pStyle w:val="NormalWeb"/>
      </w:pPr>
      <w:r>
        <w:t>Arazi ve arsalarda fiili taksim olup olmadığı incelenirken öncelikle fiili bir kullanım var mı yok mu ona bakılır. Akabinde paydaşların paylaştırılan bu kısımları kullanması gerekir. Bu durum paydaşların kendi aralarında yaptıkları bir sözleşme ile anlaşmaları ile şekillenebilir. Sözleşme yazılı ya da sözlü şekilde yapılabilir. Bunun dışında uzun süredir taşınmazın bölünmesi ve kullanılması ile fiili taksim oluşmuş olabilir. Bu durumda paydaşların buna herhangi bir itiraz etmemesi ve sessiz kalması gerekmektedir.</w:t>
      </w:r>
    </w:p>
    <w:p w14:paraId="2BAFA012" w14:textId="77777777" w:rsidR="008F4610" w:rsidRDefault="008F4610" w:rsidP="008F4610">
      <w:pPr>
        <w:pStyle w:val="NormalWeb"/>
      </w:pPr>
      <w:r>
        <w:t>İspat taraflar arasında bir uyuşmazlık olduğu takdirde bu uyuşmazlığın ortadan kaldırılması için öne sürülen iddia ve dayanaklardır. Uyuşmazlığın çözülmesi için ispat önemli olup genel olarak bir olgu ya da durumu iddia eden kişi ispatla da yükümlüdür. Fiili taksimin ispat edilmesi için taraflar arasında bir sözleşme varsa o sözleşme öne sürülebilir. Bunun yanı sıra tanık beyanlarına da başvurulabilir. Tanık tarafların eşleri ya da çocukları dahi olabilir. Ayrıca bilirkişi raporu ile de fiili taksimin ispat edilmesi mümkündür. Ancak en önemli ispat aracı taraflar arasındaki yazılı sözleşme olacaktır.</w:t>
      </w:r>
    </w:p>
    <w:p w14:paraId="0B9C9C59" w14:textId="77777777" w:rsidR="008F4610" w:rsidRDefault="008F4610" w:rsidP="008F4610">
      <w:pPr>
        <w:pStyle w:val="NormalWeb"/>
      </w:pPr>
      <w:r>
        <w:t xml:space="preserve">Arazi ve arsalarda fiili taksim; ülkemizdeki </w:t>
      </w:r>
      <w:proofErr w:type="spellStart"/>
      <w:r>
        <w:t>sosyo</w:t>
      </w:r>
      <w:proofErr w:type="spellEnd"/>
      <w:r>
        <w:t xml:space="preserve">-ekonomik sebepler nedeniyle kırsal kesimlerden kentlere hızlı nüfus göçü, nüfusun artışı gibi nedenlerle yaygın bir şekilde gerçekleşmektedir. Nitekim, kente göçen kişiler kırsal yerlerdeki taksimlere göz yummaktadır. Bununla birlikte taşınmaz üzerinde yapılan fiili veya harici taksimler büyük mahallelerin yapılmasına bile yol açabilmektedir. Kural olarak paylı mülkiyete sahip olan bir paydaş yararlanamadığı taşınmaz üzerinde el atmanın önlenmesi davası açabilir. Ancak taraflar arasında bir sözleşme varsa ya da kullanım biçimi oluştuysa fiili taksime göre taşınmaz bölüştürülmüş sayılır. Bu durumda paydaştan </w:t>
      </w:r>
      <w:proofErr w:type="spellStart"/>
      <w:r>
        <w:t>ecrimisil</w:t>
      </w:r>
      <w:proofErr w:type="spellEnd"/>
      <w:r>
        <w:t xml:space="preserve"> istenmesi mümkün değildir. Özetle fiili taksimin mevcut olduğu durumlarda ön alım hakkının kullanılması mümkün değildir.</w:t>
      </w:r>
    </w:p>
    <w:p w14:paraId="1226B297" w14:textId="77777777" w:rsidR="008F4610" w:rsidRDefault="008F4610" w:rsidP="008F4610">
      <w:pPr>
        <w:pStyle w:val="Balk2"/>
      </w:pPr>
      <w:r>
        <w:rPr>
          <w:rStyle w:val="Gl"/>
          <w:b/>
          <w:bCs/>
        </w:rPr>
        <w:t>Arazi ve Arsalarda Fiili Taksim Hakkında Mahkeme Kararları</w:t>
      </w:r>
    </w:p>
    <w:p w14:paraId="719DFD6E" w14:textId="77777777" w:rsidR="008F4610" w:rsidRDefault="008F4610" w:rsidP="008F4610">
      <w:pPr>
        <w:pStyle w:val="NormalWeb"/>
      </w:pPr>
      <w:r>
        <w:rPr>
          <w:rStyle w:val="Gl"/>
        </w:rPr>
        <w:t>Yargıtay 1. Hukuk Dairesi 2014/1866 E. 2014/6244 K. ve 24.03.2014 Tarihli Kararı</w:t>
      </w:r>
    </w:p>
    <w:p w14:paraId="5510561A" w14:textId="77777777" w:rsidR="008F4610" w:rsidRDefault="008F4610" w:rsidP="008F4610">
      <w:pPr>
        <w:pStyle w:val="NormalWeb"/>
      </w:pPr>
      <w:r>
        <w:t xml:space="preserve">Davalılar; davalı Ömer’in çekişmeli taşınmazda paydaş olup, bu payını maliki evvelinin yaptırmış olduğu yapılarla birlikte ve özel plan örneğini de ibraz etmesi üzerine 7 özel parsel </w:t>
      </w:r>
      <w:r>
        <w:lastRenderedPageBreak/>
        <w:t xml:space="preserve">olarak satın aldığını, payından fazla yer kullanmadığını, davacının dava konusu yer üzerinde hiçbir zaman tasarrufu olmadığını, ana taşınmazda boş olan başka bir yeri kullanabileceğini, davalı Ömer’in bizzat ya da diğer davalılara kiraya vermek suretiyle mülkiyet hakkını kullandığını, özel parsel numarası verilen kısımların davacının kullanımına terk edildiğini gösterir tahsis beyanı veya </w:t>
      </w:r>
      <w:proofErr w:type="spellStart"/>
      <w:r>
        <w:t>muvafakatnamenin</w:t>
      </w:r>
      <w:proofErr w:type="spellEnd"/>
      <w:r>
        <w:t xml:space="preserve"> de bulunmadığını belirterek, davanın reddini savunmuşlardır.</w:t>
      </w:r>
    </w:p>
    <w:p w14:paraId="6EC40812" w14:textId="77777777" w:rsidR="008F4610" w:rsidRDefault="008F4610" w:rsidP="008F4610">
      <w:pPr>
        <w:pStyle w:val="NormalWeb"/>
      </w:pPr>
      <w:r>
        <w:t>Davanın reddine ilişkin olarak verilen karar Dairece</w:t>
      </w:r>
      <w:proofErr w:type="gramStart"/>
      <w:r>
        <w:t>; ”</w:t>
      </w:r>
      <w:proofErr w:type="gramEnd"/>
      <w:r>
        <w:t>… çekişmenin çözüme kavuşturulabilmesi için dava konusu taşınmazın paydaşlarının tümünün katılımı ile oluşturulmuş bir fiili taksimin bulunup bulunmadığının tespiti zorunludur. Bir kısım paydaşlar arasında yapılan fiili taksimin hukuki sonuç doğurmayacağı açıktır. Tüm paydaşları bağlayan fiili kullanma biçiminin oluştuğunun belirlenmesi halinde, çekişmeli bölümün hangi paydaşın kullanımına bırakıldığının saptanması; anılan şekilde oluşmuş bir fiili kullanma yok ise, çekişmeli taşınmazda davacının kullanabileceği yer olup olmadığının açıklığa kavuşturulması gerektiği de kuşkusuzdur. Ne var ki, mahkemece yapılan araştırma ve soruşturma ile alınan bilirkişi raporunun hükme yeterli ve elverişli olduğunu söyleyebilme olanağı yoktur.” hususuna değinilmek suretiyle bozulmuş, mahkemece bozma kararına uyularak yapılan yargılama sonucunda asıl ve birleşen davanın kısmen kabulüne karar verilmiştir.</w:t>
      </w:r>
    </w:p>
    <w:p w14:paraId="71769891" w14:textId="77777777" w:rsidR="008F4610" w:rsidRDefault="008F4610" w:rsidP="008F4610">
      <w:r>
        <w:pict w14:anchorId="7794E2B0">
          <v:rect id="_x0000_i1077" style="width:0;height:1.5pt" o:hralign="center" o:hrstd="t" o:hr="t" fillcolor="#a0a0a0" stroked="f"/>
        </w:pict>
      </w:r>
    </w:p>
    <w:p w14:paraId="6DC7E098" w14:textId="77777777" w:rsidR="008F4610" w:rsidRDefault="008F4610" w:rsidP="008F4610">
      <w:pPr>
        <w:pStyle w:val="NormalWeb"/>
      </w:pPr>
      <w:r>
        <w:rPr>
          <w:rStyle w:val="Gl"/>
        </w:rPr>
        <w:t>Yargıtay 1. Hukuk Dairesi 2013/7525 E. 2013/12918 K. ve 19.09.2013 Tarihli Kararı</w:t>
      </w:r>
    </w:p>
    <w:p w14:paraId="2800130B" w14:textId="77777777" w:rsidR="008F4610" w:rsidRDefault="008F4610" w:rsidP="008F4610">
      <w:pPr>
        <w:pStyle w:val="NormalWeb"/>
      </w:pPr>
      <w:r>
        <w:t xml:space="preserve">Öte yandan, yurdumuzda sosyal ekonomik nedenlerle kırsal kesimlerden kentlere aşırı akım, nüfus çoğalması, büyük mesken ve işyeri ihtiyacı nedeniyle hızlı yapılaşma karşısında görevli mercilerin aciz kalmaları veya çeşitli nedenlerle göz yummaları sonucu, izinsiz, ruhsatsız, resmi kayıtlara bağlanmayan büyük yerleşim alanları oluştuğu, bu arada paylı taşınmazların tapuda resmi ifrazları yapılmadan paydaşlar arasında haricen veya fiilen taksim edilip üzerlerine büyük mahalleler hatta beldeler yapıldığı bir gerçektir. Bilindiği üzere </w:t>
      </w:r>
      <w:proofErr w:type="spellStart"/>
      <w:r>
        <w:t>TMK’nun</w:t>
      </w:r>
      <w:proofErr w:type="spellEnd"/>
      <w:r>
        <w:t xml:space="preserve"> 706, BK</w:t>
      </w:r>
      <w:proofErr w:type="gramStart"/>
      <w:r>
        <w:t>’.</w:t>
      </w:r>
      <w:proofErr w:type="spellStart"/>
      <w:r>
        <w:t>nun</w:t>
      </w:r>
      <w:proofErr w:type="spellEnd"/>
      <w:proofErr w:type="gramEnd"/>
      <w:r>
        <w:t xml:space="preserve"> 2l3, (</w:t>
      </w:r>
      <w:proofErr w:type="spellStart"/>
      <w:r>
        <w:t>TBK’nun</w:t>
      </w:r>
      <w:proofErr w:type="spellEnd"/>
      <w:r>
        <w:t xml:space="preserve"> 237) </w:t>
      </w:r>
      <w:proofErr w:type="spellStart"/>
      <w:r>
        <w:t>TK’nun</w:t>
      </w:r>
      <w:proofErr w:type="spellEnd"/>
      <w:r>
        <w:t xml:space="preserve"> 26. maddeleri hilafına tapulu taşınmazlarda harici veya fiili taksim ile payların mülkiyeti ana taşınmazdan ayrılamaz. Ne var ki, taşınmazın kullanma biçimi tüm paydaşlar arasında varılan bir anlaşma ile belirlenmiş yada fiili bir kullanma biçimi oluşmuş, uzun süre paydaşlar bu durumu benimsemişlerse kayıtta paylı, eylemsel olarak </w:t>
      </w:r>
      <w:proofErr w:type="gramStart"/>
      <w:r>
        <w:t>( fiilen</w:t>
      </w:r>
      <w:proofErr w:type="gramEnd"/>
      <w:r>
        <w:t xml:space="preserve">) bağımsız bu oluşumun tapuda yapılacak resmi taksime veya </w:t>
      </w:r>
      <w:proofErr w:type="spellStart"/>
      <w:r>
        <w:t>şuyun</w:t>
      </w:r>
      <w:proofErr w:type="spellEnd"/>
      <w:r>
        <w:t xml:space="preserve"> satış suretiyle giderilmesine yahut o yerde bir imar uygulaması yapılmasına kadar korunması, ” ahde vefa” kuralının yanında </w:t>
      </w:r>
      <w:proofErr w:type="spellStart"/>
      <w:r>
        <w:t>TMK’nun</w:t>
      </w:r>
      <w:proofErr w:type="spellEnd"/>
      <w:r>
        <w:t xml:space="preserve"> 2. maddesinde düzenlenen iyi niyet kuralının da bir gereğidir. Aksi halde, </w:t>
      </w:r>
      <w:proofErr w:type="spellStart"/>
      <w:r>
        <w:t>pekçok</w:t>
      </w:r>
      <w:proofErr w:type="spellEnd"/>
      <w:r>
        <w:t xml:space="preserve"> kimse zarar görecek toplum düzeni ve barışı bozulacaktır.</w:t>
      </w:r>
    </w:p>
    <w:p w14:paraId="25E74F29" w14:textId="77777777" w:rsidR="008F4610" w:rsidRDefault="008F4610" w:rsidP="008F4610">
      <w:pPr>
        <w:pStyle w:val="NormalWeb"/>
      </w:pPr>
      <w:r>
        <w:t xml:space="preserve">O halde, paydaşlar arasındaki </w:t>
      </w:r>
      <w:proofErr w:type="spellStart"/>
      <w:r>
        <w:t>elatmanın</w:t>
      </w:r>
      <w:proofErr w:type="spellEnd"/>
      <w:r>
        <w:t xml:space="preserve"> </w:t>
      </w:r>
      <w:proofErr w:type="spellStart"/>
      <w:r>
        <w:t>önlenilmesi</w:t>
      </w:r>
      <w:proofErr w:type="spellEnd"/>
      <w:r>
        <w:t xml:space="preserve"> davalarında öncelikle tüm paydaşları bağlayan harici bir taksim sözleşmesi ve özel bir parselasyon planın olup olmadığı veya fiili kullanma biçiminin oluşup oluşmadığı üzerinde özenle durulmalı, varsa çekişmeli yerin kimin kullanımına terk edildiği </w:t>
      </w:r>
      <w:proofErr w:type="spellStart"/>
      <w:r>
        <w:t>saptanılmalı</w:t>
      </w:r>
      <w:proofErr w:type="spellEnd"/>
      <w:r>
        <w:t xml:space="preserve">, harici veya fiili taksim yoksa uyuşmazlık yukarıda değinildiği gibi, </w:t>
      </w:r>
      <w:proofErr w:type="spellStart"/>
      <w:r>
        <w:t>TMK’nun</w:t>
      </w:r>
      <w:proofErr w:type="spellEnd"/>
      <w:r>
        <w:t xml:space="preserve"> müşterek mülkiyet hükümlerine göre çözümlenmelidir.</w:t>
      </w:r>
    </w:p>
    <w:p w14:paraId="35D49A48" w14:textId="77777777" w:rsidR="008F4610" w:rsidRDefault="008F4610" w:rsidP="008F4610">
      <w:pPr>
        <w:pStyle w:val="NormalWeb"/>
      </w:pPr>
      <w:r>
        <w:t>Ne var ki; somut olayda, taşınmazın paydaşları arasında fiili bir kullanım biçiminin oluşup oluşmadığı başka bir ifadeyle her bir paydaşın payına özgülenen bir dairenin bulunup bulunmadığı açıklığa kavuşturulmuş değildir.</w:t>
      </w:r>
    </w:p>
    <w:p w14:paraId="382F9373" w14:textId="77777777" w:rsidR="008F4610" w:rsidRDefault="008F4610" w:rsidP="008F4610">
      <w:pPr>
        <w:pStyle w:val="NormalWeb"/>
      </w:pPr>
      <w:r>
        <w:t xml:space="preserve">Hal böyle olunca, yukarıdaki ilkeler uyarınca tüm paydaşları bağlayan fili kullanma biçiminin oluşup oluşmadığı, oluşmuş ise hangi bölümün kimin kullanımına terk edildiğinin saptanması, </w:t>
      </w:r>
      <w:r>
        <w:lastRenderedPageBreak/>
        <w:t xml:space="preserve">tüm paydaşlar yönünden fiili kullanma biçiminin oluştuğunun ve çekişme konusu yapılan bölümlerin davacıya bırakıldığının belirlenmesi halinde davanın kabul edilmesi, fiili kullanma biçimi oluşmamış ise davacının taşınmazlarda az veya çok çekişmesiz olarak kullandığı yer bulunup bulunmadığının </w:t>
      </w:r>
      <w:proofErr w:type="spellStart"/>
      <w:r>
        <w:t>tereddüte</w:t>
      </w:r>
      <w:proofErr w:type="spellEnd"/>
      <w:r>
        <w:t xml:space="preserve"> yer bırakmayacak şekilde belirlenerek varılacak sonuç çerçevesinde karar verilmesi gerekirken eksik inceleme ile yetinilerek sonuca gidilmiş olması doğru değildir.</w:t>
      </w:r>
    </w:p>
    <w:p w14:paraId="64D803A0" w14:textId="4E100796" w:rsidR="008F4610" w:rsidRDefault="008F4610" w:rsidP="008F4610"/>
    <w:p w14:paraId="57FFE600" w14:textId="0F27660B" w:rsidR="008F4610" w:rsidRDefault="008F4610" w:rsidP="008F4610"/>
    <w:p w14:paraId="758277E1" w14:textId="77777777" w:rsidR="008F4610" w:rsidRDefault="008F4610" w:rsidP="008F4610"/>
    <w:p w14:paraId="2C2E0EFD" w14:textId="1BEF164A" w:rsidR="008F4610" w:rsidRDefault="008F4610" w:rsidP="008F4610">
      <w:hyperlink r:id="rId15" w:history="1">
        <w:r w:rsidRPr="00734AD1">
          <w:rPr>
            <w:rStyle w:val="Kpr"/>
          </w:rPr>
          <w:t>https://or.av.tr/payli-mulkiyet-nedir/</w:t>
        </w:r>
      </w:hyperlink>
    </w:p>
    <w:p w14:paraId="2D18BB4D" w14:textId="77777777" w:rsidR="008F4610" w:rsidRDefault="008F4610" w:rsidP="008F4610">
      <w:pPr>
        <w:pStyle w:val="Balk1"/>
      </w:pPr>
      <w:r>
        <w:t>Paylı Mülkiyet Nedir? (Müşterek Mülkiyet) -TMK m. 688 ve devamı-</w:t>
      </w:r>
    </w:p>
    <w:p w14:paraId="426FDDC5" w14:textId="77777777" w:rsidR="008F4610" w:rsidRDefault="008F4610" w:rsidP="008F4610">
      <w:pPr>
        <w:pStyle w:val="elementor-icon-list-item"/>
        <w:numPr>
          <w:ilvl w:val="0"/>
          <w:numId w:val="19"/>
        </w:numPr>
        <w:rPr>
          <w:rStyle w:val="elementor-icon-list-text"/>
        </w:rPr>
      </w:pPr>
      <w:r>
        <w:rPr>
          <w:rStyle w:val="elementor-icon-list-text"/>
        </w:rPr>
        <w:t xml:space="preserve">Ağustos 16, 2024 </w:t>
      </w:r>
    </w:p>
    <w:p w14:paraId="536C680E" w14:textId="55A1FCE6" w:rsidR="008F4610" w:rsidRDefault="008F4610" w:rsidP="008F4610">
      <w:pPr>
        <w:pStyle w:val="elementor-icon-list-item"/>
        <w:ind w:left="360"/>
      </w:pPr>
      <w:r>
        <w:rPr>
          <w:rStyle w:val="elementor-icon-list-text"/>
        </w:rPr>
        <w:t>P</w:t>
      </w:r>
      <w:r>
        <w:rPr>
          <w:rStyle w:val="Gl"/>
          <w:b w:val="0"/>
          <w:bCs w:val="0"/>
        </w:rPr>
        <w:t xml:space="preserve">aylı Mülkiyet Nedir ve Paydaşların Hakları Nelerdir? </w:t>
      </w:r>
    </w:p>
    <w:p w14:paraId="00E0B11D" w14:textId="77777777" w:rsidR="008F4610" w:rsidRDefault="008F4610" w:rsidP="008F4610">
      <w:pPr>
        <w:pStyle w:val="NormalWeb"/>
      </w:pPr>
      <w:r>
        <w:t>Paylı mülkiyet 4721 sayılı Türk Medeni Kanunu’nun 688. maddesinde tanımlanmıştır. Madde metni şu şekildedir;</w:t>
      </w:r>
    </w:p>
    <w:p w14:paraId="46F758B6" w14:textId="77777777" w:rsidR="008F4610" w:rsidRDefault="008F4610" w:rsidP="008F4610">
      <w:pPr>
        <w:pStyle w:val="NormalWeb"/>
      </w:pPr>
      <w:r>
        <w:rPr>
          <w:rStyle w:val="Gl"/>
        </w:rPr>
        <w:t>“</w:t>
      </w:r>
      <w:r>
        <w:rPr>
          <w:rStyle w:val="Vurgu"/>
          <w:b/>
          <w:bCs/>
        </w:rPr>
        <w:t>Madde 688</w:t>
      </w:r>
      <w:r>
        <w:rPr>
          <w:rStyle w:val="Vurgu"/>
        </w:rPr>
        <w:t>– Paylı mülkiyette birden çok kimse, maddî olarak bölünmüş olmayan bir şeyin tamamına belli paylarla maliktir.</w:t>
      </w:r>
    </w:p>
    <w:p w14:paraId="1A131A48" w14:textId="77777777" w:rsidR="008F4610" w:rsidRDefault="008F4610" w:rsidP="008F4610">
      <w:pPr>
        <w:pStyle w:val="NormalWeb"/>
      </w:pPr>
      <w:r>
        <w:rPr>
          <w:rStyle w:val="Vurgu"/>
        </w:rPr>
        <w:t>Başka türlü belirlenmedikçe, paylar eşit sayılır.</w:t>
      </w:r>
    </w:p>
    <w:p w14:paraId="69E40B21" w14:textId="77777777" w:rsidR="008F4610" w:rsidRDefault="008F4610" w:rsidP="008F4610">
      <w:pPr>
        <w:pStyle w:val="NormalWeb"/>
      </w:pPr>
      <w:r>
        <w:rPr>
          <w:rStyle w:val="Vurgu"/>
        </w:rPr>
        <w:t xml:space="preserve">Paydaşlardan her biri kendi payı bakımından malik hak ve yükümlülüklerine sahip olur. Pay devredilebilir, </w:t>
      </w:r>
      <w:proofErr w:type="spellStart"/>
      <w:r>
        <w:rPr>
          <w:rStyle w:val="Vurgu"/>
        </w:rPr>
        <w:t>rehnedilebilir</w:t>
      </w:r>
      <w:proofErr w:type="spellEnd"/>
      <w:r>
        <w:rPr>
          <w:rStyle w:val="Vurgu"/>
        </w:rPr>
        <w:t xml:space="preserve"> ve alacaklılar tarafından haczettirilebilir.</w:t>
      </w:r>
      <w:r>
        <w:t>”</w:t>
      </w:r>
    </w:p>
    <w:p w14:paraId="6C8BDC0F" w14:textId="77777777" w:rsidR="008F4610" w:rsidRDefault="008F4610" w:rsidP="008F4610">
      <w:pPr>
        <w:pStyle w:val="NormalWeb"/>
      </w:pPr>
      <w:r>
        <w:t xml:space="preserve">Paylı mülkiyet; birden çok kimsenin, maddi olarak bütün olan bir şeyin tamamına belli paylarla malik olmaları hâlidir (Türk Hukuk </w:t>
      </w:r>
      <w:proofErr w:type="spellStart"/>
      <w:r>
        <w:t>Lûgatı</w:t>
      </w:r>
      <w:proofErr w:type="spellEnd"/>
      <w:r>
        <w:t>, Türk Hukuk Kurumu, Ankara 2021, C. I, s. 908).</w:t>
      </w:r>
    </w:p>
    <w:p w14:paraId="4C861AF1" w14:textId="77777777" w:rsidR="008F4610" w:rsidRDefault="008F4610" w:rsidP="008F4610">
      <w:pPr>
        <w:pStyle w:val="NormalWeb"/>
      </w:pPr>
      <w:r>
        <w:t>Paylı mülkiyet fiili olarak paylaşılmamış tek bir eşya üzerinde kurulur ve söz konusu şeyi bir bütün olarak tek bir mülkiyete bağlar. Paylı mülkiyette her bir paydaş yani malik soyut bir pay üzerinde, diğerlerinden bağımsız olarak tasarrufta bulunma hakkına sahiptir. Paydaşlar payları oranında mülkiyet hakkına sahiptir ancak bu malın somut olarak belli bir bölümünün kullanılması anlamında değildir. Aslında paydaşlardan her biri eşyanın tamamında hak sahibidir fakat bu hak sahipliği diğer paydaşların aynı nitelikteki hakları ile sınırlıdır.</w:t>
      </w:r>
    </w:p>
    <w:p w14:paraId="4FC4742E" w14:textId="77777777" w:rsidR="008F4610" w:rsidRDefault="008F4610" w:rsidP="008F4610">
      <w:pPr>
        <w:pStyle w:val="NormalWeb"/>
      </w:pPr>
      <w:r>
        <w:t>Paylı mülkiyette bütün paydaşların pay oranları ½, ¼ vs. gibi pay oranları ile gösterilir. Her paydaş payı oranında yönetimde ve tasarrufta söz sahibidir. Pay oranı paylı mülkiyetin temelini oluşturan hukuki sebepte açıkça gösterilmelidir, aksi halde tüm paydaşlar eşit oranda pay sahibi sayılır fakat bu aksi kanıtlanabilir bir karinedir.</w:t>
      </w:r>
    </w:p>
    <w:p w14:paraId="3EA9E061" w14:textId="77777777" w:rsidR="008F4610" w:rsidRDefault="008F4610" w:rsidP="008F4610">
      <w:pPr>
        <w:pStyle w:val="NormalWeb"/>
      </w:pPr>
      <w:r>
        <w:lastRenderedPageBreak/>
        <w:t xml:space="preserve">TMK m. 688/3’e göre paydaşlardan her biri kendi payı bakımından malik hak ve yükümlülüklerine sahiptir ve payın tamamını ya da bir kısmı devredilebilir, </w:t>
      </w:r>
      <w:proofErr w:type="spellStart"/>
      <w:r>
        <w:t>rehnedilebilir</w:t>
      </w:r>
      <w:proofErr w:type="spellEnd"/>
      <w:r>
        <w:t xml:space="preserve"> ve alacaklılar tarafından haczettirilebilir. Bunun için paydaşın diğer paydaşların rızasını almasına gerek yoktur. Bunun istisnası ise TMK m. 732’de düzenlenen paydaşlara tanınan yasal önalım hakkıdır.</w:t>
      </w:r>
    </w:p>
    <w:p w14:paraId="1611B0A6" w14:textId="77777777" w:rsidR="008F4610" w:rsidRDefault="008F4610" w:rsidP="008F4610">
      <w:pPr>
        <w:pStyle w:val="NormalWeb"/>
      </w:pPr>
      <w:r>
        <w:rPr>
          <w:rStyle w:val="Gl"/>
          <w:rFonts w:ascii="inherit" w:hAnsi="inherit"/>
          <w:sz w:val="38"/>
          <w:szCs w:val="38"/>
        </w:rPr>
        <w:t> </w:t>
      </w:r>
    </w:p>
    <w:p w14:paraId="3FB287C1" w14:textId="77777777" w:rsidR="008F4610" w:rsidRDefault="008F4610" w:rsidP="008F4610">
      <w:pPr>
        <w:pStyle w:val="NormalWeb"/>
      </w:pPr>
      <w:r>
        <w:rPr>
          <w:rStyle w:val="Gl"/>
          <w:rFonts w:ascii="inherit" w:hAnsi="inherit"/>
          <w:sz w:val="38"/>
          <w:szCs w:val="38"/>
        </w:rPr>
        <w:t>Paylı Mülkiyetin Oluşumu Nasıl Gerçekleşir?</w:t>
      </w:r>
    </w:p>
    <w:p w14:paraId="3F0EBA79" w14:textId="77777777" w:rsidR="008F4610" w:rsidRDefault="008F4610" w:rsidP="008F4610">
      <w:pPr>
        <w:pStyle w:val="NormalWeb"/>
      </w:pPr>
      <w:r>
        <w:t>Paylı mülkiyet hukuki bir işlemle, yetkili bir makamın kararı ile ya da kanun gereği oluşur.</w:t>
      </w:r>
    </w:p>
    <w:p w14:paraId="3314991D" w14:textId="77777777" w:rsidR="008F4610" w:rsidRDefault="008F4610" w:rsidP="008F4610">
      <w:pPr>
        <w:pStyle w:val="NormalWeb"/>
      </w:pPr>
      <w:r>
        <w:rPr>
          <w:rStyle w:val="Gl"/>
          <w:rFonts w:ascii="inherit" w:hAnsi="inherit"/>
          <w:sz w:val="38"/>
          <w:szCs w:val="38"/>
        </w:rPr>
        <w:t xml:space="preserve">Paylı Mülkiyetin Hukuki İşlem </w:t>
      </w:r>
      <w:proofErr w:type="gramStart"/>
      <w:r>
        <w:rPr>
          <w:rStyle w:val="Gl"/>
          <w:rFonts w:ascii="inherit" w:hAnsi="inherit"/>
          <w:sz w:val="38"/>
          <w:szCs w:val="38"/>
        </w:rPr>
        <w:t>İle</w:t>
      </w:r>
      <w:proofErr w:type="gramEnd"/>
      <w:r>
        <w:rPr>
          <w:rStyle w:val="Gl"/>
          <w:rFonts w:ascii="inherit" w:hAnsi="inherit"/>
          <w:sz w:val="38"/>
          <w:szCs w:val="38"/>
        </w:rPr>
        <w:t xml:space="preserve"> Kurulması:</w:t>
      </w:r>
    </w:p>
    <w:p w14:paraId="3842A941" w14:textId="77777777" w:rsidR="008F4610" w:rsidRDefault="008F4610" w:rsidP="008F4610">
      <w:pPr>
        <w:pStyle w:val="NormalWeb"/>
      </w:pPr>
      <w:r>
        <w:t xml:space="preserve">Paylı mülkiyet, aralarında elbirliği mülkiyeti ilişkisi bulunmayan birden çok kişinin bir taşınmaz ya da </w:t>
      </w:r>
      <w:proofErr w:type="gramStart"/>
      <w:r>
        <w:t>taşınır ,</w:t>
      </w:r>
      <w:proofErr w:type="gramEnd"/>
      <w:r>
        <w:t xml:space="preserve"> birlikte kullanmak üzere, gerçekleştirilen hukuki bir işlemle (örneğin birlikte satın alma yolu ile) kurulabilir. Bunun dışında, bir mala tek başına malik olan bir kimsenin, maliki olduğu malın bir bölümünü başka bir kişiye devretmesi ile de paylı mülkiyet kurulabilir.</w:t>
      </w:r>
    </w:p>
    <w:p w14:paraId="7063F389" w14:textId="77777777" w:rsidR="008F4610" w:rsidRDefault="008F4610" w:rsidP="008F4610">
      <w:pPr>
        <w:pStyle w:val="NormalWeb"/>
      </w:pPr>
      <w:r>
        <w:t>Paylı mülkiyet kuran hukuksal neden, vasiyet gibi tek taraflı bir hukuki işlem ya da satış, bağış vs. gibi iki taraflı bir hukuki işlem olabilir.</w:t>
      </w:r>
    </w:p>
    <w:p w14:paraId="4582AF34" w14:textId="77777777" w:rsidR="008F4610" w:rsidRDefault="008F4610" w:rsidP="008F4610">
      <w:pPr>
        <w:pStyle w:val="NormalWeb"/>
      </w:pPr>
      <w:r>
        <w:rPr>
          <w:rStyle w:val="Gl"/>
        </w:rPr>
        <w:t> </w:t>
      </w:r>
    </w:p>
    <w:p w14:paraId="41882F0A" w14:textId="77777777" w:rsidR="008F4610" w:rsidRDefault="008F4610" w:rsidP="008F4610">
      <w:pPr>
        <w:pStyle w:val="NormalWeb"/>
      </w:pPr>
      <w:r>
        <w:rPr>
          <w:rStyle w:val="Gl"/>
        </w:rPr>
        <w:t xml:space="preserve">Paylı Mülkiyetin Yetkili Bir Makamın Kararı </w:t>
      </w:r>
      <w:proofErr w:type="gramStart"/>
      <w:r>
        <w:rPr>
          <w:rStyle w:val="Gl"/>
        </w:rPr>
        <w:t>İle</w:t>
      </w:r>
      <w:proofErr w:type="gramEnd"/>
      <w:r>
        <w:rPr>
          <w:rStyle w:val="Gl"/>
        </w:rPr>
        <w:t xml:space="preserve"> Kurulması:</w:t>
      </w:r>
    </w:p>
    <w:p w14:paraId="2081619C" w14:textId="77777777" w:rsidR="008F4610" w:rsidRDefault="008F4610" w:rsidP="008F4610">
      <w:pPr>
        <w:pStyle w:val="NormalWeb"/>
      </w:pPr>
      <w:r>
        <w:t xml:space="preserve">Paylı mülkiyetin yetkili bir makamın kararı ile kurulmasına örnek olarak </w:t>
      </w:r>
      <w:proofErr w:type="gramStart"/>
      <w:r>
        <w:t>hakimin</w:t>
      </w:r>
      <w:proofErr w:type="gramEnd"/>
      <w:r>
        <w:t xml:space="preserve"> birden fazla davacı lehine aralarında paylı mülkiyet kurulmasına dair karar vermesi gösterilebilir.</w:t>
      </w:r>
    </w:p>
    <w:p w14:paraId="1E8A6262" w14:textId="77777777" w:rsidR="008F4610" w:rsidRDefault="008F4610" w:rsidP="008F4610">
      <w:pPr>
        <w:pStyle w:val="NormalWeb"/>
      </w:pPr>
      <w:r>
        <w:t>Bunun gibi, icra yoluyla yapılan açık artırmaya birlikte pey sürenler lehine icra dairesince verilecek ihale kararı ile de paylı mülkiyet meydana gelir.</w:t>
      </w:r>
    </w:p>
    <w:p w14:paraId="3DED12BB" w14:textId="77777777" w:rsidR="008F4610" w:rsidRDefault="008F4610" w:rsidP="008F4610">
      <w:pPr>
        <w:pStyle w:val="NormalWeb"/>
      </w:pPr>
      <w:r>
        <w:t xml:space="preserve">İdari bir makama da birden fazla kimse arasında paylı mülkiyet kurma yetkisi verilmiş olabilir. 3154 sayılı </w:t>
      </w:r>
      <w:proofErr w:type="gramStart"/>
      <w:r>
        <w:t>İmar Kanununun</w:t>
      </w:r>
      <w:proofErr w:type="gramEnd"/>
      <w:r>
        <w:t xml:space="preserve"> 18. maddesi ile koşulların oluşması halinde belediyeye böyle bir yetki verilmiştir.</w:t>
      </w:r>
    </w:p>
    <w:p w14:paraId="4AF47490" w14:textId="77777777" w:rsidR="008F4610" w:rsidRDefault="008F4610" w:rsidP="008F4610">
      <w:pPr>
        <w:pStyle w:val="NormalWeb"/>
      </w:pPr>
      <w:r>
        <w:rPr>
          <w:rStyle w:val="Gl"/>
        </w:rPr>
        <w:t>Paylı Mülkiyetin Kanunla Kurulması:</w:t>
      </w:r>
    </w:p>
    <w:p w14:paraId="1F288FFB" w14:textId="77777777" w:rsidR="008F4610" w:rsidRDefault="008F4610" w:rsidP="008F4610">
      <w:pPr>
        <w:pStyle w:val="NormalWeb"/>
      </w:pPr>
      <w:r>
        <w:t>Paylı mülkiyetin kanunla kurulmasına örnek olarak TMK m. 721 gösterilebilir. Buna göre iki taşınmazı birbirinden ayırmaya yarayan duvar, parmaklık, çit gibi sınırlıklar, aksi ispat edilmedikçe, her iki komşunun paylı malı sayılır.</w:t>
      </w:r>
    </w:p>
    <w:p w14:paraId="72285796" w14:textId="77777777" w:rsidR="008F4610" w:rsidRDefault="008F4610" w:rsidP="008F4610">
      <w:pPr>
        <w:pStyle w:val="NormalWeb"/>
      </w:pPr>
      <w:r>
        <w:t>Bunun gibi TMK m. 776/1’e göre birden çok kişinin taşınır malları önemli bir zarara uğratılmadan veya aşırı bir emek ve para harcanmadan ayrılmayacak şekilde birbiriyle birleşmiş veya karışmışsa o kişiler, yeni şey üzerinde kendi taşınırlarının birleşme veya karışma zamanındaki değerleri oranında paylı mülkiyete sahip olurlar.</w:t>
      </w:r>
    </w:p>
    <w:p w14:paraId="10B519AB" w14:textId="77777777" w:rsidR="008F4610" w:rsidRDefault="008F4610" w:rsidP="008F4610">
      <w:pPr>
        <w:pStyle w:val="NormalWeb"/>
      </w:pPr>
      <w:r>
        <w:lastRenderedPageBreak/>
        <w:t>Gene TMK m. 222/2’ye göre eşlerden hangisine ait olduğu ispat edilemeyen mallar onların paylı mülkiyetinde sayılır.</w:t>
      </w:r>
    </w:p>
    <w:p w14:paraId="0EA6787C" w14:textId="77777777" w:rsidR="008F4610" w:rsidRDefault="008F4610" w:rsidP="008F4610">
      <w:pPr>
        <w:pStyle w:val="Balk2"/>
      </w:pPr>
      <w:r>
        <w:rPr>
          <w:rStyle w:val="Gl"/>
          <w:b/>
          <w:bCs/>
        </w:rPr>
        <w:t> Paylı Mülkiyete Konu Malı Kullanma ve Maldan Yararlanma Nasıl Olur?</w:t>
      </w:r>
    </w:p>
    <w:p w14:paraId="2368EBD7" w14:textId="77777777" w:rsidR="008F4610" w:rsidRDefault="008F4610" w:rsidP="008F4610">
      <w:pPr>
        <w:pStyle w:val="NormalWeb"/>
      </w:pPr>
      <w:proofErr w:type="spellStart"/>
      <w:r>
        <w:t>TMK’nın</w:t>
      </w:r>
      <w:proofErr w:type="spellEnd"/>
      <w:r>
        <w:t xml:space="preserve"> </w:t>
      </w:r>
      <w:r>
        <w:rPr>
          <w:rStyle w:val="Vurgu"/>
        </w:rPr>
        <w:t>“Yararlanma, Kullanma ve Koruma”</w:t>
      </w:r>
      <w:r>
        <w:t xml:space="preserve"> başlıklı </w:t>
      </w:r>
      <w:proofErr w:type="gramStart"/>
      <w:r>
        <w:t>693 üncü</w:t>
      </w:r>
      <w:proofErr w:type="gramEnd"/>
      <w:r>
        <w:t xml:space="preserve"> maddesi aynen “</w:t>
      </w:r>
      <w:r>
        <w:rPr>
          <w:rStyle w:val="Vurgu"/>
        </w:rPr>
        <w:t>Paydaşlardan her biri, diğerlerinin hakları ile bağdaştığı ölçüde paylı maldan yararlanabilir ve onu kullanabilir.</w:t>
      </w:r>
    </w:p>
    <w:p w14:paraId="0B2C52D4" w14:textId="77777777" w:rsidR="008F4610" w:rsidRDefault="008F4610" w:rsidP="008F4610">
      <w:pPr>
        <w:pStyle w:val="NormalWeb"/>
      </w:pPr>
      <w:r>
        <w:rPr>
          <w:rStyle w:val="Vurgu"/>
        </w:rPr>
        <w:t>Uyuşmazlık hâlinde yararlanma ve kullanma şeklini hâkim belirler. Bu belirleme, paylı malın kullanılmasının zaman veya yer itibarıyla paydaşlar arasında bölünmesi biçiminde de olabilir.</w:t>
      </w:r>
    </w:p>
    <w:p w14:paraId="3E723993" w14:textId="77777777" w:rsidR="008F4610" w:rsidRDefault="008F4610" w:rsidP="008F4610">
      <w:pPr>
        <w:pStyle w:val="NormalWeb"/>
      </w:pPr>
      <w:r>
        <w:rPr>
          <w:rStyle w:val="Vurgu"/>
        </w:rPr>
        <w:t>Paydaşlardan her biri, bölünemeyen ortak menfaatlerin korunmasını diğer paydaşları temsilen sağlayabilir</w:t>
      </w:r>
      <w:r>
        <w:t>” şeklindedir. 4721 sayılı Kanun’un 689/1 inci maddesi uyarınca paydaşlar, kendi aralarında oy birliğiyle anlaşarak yararlanma, kullanma ve yönetime ilişkin konularda kanun hükümlerinden farklı bir düzenleme de yapabilirler.</w:t>
      </w:r>
    </w:p>
    <w:p w14:paraId="3F179CD6" w14:textId="77777777" w:rsidR="008F4610" w:rsidRDefault="008F4610" w:rsidP="008F4610">
      <w:pPr>
        <w:pStyle w:val="NormalWeb"/>
      </w:pPr>
      <w:r>
        <w:t>Yararlanma, kullanma ve yönetime ilişkin konularda paydaşların yaptıkları düzenleme ve aldıkları kararlar ile mahkemece verilen kararlar, sonradan paydaş olan veya pay üzerinde aynî hak kazanan kimseleri de bağlar (TMK m. 695/1).</w:t>
      </w:r>
    </w:p>
    <w:p w14:paraId="07E88ED1" w14:textId="77777777" w:rsidR="008F4610" w:rsidRDefault="008F4610" w:rsidP="008F4610">
      <w:pPr>
        <w:pStyle w:val="NormalWeb"/>
      </w:pPr>
      <w:r>
        <w:t xml:space="preserve">Taşınmazlarda yararlanma, kullanma ve yönetime ilişkin kararların sonradan paydaş olan veya pay üzerinde aynî hak kazananları bağlaması için, bunların tapu kütüğüne şerh edilmesi gerekir </w:t>
      </w:r>
      <w:proofErr w:type="gramStart"/>
      <w:r>
        <w:t>( TMK</w:t>
      </w:r>
      <w:proofErr w:type="gramEnd"/>
      <w:r>
        <w:t xml:space="preserve"> m. 695/2).</w:t>
      </w:r>
    </w:p>
    <w:p w14:paraId="7FBBAFEE" w14:textId="77777777" w:rsidR="008F4610" w:rsidRDefault="008F4610" w:rsidP="008F4610">
      <w:pPr>
        <w:pStyle w:val="NormalWeb"/>
      </w:pPr>
      <w:r>
        <w:t xml:space="preserve"> Paylı mülkiyette taşınmazdan yararlanamayan paydaş, engel olan öteki paydaş veya paydaşlardan payına </w:t>
      </w:r>
      <w:proofErr w:type="spellStart"/>
      <w:r>
        <w:t>vâki</w:t>
      </w:r>
      <w:proofErr w:type="spellEnd"/>
      <w:r>
        <w:t xml:space="preserve"> el atmanın önlenmesini her zaman isteyebilir. Hatta elbirliği mülkiyetinde dahi paydaşlardan biri öteki paydaşların olurlarını almadan veya miras şirketine temsilci atanmadan tek başına ortak taşınmazdan yararlanmasına engel olan ortaklar aleyhine el atmanın önlenmesi davası açabilir. Ancak, o paydaşın, payına karşılık çekişmesiz olarak kullandığı bir kısım yer varsa, açacağı el atmanın önlenmesi davasının dinlenme olanağı bulunmamaktadır. Yerleşmiş Yargıtay içtihatlarına ve aynı doğrultudaki bilimsel görüşlere göre payından az yer kullandığını ileri süren paydaşın sorununu el atmanın önlenmesi davası ile değil, kesin sonuç getiren taksim veya ortaklığın satış yoluyla giderilmesi davası açmak suretiyle çözümlemesi gerekmektedir. (YHGK 08.05.2023 </w:t>
      </w:r>
      <w:proofErr w:type="gramStart"/>
      <w:r>
        <w:t xml:space="preserve">T, </w:t>
      </w:r>
      <w:r>
        <w:rPr>
          <w:rStyle w:val="Gl"/>
        </w:rPr>
        <w:t> </w:t>
      </w:r>
      <w:r>
        <w:t>2023</w:t>
      </w:r>
      <w:proofErr w:type="gramEnd"/>
      <w:r>
        <w:t>/476 E.,  2024/217 K.)</w:t>
      </w:r>
    </w:p>
    <w:p w14:paraId="5E592CA7" w14:textId="77777777" w:rsidR="008F4610" w:rsidRDefault="008F4610" w:rsidP="008F4610">
      <w:pPr>
        <w:pStyle w:val="Balk2"/>
      </w:pPr>
      <w:r>
        <w:rPr>
          <w:rStyle w:val="Gl"/>
          <w:b/>
          <w:bCs/>
        </w:rPr>
        <w:t xml:space="preserve">Paylı Mülkiyete Paydaşların Ortak Karar Alma Süreci Nasıl İşler? </w:t>
      </w:r>
    </w:p>
    <w:p w14:paraId="1E12F1CA" w14:textId="77777777" w:rsidR="008F4610" w:rsidRDefault="008F4610" w:rsidP="008F4610">
      <w:pPr>
        <w:pStyle w:val="NormalWeb"/>
      </w:pPr>
      <w:r>
        <w:t xml:space="preserve">Paylı mülkiyete tabi malın ne şekilde yönetileceği, kullanılacağı ve maldan ne şekilde </w:t>
      </w:r>
      <w:proofErr w:type="gramStart"/>
      <w:r>
        <w:t>yararlanılacağı  paydaşlar</w:t>
      </w:r>
      <w:proofErr w:type="gramEnd"/>
      <w:r>
        <w:t xml:space="preserve"> arasındaki anlaşmaya; bu konuda anlaşma yoksa da kanuni düzenlemelere göre belirlenir.</w:t>
      </w:r>
    </w:p>
    <w:p w14:paraId="57D2942B" w14:textId="77777777" w:rsidR="008F4610" w:rsidRDefault="008F4610" w:rsidP="008F4610">
      <w:pPr>
        <w:pStyle w:val="NormalWeb"/>
      </w:pPr>
      <w:proofErr w:type="spellStart"/>
      <w:proofErr w:type="gramStart"/>
      <w:r>
        <w:rPr>
          <w:rStyle w:val="Gl"/>
        </w:rPr>
        <w:t>a.Yönetime</w:t>
      </w:r>
      <w:proofErr w:type="spellEnd"/>
      <w:proofErr w:type="gramEnd"/>
      <w:r>
        <w:rPr>
          <w:rStyle w:val="Gl"/>
        </w:rPr>
        <w:t xml:space="preserve"> İlişkin Anlaşmalar:</w:t>
      </w:r>
    </w:p>
    <w:p w14:paraId="448B21E4" w14:textId="77777777" w:rsidR="008F4610" w:rsidRDefault="008F4610" w:rsidP="008F4610">
      <w:pPr>
        <w:pStyle w:val="NormalWeb"/>
      </w:pPr>
      <w:r>
        <w:lastRenderedPageBreak/>
        <w:t>TMK m. 689/1’e göre paydaşlar, kendi aralarında oybirliğiyle anlaşarak yararlanma, kullanma ve yönetime ilişkin konularda kanun hükümlerinden farklı bir düzenleme yapabilirler. Ancak böyle bir anlaşma ile dahi paydaşların, paylı mülkiyet konusu eşyanın kullanılabilirliğinin ve değerinin korunması için zorunlu olan yönetim işlerini yapmak ve gerektiğinde mahkemeden buna ilişkin önlemlerin alınmasını istemek ile eşyayı bir zarar tehlikesinden veya zararın artmasından korumak için derhâl alınması gereken önlemleri bütün paydaşlar hesabına almak şeklindeki yetkileri kaldırılamaz ya da sınırlandırılamaz.</w:t>
      </w:r>
    </w:p>
    <w:p w14:paraId="28A013BA" w14:textId="77777777" w:rsidR="008F4610" w:rsidRDefault="008F4610" w:rsidP="008F4610">
      <w:pPr>
        <w:pStyle w:val="NormalWeb"/>
      </w:pPr>
      <w:r>
        <w:t>TMK m. 695/1. maddesine göre paydaşların malın yönetimine dair alacakları kararlar sonradan paydaş olan ya da pay üzerinde ayni bir hak kazanan herkesi bağlar. Taşınmazlarda yararlanma, kullanma ve yönetime ilişkin kararların sonradan paydaş olan veya pay üzerinde aynî hak kazananları bağlaması için, bunların tapu kütüğüne şerh edilmesi gerekir.</w:t>
      </w:r>
    </w:p>
    <w:p w14:paraId="20218FA1" w14:textId="77777777" w:rsidR="008F4610" w:rsidRDefault="008F4610" w:rsidP="008F4610">
      <w:pPr>
        <w:numPr>
          <w:ilvl w:val="0"/>
          <w:numId w:val="21"/>
        </w:numPr>
        <w:spacing w:before="100" w:beforeAutospacing="1" w:after="100" w:afterAutospacing="1" w:line="240" w:lineRule="auto"/>
      </w:pPr>
      <w:r>
        <w:rPr>
          <w:rStyle w:val="Gl"/>
        </w:rPr>
        <w:t>Yönetime İlişkin Kanuni Düzenlemeler:</w:t>
      </w:r>
    </w:p>
    <w:p w14:paraId="428FCAC9" w14:textId="77777777" w:rsidR="008F4610" w:rsidRDefault="008F4610" w:rsidP="008F4610">
      <w:pPr>
        <w:pStyle w:val="NormalWeb"/>
      </w:pPr>
      <w:r>
        <w:rPr>
          <w:rStyle w:val="Gl"/>
        </w:rPr>
        <w:t>-Olağan Yönetim İşleri;</w:t>
      </w:r>
    </w:p>
    <w:p w14:paraId="21635CCF" w14:textId="77777777" w:rsidR="008F4610" w:rsidRDefault="008F4610" w:rsidP="008F4610">
      <w:pPr>
        <w:pStyle w:val="NormalWeb"/>
      </w:pPr>
      <w:r>
        <w:t>Paydaşlardan her biri olağan yönetim işlerini yapmaya, özellikle küçük onarımları yaptırmaya ve tarımsal işleri yürütmeye yetkilidir. Zorunlu ve ivedi işlerin yapılmasına ilişkin kanun hükümleri saklı kalmak kaydıyla, paydaşların çoğunlukla alacağı kararla olağan yönetim işlerinde yetkiyle ilgili farklı düzenleme getirilebilir. (TMK m. 690)</w:t>
      </w:r>
    </w:p>
    <w:p w14:paraId="7BEC383A" w14:textId="77777777" w:rsidR="008F4610" w:rsidRDefault="008F4610" w:rsidP="008F4610">
      <w:pPr>
        <w:pStyle w:val="NormalWeb"/>
      </w:pPr>
      <w:r>
        <w:rPr>
          <w:rStyle w:val="Gl"/>
        </w:rPr>
        <w:t> </w:t>
      </w:r>
    </w:p>
    <w:p w14:paraId="303610C4" w14:textId="77777777" w:rsidR="008F4610" w:rsidRDefault="008F4610" w:rsidP="008F4610">
      <w:pPr>
        <w:pStyle w:val="NormalWeb"/>
      </w:pPr>
      <w:r>
        <w:rPr>
          <w:rStyle w:val="Gl"/>
        </w:rPr>
        <w:t>-Önemli Yönetim İşleri:</w:t>
      </w:r>
    </w:p>
    <w:p w14:paraId="252E073F" w14:textId="77777777" w:rsidR="008F4610" w:rsidRDefault="008F4610" w:rsidP="008F4610">
      <w:pPr>
        <w:pStyle w:val="NormalWeb"/>
      </w:pPr>
      <w:r>
        <w:t>İşletme usulünün veya tarım türünün değiştirilmesi, adî kiraya veya ürün kirasına ilişkin sözleşmelerin yapılması veya feshi, toprağın ıslahı gibi önemli yönetim işleri için pay ve paydaş çoğunluğuyla karar verilmesi gerekir. Olağan yönetim sınırlarını aşan ve paylı malın değerinin veya yarar sağlamaya elverişliliğinin korunması için gerekli bakım, onarım ve yapı işlerinde de aynı çoğunluk aranır. Pay ve paydaşların eşitliği hâlinde hâkim, paydaşlardan birinin istemi üzerine bütün paydaşların menfaatini gözeterek hakkaniyete uygun bir karar verir; gerekli gördüğü işlerin yapılması için paydaşlar arasından veya dışarıdan bir kayyım atayabilir. (TMK m.691)</w:t>
      </w:r>
    </w:p>
    <w:p w14:paraId="71D8BFC5" w14:textId="77777777" w:rsidR="008F4610" w:rsidRDefault="008F4610" w:rsidP="008F4610">
      <w:pPr>
        <w:pStyle w:val="NormalWeb"/>
      </w:pPr>
      <w:r>
        <w:rPr>
          <w:rStyle w:val="Gl"/>
        </w:rPr>
        <w:t xml:space="preserve">-Olağanüstü Yönetim İşleri </w:t>
      </w:r>
      <w:proofErr w:type="gramStart"/>
      <w:r>
        <w:rPr>
          <w:rStyle w:val="Gl"/>
        </w:rPr>
        <w:t>Ve</w:t>
      </w:r>
      <w:proofErr w:type="gramEnd"/>
      <w:r>
        <w:rPr>
          <w:rStyle w:val="Gl"/>
        </w:rPr>
        <w:t xml:space="preserve"> Tasarruflar:</w:t>
      </w:r>
    </w:p>
    <w:p w14:paraId="2341D823" w14:textId="77777777" w:rsidR="008F4610" w:rsidRDefault="008F4610" w:rsidP="008F4610">
      <w:pPr>
        <w:pStyle w:val="NormalWeb"/>
      </w:pPr>
      <w:r>
        <w:t xml:space="preserve">Paylı malın özgülendiği amacın değiştirilmesi, korumanın veya olağan şekilde kullanmanın gerekli kıldığı ölçüyü aşan yapı işlerine girişilmesi veya paylı malın tamamı üzerinde tasarruf işlemlerinin yapılması, oybirliğiyle aksi kararlaştırılmış olmadıkça, bütün paydaşların kabulüne bağlıdır. Paylar üzerinde taşınmaz </w:t>
      </w:r>
      <w:proofErr w:type="spellStart"/>
      <w:r>
        <w:t>rehni</w:t>
      </w:r>
      <w:proofErr w:type="spellEnd"/>
      <w:r>
        <w:t xml:space="preserve"> veya taşınmaz yükü kurulmuşsa, paydaşlar malın tamamını benzer haklarla kayıtlayamazlar. (TMK m. 692)</w:t>
      </w:r>
    </w:p>
    <w:p w14:paraId="300D7C06" w14:textId="77777777" w:rsidR="008F4610" w:rsidRDefault="008F4610" w:rsidP="008F4610">
      <w:pPr>
        <w:pStyle w:val="Balk2"/>
      </w:pPr>
      <w:r>
        <w:rPr>
          <w:rStyle w:val="Gl"/>
          <w:b/>
          <w:bCs/>
        </w:rPr>
        <w:t>Paylı Mülkiyetin Devri ve Satışı Nasıl Yapılır?</w:t>
      </w:r>
    </w:p>
    <w:p w14:paraId="105BCCB2" w14:textId="77777777" w:rsidR="008F4610" w:rsidRDefault="008F4610" w:rsidP="008F4610">
      <w:pPr>
        <w:pStyle w:val="NormalWeb"/>
      </w:pPr>
      <w:r>
        <w:t>Paylı mülkiyette her bir paydaşın diğer paydaşlardan bağımsız olarak payını devretme hakkı vardır. Bu halde payını satış ya da başka bir şekilde devreden paydaşın paylı mülkiyete dair hak ve yükümlülükleri sona erer.</w:t>
      </w:r>
    </w:p>
    <w:p w14:paraId="2CC88C53" w14:textId="77777777" w:rsidR="008F4610" w:rsidRDefault="008F4610" w:rsidP="008F4610">
      <w:pPr>
        <w:pStyle w:val="NormalWeb"/>
      </w:pPr>
      <w:r>
        <w:lastRenderedPageBreak/>
        <w:t xml:space="preserve">Paylı mülkiyetteki pay satılırken diğer paydaşların önalım hakkı vardır.  Türk Medeni Kanunu’nun </w:t>
      </w:r>
      <w:proofErr w:type="gramStart"/>
      <w:r>
        <w:t xml:space="preserve">732 </w:t>
      </w:r>
      <w:proofErr w:type="spellStart"/>
      <w:r>
        <w:t>nci</w:t>
      </w:r>
      <w:proofErr w:type="spellEnd"/>
      <w:proofErr w:type="gramEnd"/>
      <w:r>
        <w:t xml:space="preserve"> maddesi; </w:t>
      </w:r>
      <w:r>
        <w:rPr>
          <w:rStyle w:val="Vurgu"/>
        </w:rPr>
        <w:t>“Paylı mülkiyette bir paydaşın taşınmaz üzerindeki payını tamamen veya kısmen üçüncü kişiye satması hâlinde, diğer paydaşlar önalım hakkını kullanabilirler”</w:t>
      </w:r>
      <w:r>
        <w:t xml:space="preserve"> hükmünü içermektedir. Önalım hakkı; paydaşlardan birinin payını üçüncü bir kişiye satması halinde, diğer paydaşların o payı öncelikle satın alma hakkı bulunmasıdır. Bu şekilde paydaşın temlik hakkı sınırlandırılırken bu sınırlandırma sınırlı tutularak sadece satım akitleri için önalım hakkı öngörülmüştür. Yani önalım hakkından söz edebilmek için paylı mülkiyet hükümlerine tâbi bir taşınmazdaki payın üçüncü şahsa satılması gerekmektedir. Önalım hakkının konusu pay satışıdır.</w:t>
      </w:r>
    </w:p>
    <w:p w14:paraId="24BC26D1" w14:textId="77777777" w:rsidR="008F4610" w:rsidRDefault="008F4610" w:rsidP="008F4610">
      <w:pPr>
        <w:pStyle w:val="NormalWeb"/>
      </w:pPr>
      <w:r>
        <w:t>Taşınmaza ilişkin payın satışının tapu idaresinde resmi olarak yapılması gerekmektedir.</w:t>
      </w:r>
    </w:p>
    <w:p w14:paraId="6129F185" w14:textId="77777777" w:rsidR="008F4610" w:rsidRDefault="008F4610" w:rsidP="008F4610">
      <w:pPr>
        <w:pStyle w:val="NormalWeb"/>
      </w:pPr>
      <w:r>
        <w:t>Paylı malın tamamı üzerinde tasarruf işlemlerinin yapılması, oybirliğiyle aksi kararlaştırılmış olmadıkça, bütün paydaşların kabulüne bağlıdır. (TMK m. 692/1)</w:t>
      </w:r>
    </w:p>
    <w:p w14:paraId="2123741A" w14:textId="77777777" w:rsidR="008F4610" w:rsidRDefault="008F4610" w:rsidP="008F4610">
      <w:pPr>
        <w:pStyle w:val="Balk2"/>
      </w:pPr>
      <w:r>
        <w:rPr>
          <w:rStyle w:val="Gl"/>
          <w:b/>
          <w:bCs/>
        </w:rPr>
        <w:t>Paylı Mülkiyetin Feshedilmesi Nasıl Gerçekleşir?</w:t>
      </w:r>
    </w:p>
    <w:p w14:paraId="6829DBCA" w14:textId="77777777" w:rsidR="008F4610" w:rsidRDefault="008F4610" w:rsidP="008F4610">
      <w:pPr>
        <w:pStyle w:val="NormalWeb"/>
      </w:pPr>
      <w:r>
        <w:t>Paylı mülkiyet bir ya da bir kısım paydaşlar veyahut da bütün paydaşlar bakımından sona erebilir.</w:t>
      </w:r>
    </w:p>
    <w:p w14:paraId="28E1C620" w14:textId="77777777" w:rsidR="008F4610" w:rsidRDefault="008F4610" w:rsidP="008F4610">
      <w:pPr>
        <w:pStyle w:val="NormalWeb"/>
      </w:pPr>
      <w:r>
        <w:rPr>
          <w:rStyle w:val="Gl"/>
        </w:rPr>
        <w:t>Paylı Mülkiyetin Bir ya da Bir Kısım Paydaşlar Bakımından Sona Ermesi:</w:t>
      </w:r>
    </w:p>
    <w:p w14:paraId="787A891F" w14:textId="77777777" w:rsidR="008F4610" w:rsidRDefault="008F4610" w:rsidP="008F4610">
      <w:pPr>
        <w:pStyle w:val="NormalWeb"/>
      </w:pPr>
      <w:r>
        <w:t>Paydaşın payını bir başkasına devretmesi ya da borcu için payın icra yoluyla satılması ile paydaşın paylı mülkiyetteki paydaşlığı sona erecek yani malik olmaktan çıkacaktır. Paydan feragat halinde ise diğer paydaşların payları feragat edilen pay oranında büyüyecektir.</w:t>
      </w:r>
    </w:p>
    <w:p w14:paraId="0FEB5FC1" w14:textId="77777777" w:rsidR="008F4610" w:rsidRDefault="008F4610" w:rsidP="008F4610">
      <w:pPr>
        <w:pStyle w:val="NormalWeb"/>
      </w:pPr>
      <w:r>
        <w:rPr>
          <w:rStyle w:val="Gl"/>
        </w:rPr>
        <w:t xml:space="preserve">Paydaşın Mahkeme Kararı </w:t>
      </w:r>
      <w:proofErr w:type="gramStart"/>
      <w:r>
        <w:rPr>
          <w:rStyle w:val="Gl"/>
        </w:rPr>
        <w:t>İle</w:t>
      </w:r>
      <w:proofErr w:type="gramEnd"/>
      <w:r>
        <w:rPr>
          <w:rStyle w:val="Gl"/>
        </w:rPr>
        <w:t xml:space="preserve"> Paydaşlıktan Çıkarılması:</w:t>
      </w:r>
    </w:p>
    <w:p w14:paraId="53C51B65" w14:textId="77777777" w:rsidR="008F4610" w:rsidRDefault="008F4610" w:rsidP="008F4610">
      <w:pPr>
        <w:pStyle w:val="NormalWeb"/>
      </w:pPr>
      <w:r>
        <w:t>TMK m. 696’ya göre kendi tutum ve davranışlarıyla veya malın kullanılmasını bıraktığı ya da fiillerinden sorumlu olduğu kişilerin tutum ve davranışlarıyla diğer paydaşların tamamına veya bir kısmına karşı olan yükümlülüklerini ağır biçimde çiğneyen paydaş, bu yüzden onlar için paylı mülkiyet ilişkisinin devamını çekilmez hâle getirmişse, mahkeme kararıyla paydaşlıktan çıkarılabilir. Bu davanın açılması, aksi kararlaştırılmış olmadıkça, pay ve paydaş çoğunluğuyla karar verilmesine bağlıdır.</w:t>
      </w:r>
    </w:p>
    <w:p w14:paraId="4BB8D8F1" w14:textId="77777777" w:rsidR="008F4610" w:rsidRDefault="008F4610" w:rsidP="008F4610">
      <w:pPr>
        <w:pStyle w:val="NormalWeb"/>
      </w:pPr>
      <w:r>
        <w:t>TMK m. 696/3’e göre hâkim, çıkarma istemini haklı gördüğü takdirde, çıkarılacak paydaşın payını karşılayacak kısmı maldan ayırmaya olanak varsa, bu ayırmayı yaparak ayrılan parçanın paylı mülkiyetten çıkarılana özgülenmesine karar verir.</w:t>
      </w:r>
    </w:p>
    <w:p w14:paraId="0D677AEF" w14:textId="77777777" w:rsidR="008F4610" w:rsidRDefault="008F4610" w:rsidP="008F4610">
      <w:pPr>
        <w:pStyle w:val="NormalWeb"/>
      </w:pPr>
      <w:r>
        <w:t xml:space="preserve">Aynı maddenin 4. fıkrası uyarınca aynen ayrılmasına olanak bulunmayan maldaki payın dava tarihindeki değeriyle kendilerine devrini isteyen paydaş veya paydaşlar bu istemlerini paydaşlıktan çıkarma istemi ile birlikte ileri sürmek zorundadırlar. Hâkim, hüküm vermeden önce </w:t>
      </w:r>
      <w:proofErr w:type="spellStart"/>
      <w:r>
        <w:t>re’sen</w:t>
      </w:r>
      <w:proofErr w:type="spellEnd"/>
      <w:r>
        <w:t xml:space="preserve"> belirleyeceği uygun bir süre içinde pay değerinin ödenmesine veya tevdiine karar verir. Davanın kabulü hâlinde payın istemde bulunan adına tesciline hükmolunur.</w:t>
      </w:r>
    </w:p>
    <w:p w14:paraId="55E3CD15" w14:textId="77777777" w:rsidR="008F4610" w:rsidRDefault="008F4610" w:rsidP="008F4610">
      <w:pPr>
        <w:pStyle w:val="NormalWeb"/>
      </w:pPr>
      <w:r>
        <w:t>TMK m.696/4. fıkraya göre ise payı karşılayacak kısım maldan aynen ayrılamaz ve bu payı isteyen paydaş da bulunmazsa hâkim, davalıya payını devretmesi için bir süre belirler ve bu süre içinde devredilmeyen payın açık artırmayla satışına karar verir. Satış kararı, cebrî icra yoluyla paraya çevirmeye ilişkin hükümler uyarınca yerine getirilir.</w:t>
      </w:r>
    </w:p>
    <w:p w14:paraId="1F3F898E" w14:textId="77777777" w:rsidR="008F4610" w:rsidRDefault="008F4610" w:rsidP="008F4610">
      <w:pPr>
        <w:pStyle w:val="NormalWeb"/>
      </w:pPr>
      <w:r>
        <w:lastRenderedPageBreak/>
        <w:t xml:space="preserve">Paydaşlıktan çıkarma koşullarının var olup olmadığını </w:t>
      </w:r>
      <w:proofErr w:type="gramStart"/>
      <w:r>
        <w:t>hakim</w:t>
      </w:r>
      <w:proofErr w:type="gramEnd"/>
      <w:r>
        <w:t xml:space="preserve"> takdir edecektir.</w:t>
      </w:r>
    </w:p>
    <w:p w14:paraId="638CC7C7" w14:textId="77777777" w:rsidR="008F4610" w:rsidRDefault="008F4610" w:rsidP="008F4610">
      <w:pPr>
        <w:pStyle w:val="NormalWeb"/>
      </w:pPr>
      <w:r>
        <w:t>TMK m. 697’ye göre paydaşın çıkarılmasına ilişkin hükümler kıyas yoluyla, pay üzerinde intifa veya diğer bir aynî ya da tapuya şerh edilmiş kişisel yararlanma hakkı sahipleri hakkında da uygulanır. Ancak, devri caiz olmayan bir hakkın uygun bir tazminat karşılığında sona ermesine karar verilir.</w:t>
      </w:r>
    </w:p>
    <w:p w14:paraId="2AD90A2A" w14:textId="77777777" w:rsidR="008F4610" w:rsidRDefault="008F4610" w:rsidP="008F4610">
      <w:pPr>
        <w:pStyle w:val="NormalWeb"/>
      </w:pPr>
      <w:r>
        <w:rPr>
          <w:rStyle w:val="Gl"/>
        </w:rPr>
        <w:t>Paylı Mülkiyetin Bütün Paydaşlar Bakımından Sona Ermesi:</w:t>
      </w:r>
    </w:p>
    <w:p w14:paraId="6367C42C" w14:textId="77777777" w:rsidR="008F4610" w:rsidRDefault="008F4610" w:rsidP="008F4610">
      <w:pPr>
        <w:pStyle w:val="NormalWeb"/>
      </w:pPr>
      <w:r>
        <w:rPr>
          <w:rStyle w:val="Gl"/>
        </w:rPr>
        <w:t>Genel Bilgiler:</w:t>
      </w:r>
    </w:p>
    <w:p w14:paraId="1EDDC0CD" w14:textId="77777777" w:rsidR="008F4610" w:rsidRDefault="008F4610" w:rsidP="008F4610">
      <w:pPr>
        <w:pStyle w:val="NormalWeb"/>
      </w:pPr>
      <w:r>
        <w:t>Paylı mülkiyete konu malın devri veya terki ile paylı mülkiyet tüm paydaşlar bakımından sona erebilir. Bunlar tasarruf işlemleri olduğundan gerçekleşmeleri için paydaşların oy birliği ile karar vermesi gerekir.</w:t>
      </w:r>
    </w:p>
    <w:p w14:paraId="3C3A32C4" w14:textId="77777777" w:rsidR="008F4610" w:rsidRDefault="008F4610" w:rsidP="008F4610">
      <w:pPr>
        <w:pStyle w:val="NormalWeb"/>
      </w:pPr>
      <w:r>
        <w:t>Paylı malın yok olması ya da kamulaştırılması veyahut da icra yolu ile satılması hallerinde ise paydaşların iradeleri dışında paylı mülkiyet sona erer. Paylı malın mülkiyetinin TMK m. 1023’e göre iyi niyetli üçüncü kişi tarafından kazanılması hali de paylı mülkiyeti sona erdirir.</w:t>
      </w:r>
    </w:p>
    <w:p w14:paraId="1FBA6F2F" w14:textId="77777777" w:rsidR="008F4610" w:rsidRDefault="008F4610" w:rsidP="008F4610">
      <w:pPr>
        <w:pStyle w:val="NormalWeb"/>
      </w:pPr>
      <w:r>
        <w:rPr>
          <w:rStyle w:val="Gl"/>
        </w:rPr>
        <w:t>Paylaşma:</w:t>
      </w:r>
    </w:p>
    <w:p w14:paraId="4E4819B7" w14:textId="77777777" w:rsidR="008F4610" w:rsidRDefault="008F4610" w:rsidP="008F4610">
      <w:pPr>
        <w:pStyle w:val="NormalWeb"/>
      </w:pPr>
      <w:r>
        <w:t>Paylı mülkiyete ilişkin malın paydaşlar arasında paylaşılması paylı mülkiyeti sona erdirir.</w:t>
      </w:r>
    </w:p>
    <w:p w14:paraId="3F0F71CC" w14:textId="77777777" w:rsidR="008F4610" w:rsidRDefault="008F4610" w:rsidP="008F4610">
      <w:pPr>
        <w:pStyle w:val="NormalWeb"/>
      </w:pPr>
      <w:r>
        <w:t>Her paydaşın paylaşma isteme hakkı vardır. Paylaşma isteme hakkının kullanılması için dava açmak şart değildir, bu hak kullanıldığında bütün paydaşlar paylaşmayı yerine getirme yükümlülüğü altına girer.</w:t>
      </w:r>
    </w:p>
    <w:p w14:paraId="4E8D83AA" w14:textId="77777777" w:rsidR="008F4610" w:rsidRDefault="008F4610" w:rsidP="008F4610">
      <w:pPr>
        <w:pStyle w:val="NormalWeb"/>
      </w:pPr>
      <w:r>
        <w:t>TMK m. 698’e göre paylaşma hakkı üç halde sınırlandırılmıştır;</w:t>
      </w:r>
    </w:p>
    <w:p w14:paraId="2600E175" w14:textId="77777777" w:rsidR="008F4610" w:rsidRDefault="008F4610" w:rsidP="008F4610">
      <w:pPr>
        <w:pStyle w:val="NormalWeb"/>
      </w:pPr>
      <w:r>
        <w:t>-Paylı mal sürekli bir amaca özgülenmemiş ise bu durum paylaşmaya engeldir.</w:t>
      </w:r>
    </w:p>
    <w:p w14:paraId="0AD61109" w14:textId="77777777" w:rsidR="008F4610" w:rsidRDefault="008F4610" w:rsidP="008F4610">
      <w:pPr>
        <w:pStyle w:val="NormalWeb"/>
      </w:pPr>
      <w:r>
        <w:t>-Paydaşlar arasında paylaşma isteme hakkının kullanılmasının bir sözleşme ile sınırlandırılmış olması paylaşmaya engeldir. Paylaşmayı isteme hakkı, hukukî bir işlemle en çok on yıllık süre ile sınırlandırılabilir. Taşınmazlarda paylı mülkiyetin devamına ilişkin sözleşmeler, resmî şekle bağlıdır ve tapu kütüğüne şerh verilebilir.</w:t>
      </w:r>
    </w:p>
    <w:p w14:paraId="51583D57" w14:textId="77777777" w:rsidR="008F4610" w:rsidRDefault="008F4610" w:rsidP="008F4610">
      <w:pPr>
        <w:pStyle w:val="NormalWeb"/>
      </w:pPr>
      <w:r>
        <w:t>– Uygun olmayan zamanda paylaşma isteminde bulunulamaz. Uygun olmayan zaman olağan üstü sebepler yüzünden paylaşmanın paydaşlar için ağır bir külfet oluşturacaksa ya da önemli bir zarar neden olacaksa paylaşma isteği için uygun bir zaman değildir.</w:t>
      </w:r>
    </w:p>
    <w:p w14:paraId="41361FDA" w14:textId="77777777" w:rsidR="008F4610" w:rsidRDefault="008F4610" w:rsidP="008F4610">
      <w:pPr>
        <w:pStyle w:val="NormalWeb"/>
      </w:pPr>
      <w:r>
        <w:t xml:space="preserve">Medeni Kanun dışında başka kanunlarda da paylaşma isteme hakkına bazı sınırlamalar getirilmiştir. Bunlardan biri 634 sayılı Kat Mülkiyeti Kanunu’nun 7. maddesidir. Buna göre kat mülkiyeti ya da kat irtifakına tabi ana taşınmazlarda ortaklığın giderilmesi istenemez ancak bağımsız bölümde birden fazla paydaş varsa bağımsız bölüm için ortaklığın giderilmesine bir </w:t>
      </w:r>
      <w:proofErr w:type="gramStart"/>
      <w:r>
        <w:t>mani</w:t>
      </w:r>
      <w:proofErr w:type="gramEnd"/>
      <w:r>
        <w:t xml:space="preserve"> yoktur. Gene Kat Mülkiyeti Kanunu’nun 63. maddesi gereğince devre mülke konu olan yapı veya bağımsız bölümün paydaşları da aksi sözleşme ile kararlaştırılmadıkça paylaşma isteyemez.</w:t>
      </w:r>
    </w:p>
    <w:p w14:paraId="5470C197" w14:textId="77777777" w:rsidR="008F4610" w:rsidRDefault="008F4610" w:rsidP="008F4610">
      <w:pPr>
        <w:pStyle w:val="NormalWeb"/>
      </w:pPr>
      <w:r>
        <w:rPr>
          <w:rStyle w:val="Gl"/>
        </w:rPr>
        <w:t>Paylaşma biçimi ve yapılışı:</w:t>
      </w:r>
    </w:p>
    <w:p w14:paraId="04BF9E11" w14:textId="77777777" w:rsidR="008F4610" w:rsidRDefault="008F4610" w:rsidP="008F4610">
      <w:pPr>
        <w:pStyle w:val="NormalWeb"/>
      </w:pPr>
      <w:r>
        <w:lastRenderedPageBreak/>
        <w:t xml:space="preserve">TMK m. 699/1’e göre paylaşma, malın aynen bölüşülmesi (aynen taksim) veya pazarlık ya da artırmayla satılarak bedelinin bölüşülmesi biçiminde gerçekleştirilir. Bir veya birden fazla paydaş paylaşma talebinde bulunursa bütün paydaşların buna rıza göstermeleri ile </w:t>
      </w:r>
      <w:proofErr w:type="spellStart"/>
      <w:r>
        <w:t>rızai</w:t>
      </w:r>
      <w:proofErr w:type="spellEnd"/>
      <w:r>
        <w:t xml:space="preserve"> paylaşma (</w:t>
      </w:r>
      <w:proofErr w:type="spellStart"/>
      <w:r>
        <w:t>rızai</w:t>
      </w:r>
      <w:proofErr w:type="spellEnd"/>
      <w:r>
        <w:t xml:space="preserve"> taksim) gerçekleşebilir. </w:t>
      </w:r>
      <w:proofErr w:type="spellStart"/>
      <w:r>
        <w:t>Rızai</w:t>
      </w:r>
      <w:proofErr w:type="spellEnd"/>
      <w:r>
        <w:t xml:space="preserve"> paylaşma; malın fiilen bölünerek paylaşılması ya da bedelini bölüşmek üzere malı pazarlık ya da artırma suretiyle üçüncü bir kişiye satmak şeklinde olabilir.  Taşınmazın aynen bölüşülmesi için tapu idaresinde resmi senet düzenlenmesi ve paydaşlar adına tapu siciline tescil yapılması zorunludur.</w:t>
      </w:r>
    </w:p>
    <w:p w14:paraId="461FAE58" w14:textId="77777777" w:rsidR="008F4610" w:rsidRDefault="008F4610" w:rsidP="008F4610">
      <w:pPr>
        <w:pStyle w:val="NormalWeb"/>
      </w:pPr>
      <w:r>
        <w:t xml:space="preserve">TMK m. 699/2’ye göre paylaşma biçiminde uyuşma sağlanamazsa, paydaşlardan birinin istemi üzerine hâkim, malın aynen bölünerek paylaştırılmasına, bölünen parçaların değerlerinin birbirine denk düşmemesi hâlinde eksik değerdeki parçaya para eklenerek denkleştirme sağlanmasına karar verir. Bölme istemi durum ve koşullara uygun görülmezse ve özellikle paylı malın önemli bir değer kaybına uğramadan bölünmesine olanak yoksa, açık artırmayla satışa hükmolunur. Satışın paydaşlar arasında artırmayla yapılmasına karar verilmesi, bütün paydaşların rızasına bağlıdır. Bu şekildeki paylaşmaya </w:t>
      </w:r>
      <w:proofErr w:type="spellStart"/>
      <w:r>
        <w:t>kazai</w:t>
      </w:r>
      <w:proofErr w:type="spellEnd"/>
      <w:r>
        <w:t xml:space="preserve"> (yargısal) paylaşma denir. Davacı paydaş, bu eda davasını, diğer tüm paydaşlara karşı, görevli ve yetkili sulh hukuk mahkemesinde açar. Bu davada </w:t>
      </w:r>
      <w:proofErr w:type="gramStart"/>
      <w:r>
        <w:t>hakim</w:t>
      </w:r>
      <w:proofErr w:type="gramEnd"/>
      <w:r>
        <w:t xml:space="preserve"> mümkün olduğunca malın aynen bölünerek paylaşılmasına karar verecektir. Aynen taksim yani aynen bölünmenin mümkün olup olmaması, malın yapısıyla ilişkilidir. Mesela bir traktörün fiilen bölünmesi mümkün değildir. Bunun gibi mesela bir bölge için belirlenen imar parseli yüzölçümünden küçük olacak şekilde taşınmazın bölünmesi mümkün değildir.</w:t>
      </w:r>
    </w:p>
    <w:p w14:paraId="48703A56" w14:textId="77777777" w:rsidR="008F4610" w:rsidRDefault="008F4610" w:rsidP="008F4610">
      <w:pPr>
        <w:pStyle w:val="NormalWeb"/>
      </w:pPr>
      <w:r>
        <w:t xml:space="preserve">Aynen taksim halinde oluşan fiziki parçaların pay oranlarına tamamen uyması da zorunlu değildir. Bu durumda parçalara para eklenmek suretiyle denkleştirme yapılacaktır. Ancak bu durumda </w:t>
      </w:r>
      <w:proofErr w:type="gramStart"/>
      <w:r>
        <w:t>hakim</w:t>
      </w:r>
      <w:proofErr w:type="gramEnd"/>
      <w:r>
        <w:t xml:space="preserve"> bazı paydaşlara para, bazı paydaşlara ise maldan parça eklenmesi suretiyle denkleştirmeye karar veremez, aynen paylaştırmanın malın paylara uygun sayıda ve aynı nitelikte olması gerekir. Parçalar belirlendikten sonra hangi parçanın hangi paydaşa verileceğine dair paydaşlar arasında anlaşma sağlanamamışsa </w:t>
      </w:r>
      <w:proofErr w:type="gramStart"/>
      <w:r>
        <w:t>hakim</w:t>
      </w:r>
      <w:proofErr w:type="gramEnd"/>
      <w:r>
        <w:t xml:space="preserve"> bunun kura çekilerek belirlenmesine karar verebileceği gibi bu konuda </w:t>
      </w:r>
      <w:proofErr w:type="spellStart"/>
      <w:r>
        <w:t>re’sen</w:t>
      </w:r>
      <w:proofErr w:type="spellEnd"/>
      <w:r>
        <w:t xml:space="preserve"> de karar verebilir.</w:t>
      </w:r>
    </w:p>
    <w:p w14:paraId="147AE351" w14:textId="77777777" w:rsidR="008F4610" w:rsidRDefault="008F4610" w:rsidP="008F4610">
      <w:pPr>
        <w:pStyle w:val="NormalWeb"/>
      </w:pPr>
      <w:r>
        <w:t xml:space="preserve">Malın aynen bölünmesi mümkün değilse ya da </w:t>
      </w:r>
      <w:proofErr w:type="gramStart"/>
      <w:r>
        <w:t>hakim</w:t>
      </w:r>
      <w:proofErr w:type="gramEnd"/>
      <w:r>
        <w:t xml:space="preserve"> bölme istemini somut olayın özelliklerine uygun görmemişse ve bilhassa da aynen taksim halinde paylı malın önemli bir değer kaybına uğraması kaçınılmaz ise hakim malın açık artırma ile satılmasına karar verecektir. TMK m. 699/son fıkraya göre satışın paydaşlar arasında artırmayla yapılmasına karar verilmesi, bütün paydaşların rızasına bağlıdır. Satış suretiyle paylaşma halinde satıştan elde edilecek bedel, paydaşlar arasında, payları oranında paylaştırılır.</w:t>
      </w:r>
    </w:p>
    <w:p w14:paraId="496F4762" w14:textId="77777777" w:rsidR="008F4610" w:rsidRDefault="008F4610" w:rsidP="008F4610">
      <w:pPr>
        <w:pStyle w:val="NormalWeb"/>
      </w:pPr>
      <w:r>
        <w:t>İster aynen taksim isterse satış suretiyle olsun, malın paylaşılması halinde paylı mülkiyet sona erecektir.</w:t>
      </w:r>
    </w:p>
    <w:p w14:paraId="4D1253D7" w14:textId="77777777" w:rsidR="008F4610" w:rsidRDefault="008F4610" w:rsidP="008F4610">
      <w:pPr>
        <w:pStyle w:val="NormalWeb"/>
      </w:pPr>
      <w:r>
        <w:rPr>
          <w:rStyle w:val="Gl"/>
        </w:rPr>
        <w:t>İntifa hakkı sahibinin durumu:</w:t>
      </w:r>
    </w:p>
    <w:p w14:paraId="532745C2" w14:textId="77777777" w:rsidR="008F4610" w:rsidRDefault="008F4610" w:rsidP="008F4610">
      <w:pPr>
        <w:pStyle w:val="NormalWeb"/>
      </w:pPr>
      <w:r>
        <w:t>TMK m. 700’e göre bir paydaşın kendi payı üzerinde intifa hakkı kurması hâlinde, diğer paydaşlardan biri intifa hakkının kurulduğunun kendisine tebliğinden başlayarak üç ay içinde paylaşma isteminde bulunursa; satış yoluyla paylaşmada intifa hakkı, buna ilişkin paya düşecek bedel üzerinde devam eder.</w:t>
      </w:r>
    </w:p>
    <w:p w14:paraId="24ABF779" w14:textId="77777777" w:rsidR="008F4610" w:rsidRDefault="008F4610" w:rsidP="008F4610">
      <w:pPr>
        <w:pStyle w:val="Balk2"/>
      </w:pPr>
      <w:r>
        <w:rPr>
          <w:rStyle w:val="Gl"/>
          <w:b/>
          <w:bCs/>
        </w:rPr>
        <w:t>PAYLI MÜLKİYET İLE İLGİLİ YARGITAY UYGULAMALARI</w:t>
      </w:r>
    </w:p>
    <w:p w14:paraId="7441A82F" w14:textId="77777777" w:rsidR="008F4610" w:rsidRDefault="008F4610" w:rsidP="008F4610">
      <w:pPr>
        <w:pStyle w:val="NormalWeb"/>
      </w:pPr>
      <w:r>
        <w:rPr>
          <w:rStyle w:val="Gl"/>
        </w:rPr>
        <w:lastRenderedPageBreak/>
        <w:t>Paydaş üçüncü kişi sayılamayacağından paydaşın paydaş aleyhine önalım hakkını kullanması söz konusu olamaz</w:t>
      </w:r>
    </w:p>
    <w:p w14:paraId="15DDFB01" w14:textId="77777777" w:rsidR="008F4610" w:rsidRDefault="008F4610" w:rsidP="008F4610">
      <w:pPr>
        <w:pStyle w:val="NormalWeb"/>
      </w:pPr>
      <w:r>
        <w:t>Direnme yolu ile Hukuk Genel Kurulu önüne gelen uyuşmazlık; somut olayda, dava konusu pay satışına yönelik olarak davacının önalım hakkını kullanıp kullanamayacağı, ayrıca satış sırasında kurulan intifa hakkının muvazaalı olduğu iddiasının ispat edilip edilemediği, buradan varılacak sonuca göre intifanın terkinine karar verilmesinin doğru olup olmadığı noktalarında toplanmaktadır.</w:t>
      </w:r>
    </w:p>
    <w:p w14:paraId="7FF30670" w14:textId="77777777" w:rsidR="008F4610" w:rsidRDefault="008F4610" w:rsidP="008F4610">
      <w:pPr>
        <w:pStyle w:val="NormalWeb"/>
      </w:pPr>
      <w:r>
        <w:t xml:space="preserve">4721 sayılı Türk Medeni Kanunu’nun 732, 733, 794, 795 ve 796 </w:t>
      </w:r>
      <w:proofErr w:type="spellStart"/>
      <w:r>
        <w:t>ıncı</w:t>
      </w:r>
      <w:proofErr w:type="spellEnd"/>
      <w:r>
        <w:t xml:space="preserve"> maddeleri.</w:t>
      </w:r>
    </w:p>
    <w:p w14:paraId="294AF5EB" w14:textId="77777777" w:rsidR="008F4610" w:rsidRDefault="008F4610" w:rsidP="008F4610">
      <w:pPr>
        <w:pStyle w:val="NormalWeb"/>
      </w:pPr>
      <w:r>
        <w:t>Dava, önalım (</w:t>
      </w:r>
      <w:proofErr w:type="spellStart"/>
      <w:r>
        <w:t>şuf’a</w:t>
      </w:r>
      <w:proofErr w:type="spellEnd"/>
      <w:r>
        <w:t>) hakkından kaynaklanan tapu iptali ve tescil istemine ilişkin olup, uyuşmazlığın çözümünde öncelikle önalım hakkı ve hukuki niteliğine ilişkin açıklama yapılmasında yarar vardır.</w:t>
      </w:r>
    </w:p>
    <w:p w14:paraId="3BC8FC55" w14:textId="77777777" w:rsidR="008F4610" w:rsidRDefault="008F4610" w:rsidP="008F4610">
      <w:pPr>
        <w:pStyle w:val="NormalWeb"/>
      </w:pPr>
      <w:r>
        <w:t>Paylı mülkiyette paydaşlar arasında ortak idare ve kullanma durumu söz konusu olduğundan paydaşların birbirlerini bilmeleri ve tanımaları önem taşımaktadır. Bu ihtiyacın gereği olarak paydaşlar arasına yabancı bir kişinin girişini engellemek, taşınmazın daha küçük parçalara ayrılmasını önleyebilmek, hisselerin mümkün olduğu kadar diğer hissedarlar elinde toplanmasını temin etmek amacıyla paylı taşınmazlarda hissedarların temlik hakkı sınırlandırılarak yasal önalım hakkı tanınmıştır.</w:t>
      </w:r>
    </w:p>
    <w:p w14:paraId="2885190E" w14:textId="77777777" w:rsidR="008F4610" w:rsidRDefault="008F4610" w:rsidP="008F4610">
      <w:pPr>
        <w:pStyle w:val="NormalWeb"/>
      </w:pPr>
      <w:r>
        <w:t>Önalım hakkı taşınmaz mal mülkiyetinin kanundan … takyitlerinden biri olup 26.12.1951 tarihli ve 1/6 sayılı Yargıtay İçtihadı Birleştirme Kararında yenilik doğuran bir hak olduğu belirtilmiştir.</w:t>
      </w:r>
    </w:p>
    <w:p w14:paraId="151EEF34" w14:textId="77777777" w:rsidR="008F4610" w:rsidRDefault="008F4610" w:rsidP="008F4610">
      <w:pPr>
        <w:pStyle w:val="NormalWeb"/>
      </w:pPr>
      <w:r>
        <w:t xml:space="preserve">Öte yandan 20.06.1951 tarihli ve 1949/13 Esas, 1951/5 Karar sayılı kararında ise önalım hakkının hukuki niteliği Yargıtay İçtihadı Birleştirme Kararında ise önalım hakkının hukuki niteliği, “Şufa hakkı, </w:t>
      </w:r>
      <w:proofErr w:type="spellStart"/>
      <w:r>
        <w:t>mefşu</w:t>
      </w:r>
      <w:proofErr w:type="spellEnd"/>
      <w:r>
        <w:t xml:space="preserve"> hissenin üçüncü şahsa satılması ve satışa ıttıladan itibaren bir ay içinde kullanılmış olması gibi muayyen şartlar altında kullanılacak yenilik doğurucu bir haktır ki, şefinin bu hakkı kullandığı yolundaki tek taraflı irade beyanının müşteriye vasıl olmasıyla yeni bir hukuki vaziyet meydana getirilmesine yarar. Bu hakkın kullanılmasıyla şefi yeni bir akit yapmaya hacet kalmaksızın müşteriye halef olur” şeklinde açıklanmıştır.</w:t>
      </w:r>
    </w:p>
    <w:p w14:paraId="5ECB4B72" w14:textId="77777777" w:rsidR="008F4610" w:rsidRDefault="008F4610" w:rsidP="008F4610">
      <w:pPr>
        <w:pStyle w:val="NormalWeb"/>
      </w:pPr>
      <w:r>
        <w:t xml:space="preserve">Yasal önalım hakkı, </w:t>
      </w:r>
      <w:proofErr w:type="spellStart"/>
      <w:r>
        <w:t>TMK’nın</w:t>
      </w:r>
      <w:proofErr w:type="spellEnd"/>
      <w:r>
        <w:t xml:space="preserve"> “Taşınmaz mülkiyetinin içeriği ve kısıtlamaları” başlıklı ikinci ayrımında, “II. Devir Hakkının Kısıtlamaları 1.Yasal Önalım Hakkı” alt başlıkları altında “a. Önalım Hakkı Sahibi” başlıklı 732; “b. Kullanma yasağı, feragat ve hak düşürücü süre” başlıklı 733 ve “c. Kullanılması” başlıklı </w:t>
      </w:r>
      <w:proofErr w:type="gramStart"/>
      <w:r>
        <w:t>734 üncü</w:t>
      </w:r>
      <w:proofErr w:type="gramEnd"/>
      <w:r>
        <w:t xml:space="preserve"> maddelerinde düzenlenmiştir.</w:t>
      </w:r>
    </w:p>
    <w:p w14:paraId="381A3F0A" w14:textId="77777777" w:rsidR="008F4610" w:rsidRDefault="008F4610" w:rsidP="008F4610">
      <w:pPr>
        <w:pStyle w:val="NormalWeb"/>
      </w:pPr>
      <w:r>
        <w:t xml:space="preserve">Türk Medeni Kanunu’nun </w:t>
      </w:r>
      <w:proofErr w:type="gramStart"/>
      <w:r>
        <w:t xml:space="preserve">732 </w:t>
      </w:r>
      <w:proofErr w:type="spellStart"/>
      <w:r>
        <w:t>nci</w:t>
      </w:r>
      <w:proofErr w:type="spellEnd"/>
      <w:proofErr w:type="gramEnd"/>
      <w:r>
        <w:t xml:space="preserve"> maddesi; “Paylı mülkiyette bir paydaşın taşınmaz üzerindeki payını tamamen veya kısmen üçüncü kişiye satması hâlinde, diğer paydaşlar önalım hakkını kullanabilirler” hükmünü içermektedir. Madde gerekçesinde ise: “Maddede paylı mülkiyette herhangi bir paydaşın kendi payını ister tamamen ister kısmen bir başkasına satması hâlinde, diğer paydaşların önalım haklarını kullanabilecekleri öngörülmüştür. Bu suretle, önalım hakkının, bir payın üçüncü kişiye tamamen veya kısmen satılması durumunda da kullanılabileceği vurgulanmıştır” ifadelerine yer verilmiştir. Anılan düzenlemede önalım hakkının açık bir tarifi yapılmamakla birlikte temel prensibin mülkiyet serbestisi ve tasarruf yetkisi olduğu gözetilerek paydaşın temlik hakkı sınırlandırılırken bu sınırlandırma sınırlı tutularak sadece satım akitleri için önalım hakkı öngörülmüştür.</w:t>
      </w:r>
    </w:p>
    <w:p w14:paraId="61F12850" w14:textId="77777777" w:rsidR="008F4610" w:rsidRDefault="008F4610" w:rsidP="008F4610">
      <w:pPr>
        <w:pStyle w:val="NormalWeb"/>
      </w:pPr>
      <w:r>
        <w:lastRenderedPageBreak/>
        <w:t>Bu husus yukarıda içeriği açıklanan 20.06.1951 tarihli ve 1949/13 Esas, 1951/5 Karar sayılı kararında ise önalım hakkının hukuki niteliği Yargıtay İçtihadı Birleştirme Kararında da benimsenmiş; kararın gerekçesinde, taşınmaz mülkiyetinin takyitlerinden olan kanuni önalım hakkının taşınmazda hisse sahibi bulunan şahsa, diğer bir kimsenin payının üçüncü kişiye satılması hâlinde o hisse müşteriye neye mal olmuş ise o miktar ile ve belli bir süre içinde satın almak yetkisini veren ayni bir hak olduğu ifade edilmiştir.</w:t>
      </w:r>
    </w:p>
    <w:p w14:paraId="7BA4826A" w14:textId="77777777" w:rsidR="008F4610" w:rsidRDefault="008F4610" w:rsidP="008F4610">
      <w:pPr>
        <w:pStyle w:val="NormalWeb"/>
      </w:pPr>
      <w:r>
        <w:t xml:space="preserve">Öte yandan Türk Hukuk </w:t>
      </w:r>
      <w:proofErr w:type="spellStart"/>
      <w:r>
        <w:t>Lûgatında</w:t>
      </w:r>
      <w:proofErr w:type="spellEnd"/>
      <w:r>
        <w:t xml:space="preserve"> da önalım hakkı, bir taşınmazın satın alınması durumunda satışın şartlarına uyulması koşuluyla bir kimsenin öncelikle satın alma hakkı olarak tanımlanmıştır (Türk Hukuk </w:t>
      </w:r>
      <w:proofErr w:type="spellStart"/>
      <w:r>
        <w:t>Lûgatı</w:t>
      </w:r>
      <w:proofErr w:type="spellEnd"/>
      <w:r>
        <w:t>, Türk Hukuk Kurumu, Cilt I, Ankara 2021, s. 884).</w:t>
      </w:r>
    </w:p>
    <w:p w14:paraId="712C1849" w14:textId="77777777" w:rsidR="008F4610" w:rsidRDefault="008F4610" w:rsidP="008F4610">
      <w:pPr>
        <w:pStyle w:val="NormalWeb"/>
      </w:pPr>
      <w:r>
        <w:t>Açıkça görüldüğü üzere kanunî önalım hakkından söz edebilmek için paylı mülkiyet hükümlerine tâbi bir taşınmazdaki payın üçüncü şahsa satılması gerekmektedir. Önalım hakkının konusu pay satışıdır.</w:t>
      </w:r>
    </w:p>
    <w:p w14:paraId="43ACAB6B" w14:textId="77777777" w:rsidR="008F4610" w:rsidRDefault="008F4610" w:rsidP="008F4610">
      <w:pPr>
        <w:pStyle w:val="NormalWeb"/>
      </w:pPr>
      <w:r>
        <w:t>Gerçek bir satışın konusu olmayan, satım niteliğinde olmayan pay temliklerinde yasal önalım hakkı doğmayacaktır. Önalım hakkının payın satışındaki şartlar dâhilinde kullanılması gerektiğinden, payı paradan başka bir karşılıkla iktisap edenlerden, onu, aynı şartlarla yerine getirmek suretiyle temellük etmeye imkân bulunmamaktadır. Örneğin temlikin hibe şeklinde olması hâlinde, hibede bir malın bedelsiz olarak üçüncü kişinin mülkiyetine geçirilmesi amaçlandığından önalım hakkı kullanılamayacaktır. Zira önalımda, önalım hakkını kullanan kişinin payı satın alana ödemekle yükümlü olduğu bedel hibede mevcut değildir, önalım hakkını kullananın hiçbir bedel ödemeden payın kendisine devrini istemesi mümkün değildir.</w:t>
      </w:r>
    </w:p>
    <w:p w14:paraId="52390E4C" w14:textId="77777777" w:rsidR="008F4610" w:rsidRDefault="008F4610" w:rsidP="008F4610">
      <w:pPr>
        <w:pStyle w:val="NormalWeb"/>
      </w:pPr>
      <w:r>
        <w:t>Gerçek olmayan satışlarla ilgili olarak 27.03.1957 tarihli ve 12/2 sayılı Yargıtay İçtihadı Birleştirme Kararı gerekçesinde sermaye konulmasını kapsayan tasarruflarda önalım hakkının kullanılamayacağı açıklanmıştır.</w:t>
      </w:r>
    </w:p>
    <w:p w14:paraId="71E65F0F" w14:textId="77777777" w:rsidR="008F4610" w:rsidRDefault="008F4610" w:rsidP="008F4610">
      <w:pPr>
        <w:pStyle w:val="NormalWeb"/>
      </w:pPr>
      <w:r>
        <w:t>Özetle ifade edilecek olursa, yasal önalım hakkı paylı mülkiyet hükümlerine tâbi taşınmazlarda bir paydaşın taşınmaz üzerindeki payını kısmen veya tamamen üçüncü bir kişiye satması hâlinde diğer paydaşlara bu satılan payı öncelikle satın alma yetkisi veren yenilik doğurucu bir haktır. Bu hak paylı mülkiyet ilişkisi kurulduğu anda doğar ve satışın yapılmasıyla kullanılabilir hâle gelir. Önalım hakkı alıcıya karşı ancak dava açmak suretiyle kullanılır.</w:t>
      </w:r>
    </w:p>
    <w:p w14:paraId="2DD9C068" w14:textId="77777777" w:rsidR="008F4610" w:rsidRDefault="008F4610" w:rsidP="008F4610">
      <w:pPr>
        <w:pStyle w:val="NormalWeb"/>
      </w:pPr>
      <w:r>
        <w:t>Nitekim aynı ilkelere Hukuk Genel Kurulunun 26.04.2023 tarihli ve 2023</w:t>
      </w:r>
      <w:proofErr w:type="gramStart"/>
      <w:r>
        <w:t>/(</w:t>
      </w:r>
      <w:proofErr w:type="gramEnd"/>
      <w:r>
        <w:t>14)7-85 Esas, 2023/369 Karar sayılı kararında da değinilmiştir.</w:t>
      </w:r>
    </w:p>
    <w:p w14:paraId="15B7164C" w14:textId="77777777" w:rsidR="008F4610" w:rsidRDefault="008F4610" w:rsidP="008F4610">
      <w:pPr>
        <w:pStyle w:val="NormalWeb"/>
      </w:pPr>
      <w:r>
        <w:t xml:space="preserve">Öte yandan, Türk Medeni Kanunu’nun </w:t>
      </w:r>
      <w:proofErr w:type="gramStart"/>
      <w:r>
        <w:t>794 üncü</w:t>
      </w:r>
      <w:proofErr w:type="gramEnd"/>
      <w:r>
        <w:t xml:space="preserve"> maddesindeki tanıma göre intifa hakkı taşınırlar, taşınmazlar hatta haklar veya bir malvarlığı üzerinde tesisi mümkün olan ve hak sahibine konusu olan şeyden yararlanma hakkı veren bir irtifak türüdür.</w:t>
      </w:r>
    </w:p>
    <w:p w14:paraId="2BDF2426" w14:textId="77777777" w:rsidR="008F4610" w:rsidRDefault="008F4610" w:rsidP="008F4610">
      <w:pPr>
        <w:pStyle w:val="NormalWeb"/>
      </w:pPr>
      <w:proofErr w:type="gramStart"/>
      <w:r>
        <w:t>Türk Medeni Kanununda</w:t>
      </w:r>
      <w:proofErr w:type="gramEnd"/>
      <w:r>
        <w:t xml:space="preserve"> müşterek mülkiyette paydaş olan kişinin intifa hakkının özelliği gereği payı üzerinde intifa hakkı kurabileceği kabul edilmiştir.</w:t>
      </w:r>
    </w:p>
    <w:p w14:paraId="2A7A84AC" w14:textId="77777777" w:rsidR="008F4610" w:rsidRDefault="008F4610" w:rsidP="008F4610">
      <w:pPr>
        <w:pStyle w:val="NormalWeb"/>
      </w:pPr>
      <w:r>
        <w:t>Türk Medeni Kanunu’nun 795 inci maddesinde; “Taşınmaz mallar üzerinde intifa hakkı, resmi senedin düzenlenerek tapuya tescili ile, taşınırlar üzerinde ise taşınır eşya zilyetliğinin intifa hakkı sahibine geçirilmesiyle kurulur. Alacaklar üzerinde intifa hakkı ise; hakkın temliki, kıymetli evrakın teslimi suretiyle kurulabilir” düzenlemesi mevcuttur.</w:t>
      </w:r>
    </w:p>
    <w:p w14:paraId="39407D2C" w14:textId="77777777" w:rsidR="008F4610" w:rsidRDefault="008F4610" w:rsidP="008F4610">
      <w:pPr>
        <w:pStyle w:val="NormalWeb"/>
      </w:pPr>
      <w:r>
        <w:lastRenderedPageBreak/>
        <w:t>İntifa hakkı; bir süreyle sınırlı olarak kurulmuşsa sürenin dolması veya bu süreden önce intifa hakkı sahibinin hakkından vazgeçmesi, intifa hakkı sahibinin ölümü veya tüzel kişi ise tüzel kişiliğin sona ermesi, konusu olan şeyin bütünüyle, harap olması sebebiyle artık ondan yararlanma olanağının kalmaması durumlarında sona erer. Ayrıca, intifa hakkının danışıklı kurulduğu iddiası veya iradeyi sakatlayan nedenlerin varlığı da ileri sürülerek terkin isteğinde bulunulabilir.</w:t>
      </w:r>
    </w:p>
    <w:p w14:paraId="7A0ECDC8" w14:textId="77777777" w:rsidR="008F4610" w:rsidRDefault="008F4610" w:rsidP="008F4610">
      <w:pPr>
        <w:pStyle w:val="NormalWeb"/>
      </w:pPr>
      <w:r>
        <w:t xml:space="preserve">Yapılan açıklamalar ışığı altında somut olaya gelince; davacı, dahili davalılar ve … ile …’in dava konusu 1049 ada 18 parsel sayılı taşınmazın paydaşı iken, … ve …’in paylarını 25.12.2014 tarihli ve 77086 yevmiye numaraları satış işlemiyle davalı şirkete devrettikleri, dahili davalılar … ve …’in de aynı gün 77088 yevmiye </w:t>
      </w:r>
      <w:proofErr w:type="spellStart"/>
      <w:r>
        <w:t>nolu</w:t>
      </w:r>
      <w:proofErr w:type="spellEnd"/>
      <w:r>
        <w:t xml:space="preserve"> işlemle hisselerinin ½ intifa haklarını 99 yıl süre ile üzerlerinde bırakarak geri kalan intifa hakkı ile çıplak mülkiyetin tamamını davalı şirkete satış suretiyle temlik ettikleri, davalı şirketin ise satıştan hemen önce 04.12.2014 tarihinde … </w:t>
      </w:r>
      <w:proofErr w:type="spellStart"/>
      <w:r>
        <w:t>İrengül</w:t>
      </w:r>
      <w:proofErr w:type="spellEnd"/>
      <w:r>
        <w:t xml:space="preserve"> ile eşi tarafından kurulduğu, adı geçenler kurucu ortak olup, …’ün şirkette %60 oranında hisse sahibi olduğu, davacının da anılan pay temlikleri nedeniyle hak düşürücü süre içerisinde eldeki davayı açarak önalım hakkını kullandığı anlaşılmaktadır.</w:t>
      </w:r>
    </w:p>
    <w:p w14:paraId="24F978D4" w14:textId="77777777" w:rsidR="008F4610" w:rsidRDefault="008F4610" w:rsidP="008F4610">
      <w:pPr>
        <w:pStyle w:val="NormalWeb"/>
      </w:pPr>
      <w:r>
        <w:t>Yukarıda yer alan düzenlemeler gereği paylı mülkiyette paydaşlardan birisinin payını diğer paydaşlar dışında üçüncü kişiye devretmesi hâlinde paydaşın yasal önalım hakkı bulunmaktadır. Ancak önalım hakkının kullanılabilmesi için yapılan satışın gerçek bir satış olması gerekir. 27.03.1957 tarihli ve 1956/12 Esas, 1957/2 Karar sayılı İçtihadı Birleştirme Kararının gerekçesinde şufa hakkının amacı “… Vazııkanunun bu hükümle iki … takip ettiği görülmektedir.</w:t>
      </w:r>
    </w:p>
    <w:p w14:paraId="119D2A92" w14:textId="77777777" w:rsidR="008F4610" w:rsidRDefault="008F4610" w:rsidP="008F4610">
      <w:pPr>
        <w:pStyle w:val="NormalWeb"/>
      </w:pPr>
      <w:r>
        <w:t>1-Gayrımenkulün parçalanmasını önlemek, yani hisselerin mümkün olduğu kadar hissedar elinde toplanmasını temin eylemek,</w:t>
      </w:r>
    </w:p>
    <w:p w14:paraId="5576D670" w14:textId="77777777" w:rsidR="008F4610" w:rsidRDefault="008F4610" w:rsidP="008F4610">
      <w:pPr>
        <w:pStyle w:val="NormalWeb"/>
      </w:pPr>
      <w:r>
        <w:t xml:space="preserve">2- Hissedarlar arasında öteden beri mevcut münasebeti idame ederek yabancı bir şahsın araya girmesine </w:t>
      </w:r>
      <w:proofErr w:type="gramStart"/>
      <w:r>
        <w:t>mani</w:t>
      </w:r>
      <w:proofErr w:type="gramEnd"/>
      <w:r>
        <w:t xml:space="preserve"> olmak” şeklinde ele alınmıştır. Anılan İçtihadı Birleştirme Kararının devamında ise “…esas hukuk kaidelerine göre mülkiyet serbestisini ve tasarruf muhtariyetini ana prensip olarak nazara alan </w:t>
      </w:r>
      <w:proofErr w:type="spellStart"/>
      <w:r>
        <w:t>vazıı</w:t>
      </w:r>
      <w:proofErr w:type="spellEnd"/>
      <w:r>
        <w:t xml:space="preserve"> kanun, hissedarların temlik hakkını tahdit ederken bu esas kaideyi de gözden uzak tutmamış ve bu tahdidi, mücerret satış </w:t>
      </w:r>
      <w:proofErr w:type="spellStart"/>
      <w:r>
        <w:t>akti</w:t>
      </w:r>
      <w:proofErr w:type="spellEnd"/>
      <w:r>
        <w:t xml:space="preserve"> ile mukayyet kılmıştır. Bu itibarladır </w:t>
      </w:r>
      <w:proofErr w:type="gramStart"/>
      <w:r>
        <w:t>ki,</w:t>
      </w:r>
      <w:proofErr w:type="gramEnd"/>
      <w:r>
        <w:t xml:space="preserve"> gerek nazariyat ve gerek içtihatlar hibe, trampa, sermaye </w:t>
      </w:r>
      <w:proofErr w:type="spellStart"/>
      <w:r>
        <w:t>vaz’ı</w:t>
      </w:r>
      <w:proofErr w:type="spellEnd"/>
      <w:r>
        <w:t xml:space="preserve"> gibi tasarruflarda şufa hakkının </w:t>
      </w:r>
      <w:proofErr w:type="spellStart"/>
      <w:r>
        <w:t>ceraya</w:t>
      </w:r>
      <w:proofErr w:type="spellEnd"/>
      <w:r>
        <w:t xml:space="preserve"> etmeyeceğini kabul etmiş bulunmaktadır. </w:t>
      </w:r>
      <w:proofErr w:type="spellStart"/>
      <w:r>
        <w:t>Binnetice</w:t>
      </w:r>
      <w:proofErr w:type="spellEnd"/>
      <w:r>
        <w:t xml:space="preserve"> gayesinde hibe veya buna mümasil maksatlar, mündemiç bulunan akitlerde zahiren satış şekli bulunsa bile </w:t>
      </w:r>
      <w:proofErr w:type="spellStart"/>
      <w:r>
        <w:t>âkitin</w:t>
      </w:r>
      <w:proofErr w:type="spellEnd"/>
      <w:r>
        <w:t xml:space="preserve"> hakiki maksadı satış olmadığı halde satış hakkındaki hükümleri onlara teşmil ve tatbik etmek hem vazııkanunun maksadına ve hem de esas hukuk prensiplerine aykırı olur…” belirlemesi mevcuttur.</w:t>
      </w:r>
    </w:p>
    <w:p w14:paraId="4B0D77C1" w14:textId="77777777" w:rsidR="008F4610" w:rsidRDefault="008F4610" w:rsidP="008F4610">
      <w:pPr>
        <w:pStyle w:val="NormalWeb"/>
      </w:pPr>
      <w:r>
        <w:t>Yukarıda değinilen yasal düzenlemeler ve özellikle 27.03.1957 tarihli ve 1956/12 Esas, 1957/2 Karar sayılı İçtihadı Birleştirme Kararının gerekçesi ile somut olay birlikte değerlendirildiğinde; dava konusu 1049 ada 18 parsel sayılı taşınmaz paydaşı …’ün, işlemin hemen öncesi kurucu ortağı olduğu davalı … Gayrimenkul Yatırım ve Danışmanlık Tic. A.Ş.ye tapuda yaptığı pay satışının gerçek bir satış olmayıp, satışa konu payın davalı şirkete sermaye konulması niteliğinde olduğu kabul edilmelidir. Bu nedenle, davacı söz konusu pay temlikine yönelik önalım hakkı kullanamayacağından mahkemece bu satış işlemi yönünden davanın reddine karar verilmesi gerekirken kabulüne karar verilmesi doğru olmamıştır.</w:t>
      </w:r>
    </w:p>
    <w:p w14:paraId="5EB8049F" w14:textId="77777777" w:rsidR="008F4610" w:rsidRDefault="008F4610" w:rsidP="008F4610">
      <w:pPr>
        <w:pStyle w:val="NormalWeb"/>
      </w:pPr>
      <w:r>
        <w:t xml:space="preserve">Diğer yandan, önalım davasının davalısı önalım hakkına ilişkin taşınmazdaki payı satın almadan önce o taşınmazda paydaş ise bu paydaş hakkında önalım hakkı kullanılamaz. </w:t>
      </w:r>
      <w:r>
        <w:lastRenderedPageBreak/>
        <w:t xml:space="preserve">Çünkü, </w:t>
      </w:r>
      <w:proofErr w:type="spellStart"/>
      <w:r>
        <w:t>TMK’nın</w:t>
      </w:r>
      <w:proofErr w:type="spellEnd"/>
      <w:r>
        <w:t xml:space="preserve"> </w:t>
      </w:r>
      <w:proofErr w:type="gramStart"/>
      <w:r>
        <w:t xml:space="preserve">732 </w:t>
      </w:r>
      <w:proofErr w:type="spellStart"/>
      <w:r>
        <w:t>nci</w:t>
      </w:r>
      <w:proofErr w:type="spellEnd"/>
      <w:proofErr w:type="gramEnd"/>
      <w:r>
        <w:t xml:space="preserve"> maddesi ile bir paydaşın payını üçüncü şahsa satması hâlinde önalım hakkının kullanılabileceği kabul edilmiştir. Paydaş üçüncü kişi sayılamayacağından paydaşın paydaş aleyhine önalım hakkını kullanması söz konusu olamaz. Dava hakkına ilişkin bu hususun davanın her aşamasında kendiliğinden göz önünde bulundurulması gerekir.</w:t>
      </w:r>
    </w:p>
    <w:p w14:paraId="54963BF9" w14:textId="77777777" w:rsidR="008F4610" w:rsidRDefault="008F4610" w:rsidP="008F4610">
      <w:pPr>
        <w:pStyle w:val="NormalWeb"/>
      </w:pPr>
      <w:r>
        <w:t xml:space="preserve">Bu bağlamda, her ne kadar Özel Dairece sadece davalı şirkete … tarafından yapılan pay satışı yönünden önalım hakkının kullanılamayacağı belirtilmiş ise </w:t>
      </w:r>
      <w:proofErr w:type="gramStart"/>
      <w:r>
        <w:t>de,</w:t>
      </w:r>
      <w:proofErr w:type="gramEnd"/>
      <w:r>
        <w:t xml:space="preserve"> …’in pay temliki ile paydaş hâle gelen davalı şirkete yapılan diğer dava konusu pay devirleri de paydaşın paydaşa yaptığı satışlar olduğundan bunlar yönünden de önalım hakkının kullanılamayacağı kanunun emredici hükmünün gereğidir ve bu temlikler bakımından da davanın reddine karar verilmelidir. Ayrıca davanın tümden reddine karar verileceğinden bu aşamada intifa hakkının terkini istemi yönünden muvazaanın varlığı konusundaki iddianın da araştırılmasına gerek yoktur.</w:t>
      </w:r>
    </w:p>
    <w:p w14:paraId="2287B519" w14:textId="77777777" w:rsidR="008F4610" w:rsidRDefault="008F4610" w:rsidP="008F4610">
      <w:pPr>
        <w:pStyle w:val="NormalWeb"/>
      </w:pPr>
      <w:r>
        <w:t xml:space="preserve">Hâl böyle olunca direnme kararının yukarıda açıklanan bu değişik gerekçe ve nedenlerle bozulması gerekmiştir. (YHGK 05.07.2023 </w:t>
      </w:r>
      <w:proofErr w:type="gramStart"/>
      <w:r>
        <w:t xml:space="preserve">T, </w:t>
      </w:r>
      <w:r>
        <w:rPr>
          <w:rStyle w:val="Gl"/>
        </w:rPr>
        <w:t> </w:t>
      </w:r>
      <w:r>
        <w:t>2022</w:t>
      </w:r>
      <w:proofErr w:type="gramEnd"/>
      <w:r>
        <w:t>/1203 E.,  2023/727 K.)</w:t>
      </w:r>
    </w:p>
    <w:p w14:paraId="4B3B3A4D" w14:textId="77777777" w:rsidR="008F4610" w:rsidRDefault="008F4610" w:rsidP="008F4610">
      <w:pPr>
        <w:pStyle w:val="NormalWeb"/>
      </w:pPr>
      <w:r>
        <w:rPr>
          <w:rStyle w:val="Gl"/>
        </w:rPr>
        <w:t>Dava konusu temliki işlemler arsa payı devri karşılığı inşaat yapım sözleşmesi gereği yapılmıştır. Bu durumda yapılan pay devirleri gerçek bir satış niteliğinde bulunmadığından, davacının önalım hakkını kullanması mümkün değildir.</w:t>
      </w:r>
    </w:p>
    <w:p w14:paraId="3A387AFB" w14:textId="77777777" w:rsidR="008F4610" w:rsidRDefault="008F4610" w:rsidP="008F4610">
      <w:pPr>
        <w:pStyle w:val="NormalWeb"/>
      </w:pPr>
      <w:r>
        <w:t>Uyuşmazlığın çözümünde, öncelikle önalım hakkının niteliğinin açıklığa kavuşturulması gerekmektedir.  </w:t>
      </w:r>
    </w:p>
    <w:p w14:paraId="23D2D550" w14:textId="77777777" w:rsidR="008F4610" w:rsidRDefault="008F4610" w:rsidP="008F4610">
      <w:pPr>
        <w:pStyle w:val="NormalWeb"/>
      </w:pPr>
      <w:r>
        <w:t>Bilindiği üzere paylı mülkiyette paydaşlar arasında ortak idare ve kullanma durumu söz konusu olduğundan paydaşların birbirlerini bilmeleri ve tanımaları önem taşımaktadır. Bu ihtiyacın gereği olarak paydaşlar arasına yabancı bir kişinin girişini engellemek, taşınmazın daha küçük parçalara ayrılmasını önleyebilmek, hisselerin mümkün olduğu kadar hissedar elinde toplanmasını temin etmek amacıyla paylı taşınmazlarda hissedarın temlik hakkı sınırlandırılarak kanuni önalım hakkı tanınmıştır.</w:t>
      </w:r>
    </w:p>
    <w:p w14:paraId="6A4E27A4" w14:textId="77777777" w:rsidR="008F4610" w:rsidRDefault="008F4610" w:rsidP="008F4610">
      <w:pPr>
        <w:pStyle w:val="NormalWeb"/>
      </w:pPr>
      <w:r>
        <w:t>Önalım hakkı taşınmaz mal mülkiyetinin kanundan doğan takyitlerinden olup 26.12.1951 tarihli ve 1951/1 E, 1951/6 K. sayılı İçtihadı Birleştirme Kararında yenilik doğuran bir hak olduğu belirtilmiştir.  </w:t>
      </w:r>
    </w:p>
    <w:p w14:paraId="5353A6A7" w14:textId="77777777" w:rsidR="008F4610" w:rsidRDefault="008F4610" w:rsidP="008F4610">
      <w:pPr>
        <w:pStyle w:val="NormalWeb"/>
      </w:pPr>
      <w:r>
        <w:t xml:space="preserve">Öte yandan 20.06.1951 tarihli ve 1949/13 E, 1951/5 K. sayılı İçtihadı Birleştirme Kararında ise ön alım hakkının hukuki niteliği, “Şufa hakkı, </w:t>
      </w:r>
      <w:proofErr w:type="spellStart"/>
      <w:r>
        <w:t>mefşu</w:t>
      </w:r>
      <w:proofErr w:type="spellEnd"/>
      <w:r>
        <w:t xml:space="preserve"> hissenin üçüncü şahsa satılması ve satışa ıttıladan itibaren bir ay içinde kullanılmış olması gibi muayyen şartlar altında kullanılacak yenilik doğurucu bir haktır ki, şefinin bu hakkı kullandığı yolundaki tek taraflı irade beyanının müşteriye vasıl olmasıyla yeni bir hukuki vaziyet meydana getirilmesine yarar. Bu hakkın kullanılmasıyla şefi yeni bir akit yapmaya hacet kalmaksızın müşteriye </w:t>
      </w:r>
      <w:proofErr w:type="spellStart"/>
      <w:r>
        <w:t>hâlef</w:t>
      </w:r>
      <w:proofErr w:type="spellEnd"/>
      <w:r>
        <w:t xml:space="preserve"> olur” şeklinde açıklanmaktadır.  </w:t>
      </w:r>
    </w:p>
    <w:p w14:paraId="4B2D39F8" w14:textId="77777777" w:rsidR="008F4610" w:rsidRDefault="008F4610" w:rsidP="008F4610">
      <w:pPr>
        <w:pStyle w:val="NormalWeb"/>
      </w:pPr>
      <w:r>
        <w:t>4721 sayılı Türk Medeni Kanunu (TMK)’</w:t>
      </w:r>
      <w:proofErr w:type="spellStart"/>
      <w:r>
        <w:t>nun</w:t>
      </w:r>
      <w:proofErr w:type="spellEnd"/>
      <w:r>
        <w:t xml:space="preserve"> “Önalım hakkı sahibi” başlıklı 732. maddesinde “Paylı mülkiyette bir paydaşın taşınmaz üzerindeki payını tamamen veya kısmen üçüncü kişiye satması hâlinde, diğer paydaşlar önalım hakkını kullanabilirler” hükmü öngörülmüştür.  </w:t>
      </w:r>
    </w:p>
    <w:p w14:paraId="2115CF1D" w14:textId="77777777" w:rsidR="008F4610" w:rsidRDefault="008F4610" w:rsidP="008F4610">
      <w:pPr>
        <w:pStyle w:val="NormalWeb"/>
      </w:pPr>
      <w:r>
        <w:t xml:space="preserve">Anılan düzenlemede önalım hakkının açık bir tarifi yapılmamakla birlikte temel prensibin mülkiyet serbestisi ve tasarruf yetkisi olduğu gözetilerek paydaşın temlik hakkı </w:t>
      </w:r>
      <w:r>
        <w:lastRenderedPageBreak/>
        <w:t>sınırlandırılırken bu sınırlandırma sınırlı tutularak sadece satım akitleri için önalım hakkı öngörülmüştür.</w:t>
      </w:r>
    </w:p>
    <w:p w14:paraId="5CB75437" w14:textId="77777777" w:rsidR="008F4610" w:rsidRDefault="008F4610" w:rsidP="008F4610">
      <w:pPr>
        <w:pStyle w:val="NormalWeb"/>
      </w:pPr>
      <w:r>
        <w:t> Bu husus yukarıda içeriği açıklanan 20.06.1951 tarihli ve 1949/13 E, 1951/5 K. sayılı İçtihadı Birleştirme Kararında da benimsenmiş; kararın gerekçesinde, taşınmaz mülkiyetinin takyitlerinden olan kanuni önalım hakkının taşınmazda hisse sahibi bulunan şahsa, diğer bir kimsenin payının üçüncü kişiye satılması hâlinde o hisse müşteriye neye mal olmuş ise o miktar ile ve belli bir süre içinde satın almak yetkisini veren ayni bir hak olduğu ifade edilmiştir.</w:t>
      </w:r>
    </w:p>
    <w:p w14:paraId="0026A32B" w14:textId="77777777" w:rsidR="008F4610" w:rsidRDefault="008F4610" w:rsidP="008F4610">
      <w:pPr>
        <w:pStyle w:val="NormalWeb"/>
      </w:pPr>
      <w:r>
        <w:t>Açıkça görüldüğü üzere kanuni önalım hakkından söz edebilmek için paylı mülkiyet hükümlerine tabi bir taşınmazdaki payın üçüncü şahsa satılması gerekmektedir; önalım hakkının konusu pay satışıdır.</w:t>
      </w:r>
    </w:p>
    <w:p w14:paraId="654E4C49" w14:textId="77777777" w:rsidR="008F4610" w:rsidRDefault="008F4610" w:rsidP="008F4610">
      <w:pPr>
        <w:pStyle w:val="NormalWeb"/>
      </w:pPr>
      <w:r>
        <w:t xml:space="preserve">Gerçek bir satışın konusu olmayan, satım niteliğinde olmayan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Örneğin temlikin hibe şeklinde olması hâlinde, hibede bir malın bedelsiz olarak üçüncü kişinin mülkiyetine geçirilmesi amaçlandığından önalım hakkı kullanılamayacaktır. Zira önalımda, önalım hakkını kullanan kişinin payı satın alana ödemekle yükümlü olduğu bedel hibede mevcut değildir, önalım hakkını kullananın hiçbir bedel ödemeden payın kendisine devrini istemesi mümkün değildir.  </w:t>
      </w:r>
    </w:p>
    <w:p w14:paraId="07D1780C" w14:textId="77777777" w:rsidR="008F4610" w:rsidRDefault="008F4610" w:rsidP="008F4610">
      <w:pPr>
        <w:pStyle w:val="NormalWeb"/>
      </w:pPr>
      <w:r>
        <w:t>Bu aşamada 6098 sayılı Türk Borçlar Kanunu (TBK)’</w:t>
      </w:r>
      <w:proofErr w:type="spellStart"/>
      <w:r>
        <w:t>nda</w:t>
      </w:r>
      <w:proofErr w:type="spellEnd"/>
      <w:r>
        <w:t xml:space="preserve"> düzenlenen eser (arsa payı karşılığı inşaat yapım) sözleşmelerine ilişkin şu açıklama ve saptamaların yapılmasında yarar bulunmaktadır:</w:t>
      </w:r>
    </w:p>
    <w:p w14:paraId="09F718F6" w14:textId="77777777" w:rsidR="008F4610" w:rsidRDefault="008F4610" w:rsidP="008F4610">
      <w:pPr>
        <w:pStyle w:val="NormalWeb"/>
      </w:pPr>
      <w:r>
        <w:t xml:space="preserve"> Kural olarak 6098 sayılı </w:t>
      </w:r>
      <w:proofErr w:type="spellStart"/>
      <w:r>
        <w:t>TBK’nın</w:t>
      </w:r>
      <w:proofErr w:type="spellEnd"/>
      <w:r>
        <w:t xml:space="preserve"> 470. (mülga 818 sayılı Borçlar Kanunu (BK) 355.) maddesinde tanımlanan eser sözleşmesinin bir türü olan arsa payı devri karşılığı inşaat yapım sözleşmesi, karşılıklı edimleri içeren iki tarafa borç yükleyen sözleşmelerdir. Sözleşmenin taraflarından arsa sahibi, sözleşmeye uygun koşullarda arsasını yükleniciye teslim etmek, yüklenici kendisine karşı edimini yerine getirdiğinde de edimi karşılığı yükleniciye bırakılan bağımsız bölümlerin tapusunu ona devretmekle yükümlüdür. Görülüyor ki, bu sözleşmelerde ücret (bedel), arsa sahibi tarafından ayın olarak ödenmektedir.</w:t>
      </w:r>
    </w:p>
    <w:p w14:paraId="67855C79" w14:textId="77777777" w:rsidR="008F4610" w:rsidRDefault="008F4610" w:rsidP="008F4610">
      <w:pPr>
        <w:pStyle w:val="NormalWeb"/>
      </w:pPr>
      <w:r>
        <w:t xml:space="preserve">Sözleşmenin diğer tarafı olan yüklenicinin edimi ise, sözleşmede kararlaştırılan koşullarda binayı yapıp arsa sahibine teslim etmektir. İşte böyle bir sözleşme imzalayan yüklenici, inşaat sözleşmesinden doğan edimlerini yerine getirdiğinde arsa sahibine karşı kişisel hak kazanır ve sözleşme uyarınca kendisine bırakılan bağımsız bölümlerin tapusunun adına nakledilmesini arsa sahibinden isteyebilir. </w:t>
      </w:r>
      <w:proofErr w:type="spellStart"/>
      <w:r>
        <w:t>TBK’nın</w:t>
      </w:r>
      <w:proofErr w:type="spellEnd"/>
      <w:r>
        <w:t xml:space="preserve"> 183 ve devamı (</w:t>
      </w:r>
      <w:proofErr w:type="spellStart"/>
      <w:r>
        <w:t>BK’nın</w:t>
      </w:r>
      <w:proofErr w:type="spellEnd"/>
      <w:r>
        <w:t xml:space="preserve"> 162 vd.) maddeleri uyarınca, bu kişisel hakkını arsa sahibinin rıza ve onayını almaya gerek olmaksızın yazılı olmak koşuluyla üçüncü kişilere de devir ve temlik edebilir.</w:t>
      </w:r>
    </w:p>
    <w:p w14:paraId="02397643" w14:textId="77777777" w:rsidR="008F4610" w:rsidRDefault="008F4610" w:rsidP="008F4610">
      <w:pPr>
        <w:pStyle w:val="NormalWeb"/>
      </w:pPr>
      <w:r>
        <w:t xml:space="preserve">Hemen belirtmek gerekir ki üzerine bina yapılacak taşınmazın paylı mülkiyete konu olması hâlinde 4721 sayılı </w:t>
      </w:r>
      <w:proofErr w:type="spellStart"/>
      <w:r>
        <w:t>TMK’nın</w:t>
      </w:r>
      <w:proofErr w:type="spellEnd"/>
      <w:r>
        <w:t xml:space="preserve"> 692. maddesi uyarınca sözleşmeye tüm maliklerin katılması gerekir. Aksi hâlde sözleşmenin ifa kabiliyeti bulunmadığından geçersiz sözleşme nedeniyle taraflar birbirlerine verdiklerini, sebepsiz zenginleşme hükümlerine dayalı olarak geri isteme hakkına sahiptirler.</w:t>
      </w:r>
    </w:p>
    <w:p w14:paraId="717A95D2" w14:textId="77777777" w:rsidR="008F4610" w:rsidRDefault="008F4610" w:rsidP="008F4610">
      <w:pPr>
        <w:pStyle w:val="NormalWeb"/>
      </w:pPr>
      <w:r>
        <w:lastRenderedPageBreak/>
        <w:t>Arsa payı karşılığı inşaat yapım sözleşmesinin konusu, arsa sahibinin maliki olduğu arsa üzerine yapılacak bina inşaatıdır. İnşaat, maddi nitelikteki eseri ifade eder.</w:t>
      </w:r>
    </w:p>
    <w:p w14:paraId="06D27CF3" w14:textId="77777777" w:rsidR="008F4610" w:rsidRDefault="008F4610" w:rsidP="008F4610">
      <w:pPr>
        <w:pStyle w:val="NormalWeb"/>
      </w:pPr>
      <w:r>
        <w:t> Arsa payı karşılığı inşaat yapım sözleşmelerinde ilk unsur, “yüklenicinin bir inşaat (bina) meydana getirme borcu altına girmesidir”. Zira bu sözleşmelerde yüklenici, finansını sağlayarak, lüzumunda sanat, beceri ve emek sarfıyla bir bina (inşaat) meydana getirme borcu altına girer. Fakat inşaat yapım sözleşmelerinin konusunu, yeni bir yapı (bina) yapmak kadar, mevcut bir binaya ilâve inşaat veya değişiklik ya da yapıdaki onarım işi de oluşturabilir.</w:t>
      </w:r>
    </w:p>
    <w:p w14:paraId="541030CC" w14:textId="77777777" w:rsidR="008F4610" w:rsidRDefault="008F4610" w:rsidP="008F4610">
      <w:pPr>
        <w:pStyle w:val="NormalWeb"/>
      </w:pPr>
      <w:r>
        <w:t>Genel olarak eser sözleşmelerinde olduğu gibi arsa payı karşılığı inşaat yapım sözleşmelerinde de “bedel” sözleşmenin unsurlarındandır. Ancak, yukarda belirtildiği üzere, burada arsa sahibi, inşaat yapımına karşılık yükleniciye bedel olarak bir miktar para vererek değil, kararlaştırılan arsa payını devretmek suretiyle edimini yerine getirir.</w:t>
      </w:r>
    </w:p>
    <w:p w14:paraId="0C2CD6A2" w14:textId="77777777" w:rsidR="008F4610" w:rsidRDefault="008F4610" w:rsidP="008F4610">
      <w:pPr>
        <w:pStyle w:val="NormalWeb"/>
      </w:pPr>
      <w:r>
        <w:t xml:space="preserve">Arsa payı karşılığı inşaat yapım sözleşmelerinde arsa sahibi yükleniciye pay devrini değişik şekillerde yapabilir; Bazen bir arsa üzerinde, ileride kat mülkiyetine konu olmak üzere yapılacak binanın bağımsız bölümleri için o arsanın maliki tarafından kat irtifakı kurulmakta, (634 sayılı Kat Mülkiyeti Kanunu m. 2/c) sözleşmede yükleniciye verilmesi kararlaştırılan bağımsız bölümlere karşılık gelen belli orandaki arsa payının devri taahhüt edilerek, yine sözleşmede kararlaştırılan şekilde yükleniciye devir yapılmaktadır. Bazen, arsa üzerinde kat irtifakı kurulmadan arsa tapusu bütünü ile yükleniciye devredilmekte, ilerde inşaat tamamlanınca kat irtifakı kurulmakta ve sözleşmedeki paylaşıma göre kat irtifak listesi birlikte yapılmaktadır. Bazen </w:t>
      </w:r>
      <w:proofErr w:type="gramStart"/>
      <w:r>
        <w:t>de,</w:t>
      </w:r>
      <w:proofErr w:type="gramEnd"/>
      <w:r>
        <w:t xml:space="preserve"> sözleşmede inşaatın geldiği aşamaya göre kademeli tapu devri kararlaştırılmakta ve arsa sahibi tarafından devir buna uygun yapılmaktadır.</w:t>
      </w:r>
    </w:p>
    <w:p w14:paraId="2F32B422" w14:textId="77777777" w:rsidR="008F4610" w:rsidRDefault="008F4610" w:rsidP="008F4610">
      <w:pPr>
        <w:pStyle w:val="NormalWeb"/>
      </w:pPr>
      <w:r>
        <w:t xml:space="preserve">Uygulamada en çok görülen devir şekli ise, arsa sahibinin devri gereken arsa paylarının satışını vaat etmesi, yüklenicinin de inşaat yapımını taahhüt etmesi şeklinde yapılan devirdir. Buna göre, yüklenici sözleşmeye uygun biçimde edimini yerine getirecek, karşılığında da arsa sahibinden devri taahhüt edilen payın adına tescilini </w:t>
      </w:r>
      <w:proofErr w:type="spellStart"/>
      <w:r>
        <w:t>isteyebilecektir.Arsa</w:t>
      </w:r>
      <w:proofErr w:type="spellEnd"/>
      <w:r>
        <w:t xml:space="preserve"> payı karşılığı inşaat yapım sözleşmesi gereğince, arsa sahibi tarafından yükleniciye ya da onun istemiyle üçüncü kişi veya kişilere yapılan taşınmaz ya da taşınmaz payı temliki, inşaatın yapımı için finans sağlanması amacıyla verilen “avans” niteliğinde olup; yüklenici yüklendiği karşı edimini ifa ettiği oranda “şahsi hak” elde edebilir ve ancak kazandığı şahsi hakkını üçüncü kişilere temlik edebilir. Yüklenici, tüm edimlerini ifa ettiği takdirde ve sözleşmenin de ifa ile sonuçlanması durumunda şahsi hakkı, ayni hakka dönüşür. Nitekim arsa payı karşılığı inşaat yapım sözleşmesi nedeniyle yükleniciden pay iktisap eden üçüncü kişiler, </w:t>
      </w:r>
      <w:proofErr w:type="spellStart"/>
      <w:r>
        <w:t>TMK’nın</w:t>
      </w:r>
      <w:proofErr w:type="spellEnd"/>
      <w:r>
        <w:t xml:space="preserve"> 1024. </w:t>
      </w:r>
      <w:proofErr w:type="gramStart"/>
      <w:r>
        <w:t>maddesi</w:t>
      </w:r>
      <w:proofErr w:type="gramEnd"/>
      <w:r>
        <w:t xml:space="preserve"> ve aynı Kanun’un 1023. </w:t>
      </w:r>
      <w:proofErr w:type="gramStart"/>
      <w:r>
        <w:t>maddesi</w:t>
      </w:r>
      <w:proofErr w:type="gramEnd"/>
      <w:r>
        <w:t xml:space="preserve"> hükmünden yararlanamazlar. İnşaatın hukuki anlamda teslimine kadar arsa sahibi avans olarak verdiği payları geri alma hakkına sahiptir. Hukuki teslim ise yapılan inşaatın yasal mevzuata uygun olarak bitirilmesi (</w:t>
      </w:r>
      <w:proofErr w:type="gramStart"/>
      <w:r>
        <w:t>iskan</w:t>
      </w:r>
      <w:proofErr w:type="gramEnd"/>
      <w:r>
        <w:t xml:space="preserve"> izninin alınması) hâlinde gerçekleşmiş sayılır.  </w:t>
      </w:r>
    </w:p>
    <w:p w14:paraId="4735476E" w14:textId="77777777" w:rsidR="008F4610" w:rsidRDefault="008F4610" w:rsidP="008F4610">
      <w:pPr>
        <w:pStyle w:val="NormalWeb"/>
      </w:pPr>
      <w:r>
        <w:t>Bu aşamada arsa payı devri karşılığı inşaat yapım sözleşmeleri gereğince yükleniciye yapılan pay devrinin gerçek satış sayılıp sayılamayacağı hususu üzerinde durmak gerekir.</w:t>
      </w:r>
    </w:p>
    <w:p w14:paraId="620220F3" w14:textId="77777777" w:rsidR="008F4610" w:rsidRDefault="008F4610" w:rsidP="008F4610">
      <w:pPr>
        <w:pStyle w:val="NormalWeb"/>
      </w:pPr>
      <w:r>
        <w:t xml:space="preserve">Az yukarda belirtildiği üzere gerçek bir satışa konu olmayan, satım niteliğinde bulunmayan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Arsa payı karşılığı inşaat yapım sözleşmesinde ise arsa sahibi inşaat yapımına karşılık yükleniciye bedel olarak bir miktar para yerine, arsa payını devretmekte </w:t>
      </w:r>
      <w:r>
        <w:lastRenderedPageBreak/>
        <w:t>olup, bu devir işlemi inşaatın yapımı için finans sağlanması amacıyla yükleniciye verilen “avans” niteliğinde bulunduğundan ve yüklenicinin edimini yerine getirmemesi hâlinde arsa maliki her zaman payının iadesini isteyebileceğinden bu tür temliklerde önalım hakkının kullanılması mümkün değildir. Zira önalımda, önalım hakkını kullanan kişinin payı satın alana ödemekle yükümlü olduğu bedel, yani bir miktar para, arsa payı devri karşılığı inşaat sözleşmesinde mevcut olmayıp, payın bedeli eser meydana getirmek suretiyle ödenmektedir. Önalım hakkını kullananın hiçbir bedel ödemeden payın kendisine devrini istemesi mümkün olmadığı gibi, pay karşılığında yüklenicinin yapması gereken sözleşmede kararlaştırılan koşullarda binayı yapıp arsa sahibine teslim etmesi de düşünülemez.  </w:t>
      </w:r>
    </w:p>
    <w:p w14:paraId="06B6E9E4" w14:textId="77777777" w:rsidR="008F4610" w:rsidRDefault="008F4610" w:rsidP="008F4610">
      <w:pPr>
        <w:pStyle w:val="NormalWeb"/>
      </w:pPr>
      <w:r>
        <w:t xml:space="preserve">Tüm bu anlatılanlar ışığında somut olaya gelindiğinde; dava konusu temliki işlemler arsa payı devri karşılığı inşaat yapım sözleşmesi gereği yapılmıştır. Bu durumda yapılan pay devirleri gerçek bir satış niteliğinde bulunmadığından, davacının önalım hakkını kullanması mümkün değildir. </w:t>
      </w:r>
      <w:proofErr w:type="gramStart"/>
      <w:r>
        <w:t>( YHGK</w:t>
      </w:r>
      <w:proofErr w:type="gramEnd"/>
      <w:r>
        <w:t>10.05.2023 T, 2022/711 E.,  2023/436 K.)</w:t>
      </w:r>
    </w:p>
    <w:p w14:paraId="32377A9D" w14:textId="77777777" w:rsidR="008F4610" w:rsidRDefault="008F4610" w:rsidP="008F4610">
      <w:pPr>
        <w:pStyle w:val="NormalWeb"/>
      </w:pPr>
      <w:r>
        <w:rPr>
          <w:rStyle w:val="Gl"/>
        </w:rPr>
        <w:t>Arsa payı devri karşılığı inşaat sözleşmesi gereğince yapılmış devirlerin gerçek satış olmadığı ve bu sözleşmelerin davacı tarafından da biliniyor olması nedeniyle önalım hakkının kullanılmasının iyi niyetle bağdaşmaz</w:t>
      </w:r>
    </w:p>
    <w:p w14:paraId="1567A803" w14:textId="77777777" w:rsidR="008F4610" w:rsidRDefault="008F4610" w:rsidP="008F4610">
      <w:pPr>
        <w:pStyle w:val="NormalWeb"/>
      </w:pPr>
      <w:r>
        <w:t>Dava, önalım hakkına dayalı tapu iptali ve tescil istemine ilişkindir.</w:t>
      </w:r>
    </w:p>
    <w:p w14:paraId="44A53FCD" w14:textId="77777777" w:rsidR="008F4610" w:rsidRDefault="008F4610" w:rsidP="008F4610">
      <w:pPr>
        <w:pStyle w:val="NormalWeb"/>
      </w:pPr>
      <w:r>
        <w:t xml:space="preserve">Davacı vekili, 838 ada, 21 parsel sayılı taşınmaz üzerinde müvekkilinin 731/11200 paya sahip olduğunu, aynı taşınmazın paydaşlarından dava dışı FC Yapı Endüstri ve Dış Ticaret Ltd. Şti </w:t>
      </w:r>
      <w:proofErr w:type="spellStart"/>
      <w:r>
        <w:t>nin</w:t>
      </w:r>
      <w:proofErr w:type="spellEnd"/>
      <w:r>
        <w:t xml:space="preserve"> 595/392000 payını 30/03/2010 tarihinde 9.000 TL bedel karşılığında davalıya satıp tapudan devrettiğini, satışın kendisine bildirilmediğini, müvekkilinin satışı 08/04/2010 tarihinde öğrendiğini, müvekkilinin önalım hakkı karşılığında satış bedelini ve alıcı masraflarını ödemeye hazır olduğunu bildirerek, davalı adına satış suretiyle geçen payın iptal edilerek müvekkili adına tesciline karar verilmesini talep ve dava etmiştir.</w:t>
      </w:r>
    </w:p>
    <w:p w14:paraId="128D649B" w14:textId="77777777" w:rsidR="008F4610" w:rsidRDefault="008F4610" w:rsidP="008F4610">
      <w:pPr>
        <w:pStyle w:val="NormalWeb"/>
      </w:pPr>
      <w:r>
        <w:t>Asli müdahiller vekili, müvekkillerinin de dava konusu taşınmazda malik olduklarını, önalım davasına konu satışa ilişkin müvekkillerine noter vasıtası ile yapılan resmi bir tebligatın bulunmadığını, önalım davasına konu satış işleminin kat karşılığı temlik mahiyetinde olduğunu, ancak mahkemece önalım hakkının doğduğuna kanaat getirilmesi ihtimaline binaen müvekkillerinin davaya asli müdahil olarak katılmaları gerektiğini belirterek, müvekkillerinin asli müdahil olarak davaya katılma taleplerinin kabulü ile önalım kararı verilmesi halinde müvekkillerinin hisseleri oranında tescil kararı verilmesini talep etmiştir.</w:t>
      </w:r>
    </w:p>
    <w:p w14:paraId="55594C93" w14:textId="77777777" w:rsidR="008F4610" w:rsidRDefault="008F4610" w:rsidP="008F4610">
      <w:pPr>
        <w:pStyle w:val="NormalWeb"/>
      </w:pPr>
      <w:r>
        <w:t>Davalı vekili, dava konusu taşınmaz maliklerinin müvekkilinin de içerisinde bulunduğu Konsorsiyum (Dia Finans-FC Yapı-Timur Gayrimenkul Adi Ortaklığı) ile kat karşılığı inşaat sözleşmesi imzaladıklarını, dava konusu pay devrinin de kat karşılığı inşaat sözleşmesi nedeniyle yapıldığını, bu devrin gerçek amacının satış olmadığını, bu nedenlerle davacının yasal önalım hakkını kullanabilmesinin mümkün olmadığını, önalım hakkının kullanılabilmesi için ortada gerçek bir satışın bulunması gerektiğini belirterek, davanın reddine karar verilmesini talep etmiştir.</w:t>
      </w:r>
    </w:p>
    <w:p w14:paraId="5DDB7B11" w14:textId="77777777" w:rsidR="008F4610" w:rsidRDefault="008F4610" w:rsidP="008F4610">
      <w:pPr>
        <w:pStyle w:val="NormalWeb"/>
      </w:pPr>
      <w:r>
        <w:t xml:space="preserve">Mahkemece, önalım hakkının gerçek satışlarda kullanılabileceği, kat karşılığı inşaat sözleşmesi ile yapılan devirlerde satış inşaat yükümü ile gerçekleştiğinden gerçek satış niteliğinde bulunmadığı, bu şekilde yapılan devirlerde önalım hakkının kullanılamayacağı, davacı bu sözleşmenin tarafı olmadığından önalım hakkını kullanabilecek durumda ise de yapılan inşaat sözleşmesi tüm maliklerle yapılmadığından geçerli ve uygulanabilir olmadığı, </w:t>
      </w:r>
      <w:r>
        <w:lastRenderedPageBreak/>
        <w:t>sözleşme yaparak haklarını devreden maliklerin akdin feshi ile paylarını geri isteme hakkına sahip oldukları, bu sözleşmelerin davacı tarafından da biliniyor olması nedeniyle önalım hakkının kullanılmasının iyi niyetle bağdaşmayacağı, gerekçesiyle davanın reddine karar vermiştir.</w:t>
      </w:r>
    </w:p>
    <w:p w14:paraId="480D28F2" w14:textId="77777777" w:rsidR="008F4610" w:rsidRDefault="008F4610" w:rsidP="008F4610">
      <w:pPr>
        <w:pStyle w:val="NormalWeb"/>
      </w:pPr>
      <w:r>
        <w:t>Davacı vekili ve asli müdahiller vekilince temyiz edilen karar, Özel Dairece, yukarıda yazılı gerekçeyle bozulmuştur. Yerel Mahkemece, önceki gerekçelerle direnme kararı verilmiştir.</w:t>
      </w:r>
    </w:p>
    <w:p w14:paraId="3BE8A9BA" w14:textId="77777777" w:rsidR="008F4610" w:rsidRDefault="008F4610" w:rsidP="008F4610">
      <w:pPr>
        <w:pStyle w:val="NormalWeb"/>
      </w:pPr>
      <w:r>
        <w:t>Direnme kararını davacı vekili ve asli müdahiller vekili temyiz etmiştir.</w:t>
      </w:r>
    </w:p>
    <w:p w14:paraId="67C407EE" w14:textId="77777777" w:rsidR="008F4610" w:rsidRDefault="008F4610" w:rsidP="008F4610">
      <w:pPr>
        <w:pStyle w:val="NormalWeb"/>
      </w:pPr>
      <w:r>
        <w:t>I-Asli müdahiller vekilinin temyiz itirazlarının incelenmesinde;  </w:t>
      </w:r>
    </w:p>
    <w:p w14:paraId="66711A9D" w14:textId="77777777" w:rsidR="008F4610" w:rsidRDefault="008F4610" w:rsidP="008F4610">
      <w:pPr>
        <w:pStyle w:val="NormalWeb"/>
      </w:pPr>
      <w:r>
        <w:t>Hukuk Genel Kurulunda yapılan görüşme sırasında, işin esasının incelenmesine geçilmeden önce, asli müdahiller vekilinin katılma yoluyla kararı temyiz etmesinin mümkün olup olmadığı; burada varılacak sonuca göre asli müdahiller vekilinin temyiz isteminin süresinde olup olmadığı hususları ön sorun olarak ele alınmıştır.  </w:t>
      </w:r>
    </w:p>
    <w:p w14:paraId="1C16DB1E" w14:textId="77777777" w:rsidR="008F4610" w:rsidRDefault="008F4610" w:rsidP="008F4610">
      <w:pPr>
        <w:pStyle w:val="NormalWeb"/>
      </w:pPr>
      <w:r>
        <w:t>Hemen belirtmek gerekir ki, 6217 sayılı Kanun’un 30. maddesi ile 6100 sayılı Hukuk Muhakemeleri Kanunu’na eklenen “Geçici madde 3” atfıyla uygulanmakta olan 1086 sayılı Hukuk Usulü Muhakemeleri Kanunu(HUMK)’</w:t>
      </w:r>
      <w:proofErr w:type="spellStart"/>
      <w:r>
        <w:t>nun</w:t>
      </w:r>
      <w:proofErr w:type="spellEnd"/>
      <w:r>
        <w:t xml:space="preserve"> 433/II-2. maddesi uyarınca karşı (aleyhine temyiz olunan) taraf (cevap veren), hükmü süresinde temyiz etmemiş olsa bile, (temyiz dilekçesinin kendisine tebliğinden itibaren) on gün içinde vereceği cevap dilekçesinde, hükme ilişkin itirazlarını bildirerek temyiz isteğinde de bulunabilir; yani hükmü temyiz edebilir (m. 433, II c. 2). Buna katılma yolu ile temyiz denir. Buna göre, anılan Kanunun 433/II-2. maddesinde bahsedilen “karşı taraf” kavramının kapsamına, davacının temyiz isteminde bulunması halinde “davalı”; davalının temyiz isteminde bulunması halinde ise, “</w:t>
      </w:r>
      <w:proofErr w:type="spellStart"/>
      <w:r>
        <w:t>davacı”nın</w:t>
      </w:r>
      <w:proofErr w:type="spellEnd"/>
      <w:r>
        <w:t xml:space="preserve"> gireceğinden kuşku duymamak gerekir.  </w:t>
      </w:r>
    </w:p>
    <w:p w14:paraId="33E0DED2" w14:textId="77777777" w:rsidR="008F4610" w:rsidRDefault="008F4610" w:rsidP="008F4610">
      <w:pPr>
        <w:pStyle w:val="NormalWeb"/>
      </w:pPr>
      <w:r>
        <w:t xml:space="preserve">Öte yandan mülga 1086 sayılı </w:t>
      </w:r>
      <w:proofErr w:type="spellStart"/>
      <w:r>
        <w:t>HUMK’nun</w:t>
      </w:r>
      <w:proofErr w:type="spellEnd"/>
      <w:r>
        <w:t xml:space="preserve"> 432. maddesinin 1. fıkrası gereğince Asliye Hukuk Mahkemesince verilecek kararların temyiz süresi tebliğ tarihinden itibaren 15 gündür.</w:t>
      </w:r>
    </w:p>
    <w:p w14:paraId="54D0FEB9" w14:textId="77777777" w:rsidR="008F4610" w:rsidRDefault="008F4610" w:rsidP="008F4610">
      <w:pPr>
        <w:pStyle w:val="NormalWeb"/>
      </w:pPr>
      <w:r>
        <w:t>Somut olayda, yerel mahkeme direnme kararı asli müdahiller vekiline 16.01.2014 tarihinde tebliğ edilmiş olup; yasal 15 günlük süre 31.01.2014 günü sona ermiştir. Daha sonra davacı vekilince temyiz isteminde bulunulması üzerine müdahiller vekilince 06.02.2014 tarihinde katılma yoluyla temyiz istemli dilekçe ibraz edilmiştir. Bu durumda, kendisi de davacı yanında asli müdahil olarak davaya katılan müdahillerin HMUK 433/II-2 de belirtilen “karşı taraf” kavramı kapsamında olması mümkün değildir.</w:t>
      </w:r>
    </w:p>
    <w:p w14:paraId="70C8D047" w14:textId="77777777" w:rsidR="008F4610" w:rsidRDefault="008F4610" w:rsidP="008F4610">
      <w:pPr>
        <w:pStyle w:val="NormalWeb"/>
      </w:pPr>
      <w:r>
        <w:t>Hal böyle olunca asli müdahiller vekilinin yasal temyiz süresinden sonra verdiği dilekçe ile katılma yoluyla temyiz isteminde bulunması mümkün olmadığından temyiz isteminin reddi gerektiğine oyçokluğuyla karar verilmiştir.  </w:t>
      </w:r>
    </w:p>
    <w:p w14:paraId="62EB2229" w14:textId="77777777" w:rsidR="008F4610" w:rsidRDefault="008F4610" w:rsidP="008F4610">
      <w:pPr>
        <w:pStyle w:val="NormalWeb"/>
      </w:pPr>
      <w:r>
        <w:t>II-Davacı vekilinin temyiz itirazlarının incelenmesinde;  </w:t>
      </w:r>
    </w:p>
    <w:p w14:paraId="718A6E29" w14:textId="77777777" w:rsidR="008F4610" w:rsidRDefault="008F4610" w:rsidP="008F4610">
      <w:pPr>
        <w:pStyle w:val="NormalWeb"/>
      </w:pPr>
      <w:r>
        <w:t>Yerel mahkeme ile Özel Daire arasındaki uyuşmazlık; arsa payı devri karşılığı inşaat yapım sözleşmesi gereğince davalı yükleniciye yapılan devrin, gerçek bir satış sayılıp sayılamayacağı, burada varılacak sonuca göre; davacının, önalım hakkını kullanmasının mümkün olup olmadığı noktasında toplanmaktadır.</w:t>
      </w:r>
    </w:p>
    <w:p w14:paraId="66B110FB" w14:textId="77777777" w:rsidR="008F4610" w:rsidRDefault="008F4610" w:rsidP="008F4610">
      <w:pPr>
        <w:pStyle w:val="NormalWeb"/>
      </w:pPr>
      <w:r>
        <w:lastRenderedPageBreak/>
        <w:t>Uyuşmazlığın çözümünde, öncelikle önalım hakkının niteliğinin açıklığa kavuşturulması gerekmektedir.  </w:t>
      </w:r>
    </w:p>
    <w:p w14:paraId="31E55137" w14:textId="77777777" w:rsidR="008F4610" w:rsidRDefault="008F4610" w:rsidP="008F4610">
      <w:pPr>
        <w:pStyle w:val="NormalWeb"/>
      </w:pPr>
      <w:r>
        <w:t>Bilindiği üzere paylı mülkiyette paydaşlar arasında ortak idare ve kullanma durumu söz konusu olduğundan paydaşların birbirlerini bilmeleri ve tanımaları önem taşımaktadır. Bu ihtiyacın gereği olarak paydaşlar arasına yabancı bir kişinin girişini engellemek, taşınmazın daha küçük parçalara ayrılmasını önleyebilmek, hisselerin mümkün olduğu kadar hissedar elinde toplanmasını temin etmek amacıyla paylı taşınmazlarda hissedarın temlik hakkı sınırlandırılarak kanuni önalım hakkı tanınmıştır.  </w:t>
      </w:r>
    </w:p>
    <w:p w14:paraId="45697143" w14:textId="77777777" w:rsidR="008F4610" w:rsidRDefault="008F4610" w:rsidP="008F4610">
      <w:pPr>
        <w:pStyle w:val="NormalWeb"/>
      </w:pPr>
      <w:r>
        <w:t>Önalım hakkı taşınmaz mal mülkiyetinin kanundan doğan takyitlerinden olup 26.12.1951 gün ve 1/6 sayılı İçtihadı Birleştirme Kararında yenilik doğuran bir hak olduğu belirtilmiştir.  </w:t>
      </w:r>
    </w:p>
    <w:p w14:paraId="792AFFB6" w14:textId="77777777" w:rsidR="008F4610" w:rsidRDefault="008F4610" w:rsidP="008F4610">
      <w:pPr>
        <w:pStyle w:val="NormalWeb"/>
      </w:pPr>
      <w:r>
        <w:t xml:space="preserve">Öte yandan 20.06.1951 gün 5/13 sayılı İçtihadı Birleştirme Kararında ise ön alım hakkının hukuki niteliği, “Şufa hakkı, </w:t>
      </w:r>
      <w:proofErr w:type="spellStart"/>
      <w:r>
        <w:t>mefşu</w:t>
      </w:r>
      <w:proofErr w:type="spellEnd"/>
      <w:r>
        <w:t xml:space="preserve"> hissenin üçüncü şahsa satılması ve satışa ıttıladan itibaren bir ay içinde kullanılmış olması gibi muayyen şartlar altında kullanılacak yenilik doğurucu bir haktır ki, şefinin bu hakkı kullandığı yolundaki tek taraflı irade beyanının müşteriye vasıl olmasıyla yeni bir hukuki vaziyet meydana getirilmesine yarar. Bu hakkın kullanılmasıyla şefi yeni bir akit yapmaya hacet kalmaksızın müşteriye halef olur” şeklinde açıklanmaktadır.  </w:t>
      </w:r>
    </w:p>
    <w:p w14:paraId="01A0EA4C" w14:textId="77777777" w:rsidR="008F4610" w:rsidRDefault="008F4610" w:rsidP="008F4610">
      <w:pPr>
        <w:pStyle w:val="NormalWeb"/>
      </w:pPr>
      <w:r>
        <w:t>4721 sayılı Türk Medeni Kanunu’nun “Yasal Önalım Hakkı-Önalım Hakkı Sahibi” başlıklı 732. maddesinde “paylı mülkiyette bir paydaşın taşınmaz üzerindeki payını tamamen veya kısmen üçüncü kişiye satması halinde, diğer paydaşlar önalım hakkını kullanabilirler” hükmü öngörülmüştür.  </w:t>
      </w:r>
    </w:p>
    <w:p w14:paraId="15491EC8" w14:textId="77777777" w:rsidR="008F4610" w:rsidRDefault="008F4610" w:rsidP="008F4610">
      <w:pPr>
        <w:pStyle w:val="NormalWeb"/>
      </w:pPr>
      <w:r>
        <w:t>Anılan düzenlemede önalım hakkının açık bir tarifi yapılmamakla birlikte temel prensibin mülkiyet serbestisi ve tasarruf yetkisi olduğu gözetilerek paydaşın temlik hakkı sınırlandırılırken bu sınırlandırma sınırlı tutularak sadece satım akitleri için önalım hakkı öngörülmüştür.  </w:t>
      </w:r>
    </w:p>
    <w:p w14:paraId="312EA8D6" w14:textId="77777777" w:rsidR="008F4610" w:rsidRDefault="008F4610" w:rsidP="008F4610">
      <w:pPr>
        <w:pStyle w:val="NormalWeb"/>
      </w:pPr>
      <w:r>
        <w:t>Bu husus yukarıda içeriği açıklanan 20.06.1951 gün ve 5/13 sayılı İçtihadı Birleştirme Kararında da benimsenmiş; kararın gerekçesinde, taşınmaz mülkiyetinin takyitlerinden olan kanuni önalım hakkının taşınmazda hisse sahibi bulunan şahsa, diğer bir kimsenin payının üçüncü kişiye satılması halinde o hisse müşteriye neye mal olmuş ise o miktar ile ve belli bir süre içinde satın almak yetkisini veren ayni bir hak olduğu ifade edilmiştir.  </w:t>
      </w:r>
    </w:p>
    <w:p w14:paraId="660FF856" w14:textId="77777777" w:rsidR="008F4610" w:rsidRDefault="008F4610" w:rsidP="008F4610">
      <w:pPr>
        <w:pStyle w:val="NormalWeb"/>
      </w:pPr>
      <w:r>
        <w:t>Açıkça görüldüğü üzere kanuni önalım hakkından söz edebilmek için paylı mülkiyet hükümlerine tabi bir taşınmazdaki payın üçüncü şahsa satılması gerekmektedir; önalım hakkının konusu pay satışıdır.  </w:t>
      </w:r>
    </w:p>
    <w:p w14:paraId="0DB6F498" w14:textId="77777777" w:rsidR="008F4610" w:rsidRDefault="008F4610" w:rsidP="008F4610">
      <w:pPr>
        <w:pStyle w:val="NormalWeb"/>
      </w:pPr>
      <w:r>
        <w:t xml:space="preserve">Gerçek bir satışın konusu olmayan, satım niteliğinde olmayan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Örneğin temlikin hibe şeklinde olması halinde, hibede bir malın bedelsiz olarak üçüncü kişinin mülkiyetine geçirilmesi amaçlandığından önalım hakkı kullanılamayacaktır. Zira önalımda, önalım hakkını kullanan kişinin payı satın alana ödemekle yükümlü olduğu bedel hibede mevcut değildir, önalım hakkını kullananın hiçbir bedel ödemeden payın kendisine devrini istemesi mümkün değildir.  </w:t>
      </w:r>
    </w:p>
    <w:p w14:paraId="3ED211E2" w14:textId="77777777" w:rsidR="008F4610" w:rsidRDefault="008F4610" w:rsidP="008F4610">
      <w:pPr>
        <w:pStyle w:val="NormalWeb"/>
      </w:pPr>
      <w:r>
        <w:lastRenderedPageBreak/>
        <w:t xml:space="preserve">Bu aşamada 6098 sayılı Türk Borçlar </w:t>
      </w:r>
      <w:proofErr w:type="gramStart"/>
      <w:r>
        <w:t>Kanunu(</w:t>
      </w:r>
      <w:proofErr w:type="gramEnd"/>
      <w:r>
        <w:t>TBK)’</w:t>
      </w:r>
      <w:proofErr w:type="spellStart"/>
      <w:r>
        <w:t>nda</w:t>
      </w:r>
      <w:proofErr w:type="spellEnd"/>
      <w:r>
        <w:t xml:space="preserve"> düzenlenen eser (arsa payı karşılığı inşaat yapım) sözleşmelerine ilişkin şu açıklama ve saptamaların yapılmasında yarar bulunmaktadır:</w:t>
      </w:r>
    </w:p>
    <w:p w14:paraId="1C04DA74" w14:textId="77777777" w:rsidR="008F4610" w:rsidRDefault="008F4610" w:rsidP="008F4610">
      <w:pPr>
        <w:pStyle w:val="NormalWeb"/>
      </w:pPr>
      <w:r>
        <w:t xml:space="preserve">Kural olarak, 6098 sayılı Türk Borçlar Kanunu’nun 470. (mülga 818 sayılı Borçlar </w:t>
      </w:r>
      <w:proofErr w:type="gramStart"/>
      <w:r>
        <w:t>Kanunu(</w:t>
      </w:r>
      <w:proofErr w:type="gramEnd"/>
      <w:r>
        <w:t>BK) 355.) maddesinde tanımlanan eser sözleşmesinin bir türü olan arsa payı devri karşılığı inşaat yapım sözleşmesi, karşılıklı edimleri içeren iki tarafa borç yükleyen sözleşmelerdir. Sözleşmenin taraflarından arsa sahibi, sözleşmeye uygun koşullarda arsasını yükleniciye teslim etmek, yüklenici kendisine karşı edimini yerine getirdiğinde de edimi karşılığı yükleniciye bırakılan bağımsız bölümlerin tapusunu ona devretmekle yükümlüdür. Görülüyor ki, bu sözleşmelerde ücret (bedel), arsa sahibi tarafından ayın olarak ödenmektedir.</w:t>
      </w:r>
    </w:p>
    <w:p w14:paraId="013D5555" w14:textId="77777777" w:rsidR="008F4610" w:rsidRDefault="008F4610" w:rsidP="008F4610">
      <w:pPr>
        <w:pStyle w:val="NormalWeb"/>
      </w:pPr>
      <w:r>
        <w:t xml:space="preserve">Sözleşmenin diğer tarafı olan yüklenicinin edimi ise, sözleşmede kararlaştırılan koşullarda binayı yapıp arsa sahibine teslim etmektir. İşte böyle bir sözleşme imzalayan yüklenici, inşaat sözleşmesinden doğan edimlerini yerine getirdiğinde arsa sahibine karşı kişisel hak kazanır ve sözleşme uyarınca kendisine bırakılan bağımsız bölümlerin tapusunun adına nakledilmesini arsa sahibinden isteyebilir. </w:t>
      </w:r>
      <w:proofErr w:type="spellStart"/>
      <w:r>
        <w:t>TBK’nun</w:t>
      </w:r>
      <w:proofErr w:type="spellEnd"/>
      <w:r>
        <w:t xml:space="preserve"> 183 ve devamı (</w:t>
      </w:r>
      <w:proofErr w:type="spellStart"/>
      <w:r>
        <w:t>BK’nun</w:t>
      </w:r>
      <w:proofErr w:type="spellEnd"/>
      <w:r>
        <w:t xml:space="preserve"> 162 </w:t>
      </w:r>
      <w:proofErr w:type="spellStart"/>
      <w:r>
        <w:t>vd</w:t>
      </w:r>
      <w:proofErr w:type="spellEnd"/>
      <w:r>
        <w:t>) maddeleri uyarınca, bu kişisel hakkını arsa sahibinin rıza ve onayını almaya gerek olmaksızın yazılı olmak koşuluyla üçüncü kişilere de devir ve temlik edebilir.</w:t>
      </w:r>
    </w:p>
    <w:p w14:paraId="28FF5268" w14:textId="77777777" w:rsidR="008F4610" w:rsidRDefault="008F4610" w:rsidP="008F4610">
      <w:pPr>
        <w:pStyle w:val="NormalWeb"/>
      </w:pPr>
      <w:r>
        <w:t xml:space="preserve">Hemen belirtmek gerekir ki üzerine bina yapılacak taşınmazın paylı mülkiyete konu olması halinde 4721 sayılı Türk Medeni </w:t>
      </w:r>
      <w:proofErr w:type="gramStart"/>
      <w:r>
        <w:t>Kanunu(</w:t>
      </w:r>
      <w:proofErr w:type="gramEnd"/>
      <w:r>
        <w:t>TMK)’</w:t>
      </w:r>
      <w:proofErr w:type="spellStart"/>
      <w:r>
        <w:t>nun</w:t>
      </w:r>
      <w:proofErr w:type="spellEnd"/>
      <w:r>
        <w:t xml:space="preserve"> 692. maddesi uyarınca sözleşmeye tüm maliklerin katılması gerekir. Aksi halde sözleşmenin ifa kabiliyeti bulunmadığından geçersiz sözleşme nedeniyle taraflar birbirlerine verdiklerini, sebepsiz zenginleşme hükümlerine dayalı olarak geri isteme hakkına sahiptirler.</w:t>
      </w:r>
    </w:p>
    <w:p w14:paraId="66091FEB" w14:textId="77777777" w:rsidR="008F4610" w:rsidRDefault="008F4610" w:rsidP="008F4610">
      <w:pPr>
        <w:pStyle w:val="NormalWeb"/>
      </w:pPr>
      <w:r>
        <w:t>Arsa payı karşılığı inşaat yapım sözleşmesinin konusu, arsa sahibinin maliki olduğu arsa üzerine yapılacak bina inşaatıdır. İnşaat, maddi nitelikteki eseri ifade eder.</w:t>
      </w:r>
    </w:p>
    <w:p w14:paraId="071A724C" w14:textId="77777777" w:rsidR="008F4610" w:rsidRDefault="008F4610" w:rsidP="008F4610">
      <w:pPr>
        <w:pStyle w:val="NormalWeb"/>
      </w:pPr>
      <w:r>
        <w:t>Arsa payı karşılığı inşaat yapım sözleşmelerinde ilk unsur, “yükleni</w:t>
      </w:r>
      <w:r>
        <w:softHyphen/>
        <w:t>cinin bir inşaat (bina) meydana getirme borcu altına girmesidir”. Zira bu sözleşmelerde yüklenici, finansını sağlayarak, lüzumunda sanat, beceri ve emek sarfıyla bir bina (inşaat) meydana getirmekle borçludur. Fakat inşaat yapım sözleşmelerinin konusunu, yeni bir yapı (bina) yapmak ka</w:t>
      </w:r>
      <w:r>
        <w:softHyphen/>
        <w:t>dar, mevcut bir binaya ilâve inşaat veya değişiklik ya da yapıdaki onarım işi de oluşturabilir.</w:t>
      </w:r>
    </w:p>
    <w:p w14:paraId="1C9F8968" w14:textId="77777777" w:rsidR="008F4610" w:rsidRDefault="008F4610" w:rsidP="008F4610">
      <w:pPr>
        <w:pStyle w:val="NormalWeb"/>
      </w:pPr>
      <w:r>
        <w:t>Genel olarak eser sözleşmelerinde olduğu gibi arsa payı karşılığı in</w:t>
      </w:r>
      <w:r>
        <w:softHyphen/>
        <w:t>şaat yapım sözleşmelerinde de “bedel” sözleşmenin unsurlarındandır. Ancak, yukarda belir</w:t>
      </w:r>
      <w:r>
        <w:softHyphen/>
        <w:t>tildiği üzere, burada arsa sahibi, inşaat yapımına karşılık yükleniciye be</w:t>
      </w:r>
      <w:r>
        <w:softHyphen/>
        <w:t>del olarak bir miktar para vererek değil, kararlaştırılan arsa payını devretmek suretiyle edimini yerine getirir.</w:t>
      </w:r>
    </w:p>
    <w:p w14:paraId="2F670C4F" w14:textId="77777777" w:rsidR="008F4610" w:rsidRDefault="008F4610" w:rsidP="008F4610">
      <w:pPr>
        <w:pStyle w:val="NormalWeb"/>
      </w:pPr>
      <w:r>
        <w:t>Arsa payı karşılığı inşaat yapım sözleşmelerinde arsa sahibi yükleniciye pay devrini değişik şekillerde yapabilir; Bazen, bir arsa üzerinde, ileride kat mülkiyetine konu olmak üzere yapılacak binanın bağımsız bölümleri için o arsanın maliki tarafından kat irtifakı kurulmakta, (634 sayılı Kat Mülkiyeti Kanunu m. 2/c) sözleşmede yükleniciye verilmesi kararlaştırılan bağımsız bölümlere karşılık gelen belli orandaki arsa payının devri taahhüt edilerek, yine sözleşmede kararlaştırılan şekilde yükleniciye devir yapılmaktadır. Bazen, arsa üzerinde kat irtifakı kurulmadan arsa tapusu bütünü ile yükleniciye devredilmekte, ilerde inşaat tamamlanınca kat irtifakı kurulmakta ve sözleşmedeki paylaşıma göre kat irtifak listesi birlikte yapılmaktadır.</w:t>
      </w:r>
    </w:p>
    <w:p w14:paraId="1F500F03" w14:textId="77777777" w:rsidR="008F4610" w:rsidRDefault="008F4610" w:rsidP="008F4610">
      <w:pPr>
        <w:pStyle w:val="NormalWeb"/>
      </w:pPr>
      <w:r>
        <w:lastRenderedPageBreak/>
        <w:t xml:space="preserve">Bazen </w:t>
      </w:r>
      <w:proofErr w:type="gramStart"/>
      <w:r>
        <w:t>de,</w:t>
      </w:r>
      <w:proofErr w:type="gramEnd"/>
      <w:r>
        <w:t xml:space="preserve"> sözleşmede inşaatın geldiği aşamaya göre kademeli tapu devri kararlaştırılmakta ve arsa sahibi tarafından devir buna uygun yapılmaktadır.</w:t>
      </w:r>
    </w:p>
    <w:p w14:paraId="5D5CB789" w14:textId="77777777" w:rsidR="008F4610" w:rsidRDefault="008F4610" w:rsidP="008F4610">
      <w:pPr>
        <w:pStyle w:val="NormalWeb"/>
      </w:pPr>
      <w:r>
        <w:t xml:space="preserve">Uygulamada en çok görülen devir şekli ise, arsa sahibinin devri gereken arsa paylarının satışını vaat etmesi, yüklenicinin de inşaat yapımını taahhüt etmesi şeklinde yapılan devirdir. Buna göre, yüklenici sözleşmeye uygun biçimde edimini yerine getirecek, karşılığında </w:t>
      </w:r>
      <w:proofErr w:type="gramStart"/>
      <w:r>
        <w:t>da,</w:t>
      </w:r>
      <w:proofErr w:type="gramEnd"/>
      <w:r>
        <w:t xml:space="preserve"> arsa sahibinden devri taahhüt edilen payın adına tescilini isteyebilecektir.</w:t>
      </w:r>
    </w:p>
    <w:p w14:paraId="48F9ED9E" w14:textId="77777777" w:rsidR="008F4610" w:rsidRDefault="008F4610" w:rsidP="008F4610">
      <w:pPr>
        <w:pStyle w:val="NormalWeb"/>
      </w:pPr>
      <w:r>
        <w:t xml:space="preserve">Arsa payı karşılığı inşaat yapım sözleşmesi gereğince, arsa sahibi tarafından yükleniciye ya da onun istemiyle üçüncü kişi veya kişilere yapılan taşınmaz ya da taşınmaz payı temliki, inşaatın yapımı için finans sağlanması amacıyla verilen “avans” niteliğinde olup; yüklenici yüklendiği karşı edimini ifa ettiği oranda “şahsi hak” elde edebilir ve ancak kazandığı şahsi hakkını üçüncü kişilere temlik edebilir. Yüklenici, tüm edimlerini ifa ettiği takdirde ve sözleşmenin de ifa ile sonuçlanması durumunda şahsi hakkı, ayni hakka dönüşür. Nitekim arsa payı karşılığı inşaat yapım sözleşmesi nedeniyle yükleniciden pay iktisap eden üçüncü kişiler, Türk Medeni Kanunu’nun 1024. </w:t>
      </w:r>
      <w:proofErr w:type="gramStart"/>
      <w:r>
        <w:t>maddesi</w:t>
      </w:r>
      <w:proofErr w:type="gramEnd"/>
      <w:r>
        <w:t xml:space="preserve"> ve aynı Kanun’un 1023. </w:t>
      </w:r>
      <w:proofErr w:type="gramStart"/>
      <w:r>
        <w:t>maddesi</w:t>
      </w:r>
      <w:proofErr w:type="gramEnd"/>
      <w:r>
        <w:t xml:space="preserve"> hükmünden yararlanamazlar. İnşaatın hukuki anlamda teslimine kadar arsa sahibi avans olarak verdiği payları geri alma hakkına sahiptir. Hukuki teslim ise yapılan inşaatın yasal mevzuata uygun olarak bitirilmesi (iskan izninin </w:t>
      </w:r>
      <w:proofErr w:type="gramStart"/>
      <w:r>
        <w:t>alınması)halinde</w:t>
      </w:r>
      <w:proofErr w:type="gramEnd"/>
      <w:r>
        <w:t xml:space="preserve"> gerçekleşmiş sayılır.  </w:t>
      </w:r>
    </w:p>
    <w:p w14:paraId="371DA0FD" w14:textId="77777777" w:rsidR="008F4610" w:rsidRDefault="008F4610" w:rsidP="008F4610">
      <w:pPr>
        <w:pStyle w:val="NormalWeb"/>
      </w:pPr>
      <w:r>
        <w:t>Bu aşamada arsa payı devri karşılığı inşaat yapım sözleşmeleri gereğince yükleniciye yapılan pay devrinin gerçek satış sayılıp sayılamayacağı hususu üzerinde durmak gerekir.</w:t>
      </w:r>
    </w:p>
    <w:p w14:paraId="06B5D48B" w14:textId="77777777" w:rsidR="008F4610" w:rsidRDefault="008F4610" w:rsidP="008F4610">
      <w:pPr>
        <w:pStyle w:val="NormalWeb"/>
      </w:pPr>
      <w:r>
        <w:t xml:space="preserve">Az yukarda belirtildiği üzere gerçek bir satışa konu olmayan, satım niteliğinde bulunmayan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Arsa payı karşılığı inşaat yapım sözleşmesinde ise arsa sahibi inşaat yapımına karşılık yükleniciye be</w:t>
      </w:r>
      <w:r>
        <w:softHyphen/>
        <w:t>del olarak bir miktar para yerine, arsa payını devretmekte olup, bu devir işlemi inşaatın yapımı için finans sağlanması amacıyla yükleniciye verilen “avans” niteliğinde bulunduğundan ve yüklenicinin edimini yerine getirmemesi halinde arsa maliki her zaman payının iadesini isteyebileceğinden bu tür temliklerde önalım hakkının kullanılması mümkün değildir. Zira önalımda, önalım hakkını kullanan kişinin payı satın alana ödemekle yükümlü olduğu bedel, yani bir miktar para, arsa payı devri karşılığı inşaat sözleşmesinde mevcut olmayıp, payın bedeli eser meydana getirmek suretiyle ödenmektedir. Önalım hakkını kullananın hiçbir bedel ödemeden payın kendisine devrini istemesi mümkün olmadığı gibi, pay karşılığında yüklenicin yapması gereken sözleşmede kararlaştırılan koşullarda binayı yapıp arsa sahibine teslim etmesi de düşünülemez.  </w:t>
      </w:r>
    </w:p>
    <w:p w14:paraId="08A788AE" w14:textId="77777777" w:rsidR="008F4610" w:rsidRDefault="008F4610" w:rsidP="008F4610">
      <w:pPr>
        <w:pStyle w:val="NormalWeb"/>
      </w:pPr>
      <w:r>
        <w:t>Somut olayda, davacı, dava konusu edilen paya ilişkin bulunan 838 ada 21 parsel numaralı taşınmazın paydaşlarından FC yapı Endüstri ve Dış Ticaret Ltd. Şti.’</w:t>
      </w:r>
      <w:proofErr w:type="spellStart"/>
      <w:r>
        <w:t>nin</w:t>
      </w:r>
      <w:proofErr w:type="spellEnd"/>
      <w:r>
        <w:t xml:space="preserve"> payını 30.3.2010 tarihinde davalıya sattığını, satıştan 08.04.2010 tarihinde haberdar olduğunu ileri sürerek önalım hakkının tanınmasını istemiştir. Davalı ise, tapuda yapılan temlikin gerçek bir satış olmadığını, arsa payı devri karşılığı inşaat sözleşmelerinin ve müteahhit firmalar arasındaki adi ortaklığın bir gereği olarak devredildiğini savunmuştur.</w:t>
      </w:r>
    </w:p>
    <w:p w14:paraId="1E3326D2" w14:textId="77777777" w:rsidR="008F4610" w:rsidRDefault="008F4610" w:rsidP="008F4610">
      <w:pPr>
        <w:pStyle w:val="NormalWeb"/>
      </w:pPr>
      <w:r>
        <w:t xml:space="preserve">Dosyada bulunan belgelerden 06.08.1998 tarihinde aralarında davacının da yer aldığı bir kısım paydaşların yüklenici Süleyman Güzel ile taşınmaz satış vaadi ve kat karşılığı inşaat sözleşmesi düzenlediği, diğer bir kısım paydaşların ise aynı taşınmaza ilişkin GMO Yapı Grup </w:t>
      </w:r>
      <w:proofErr w:type="spellStart"/>
      <w:r>
        <w:t>Ltd</w:t>
      </w:r>
      <w:proofErr w:type="spellEnd"/>
      <w:r>
        <w:t xml:space="preserve"> Şti ile sözleşme yaptığı, daha sonra yüklenici Süleyman Güzel’in sözleşmeden </w:t>
      </w:r>
      <w:r>
        <w:lastRenderedPageBreak/>
        <w:t xml:space="preserve">kaynaklanan hak ve yükümlülüklerini 02.03.2006 tarihinde GMO Yapı Grup </w:t>
      </w:r>
      <w:proofErr w:type="spellStart"/>
      <w:r>
        <w:t>Ltd</w:t>
      </w:r>
      <w:proofErr w:type="spellEnd"/>
      <w:r>
        <w:t xml:space="preserve"> </w:t>
      </w:r>
      <w:proofErr w:type="spellStart"/>
      <w:r>
        <w:t>Şti’ne</w:t>
      </w:r>
      <w:proofErr w:type="spellEnd"/>
      <w:r>
        <w:t xml:space="preserve"> devrettiği, yüklenici firmanın edimlerini yerine getirememesi üzerine arsa sahipleri tarafından 14.07.2009 tarihinde inşaat sözleşmesinin feshedildiği, daha sonra 15.07.2009 tarihinde dava dışı FC Yapı Endüstri </w:t>
      </w:r>
      <w:proofErr w:type="spellStart"/>
      <w:r>
        <w:t>Ltd</w:t>
      </w:r>
      <w:proofErr w:type="spellEnd"/>
      <w:r>
        <w:t xml:space="preserve"> Şti ile satış vaadi ve kat karşılığı inşaat sözleşmesi düzenlendiği, bu sözleşmeye aralarında davacının da yer aldığı sekiz paydaşın katılmadığı anlaşılmaktadır.</w:t>
      </w:r>
    </w:p>
    <w:p w14:paraId="2B651531" w14:textId="77777777" w:rsidR="008F4610" w:rsidRDefault="008F4610" w:rsidP="008F4610">
      <w:pPr>
        <w:pStyle w:val="NormalWeb"/>
      </w:pPr>
      <w:r>
        <w:t>Öte yandan 19.02.2010 tarihinde 838 ada 21 parsel sayılı taşınmazda inşaat projesi yürütmek, inşaat faaliyetinde bulunmak, inşa edilen alanları satışa sunarak kazanç elde etmek amacıyla FC Yapı Endüstri ve Dış Tic. Ltd. Şti, Dia Finans Danışmanlık Ltd. Şti. ve Timur Gayrimenkul Geliştirme Yapı ve Yatırım AŞ arasında ortaklık sözleşmesi imzalanmış olup dava konusu temlik işleminin adi ortakların aralarında düzenledikleri 08.03.2010 tarihli protokol gereği yapıldığı anlaşılmaktadır.</w:t>
      </w:r>
    </w:p>
    <w:p w14:paraId="5FEAB68A" w14:textId="77777777" w:rsidR="008F4610" w:rsidRDefault="008F4610" w:rsidP="008F4610">
      <w:pPr>
        <w:pStyle w:val="NormalWeb"/>
      </w:pPr>
      <w:r>
        <w:t>Tüm bu anlatılanlardan dava konusu temliki işlemin arsa payı devri karşılığı inşaat yapım sözleşmesi gereği yapıldığı kuşkusuzdur. Esasen Özel Daire ile Yerel Mahkeme arsında bu hususta bir uyuşmazlık da bulunmamaktadır. Yukarda belirtildiği üzere, pay devrinin inşaat yapım sözleşmesi nedeniyle yapılması halinde önalım hakkı kullanılamayacaktır. Bu durumda dava konusu temliki işlem arsa payı devri karşılığı inşaat yapım sözleşmesi gereğince yapılmış olduğundan ve gerçek bir satış niteliğinde bulunmadığından, davacının ön alım hakkını kullanması mümkün değildir. Bununla birlikte somut olayda üzerine bina yapılacak taşınmaz paylı mülkiyete konu olup, inşaat sözleşmesine aralarında davacının da yer aldığı sekiz paydaş katılmadığından sözleşmenin ifa kabiliyeti bulunmadığı gibi geçersiz sözleşme nedeniyle taraflar birbirlerine verdiklerini, sebepsiz zenginleşme hükümlerine dayalı olarak her zaman geri isteme hakkına sahiptirler.</w:t>
      </w:r>
    </w:p>
    <w:p w14:paraId="4A69BFBF" w14:textId="77777777" w:rsidR="008F4610" w:rsidRDefault="008F4610" w:rsidP="008F4610">
      <w:pPr>
        <w:pStyle w:val="NormalWeb"/>
      </w:pPr>
      <w:r>
        <w:t>Öte yandan; TMK.’</w:t>
      </w:r>
      <w:proofErr w:type="spellStart"/>
      <w:r>
        <w:t>nun</w:t>
      </w:r>
      <w:proofErr w:type="spellEnd"/>
      <w:r>
        <w:t xml:space="preserve"> 2 ve 3. maddeleri uyarınca, herkes haklarını kullanırken dürüstlük kurallarına uymak zorunda olup, başlangıçta kendisi de önceki yükleniciler ile inşaat sözleşmesi imzalayan ve diğer sözleşme yapan hissedarların taşınmazları gerçekten satmak niyetinde olmayıp ev sahibi olma niyetiyle devrettiklerini bilen davacının iyi niyetli olduğundan söz </w:t>
      </w:r>
      <w:proofErr w:type="spellStart"/>
      <w:r>
        <w:t>etmekde</w:t>
      </w:r>
      <w:proofErr w:type="spellEnd"/>
      <w:r>
        <w:t xml:space="preserve"> mümkün değildir.</w:t>
      </w:r>
    </w:p>
    <w:p w14:paraId="55EDE6A4" w14:textId="77777777" w:rsidR="008F4610" w:rsidRDefault="008F4610" w:rsidP="008F4610">
      <w:pPr>
        <w:pStyle w:val="NormalWeb"/>
      </w:pPr>
      <w:r>
        <w:t xml:space="preserve">Hukuk Genel Kurulunda yapılan görüşmeler sırasında bir kısım üyelerce dava konusu temlikin gerçek satış niteliğinde olduğu, arsa payı devri karşılığı inşaat yapım sözleşmesi nedeniyle yapılmış olmasının önalım hakkının kullanılmasına engel olmayacağı, davacının kanundan kaynaklanan hakkını kullanmasının kötü niyet olarak değerlendirilmesinin mümkün olmadığı görüşü ileri sürülmüş ise </w:t>
      </w:r>
      <w:proofErr w:type="gramStart"/>
      <w:r>
        <w:t>de;</w:t>
      </w:r>
      <w:proofErr w:type="gramEnd"/>
      <w:r>
        <w:t xml:space="preserve"> çoğunlukça yukarıda belirtilen gerekçelerle bu görüş kabul edilmemiştir.</w:t>
      </w:r>
    </w:p>
    <w:p w14:paraId="22B5FCC5" w14:textId="77777777" w:rsidR="008F4610" w:rsidRDefault="008F4610" w:rsidP="008F4610">
      <w:pPr>
        <w:pStyle w:val="NormalWeb"/>
      </w:pPr>
      <w:r>
        <w:t xml:space="preserve">Hal böyle olunca; yerel mahkemece, yukarıda açıklanan hususlar gözetilerek, arsa payı devri karşılığı inşaat sözleşmesi gereğince yapılmış devirlerin gerçek satış olmadığı ve bu sözleşmelerin davacı tarafından da biliniyor olması nedeniyle önalım hakkının kullanılmasının iyi niyetle bağdaşmayacağı gerekçesiyle Özel Daire bozma ilamına karşı önceki kararda direnilmesi usul ve yasaya uygundur.  (YHGK 27.11.2015 </w:t>
      </w:r>
      <w:proofErr w:type="gramStart"/>
      <w:r>
        <w:t>T,  2014</w:t>
      </w:r>
      <w:proofErr w:type="gramEnd"/>
      <w:r>
        <w:t>/324 E.,  2015/2787 K.)</w:t>
      </w:r>
    </w:p>
    <w:p w14:paraId="3AAEC737" w14:textId="77777777" w:rsidR="008F4610" w:rsidRDefault="008F4610" w:rsidP="008F4610">
      <w:pPr>
        <w:pStyle w:val="NormalWeb"/>
      </w:pPr>
      <w:r>
        <w:rPr>
          <w:rStyle w:val="Gl"/>
        </w:rPr>
        <w:t xml:space="preserve">Tanık beyanları esas alınmak suretiyle baştan beri tapuda kayıtlı olan bir taşınmazın fiilen taksim edildiği gerekçesi ile önceki kararda direnilmesi usul ve yasaya aykırıdır </w:t>
      </w:r>
    </w:p>
    <w:p w14:paraId="5E1D64EA" w14:textId="77777777" w:rsidR="008F4610" w:rsidRDefault="008F4610" w:rsidP="008F4610">
      <w:pPr>
        <w:pStyle w:val="NormalWeb"/>
      </w:pPr>
      <w:r>
        <w:t>Dava, sebepsiz zenginleşme hükümlerine dayalı olarak açılan alacak istemine ilişkindir.</w:t>
      </w:r>
    </w:p>
    <w:p w14:paraId="28B56057" w14:textId="77777777" w:rsidR="008F4610" w:rsidRDefault="008F4610" w:rsidP="008F4610">
      <w:pPr>
        <w:pStyle w:val="NormalWeb"/>
      </w:pPr>
      <w:r>
        <w:lastRenderedPageBreak/>
        <w:t>Davacı vekili, 6.720 m2 büyüklüğündeki 213 parsel sayılı taşınmazın 1970 yılında ortak miras bırakan Mustafa Odabaşı tarafından satın alındığını, bu sırada taşınmazın 2500 m2’ine isabet eden kısmın bedelinin öğretmenlik yapan davacı tarafından, kalan kısmın bedelinin ise miras bırakan tarafından ödendiğini, müvekkilinin bu kısımda yıllardır nizasız ve fasılasız zilyet olduğunu, murisin de 1985 yılında taşınmazı paylaştırarak 2500 m2 yeri müvekkiline, geri kalan kısımları ise diğer erkek çocuklarına verdiğini, kızlara ise başkaca yerlerden hak verdiğini, taşınmazın tapuda ortak muris adına kayıtlı olması nedeniyle gerçek mülkiyet durumu ile tapudaki durumunun farklı olduğunu, murisin yaptığı taksim ve taşınmazın satın alınması sırasında ödediği bedel nedeniyle gerçekte bu bölümün mülkiyetinin davacıya ait olduğunu, murisin vefatından sonra da taşınmazın 5.544,20 m2’lik bölümünün Karayolları Genel Müdürlüğünce kamulaştırıldığını, 2500 m2 yerin tamamının kamulaştırılan alanda kaldığını, Kamulaştırma Kanununun 12. maddesi uyarınca fiilen bölünmüş taşınmazlarda fiili taksim ve kullanıma uygun olarak kamulaştırma işleminin yapılması ve bedelin de buna göre ödenmesi gerektiği hâlde taşınmazda hakları olmayan davalılara tapudaki payları karşılığında kamulaştırma bedeli ödendiğini ileri sürerek, fazlaya ilişkin hakları saklı kalmak kaydıyla 83.895TL alacağın yasal faiziyle birlikte davalılardan tahsiline karar verilmesini talep ve dava etmiştir.</w:t>
      </w:r>
    </w:p>
    <w:p w14:paraId="513DC2B2" w14:textId="77777777" w:rsidR="008F4610" w:rsidRDefault="008F4610" w:rsidP="008F4610">
      <w:pPr>
        <w:pStyle w:val="NormalWeb"/>
      </w:pPr>
      <w:r>
        <w:t>Davalılar … ve … birlikte sundukları cevap dilekçesinde; Kamulaştırma Kanununun 12. maddesi uyarınca sorunu giderme görevinin kamulaştırmayı yapan idareye ait olduğunu, ayrıca taşınmazın bedelinin muris tarafından ödenerek satın alındığını, o tarihte ailenin baba yanında birlikte kazanımda bulunduklarını, sadece davacının değil davalı …’in öğretmen, davalı …’in ise imam olduğunu, birlikte yaşayan kız kardeşlerin de diğerleri gibi kazandıklarını aile ile paylaştıklarını, taşınmazın ise 1994 yılında muris nezaretinde beş erkek kardeş tarafından eşit olarak paylaşıldığını, 2500 m2 diye bahsedilen yerin de ne mülkiyetinin ne de zilyetliğinin davacıya ait olmadığını, paylaşım sırasında kız kardeşlerin ise hesaba katılmadığını belirterek, davanın reddini istemişlerdir.</w:t>
      </w:r>
    </w:p>
    <w:p w14:paraId="4962FF61" w14:textId="77777777" w:rsidR="008F4610" w:rsidRDefault="008F4610" w:rsidP="008F4610">
      <w:pPr>
        <w:pStyle w:val="NormalWeb"/>
      </w:pPr>
      <w:r>
        <w:t>Davalı …, taşınmazın satın alınması sırasında davacı tarafından yapılan bir ödeme bulunmadığını, bedelinin muris tarafından ödenerek satın alındığını, davacının yaptığı bir ödemeye ilişkin olarak muristen ya da ailesinden herhangi bir şey duymadığını, ödeme yapılmış olsa bile zamanaşımına uğradığını, taşınmazın devamlı olarak murisin zilyet ve tasarrufunda bulunduğunu, davacının baskısına maruz kalan murisin bazı zamanlarda ihtiyacını gidermesi için taşınmazı onun kullanımına vermiş ise de mülkiyetini daima kendi üzerinde tuttuğunu, ölümü ile de taşınmazın mirasçılarına intikal ettiğini, bu nedenle kamulaştırılan bölümün bedelinin mirasçılara ödendiğini, fiili bir paylaşımın bulunmadığını belirterek, davanın reddine karar verilmesini istemiştir.</w:t>
      </w:r>
    </w:p>
    <w:p w14:paraId="75EC0879" w14:textId="77777777" w:rsidR="008F4610" w:rsidRDefault="008F4610" w:rsidP="008F4610">
      <w:pPr>
        <w:pStyle w:val="NormalWeb"/>
      </w:pPr>
      <w:r>
        <w:t>Davalılar … ve … vekili de taşınmazın satın alınması sırasında davacının yaptığı bir ödemenin bulunmadığını, yapılmış dahi olsa zamanaşımına uğradığını, taşınmazın murisin zilyetliğinde ve tasarrufunda bulunduğunu, satış bedelinin de muris tarafından ödendiğini, davacının kimi zamanlar ihtiyacım var diyerek taşınmazı kullanmak istediğini, murisin ihtiyaçları nedeniyle beş erkek çocuğuna kullandırdığı zamanlar olduğunu, bu kullandırmanın taşınmazın mülkiyeti ile ilgisi olmayıp tamamen destek amacı taşıdığını, taşınmazın paylaştırıldığı ve kız çocuklarına da başka haklar verildiği iddiasının gerçeği yansıtmadığını, kamulaştırma sonucunda müvekkillerine sadece tapudaki payları oranında ödeme yapıldığını belirterek, davanın reddine karar verilmesini istemiştir.</w:t>
      </w:r>
    </w:p>
    <w:p w14:paraId="7B0DFACC" w14:textId="77777777" w:rsidR="008F4610" w:rsidRDefault="008F4610" w:rsidP="008F4610">
      <w:pPr>
        <w:pStyle w:val="NormalWeb"/>
      </w:pPr>
      <w:r>
        <w:t xml:space="preserve">Yerel Mahkemece, </w:t>
      </w:r>
      <w:proofErr w:type="gramStart"/>
      <w:r>
        <w:t>Kamulaştırma Kanununun</w:t>
      </w:r>
      <w:proofErr w:type="gramEnd"/>
      <w:r>
        <w:t xml:space="preserve"> 12. maddesinde “…Kısmen kamulaştırılan paylı mülkiyete konu taşınmaz mal, evvelce paydaşlar arasında fiilen </w:t>
      </w:r>
      <w:r>
        <w:lastRenderedPageBreak/>
        <w:t>bölünerek bir veya birkaç paydaşın tasarruf ve yararlanmasına bırakılmış ve yapılan kısmi kamulaştırma bu yerin tamamını veya bir kısmını kapsıyor ise, bu durumda kamulaştırmaya ilişkin işlemler sadece bu paydaş veya paydaşlar hakkında yürütülerek kamulaştırma bedeli payları oranında kendilerine ödenir. Pay veya paydaşların sadece bu kısım için dava hakları vardır. Taşınmaz malın kamulaştırılmayan kısmı üzerinde hakları kalmaz ve adları paydaşlar arasından çıkarılır. Kamulaştırılan bu yerler tapu sicilinde idare adına tescil olunur…” hükmünün düzenlendiği, 213 parselin ortak muris adına kayıtlı iken 20.10.2011 tarihinde kamulaştırıldığı, her bir mirasçıya 45.046,63’er TL kamulaştırma bedeli ödendiği, taşınmazın muris ölmeden önce erkek çocuklar arasında eşit olarak paylaştırıldığı, bu nedenle beş erkek kardeşin her birinin alması gereken kamulaştırma bedelinin eşit olarak 72.074,6TL olması gerektiği, davalı erkek kardeşlerin paylarına düşenden fazla bedel almadıkları, ancak davalı kız kardeşlerin taşınmazda payları olmamasına rağmen kamulaştırma bedeli aldıkları gerekçesiyle davalılar Mehmet ve İbrahim aleyhine açılan davanın reddine, davalılar Şükriye, Meryem ve Zekiye aleyhine açılan davanın ise kısmen kabulüyle 9.009,32’şer TL bedelin yasal faiziyle birlikte tahsiline karar verilmiştir.</w:t>
      </w:r>
    </w:p>
    <w:p w14:paraId="625B533A" w14:textId="77777777" w:rsidR="008F4610" w:rsidRDefault="008F4610" w:rsidP="008F4610">
      <w:pPr>
        <w:pStyle w:val="NormalWeb"/>
      </w:pPr>
      <w:r>
        <w:t>Karar davalılar Şükriye, Meryem ve Zekiye vekilince temyiz edilmiş, Özel Dairece yukarıda başlık bölümünde yer alan gerekçeyle bozulmuştur.</w:t>
      </w:r>
    </w:p>
    <w:p w14:paraId="6494C04B" w14:textId="77777777" w:rsidR="008F4610" w:rsidRDefault="008F4610" w:rsidP="008F4610">
      <w:pPr>
        <w:pStyle w:val="NormalWeb"/>
      </w:pPr>
      <w:r>
        <w:t>Mahkemece önceki gerekçelerle ilk hükümde direnilmiş, direnme kararı da aynı davalılar tarafından temyiz edilmiştir.</w:t>
      </w:r>
    </w:p>
    <w:p w14:paraId="39A1F07D" w14:textId="77777777" w:rsidR="008F4610" w:rsidRDefault="008F4610" w:rsidP="008F4610">
      <w:pPr>
        <w:pStyle w:val="NormalWeb"/>
      </w:pPr>
      <w:r>
        <w:t>Direnme yoluyla Hukuk Genel Kurulu önüne gelen uyuşmazlık; somut olayda davacı iddiasının kanıtlanıp kanıtlanamadığı, burada varılacak sonuca göre Özel Daire bozma kararında belirtildiği gibi davanın reddine karar verilmesinin gerekip gerekmediği noktasında toplanmaktadır.</w:t>
      </w:r>
    </w:p>
    <w:p w14:paraId="1493ACD3" w14:textId="77777777" w:rsidR="008F4610" w:rsidRDefault="008F4610" w:rsidP="008F4610">
      <w:pPr>
        <w:pStyle w:val="NormalWeb"/>
      </w:pPr>
      <w:r>
        <w:t>Uyuşmazlığın çözümü için konu ile ilgili yasal düzenleme ve kavramların kısaca açıklanmasında yarar vardır.</w:t>
      </w:r>
    </w:p>
    <w:p w14:paraId="0059E416" w14:textId="77777777" w:rsidR="008F4610" w:rsidRDefault="008F4610" w:rsidP="008F4610">
      <w:pPr>
        <w:pStyle w:val="NormalWeb"/>
      </w:pPr>
      <w:r>
        <w:t>Hemen belirtmek gerekir ki; 2942 sayılı Kamulaştırma Kanununun “Kısmen kamulaştırma” kenar başlıklı 12. maddesinin beşinci fıkrası “…Kısmen kamulaştırılan paylı mülkiyete konu taşınmaz mal, evvelce paydaşlar arasında fiilen bölünerek bir veya birkaç paydaşın tasarruf ve yararlanmasına bırakılmış ve yapılan kısmi kamulaştırma bu yerin tamamını veya bir kısmını kapsıyor ise, bu durumda kamulaştırmaya ilişkin işlemler sadece bu paydaş veya paydaşlar hakkında yürütülerek kamulaştırma bedeli payları oranında kendilerine ödenir. Pay veya paydaşların sadece bu kısım için dava hakları vardır. Taşınmaz malın kamulaştırılmayan kısmı üzerinde hakları kalmaz ve adları paydaşlar arasından çıkarılır. Kamulaştırılan bu yerler tapu sicilinde idare adına tescil olunur…” hükmünü içermekte olup, anılan yasa maddesinin uygulanabilmesi için kamulaştırmaya konu taşınmazın paylı mülkiyete konu bir taşınmaz olması ve evvelce paydaşlar arasında fiilen bölünerek bir ya da birkaç paydaşın tasarruf ve yararlanmasına bırakılmış olması gerektiği çok açıktır.</w:t>
      </w:r>
    </w:p>
    <w:p w14:paraId="138FD3C5" w14:textId="77777777" w:rsidR="008F4610" w:rsidRDefault="008F4610" w:rsidP="008F4610">
      <w:pPr>
        <w:pStyle w:val="NormalWeb"/>
      </w:pPr>
      <w:r>
        <w:t xml:space="preserve">Davaya konu 213 (yeni 1210) parsel sayılı taşınmaz ise miras bırakan Mustafa Odabaşı adına kayıtlı iken onun ölümüyle mirasçıları adına intikal etmiş ve tüm mirasçılar adına elbirliği mülkiyeti hükümlerine tabi iken kısmi bir kamulaştırma işlemine tabi tutulmuştur. </w:t>
      </w:r>
      <w:proofErr w:type="spellStart"/>
      <w:r>
        <w:t>TMK’nın</w:t>
      </w:r>
      <w:proofErr w:type="spellEnd"/>
      <w:r>
        <w:t xml:space="preserve"> 640. maddesine göre birden çok mirasçı bulunması hâlinde, mirasın geçmesiyle birlikte paylaşmaya kadar, mirasçılar arasında terekedeki bütün hak ve borçları kapsayan bir ortaklık meydana gelir. Mirasçılar terekeye elbirliğiyle sahip olurlar ve sözleşme veya kanundan </w:t>
      </w:r>
      <w:r>
        <w:lastRenderedPageBreak/>
        <w:t>doğan temsil ya da yönetim yetkisi saklı kalmak üzere, terekeye ait bütün haklar üzerinde birlikte tasarruf ederler.</w:t>
      </w:r>
    </w:p>
    <w:p w14:paraId="0FBBF3C1" w14:textId="77777777" w:rsidR="008F4610" w:rsidRDefault="008F4610" w:rsidP="008F4610">
      <w:pPr>
        <w:pStyle w:val="NormalWeb"/>
      </w:pPr>
      <w:r>
        <w:t xml:space="preserve">Kamulaştırmaya konu taşınmazın paylı mülkiyet değil de elbirliği mülkiyetine tabi bir taşınmaz olması nedeniyle eldeki davada </w:t>
      </w:r>
      <w:proofErr w:type="gramStart"/>
      <w:r>
        <w:t>Kamulaştırma Kanununun</w:t>
      </w:r>
      <w:proofErr w:type="gramEnd"/>
      <w:r>
        <w:t xml:space="preserve"> 12. maddesinin beşinci fıkrasının uygulama olanağının bulunmadığı kuşkusuzdur.</w:t>
      </w:r>
    </w:p>
    <w:p w14:paraId="3882E406" w14:textId="77777777" w:rsidR="008F4610" w:rsidRDefault="008F4610" w:rsidP="008F4610">
      <w:pPr>
        <w:pStyle w:val="NormalWeb"/>
      </w:pPr>
      <w:r>
        <w:t xml:space="preserve">Davaya konu taşınmazın miras bırakanın sağlığında erkek çocukları arasında paylaştırıldığı ve kamulaştırılan alanda kaldığı belirtilen 2.500 m2 yerin davacıya verilerek, bu yerin mülkiyetinin gerçekte ona ait olduğu iddiasına gelince; öncelikle belirtmek gerekir ki mülga 743 sayılı </w:t>
      </w:r>
      <w:proofErr w:type="gramStart"/>
      <w:r>
        <w:t>Medeni Kanunda</w:t>
      </w:r>
      <w:proofErr w:type="gramEnd"/>
      <w:r>
        <w:t xml:space="preserve"> (MK) olduğu gibi yürürlükteki 4721 sayılı Türk Medeni Kanunu’nda da (TMK) “Tapu Sicili” sistemi kabul edilmiştir. Bu sistemde, taşınmazlar üzerindeki hakları göstermek üzere tapu sicili tutulur (m.997). Her taşınmaza kütükte bir sayfa ayrılır ve sayfa numaraları birbirini izler (m. 1000/1). Mülkiyet, irtifak hakları ve taşınmaz yükleri ile rehin hakları tapu kütüğüne tescil edilir (m.1008). Tescil, tasarrufa konu olan taşınmaz malikinin yazılı beyanı üzerine yapılır (m.1013/1). Kurulması kanunen tescile tabi ayni haklar, tescil edilmedikçe varlık kazanamaz (m.1021). Ayni haklar, kütüğe tescil ile doğar; sıralarını ve tarihlerini tescile göre alır (m.1022/1).</w:t>
      </w:r>
    </w:p>
    <w:p w14:paraId="10728CF6" w14:textId="77777777" w:rsidR="008F4610" w:rsidRDefault="008F4610" w:rsidP="008F4610">
      <w:pPr>
        <w:pStyle w:val="NormalWeb"/>
      </w:pPr>
      <w:r>
        <w:t xml:space="preserve">Uygulama ve öğretide; eşya üzerinde en geniş yetkiler sağlayan “ayni hak” olarak tanımlanan “mülkiyet </w:t>
      </w:r>
      <w:proofErr w:type="spellStart"/>
      <w:r>
        <w:t>hakkı”nın</w:t>
      </w:r>
      <w:proofErr w:type="spellEnd"/>
      <w:r>
        <w:t xml:space="preserve"> kazanılması da kural olarak tapu kütüğüne tescil ile mümkündür. Nitekim, </w:t>
      </w:r>
      <w:proofErr w:type="spellStart"/>
      <w:r>
        <w:t>TMK’nın</w:t>
      </w:r>
      <w:proofErr w:type="spellEnd"/>
      <w:r>
        <w:t xml:space="preserve"> “Taşınmaz mülkiyetinin kazanılması” kenar başlıklı 705. maddesinin birinci fıkrası “Taşınmaz mülkiyetinin kazanılması, tescille olur.” hükmünü taşımaktadır. Devam eden maddelerde ise taşınmaz mülkiyetinin kazanma yolları hüküm altına alınmış ve hukuki işlem yoluyla kazanmanın düzenlendiği 706. maddenin birinci fıkrasında; “Taşınmaz mülkiyetinin devrini amaçlayan sözleşmelerin geçerli olması, resmî şekilde düzenlenmiş olmasına bağlıdır.” denilmek suretiyle taşınmaz mülkiyetinin devrine ilişkin sözleşmelerin resmî şekilde yapılmadıkça geçerli olmayacağı öngörülmüştür.</w:t>
      </w:r>
    </w:p>
    <w:p w14:paraId="159669B3" w14:textId="77777777" w:rsidR="008F4610" w:rsidRDefault="008F4610" w:rsidP="008F4610">
      <w:pPr>
        <w:pStyle w:val="NormalWeb"/>
      </w:pPr>
      <w:r>
        <w:t xml:space="preserve">Tapu Sicili Tüzüğünün 21. maddesinin birinci fıkrasına göre de sözleşme düzenlenmesi gereken işlemlerde resmî senet düzenlenir. Resmî senetler ise </w:t>
      </w:r>
      <w:proofErr w:type="gramStart"/>
      <w:r>
        <w:t>Tapu Kanununun</w:t>
      </w:r>
      <w:proofErr w:type="gramEnd"/>
      <w:r>
        <w:t xml:space="preserve"> 26. maddesi uyarınca tapu sicil müdürü veya tapu sicil görevlileri tarafından tanzim edilir.</w:t>
      </w:r>
    </w:p>
    <w:p w14:paraId="4661B192" w14:textId="77777777" w:rsidR="008F4610" w:rsidRDefault="008F4610" w:rsidP="008F4610">
      <w:pPr>
        <w:pStyle w:val="NormalWeb"/>
      </w:pPr>
      <w:r>
        <w:t>Belirtmek gerekir ki; bir kimsenin tapuda kendi adına kayıtlı olan taşınmazı üzerindeki mülkiyet hakkını bir ya da birden çok çocuğuna devretmesi sağlar arasında yapılan bir tasarruf işlemi olup, yukarıdaki açıklamalar uyarınca bu devir ya da paylaştırmanın geçerli olması için resmî şekilde yapılması zorunludur. Somut olayda ise resmî şekilde yapılan bir devir ya da temlik işlemi bulunmamaktadır. Dava konusu taşınmaz 28.05.1970 tarihinde satış suretiyle miras bırakan adına tescil edilmiş ve öldüğü 27.10.2010 tarihine kadar onun adına kayıtlı kalmıştır.</w:t>
      </w:r>
    </w:p>
    <w:p w14:paraId="2CE61B10" w14:textId="77777777" w:rsidR="008F4610" w:rsidRDefault="008F4610" w:rsidP="008F4610">
      <w:pPr>
        <w:pStyle w:val="NormalWeb"/>
      </w:pPr>
      <w:r>
        <w:t>Diğer taraftan miras bırakan, kanunun öngördüğü sınırlar içinde, mal varlığının tamamı veya bir kısmı üzerinde ölümünden sonra hüküm ve sonuç doğurmak üzere ölüme bağlı tasarrufta da bulunabilir. Bu şekilde kişinin iradesi, ölümünden sonrası için de hukuken değer taşıyacak ve sonuç doğuracaktır. Ne var ki ölüme bağlı tasarruflar da kendilerine özgü şekillere tabidir. Kanunda vasiyetname ve miras sözleşmesi dışında başka bir ölüme bağlı tasarruf şekli veya tipi düzenlenmemiştir. Burada da ayni haklarda olduğu gibi sınırlı sayı (</w:t>
      </w:r>
      <w:proofErr w:type="spellStart"/>
      <w:r>
        <w:t>numerus</w:t>
      </w:r>
      <w:proofErr w:type="spellEnd"/>
      <w:r>
        <w:t xml:space="preserve"> </w:t>
      </w:r>
      <w:proofErr w:type="spellStart"/>
      <w:r>
        <w:t>clausus</w:t>
      </w:r>
      <w:proofErr w:type="spellEnd"/>
      <w:r>
        <w:t xml:space="preserve">) ilkesi geçerlidir. Bu nedenle ölüme bağlı hukuksal işlemlerde çok sıkı tasarruf şekilleri vardır. Miras bırakan ölüme bağlı tasarruf ile mirasçı atayabileceği gibi belirli bir mal da bırakabilir; </w:t>
      </w:r>
      <w:r>
        <w:lastRenderedPageBreak/>
        <w:t>ancak, somut olayda dava konusu taşınmazın 2.500 m2’lik bölümünün davacıya bırakıldığına dair ölüme bağlı bir tasarruf da bulunmamaktadır.</w:t>
      </w:r>
    </w:p>
    <w:p w14:paraId="12A8F34E" w14:textId="77777777" w:rsidR="008F4610" w:rsidRDefault="008F4610" w:rsidP="008F4610">
      <w:pPr>
        <w:pStyle w:val="NormalWeb"/>
      </w:pPr>
      <w:r>
        <w:t xml:space="preserve">Ayrıca murisin ölümünden sonra, diğer mirasçıların dava konusu yerdeki paylarını davacıya devrettiklerine dair bir sözleşme de bulunmamaktadır. Kaldı ki, </w:t>
      </w:r>
      <w:proofErr w:type="spellStart"/>
      <w:r>
        <w:t>TMK’nın</w:t>
      </w:r>
      <w:proofErr w:type="spellEnd"/>
      <w:r>
        <w:t xml:space="preserve"> 677. maddesi uyarınca terekenin tamamı veya bir kısmı üzerinde miras payının devri konusunda mirasçılar arasında yapılan sözleşmelerin geçerliliği de yazılı şekle bağlıdır.</w:t>
      </w:r>
    </w:p>
    <w:p w14:paraId="768ABD8A" w14:textId="77777777" w:rsidR="008F4610" w:rsidRDefault="008F4610" w:rsidP="008F4610">
      <w:pPr>
        <w:pStyle w:val="NormalWeb"/>
      </w:pPr>
      <w:r>
        <w:t>Tüm bu açıklama ve yasal düzenlemeler karşısında dava konusu iddianın tanık delili ile kanıtlanması olanağı bulunmamaktadır.</w:t>
      </w:r>
    </w:p>
    <w:p w14:paraId="43965EE7" w14:textId="77777777" w:rsidR="008F4610" w:rsidRDefault="008F4610" w:rsidP="008F4610">
      <w:pPr>
        <w:pStyle w:val="NormalWeb"/>
      </w:pPr>
      <w:r>
        <w:t>Hâl böyle olunca, yerel mahkemece yukarıda açıklanan bu değişik gerekçe ve nedenlerden dolayı davanın reddine karar vermek gerekirken, tanık beyanları esas alınmak suretiyle baştan beri tapuda kayıtlı olan bir taşınmazın fiilen taksim edildiği gerekçesi ile önceki kararda direnilmesi usul ve yasaya aykırıdır.</w:t>
      </w:r>
    </w:p>
    <w:p w14:paraId="7AC3A2D9" w14:textId="77777777" w:rsidR="008F4610" w:rsidRDefault="008F4610" w:rsidP="008F4610">
      <w:pPr>
        <w:pStyle w:val="NormalWeb"/>
      </w:pPr>
      <w:r>
        <w:t>Direnme kararının bu değişik gerekçe ve nedenlerden dolayı bozulması gerekir. (YHGK 22.11.2018 T, 2017/999 E.</w:t>
      </w:r>
      <w:proofErr w:type="gramStart"/>
      <w:r>
        <w:t>,  2018</w:t>
      </w:r>
      <w:proofErr w:type="gramEnd"/>
      <w:r>
        <w:t>/1757 K.)</w:t>
      </w:r>
    </w:p>
    <w:p w14:paraId="3E4B645B" w14:textId="77777777" w:rsidR="008F4610" w:rsidRDefault="008F4610" w:rsidP="008F4610">
      <w:pPr>
        <w:pStyle w:val="NormalWeb"/>
      </w:pPr>
      <w:r>
        <w:rPr>
          <w:rStyle w:val="Gl"/>
        </w:rPr>
        <w:t>TMK.’</w:t>
      </w:r>
      <w:proofErr w:type="spellStart"/>
      <w:r>
        <w:rPr>
          <w:rStyle w:val="Gl"/>
        </w:rPr>
        <w:t>nun</w:t>
      </w:r>
      <w:proofErr w:type="spellEnd"/>
      <w:r>
        <w:rPr>
          <w:rStyle w:val="Gl"/>
        </w:rPr>
        <w:t xml:space="preserve"> 2 ve 3. maddeleri uyarınca, herkes haklarını kullanırken dürüstlük kurallarına uymak zorunda olup, başlangıçta kendisi de önceki yükleniciler ile inşaat sözleşmesi imzalayan ve diğer sözleşme yapan hissedarların taşınmazları gerçekten satmak niyetinde olmayıp ev sahibi olma niyetiyle devrettiklerini bilen davacının iyi niyetli olduğundan söz etmek de mümkün değildir.</w:t>
      </w:r>
    </w:p>
    <w:p w14:paraId="6D55C4E8" w14:textId="77777777" w:rsidR="008F4610" w:rsidRDefault="008F4610" w:rsidP="008F4610">
      <w:pPr>
        <w:pStyle w:val="NormalWeb"/>
      </w:pPr>
      <w:r>
        <w:t>Yerel mahkeme ile Özel Daire arasındaki uyuşmazlık; arsa payı devri karşılığı inşaat yapım sözleşmesi gereğince davalı yükleniciye yapılan devrin, gerçek bir satış sayılıp sayılamayacağı, burada varılacak sonuca göre; davacının, önalım hakkını kullanmasının mümkün olup olmadığı noktasında toplanmaktadır.</w:t>
      </w:r>
    </w:p>
    <w:p w14:paraId="0E6FEDEC" w14:textId="77777777" w:rsidR="008F4610" w:rsidRDefault="008F4610" w:rsidP="008F4610">
      <w:pPr>
        <w:pStyle w:val="NormalWeb"/>
      </w:pPr>
      <w:r>
        <w:t>Uyuşmazlığın çözümünde, öncelikle önalım hakkının niteliğinin açıklığa kavuşturulması gerekmektedir.  </w:t>
      </w:r>
    </w:p>
    <w:p w14:paraId="7707311A" w14:textId="77777777" w:rsidR="008F4610" w:rsidRDefault="008F4610" w:rsidP="008F4610">
      <w:pPr>
        <w:pStyle w:val="NormalWeb"/>
      </w:pPr>
      <w:r>
        <w:t>Bilindiği üzere paylı mülkiyette paydaşlar arasında ortak idare ve kullanma durumu söz konusu olduğundan paydaşların birbirlerini bilmeleri ve tanımaları önem taşımaktadır. Bu ihtiyacın gereği olarak paydaşlar arasına yabancı bir kişinin girişini engellemek, taşınmazın daha küçük parçalara ayrılmasını önleyebilmek, hisselerin mümkün olduğu kadar hissedar elinde toplanmasını temin etmek amacıyla paylı taşınmazlarda hissedarın temlik hakkı sınırlandırılarak kanuni önalım hakkı tanınmıştır.  </w:t>
      </w:r>
    </w:p>
    <w:p w14:paraId="69F39F64" w14:textId="77777777" w:rsidR="008F4610" w:rsidRDefault="008F4610" w:rsidP="008F4610">
      <w:pPr>
        <w:pStyle w:val="NormalWeb"/>
      </w:pPr>
      <w:r>
        <w:t>Önalım hakkı taşınmaz mal mülkiyetinin kanundan doğan takyitlerinden olup 26.12.1951 gün ve 1/6 sayılı İçtihadı Birleştirme Kararında yenilik doğuran bir hak olduğu belirtilmiştir.  </w:t>
      </w:r>
    </w:p>
    <w:p w14:paraId="42369D5D" w14:textId="77777777" w:rsidR="008F4610" w:rsidRDefault="008F4610" w:rsidP="008F4610">
      <w:pPr>
        <w:pStyle w:val="NormalWeb"/>
      </w:pPr>
      <w:r>
        <w:t xml:space="preserve">Öte yandan 20.06.1951 gün 5/13 sayılı İçtihadı Birleştirme Kararında ise ön alım hakkının hukuki niteliği, “Şufa hakkı, </w:t>
      </w:r>
      <w:proofErr w:type="spellStart"/>
      <w:r>
        <w:t>mefşu</w:t>
      </w:r>
      <w:proofErr w:type="spellEnd"/>
      <w:r>
        <w:t xml:space="preserve"> hissenin üçüncü şahsa satılması ve satışa ıttıladan itibaren bir ay içinde kullanılmış olması gibi muayyen şartlar altında kullanılacak yenilik doğurucu bir haktır ki, şefinin bu hakkı kullandığı yolundaki tek taraflı irade beyanının müşteriye vasıl olmasıyla yeni bir hukuki vaziyet meydana getirilmesine yarar. Bu hakkın kullanılmasıyla şefi yeni bir akit yapmaya hacet kalmaksızın müşteriye halef olur” şeklinde açıklanmaktadır.  </w:t>
      </w:r>
    </w:p>
    <w:p w14:paraId="443FD10D" w14:textId="77777777" w:rsidR="008F4610" w:rsidRDefault="008F4610" w:rsidP="008F4610">
      <w:pPr>
        <w:pStyle w:val="NormalWeb"/>
      </w:pPr>
      <w:r>
        <w:lastRenderedPageBreak/>
        <w:t>4721 sayılı Türk Medeni Kanunu’nun “Yasal Önalım Hakkı-Önalım Hakkı Sahibi” başlıklı 732. maddesinde “paylı mülkiyette bir paydaşın taşınmaz üzerindeki payını tamamen veya kısmen üçüncü kişiye satması halinde, diğer paydaşlar önalım hakkını kullanabilirler” hükmü öngörülmüştür.  </w:t>
      </w:r>
    </w:p>
    <w:p w14:paraId="5F43B883" w14:textId="77777777" w:rsidR="008F4610" w:rsidRDefault="008F4610" w:rsidP="008F4610">
      <w:pPr>
        <w:pStyle w:val="NormalWeb"/>
      </w:pPr>
      <w:r>
        <w:t>Anılan düzenlemede önalım hakkının açık bir tarifi yapılmamakla birlikte temel prensibin mülkiyet serbestisi ve tasarruf yetkisi olduğu gözetilerek paydaşın temlik hakkı sınırlandırılırken bu sınırlandırma sınırlı tutularak sadece satım akitleri için önalım hakkı öngörülmüştür.  </w:t>
      </w:r>
    </w:p>
    <w:p w14:paraId="440A5CCC" w14:textId="77777777" w:rsidR="008F4610" w:rsidRDefault="008F4610" w:rsidP="008F4610">
      <w:pPr>
        <w:pStyle w:val="NormalWeb"/>
      </w:pPr>
      <w:r>
        <w:t>Bu husus yukarıda içeriği açıklanan 20.06.1951 gün ve 5/13 sayılı İçtihadı Birleştirme Kararında da benimsenmiş; kararın gerekçesinde, taşınmaz mülkiyetinin takyitlerinden olan kanuni önalım hakkının taşınmazda hisse sahibi bulunan şahsa, diğer bir kimsenin payının üçüncü kişiye satılması halinde o hisse müşteriye neye mal olmuş ise o miktar ile ve belli bir süre içinde satın almak yetkisini veren ayni bir hak olduğu ifade edilmiştir.  </w:t>
      </w:r>
    </w:p>
    <w:p w14:paraId="5C96C477" w14:textId="77777777" w:rsidR="008F4610" w:rsidRDefault="008F4610" w:rsidP="008F4610">
      <w:pPr>
        <w:pStyle w:val="NormalWeb"/>
      </w:pPr>
      <w:r>
        <w:t>Açıkça görüldüğü üzere kanuni önalım hakkından söz edebilmek için paylı mülkiyet hükümlerine tabi bir taşınmazdaki payın üçüncü şahsa satılması gerekmektedir; önalım hakkının konusu pay satışıdır.  </w:t>
      </w:r>
    </w:p>
    <w:p w14:paraId="1EFBF894" w14:textId="77777777" w:rsidR="008F4610" w:rsidRDefault="008F4610" w:rsidP="008F4610">
      <w:pPr>
        <w:pStyle w:val="NormalWeb"/>
      </w:pPr>
      <w:r>
        <w:t xml:space="preserve">Gerçek bir satışın konusu olmayan, satım niteliğinde olmayan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Örneğin temlikin hibe şeklinde olması halinde, hibede bir malın bedelsiz olarak üçüncü kişinin mülkiyetine geçirilmesi amaçlandığından önalım hakkı kullanılamayacaktır. Zira önalımda, önalım hakkını kullanan kişinin payı satın alana ödemekle yükümlü olduğu bedel hibede mevcut değildir, önalım hakkını kullananın hiçbir bedel ödemeden payın kendisine devrini istemesi mümkün değildir.  </w:t>
      </w:r>
    </w:p>
    <w:p w14:paraId="437BF618" w14:textId="77777777" w:rsidR="008F4610" w:rsidRDefault="008F4610" w:rsidP="008F4610">
      <w:pPr>
        <w:pStyle w:val="NormalWeb"/>
      </w:pPr>
      <w:r>
        <w:t xml:space="preserve">Bu aşamada 6098 sayılı Türk Borçlar </w:t>
      </w:r>
      <w:proofErr w:type="gramStart"/>
      <w:r>
        <w:t>Kanunu(</w:t>
      </w:r>
      <w:proofErr w:type="gramEnd"/>
      <w:r>
        <w:t>TBK)’</w:t>
      </w:r>
      <w:proofErr w:type="spellStart"/>
      <w:r>
        <w:t>nda</w:t>
      </w:r>
      <w:proofErr w:type="spellEnd"/>
      <w:r>
        <w:t xml:space="preserve"> düzenlenen eser (arsa payı karşılığı inşaat yapım) sözleşmelerine ilişkin şu açıklama ve saptamaların yapılmasında yarar bulunmaktadır:</w:t>
      </w:r>
    </w:p>
    <w:p w14:paraId="059CD6A1" w14:textId="77777777" w:rsidR="008F4610" w:rsidRDefault="008F4610" w:rsidP="008F4610">
      <w:pPr>
        <w:pStyle w:val="NormalWeb"/>
      </w:pPr>
      <w:r>
        <w:t xml:space="preserve">Kural olarak, 6098 sayılı Türk Borçlar Kanunu’nun 470. (mülga 818 sayılı Borçlar </w:t>
      </w:r>
      <w:proofErr w:type="gramStart"/>
      <w:r>
        <w:t>Kanunu(</w:t>
      </w:r>
      <w:proofErr w:type="gramEnd"/>
      <w:r>
        <w:t>BK) 355.) maddesinde tanımlanan eser sözleşmesinin bir türü olan arsa payı devri karşılığı inşaat yapım sözleşmesi, karşılıklı edimleri içeren iki tarafa borç yükleyen sözleşmelerdir. Sözleşmenin taraflarından arsa sahibi, sözleşmeye uygun koşullarda arsasını yükleniciye teslim etmek, yüklenici kendisine karşı edimini yerine getirdiğinde de edimi karşılığı yükleniciye bırakılan bağımsız bölümlerin tapusunu ona devretmekle yükümlüdür. Görülüyor ki, bu sözleşmelerde ücret (bedel), arsa sahibi tarafından ayın olarak ödenmektedir.</w:t>
      </w:r>
    </w:p>
    <w:p w14:paraId="6CE2A525" w14:textId="77777777" w:rsidR="008F4610" w:rsidRDefault="008F4610" w:rsidP="008F4610">
      <w:pPr>
        <w:pStyle w:val="NormalWeb"/>
      </w:pPr>
      <w:r>
        <w:t xml:space="preserve">Sözleşmenin diğer tarafı olan yüklenicinin edimi ise, sözleşmede kararlaştırılan koşullarda binayı yapıp arsa sahibine teslim etmektir. İşte böyle bir sözleşme imzalayan yüklenici, inşaat sözleşmesinden doğan edimlerini yerine getirdiğinde arsa sahibine karşı kişisel hak kazanır ve sözleşme uyarınca kendisine bırakılan bağımsız bölümlerin tapusunun adına nakledilmesini arsa sahibinden isteyebilir. </w:t>
      </w:r>
      <w:proofErr w:type="spellStart"/>
      <w:r>
        <w:t>TBK’nun</w:t>
      </w:r>
      <w:proofErr w:type="spellEnd"/>
      <w:r>
        <w:t xml:space="preserve"> 183 ve devamı (</w:t>
      </w:r>
      <w:proofErr w:type="spellStart"/>
      <w:r>
        <w:t>BK’nun</w:t>
      </w:r>
      <w:proofErr w:type="spellEnd"/>
      <w:r>
        <w:t xml:space="preserve"> 162 </w:t>
      </w:r>
      <w:proofErr w:type="spellStart"/>
      <w:r>
        <w:t>vd</w:t>
      </w:r>
      <w:proofErr w:type="spellEnd"/>
      <w:r>
        <w:t>) maddeleri uyarınca, bu kişisel hakkını arsa sahibinin rıza ve onayını almaya gerek olmaksızın yazılı olmak koşuluyla üçüncü kişilere de devir ve temlik edebilir.</w:t>
      </w:r>
    </w:p>
    <w:p w14:paraId="4DE6614B" w14:textId="77777777" w:rsidR="008F4610" w:rsidRDefault="008F4610" w:rsidP="008F4610">
      <w:pPr>
        <w:pStyle w:val="NormalWeb"/>
      </w:pPr>
      <w:r>
        <w:lastRenderedPageBreak/>
        <w:t xml:space="preserve">Hemen belirtmek gerekir ki üzerine bina yapılacak taşınmazın paylı mülkiyete konu olması halinde 4721 sayılı Türk Medeni </w:t>
      </w:r>
      <w:proofErr w:type="gramStart"/>
      <w:r>
        <w:t>Kanunu(</w:t>
      </w:r>
      <w:proofErr w:type="gramEnd"/>
      <w:r>
        <w:t>TMK)’</w:t>
      </w:r>
      <w:proofErr w:type="spellStart"/>
      <w:r>
        <w:t>nun</w:t>
      </w:r>
      <w:proofErr w:type="spellEnd"/>
      <w:r>
        <w:t xml:space="preserve"> 692. maddesi uyarınca sözleşmeye tüm maliklerin katılması gerekir. Aksi halde sözleşmenin ifa kabiliyeti bulunmadığından geçersiz sözleşme nedeniyle taraflar birbirlerine verdiklerini, sebepsiz zenginleşme hükümlerine dayalı olarak geri isteme hakkına sahiptirler.</w:t>
      </w:r>
    </w:p>
    <w:p w14:paraId="1A2F66F8" w14:textId="77777777" w:rsidR="008F4610" w:rsidRDefault="008F4610" w:rsidP="008F4610">
      <w:pPr>
        <w:pStyle w:val="NormalWeb"/>
      </w:pPr>
      <w:r>
        <w:t>Arsa payı karşılığı inşaat yapım sözleşmesinin konusu, arsa sahibinin maliki olduğu arsa üzerine yapılacak bina inşaatıdır. İnşaat, maddi nitelikteki eseri ifade eder.</w:t>
      </w:r>
    </w:p>
    <w:p w14:paraId="278E0113" w14:textId="77777777" w:rsidR="008F4610" w:rsidRDefault="008F4610" w:rsidP="008F4610">
      <w:pPr>
        <w:pStyle w:val="NormalWeb"/>
      </w:pPr>
      <w:r>
        <w:t>Arsa payı karşılığı inşaat yapım sözleşmelerinde ilk unsur, “yükleni</w:t>
      </w:r>
      <w:r>
        <w:softHyphen/>
        <w:t>cinin bir inşaat (bina) meydana getirme borcu altına girmesidir”. Zira bu sözleşmelerde yüklenici, finansını sağlayarak, lüzumunda sanat, beceri ve emek sarfıyla bir bina (inşaat) meydana getirmekle borçludur. Fakat inşaat yapım sözleşmelerinin konusunu, yeni bir yapı (bina) yapmak ka</w:t>
      </w:r>
      <w:r>
        <w:softHyphen/>
        <w:t>dar, mevcut bir binaya ilâve inşaat veya değişiklik ya da yapıdaki onarım işi de oluşturabilir.</w:t>
      </w:r>
    </w:p>
    <w:p w14:paraId="0DCC0C99" w14:textId="77777777" w:rsidR="008F4610" w:rsidRDefault="008F4610" w:rsidP="008F4610">
      <w:pPr>
        <w:pStyle w:val="NormalWeb"/>
      </w:pPr>
      <w:r>
        <w:t>Genel olarak eser sözleşmelerinde olduğu gibi arsa payı karşılığı in</w:t>
      </w:r>
      <w:r>
        <w:softHyphen/>
        <w:t>şaat yapım sözleşmelerinde de “bedel” sözleşmenin unsurlarındandır. Ancak, yukarda belir</w:t>
      </w:r>
      <w:r>
        <w:softHyphen/>
        <w:t>tildiği üzere, burada arsa sahibi, inşaat yapımına karşılık yükleniciye be</w:t>
      </w:r>
      <w:r>
        <w:softHyphen/>
        <w:t>del olarak bir miktar para vererek değil, kararlaştırılan arsa payını devretmek suretiyle edimini yerine getirir.</w:t>
      </w:r>
    </w:p>
    <w:p w14:paraId="680C0320" w14:textId="77777777" w:rsidR="008F4610" w:rsidRDefault="008F4610" w:rsidP="008F4610">
      <w:pPr>
        <w:pStyle w:val="NormalWeb"/>
      </w:pPr>
      <w:r>
        <w:t>Arsa payı karşılığı inşaat yapım sözleşmelerinde arsa sahibi yükleniciye pay devrini değişik şekillerde yapabilir; Bazen, bir arsa üzerinde, ileride kat mülkiyetine konu olmak üzere yapılacak binanın bağımsız bölümleri için o arsanın maliki tarafından kat irtifakı kurulmakta, (634 sayılı Kat Mülkiyeti Kanunu m. 2/c) sözleşmede yükleniciye verilmesi kararlaştırılan bağımsız bölümlere karşılık gelen belli orandaki arsa payının devri taahhüt edilerek, yine sözleşmede kararlaştırılan şekilde yükleniciye devir yapılmaktadır. Bazen, arsa üzerinde kat irtifakı kurulmadan arsa tapusu bütünü ile yükleniciye devredilmekte, ilerde inşaat tamamlanınca kat irtifakı kurulmakta ve sözleşmedeki paylaşıma göre kat irtifak listesi birlikte yapılmaktadır.</w:t>
      </w:r>
    </w:p>
    <w:p w14:paraId="2FE0CFA6" w14:textId="77777777" w:rsidR="008F4610" w:rsidRDefault="008F4610" w:rsidP="008F4610">
      <w:pPr>
        <w:pStyle w:val="NormalWeb"/>
      </w:pPr>
      <w:r>
        <w:t xml:space="preserve">Bazen </w:t>
      </w:r>
      <w:proofErr w:type="gramStart"/>
      <w:r>
        <w:t>de,</w:t>
      </w:r>
      <w:proofErr w:type="gramEnd"/>
      <w:r>
        <w:t xml:space="preserve"> sözleşmede inşaatın geldiği aşamaya göre kademeli tapu devri kararlaştırılmakta ve arsa sahibi tarafından devir buna uygun yapılmaktadır.</w:t>
      </w:r>
    </w:p>
    <w:p w14:paraId="5E8AD1CB" w14:textId="77777777" w:rsidR="008F4610" w:rsidRDefault="008F4610" w:rsidP="008F4610">
      <w:pPr>
        <w:pStyle w:val="NormalWeb"/>
      </w:pPr>
      <w:r>
        <w:t xml:space="preserve">Uygulamada en çok görülen devir şekli ise, arsa sahibinin devri gereken arsa paylarının satışını vaat etmesi, yüklenicinin de inşaat yapımını taahhüt etmesi şeklinde yapılan devirdir. Buna göre, yüklenici sözleşmeye uygun biçimde edimini yerine getirecek, karşılığında </w:t>
      </w:r>
      <w:proofErr w:type="gramStart"/>
      <w:r>
        <w:t>da,</w:t>
      </w:r>
      <w:proofErr w:type="gramEnd"/>
      <w:r>
        <w:t xml:space="preserve"> arsa sahibinden devri taahhüt edilen payın adına tescilini isteyebilecektir.</w:t>
      </w:r>
    </w:p>
    <w:p w14:paraId="0E9F4552" w14:textId="77777777" w:rsidR="008F4610" w:rsidRDefault="008F4610" w:rsidP="008F4610">
      <w:pPr>
        <w:pStyle w:val="NormalWeb"/>
      </w:pPr>
      <w:r>
        <w:t xml:space="preserve">Arsa payı karşılığı inşaat yapım sözleşmesi gereğince, arsa sahibi tarafından yükleniciye ya da onun istemiyle üçüncü kişi veya kişilere yapılan taşınmaz ya da taşınmaz payı temliki, inşaatın yapımı için finans sağlanması amacıyla verilen “avans” niteliğinde olup; yüklenici yüklendiği karşı edimini ifa ettiği oranda “şahsi hak” elde edebilir ve ancak kazandığı şahsi hakkını üçüncü kişilere temlik edebilir. Yüklenici, tüm edimlerini ifa ettiği takdirde ve sözleşmenin de ifa ile sonuçlanması durumunda şahsi hakkı, ayni hakka dönüşür. Nitekim arsa payı karşılığı inşaat yapım sözleşmesi nedeniyle yükleniciden pay iktisap eden üçüncü kişiler, Türk Medeni Kanunu’nun 1024. </w:t>
      </w:r>
      <w:proofErr w:type="gramStart"/>
      <w:r>
        <w:t>maddesi</w:t>
      </w:r>
      <w:proofErr w:type="gramEnd"/>
      <w:r>
        <w:t xml:space="preserve"> ve aynı Kanun’un 1023. </w:t>
      </w:r>
      <w:proofErr w:type="gramStart"/>
      <w:r>
        <w:t>maddesi</w:t>
      </w:r>
      <w:proofErr w:type="gramEnd"/>
      <w:r>
        <w:t xml:space="preserve"> hükmünden yararlanamazlar. İnşaatın hukuki anlamda teslimine kadar arsa sahibi avans olarak verdiği payları geri alma hakkına sahiptir. Hukuki teslim ise yapılan inşaatın yasal mevzuata uygun olarak bitirilmesi (iskan izninin </w:t>
      </w:r>
      <w:proofErr w:type="gramStart"/>
      <w:r>
        <w:t>alınması)halinde</w:t>
      </w:r>
      <w:proofErr w:type="gramEnd"/>
      <w:r>
        <w:t xml:space="preserve"> gerçekleşmiş sayılır.  </w:t>
      </w:r>
    </w:p>
    <w:p w14:paraId="0F3315D6" w14:textId="77777777" w:rsidR="008F4610" w:rsidRDefault="008F4610" w:rsidP="008F4610">
      <w:pPr>
        <w:pStyle w:val="NormalWeb"/>
      </w:pPr>
      <w:r>
        <w:lastRenderedPageBreak/>
        <w:t>Bu aşamada arsa payı devri karşılığı inşaat yapım sözleşmeleri gereğince yükleniciye yapılan pay devrinin gerçek satış sayılıp sayılamayacağı hususu üzerinde durmak gerekir.</w:t>
      </w:r>
    </w:p>
    <w:p w14:paraId="35D96B50" w14:textId="77777777" w:rsidR="008F4610" w:rsidRDefault="008F4610" w:rsidP="008F4610">
      <w:pPr>
        <w:pStyle w:val="NormalWeb"/>
      </w:pPr>
      <w:r>
        <w:t xml:space="preserve">Az yukarda belirtildiği üzere gerçek bir satışa konu olmayan, satım niteliğinde bulunmayan pay temliklerinde yasal önalım hakkı doğmayacaktır. Önalım hakkının payın satışındaki şartlar dahilinde kullanılması gerektiğinden, payı paradan başka bir karşılıkla iktisap edenlerden, onu, aynı şartlarla yerine getirmek suretiyle temellük etmeye </w:t>
      </w:r>
      <w:proofErr w:type="gramStart"/>
      <w:r>
        <w:t>imkan</w:t>
      </w:r>
      <w:proofErr w:type="gramEnd"/>
      <w:r>
        <w:t xml:space="preserve"> bulunmamaktadır. Arsa payı karşılığı inşaat yapım sözleşmesinde ise arsa sahibi inşaat yapımına karşılık yükleniciye be</w:t>
      </w:r>
      <w:r>
        <w:softHyphen/>
        <w:t>del olarak bir miktar para yerine, arsa payını devretmekte olup, bu devir işlemi inşaatın yapımı için finans sağlanması amacıyla yükleniciye verilen “avans” niteliğinde bulunduğundan ve yüklenicinin edimini yerine getirmemesi halinde arsa maliki her zaman payının iadesini isteyebileceğinden bu tür temliklerde önalım hakkının kullanılması mümkün değildir. Zira önalımda, önalım hakkını kullanan kişinin payı satın alana ödemekle yükümlü olduğu bedel, yani bir miktar para, arsa payı devri karşılığı inşaat sözleşmesinde mevcut olmayıp, payın bedeli eser meydana getirmek suretiyle ödenmektedir. Önalım hakkını kullananın hiçbir bedel ödemeden payın kendisine devrini istemesi mümkün olmadığı gibi, pay karşılığında yüklenicin yapması gereken sözleşmede kararlaştırılan koşullarda binayı yapıp arsa sahibine teslim etmesi de düşünülemez.  </w:t>
      </w:r>
    </w:p>
    <w:p w14:paraId="70F6BB38" w14:textId="77777777" w:rsidR="008F4610" w:rsidRDefault="008F4610" w:rsidP="008F4610">
      <w:pPr>
        <w:pStyle w:val="NormalWeb"/>
      </w:pPr>
      <w:r>
        <w:t>Somut olayda, davacı, dava konusu edilen paya ilişkin bulunan 838 ada 21 parsel numaralı taşınmazın paydaşlarından FC yapı Endüstri ve Dış Ticaret Ltd. Şti.’</w:t>
      </w:r>
      <w:proofErr w:type="spellStart"/>
      <w:r>
        <w:t>nin</w:t>
      </w:r>
      <w:proofErr w:type="spellEnd"/>
      <w:r>
        <w:t xml:space="preserve"> payını 30.3.2010 tarihinde davalıya sattığını, satıştan 08.04.2010 tarihinde haberdar olduğunu ileri sürerek önalım hakkının tanınmasını istemiştir. Davalı ise, tapuda yapılan temlikin gerçek bir satış olmadığını, arsa payı devri karşılığı inşaat sözleşmelerinin ve müteahhit firmalar arasındaki adi ortaklığın bir gereği olarak devredildiğini savunmuştur.</w:t>
      </w:r>
    </w:p>
    <w:p w14:paraId="44794768" w14:textId="77777777" w:rsidR="008F4610" w:rsidRDefault="008F4610" w:rsidP="008F4610">
      <w:pPr>
        <w:pStyle w:val="NormalWeb"/>
      </w:pPr>
      <w:r>
        <w:t xml:space="preserve">Dosyada bulunan belgelerden 06.08.1998 tarihinde aralarında davacının da yer aldığı bir kısım paydaşların yüklenici Süleyman Güzel ile taşınmaz satış vaadi ve kat karşılığı inşaat sözleşmesi düzenlediği, diğer bir kısım paydaşların ise aynı taşınmaza ilişkin GMO Yapı Grup </w:t>
      </w:r>
      <w:proofErr w:type="spellStart"/>
      <w:r>
        <w:t>Ltd</w:t>
      </w:r>
      <w:proofErr w:type="spellEnd"/>
      <w:r>
        <w:t xml:space="preserve"> Şti ile sözleşme yaptığı, daha sonra yüklenici Süleyman Güzel’in sözleşmeden kaynaklanan hak ve yükümlülüklerini 02.03.2006 tarihinde GMO Yapı Grup </w:t>
      </w:r>
      <w:proofErr w:type="spellStart"/>
      <w:r>
        <w:t>Ltd</w:t>
      </w:r>
      <w:proofErr w:type="spellEnd"/>
      <w:r>
        <w:t xml:space="preserve"> </w:t>
      </w:r>
      <w:proofErr w:type="spellStart"/>
      <w:r>
        <w:t>Şti’ne</w:t>
      </w:r>
      <w:proofErr w:type="spellEnd"/>
      <w:r>
        <w:t xml:space="preserve"> devrettiği, yüklenici firmanın edimlerini yerine getirememesi üzerine arsa sahipleri tarafından 14.07.2009 tarihinde inşaat sözleşmesinin feshedildiği, daha sonra 15.07.2009 tarihinde dava dışı FC Yapı Endüstri </w:t>
      </w:r>
      <w:proofErr w:type="spellStart"/>
      <w:r>
        <w:t>Ltd</w:t>
      </w:r>
      <w:proofErr w:type="spellEnd"/>
      <w:r>
        <w:t xml:space="preserve"> Şti ile satış vaadi ve kat karşılığı inşaat sözleşmesi düzenlendiği, bu sözleşmeye aralarında davacının da yer aldığı sekiz paydaşın katılmadığı anlaşılmaktadır.</w:t>
      </w:r>
    </w:p>
    <w:p w14:paraId="7BB5488E" w14:textId="77777777" w:rsidR="008F4610" w:rsidRDefault="008F4610" w:rsidP="008F4610">
      <w:pPr>
        <w:pStyle w:val="NormalWeb"/>
      </w:pPr>
      <w:r>
        <w:t>Öte yandan 19.02.2010 tarihinde 838 ada 21 parsel sayılı taşınmazda inşaat projesi yürütmek, inşaat faaliyetinde bulunmak, inşa edilen alanları satışa sunarak kazanç elde etmek amacıyla FC Yapı Endüstri ve Dış Tic. Ltd. Şti, Dia Finans Danışmanlık Ltd. Şti. ve Timur Gayrimenkul Geliştirme Yapı ve Yatırım AŞ arasında ortaklık sözleşmesi imzalanmış olup dava konusu temlik işleminin adi ortakların aralarında düzenledikleri 08.03.2010 tarihli protokol gereği yapıldığı anlaşılmaktadır.</w:t>
      </w:r>
    </w:p>
    <w:p w14:paraId="74AD5F60" w14:textId="77777777" w:rsidR="008F4610" w:rsidRDefault="008F4610" w:rsidP="008F4610">
      <w:pPr>
        <w:pStyle w:val="NormalWeb"/>
      </w:pPr>
      <w:r>
        <w:t xml:space="preserve">Tüm bu anlatılanlardan dava konusu temliki işlemin arsa payı devri karşılığı inşaat yapım sözleşmesi gereği yapıldığı kuşkusuzdur. Esasen Özel Daire ile Yerel Mahkeme arsında bu hususta bir uyuşmazlık da bulunmamaktadır. Yukarda belirtildiği üzere, pay devrinin inşaat yapım sözleşmesi nedeniyle yapılması halinde önalım hakkı kullanılamayacaktır. Bu durumda dava konusu temliki işlem arsa payı devri karşılığı inşaat yapım sözleşmesi gereğince yapılmış olduğundan ve gerçek bir satış niteliğinde bulunmadığından, davacının ön alım hakkını kullanması mümkün değildir. Bununla birlikte somut olayda üzerine bina yapılacak </w:t>
      </w:r>
      <w:r>
        <w:lastRenderedPageBreak/>
        <w:t>taşınmaz paylı mülkiyete konu olup, inşaat sözleşmesine aralarında davacının da yer aldığı sekiz paydaş katılmadığından sözleşmenin ifa kabiliyeti bulunmadığı gibi geçersiz sözleşme nedeniyle taraflar birbirlerine verdiklerini, sebepsiz zenginleşme hükümlerine dayalı olarak her zaman geri isteme hakkına sahiptirler.</w:t>
      </w:r>
    </w:p>
    <w:p w14:paraId="3A30E661" w14:textId="77777777" w:rsidR="008F4610" w:rsidRDefault="008F4610" w:rsidP="008F4610">
      <w:pPr>
        <w:pStyle w:val="NormalWeb"/>
      </w:pPr>
      <w:r>
        <w:t>Öte yandan; TMK.’</w:t>
      </w:r>
      <w:proofErr w:type="spellStart"/>
      <w:r>
        <w:t>nun</w:t>
      </w:r>
      <w:proofErr w:type="spellEnd"/>
      <w:r>
        <w:t xml:space="preserve"> 2 ve 3. maddeleri uyarınca, herkes haklarını kullanırken dürüstlük kurallarına uymak zorunda olup, başlangıçta kendisi de önceki yükleniciler ile inşaat sözleşmesi imzalayan ve diğer sözleşme yapan hissedarların taşınmazları gerçekten satmak niyetinde olmayıp ev sahibi olma niyetiyle devrettiklerini bilen davacının iyi niyetli olduğundan söz </w:t>
      </w:r>
      <w:proofErr w:type="spellStart"/>
      <w:r>
        <w:t>etmekde</w:t>
      </w:r>
      <w:proofErr w:type="spellEnd"/>
      <w:r>
        <w:t xml:space="preserve"> mümkün değildir.</w:t>
      </w:r>
    </w:p>
    <w:p w14:paraId="0102DE80" w14:textId="77777777" w:rsidR="008F4610" w:rsidRDefault="008F4610" w:rsidP="008F4610">
      <w:pPr>
        <w:pStyle w:val="NormalWeb"/>
      </w:pPr>
      <w:r>
        <w:t xml:space="preserve">Hukuk Genel Kurulunda yapılan görüşmeler sırasında bir kısım üyelerce dava konusu temlikin gerçek satış niteliğinde olduğu, arsa payı devri karşılığı inşaat yapım sözleşmesi nedeniyle yapılmış olmasının önalım hakkının kullanılmasına engel olmayacağı, davacının kanundan kaynaklanan hakkını kullanmasının kötü niyet olarak değerlendirilmesinin mümkün olmadığı görüşü ileri sürülmüş ise </w:t>
      </w:r>
      <w:proofErr w:type="gramStart"/>
      <w:r>
        <w:t>de;</w:t>
      </w:r>
      <w:proofErr w:type="gramEnd"/>
      <w:r>
        <w:t xml:space="preserve"> çoğunlukça yukarıda belirtilen gerekçelerle bu görüş kabul edilmemiştir.</w:t>
      </w:r>
    </w:p>
    <w:p w14:paraId="661E7E02" w14:textId="77777777" w:rsidR="008F4610" w:rsidRDefault="008F4610" w:rsidP="008F4610">
      <w:pPr>
        <w:pStyle w:val="NormalWeb"/>
      </w:pPr>
      <w:r>
        <w:t xml:space="preserve">Hal böyle olunca; yerel mahkemece, yukarıda açıklanan hususlar gözetilerek, arsa payı devri karşılığı inşaat sözleşmesi gereğince yapılmış devirlerin gerçek satış olmadığı ve bu sözleşmelerin davacı tarafından da biliniyor olması nedeniyle önalım hakkının kullanılmasının iyi niyetle bağdaşmayacağı gerekçesiyle Özel Daire bozma ilamına karşı önceki kararda direnilmesi usul ve yasaya uygundur. (YHGK 2014/324 </w:t>
      </w:r>
      <w:proofErr w:type="gramStart"/>
      <w:r>
        <w:t>E.  ,</w:t>
      </w:r>
      <w:proofErr w:type="gramEnd"/>
      <w:r>
        <w:t xml:space="preserve">  2015/2787 K. T, 2014/324 E.,  2015/2787 K.) </w:t>
      </w:r>
    </w:p>
    <w:p w14:paraId="3AD504B2" w14:textId="77777777" w:rsidR="008F4610" w:rsidRDefault="008F4610" w:rsidP="008F4610">
      <w:pPr>
        <w:pStyle w:val="NormalWeb"/>
      </w:pPr>
      <w:r>
        <w:rPr>
          <w:rStyle w:val="Gl"/>
        </w:rPr>
        <w:t>Dava konusu taşınmazın hem elbirliği hem de paylı mülkiyete tabi olması nedeni ile harcın tapu kaydı ve mirasçılık belgesindeki payları oranında taraflardan tahsiline karar verilmesi gerekir</w:t>
      </w:r>
    </w:p>
    <w:p w14:paraId="1921EA2C" w14:textId="77777777" w:rsidR="008F4610" w:rsidRDefault="008F4610" w:rsidP="008F4610">
      <w:pPr>
        <w:pStyle w:val="NormalWeb"/>
      </w:pPr>
      <w:r>
        <w:t> Mahkemece paydaşlığın satış suretiyle giderilmesine karar verilmesi halinde satış bedeli ve harcın ne şekilde dağıtılacağının hüküm sonucunda gösterilmesi gerekir.</w:t>
      </w:r>
    </w:p>
    <w:p w14:paraId="452154BA" w14:textId="77777777" w:rsidR="008F4610" w:rsidRDefault="008F4610" w:rsidP="008F4610">
      <w:pPr>
        <w:pStyle w:val="NormalWeb"/>
      </w:pPr>
      <w:r>
        <w:t>Satışına karar verilen taşınmaz;</w:t>
      </w:r>
    </w:p>
    <w:p w14:paraId="2ABC4CFF" w14:textId="77777777" w:rsidR="008F4610" w:rsidRDefault="008F4610" w:rsidP="008F4610">
      <w:pPr>
        <w:numPr>
          <w:ilvl w:val="0"/>
          <w:numId w:val="22"/>
        </w:numPr>
        <w:spacing w:before="100" w:beforeAutospacing="1" w:after="100" w:afterAutospacing="1" w:line="240" w:lineRule="auto"/>
      </w:pPr>
      <w:r>
        <w:t>a) Paylı mülkiyet hükümlerine konu ise satış bedeli ve harcın paydaşların tapudaki payları oranında,</w:t>
      </w:r>
    </w:p>
    <w:p w14:paraId="14E29BEB" w14:textId="77777777" w:rsidR="008F4610" w:rsidRDefault="008F4610" w:rsidP="008F4610">
      <w:pPr>
        <w:numPr>
          <w:ilvl w:val="0"/>
          <w:numId w:val="22"/>
        </w:numPr>
        <w:spacing w:before="100" w:beforeAutospacing="1" w:after="100" w:afterAutospacing="1" w:line="240" w:lineRule="auto"/>
      </w:pPr>
      <w:r>
        <w:t>b) Elbirliği mülkiyeti hükümlerine tabi olması halinde satış bedeli ve harcın mirasçılık belgesindeki paylar oranında,</w:t>
      </w:r>
    </w:p>
    <w:p w14:paraId="54845292" w14:textId="77777777" w:rsidR="008F4610" w:rsidRDefault="008F4610" w:rsidP="008F4610">
      <w:pPr>
        <w:numPr>
          <w:ilvl w:val="0"/>
          <w:numId w:val="22"/>
        </w:numPr>
        <w:spacing w:before="100" w:beforeAutospacing="1" w:after="100" w:afterAutospacing="1" w:line="240" w:lineRule="auto"/>
      </w:pPr>
      <w:r>
        <w:t xml:space="preserve">c) Hem </w:t>
      </w:r>
      <w:proofErr w:type="gramStart"/>
      <w:r>
        <w:t>paylı,</w:t>
      </w:r>
      <w:proofErr w:type="gramEnd"/>
      <w:r>
        <w:t xml:space="preserve"> hem de elbirliği mülkiyeti halinin bir arada bulunması halinde ise satış bedeli ve harcın tapudaki ve mirasçılık belgesindeki paylar nazara alınarak dağıtılmasına ve tahsil edilmesine karar verilmesi gerekir.</w:t>
      </w:r>
    </w:p>
    <w:p w14:paraId="7360A0D3" w14:textId="77777777" w:rsidR="008F4610" w:rsidRDefault="008F4610" w:rsidP="008F4610">
      <w:pPr>
        <w:pStyle w:val="NormalWeb"/>
      </w:pPr>
      <w:r>
        <w:t>Taraflar arasında Hazinenin bulunması halinde ise; 492 sayılı Harçlar Kanunu’nun 13/j maddesi gereğince Hazine harçtan muaf olduğundan bu hususun göz önünde bulundurulması gerekmektedir</w:t>
      </w:r>
    </w:p>
    <w:p w14:paraId="5D06AD2C" w14:textId="77777777" w:rsidR="008F4610" w:rsidRDefault="008F4610" w:rsidP="008F4610">
      <w:pPr>
        <w:pStyle w:val="NormalWeb"/>
      </w:pPr>
      <w:r>
        <w:t xml:space="preserve">Somut olaya gelince davanın kabulü ile ortaklığın satış suretiyle giderilmesine karar verilmesinde bir isabetsizlik yok ise </w:t>
      </w:r>
      <w:proofErr w:type="gramStart"/>
      <w:r>
        <w:t>de;</w:t>
      </w:r>
      <w:proofErr w:type="gramEnd"/>
      <w:r>
        <w:t xml:space="preserve"> dava konusu taşınmazın hem elbirliği hem de paylı mülkiyete tabi olması nedeni ile harcın tapu kaydı ve mirasçılık belgesindeki payları oranında taraflardan tahsiline karar verilmesi gerekirken nasıl dağıtılacağının kararda gösterilmemesi </w:t>
      </w:r>
      <w:r>
        <w:lastRenderedPageBreak/>
        <w:t xml:space="preserve">ve tapuda hissedar Hazinenin harçtan muaf tutulmaması doğru görülmemiştir. </w:t>
      </w:r>
      <w:proofErr w:type="gramStart"/>
      <w:r>
        <w:t>( Y</w:t>
      </w:r>
      <w:proofErr w:type="gramEnd"/>
      <w:r>
        <w:t>7.HD 16.10.2024 T, 2024/3096 E.,  2024/4606 K.)</w:t>
      </w:r>
    </w:p>
    <w:p w14:paraId="642E47D3" w14:textId="77777777" w:rsidR="008F4610" w:rsidRDefault="008F4610" w:rsidP="008F4610">
      <w:pPr>
        <w:pStyle w:val="NormalWeb"/>
      </w:pPr>
      <w:r>
        <w:rPr>
          <w:rStyle w:val="Gl"/>
        </w:rPr>
        <w:t>Paylı mülkiyet konusu taşınmazın kiraya verilmesi pay ve paydaş çoğunluğuna bağlıdır</w:t>
      </w:r>
    </w:p>
    <w:p w14:paraId="5E86577F" w14:textId="77777777" w:rsidR="008F4610" w:rsidRDefault="008F4610" w:rsidP="008F4610">
      <w:pPr>
        <w:pStyle w:val="NormalWeb"/>
      </w:pPr>
      <w:r>
        <w:t xml:space="preserve">Dava, </w:t>
      </w:r>
      <w:proofErr w:type="spellStart"/>
      <w:r>
        <w:t>ecrimisil</w:t>
      </w:r>
      <w:proofErr w:type="spellEnd"/>
      <w:r>
        <w:t xml:space="preserve"> isteğine ilişkindir. Davacı; 228 ada 4 parsel sayılı taşınmazdaki 16 </w:t>
      </w:r>
      <w:proofErr w:type="spellStart"/>
      <w:r>
        <w:t>nolu</w:t>
      </w:r>
      <w:proofErr w:type="spellEnd"/>
      <w:r>
        <w:t xml:space="preserve"> meskeni 20.09.2001 tarihinde satın aldığını, taşınmazın kiracısı Ç. G. aleyhine davalı İ. tarafından açılan el atmanın önlenmesi ve </w:t>
      </w:r>
      <w:proofErr w:type="spellStart"/>
      <w:r>
        <w:t>ecrimisil</w:t>
      </w:r>
      <w:proofErr w:type="spellEnd"/>
      <w:r>
        <w:t xml:space="preserve"> davasının kabul edilerek kesinleşmesi üzerine davalının daireyi 30.01.2005 tarihinde tahliye ettirerek dava dışı kişiye kiraya verdiğini, bunun üzerine davalı İ. aleyhine açtığı el atmanın önlenmesi davasının Eyüp 2.Asliye Hukuk Mahkemesinin 19.02.2009 gün 2008/354 E-2009/63 K sayılı ilamı ile kabul edilerek kesinleştiğini ileri sürerek 30.01.2005 tarihinden 01.01.2010 tarihine kadar olan dönem için aylık 500.TL kira bedeli üzerinden toplam 26.000.TL </w:t>
      </w:r>
      <w:proofErr w:type="spellStart"/>
      <w:r>
        <w:t>ecrimisil</w:t>
      </w:r>
      <w:proofErr w:type="spellEnd"/>
      <w:r>
        <w:t xml:space="preserve"> isteğinde bulunmuştur.</w:t>
      </w:r>
    </w:p>
    <w:p w14:paraId="62D787EA" w14:textId="77777777" w:rsidR="008F4610" w:rsidRDefault="008F4610" w:rsidP="008F4610">
      <w:pPr>
        <w:pStyle w:val="NormalWeb"/>
      </w:pPr>
      <w:r>
        <w:t xml:space="preserve">Mahkemece, davacı ve davalının paydaş oldukları, çekişmeli daireyi davalının Ç.G. aleyhine açtığı el atmanın önlenmesi ve </w:t>
      </w:r>
      <w:proofErr w:type="spellStart"/>
      <w:r>
        <w:t>ecrimisil</w:t>
      </w:r>
      <w:proofErr w:type="spellEnd"/>
      <w:r>
        <w:t xml:space="preserve"> davasının kabulüne ilişkin Eyüp 1.Asliye Hukuk Mahkemesinin 2002/951-2003/845 sayılı kararına istinaden kullandığı, davacı tarafından açılan el atmanın önlenmesi davasının kabulüne ilişkin Eyüp 2.Asliye Hukuk Mahkemesinin 19.02.2009 gün 2008/354E-2009/63K sayılı ilamının kesinleştiği 15.09.2009 tarihi itibariyle ise davalının kullanımının haksız olduğu gerekçesiyle 15.09.2009 tarihinden dava tarihine kadar olan dönem için toplam 145,46TL </w:t>
      </w:r>
      <w:proofErr w:type="spellStart"/>
      <w:r>
        <w:t>ecrimisilin</w:t>
      </w:r>
      <w:proofErr w:type="spellEnd"/>
      <w:r>
        <w:t xml:space="preserve"> davalıdan alınarak davacıya verilmesine karar verilmiştir.</w:t>
      </w:r>
    </w:p>
    <w:p w14:paraId="0186019D" w14:textId="77777777" w:rsidR="008F4610" w:rsidRDefault="008F4610" w:rsidP="008F4610">
      <w:pPr>
        <w:pStyle w:val="NormalWeb"/>
      </w:pPr>
      <w:r>
        <w:t xml:space="preserve">Dosya içeriği ve toplanan tüm delillerden; 228 ada 4 parsel sayılı 580,50m² yüzölçümündeki taşınmazın bahçeli ahşap ev cinsi ile davacı, davalı ve dava dışı kişiler adlarına paylı mülkiyet üzere kayıtlı olduğu, henüz kat mülkiyeti veya kat irtifakının kurulmadığı, davacının 20.09.2001 tarihinde 24/576 pay, davalının ise 4.1.2001 tarihinde 22/576 pay satın alarak taşınmazda paydaş oldukları, taşınmaz üzerinde 5 katlı 20 daireli kaçak apartman bulunduğu, 16 </w:t>
      </w:r>
      <w:proofErr w:type="spellStart"/>
      <w:r>
        <w:t>nolu</w:t>
      </w:r>
      <w:proofErr w:type="spellEnd"/>
      <w:r>
        <w:t xml:space="preserve"> dairede davacının kiracısı </w:t>
      </w:r>
      <w:proofErr w:type="spellStart"/>
      <w:r>
        <w:t>Ç.G.y’in</w:t>
      </w:r>
      <w:proofErr w:type="spellEnd"/>
      <w:r>
        <w:t xml:space="preserve"> oturduğu, davalı İ. tarafından Ç.G. aleyhine açılan el atmanın önlenmesi ve </w:t>
      </w:r>
      <w:proofErr w:type="spellStart"/>
      <w:r>
        <w:t>ecrimisil</w:t>
      </w:r>
      <w:proofErr w:type="spellEnd"/>
      <w:r>
        <w:t xml:space="preserve"> davasının Eyüp 1.Asliye Hukuk Mahkemesinin 2002/951E-2003/845 K sayılı ilamıyla kabul edildiği, temyiz incelemesinden geçerek 26.11.2004’de kesinleştiği, Ç.. G. taşınmazdan tahliyesi üzerine dairenin davalı tarafından dava dışı kişiye kiraya verildiği , bunun üzerine davacı </w:t>
      </w:r>
      <w:proofErr w:type="spellStart"/>
      <w:r>
        <w:t>S.tarafından</w:t>
      </w:r>
      <w:proofErr w:type="spellEnd"/>
      <w:r>
        <w:t xml:space="preserve"> davalı İ. aleyhine el atmanın önlenmesi davası açıldığı, Eyüp 2.Asliye Hukuk Mahkemesinin 19.02.2009 gün 2008/354E-2009/63K sayılı ilamıyla davanın kabulüne karar verildiği, temyiz incelemesinden geçerek 15.09.2009 tarihinde kesinleştiği, 228 ada 4 parsel sayılı taşınmazda paydaşların tamamını bağlayan fiili kullanma biçiminin oluşmadığı, davacının kullanabileceği bir bölümün de bulunmadığı anlaşılmaktadır.</w:t>
      </w:r>
    </w:p>
    <w:p w14:paraId="0CF8A334" w14:textId="77777777" w:rsidR="008F4610" w:rsidRDefault="008F4610" w:rsidP="008F4610">
      <w:pPr>
        <w:pStyle w:val="NormalWeb"/>
      </w:pPr>
      <w:r>
        <w:t xml:space="preserve">Çekişmeli taşınmazda kat irtifakı veya kat mülkiyeti kurulmadığından paylı mülkiyet hükümleri geçerli olup her paydaşın payı 228 ada 4 parsel sayılı taşınmaz üzerindeki apartmanın tüm bölümlerine yaygındır. Bilindiği ve </w:t>
      </w:r>
      <w:proofErr w:type="gramStart"/>
      <w:r>
        <w:t>Türk Medeni Kanununun</w:t>
      </w:r>
      <w:proofErr w:type="gramEnd"/>
      <w:r>
        <w:t xml:space="preserve"> 691. maddesi ile 06.05.1955 tarih ve 12/18 sayılı İnançları Birleştirme Kararında düzenlendiği üzere paylı mülkiyet konusu taşınmazın kiraya verilmesi pay ve paydaş çoğunluğuna bağlıdır. Somut olayda, geçerli bir kira ilişkisi kurulduğundan </w:t>
      </w:r>
      <w:proofErr w:type="spellStart"/>
      <w:r>
        <w:t>sözetme</w:t>
      </w:r>
      <w:proofErr w:type="spellEnd"/>
      <w:r>
        <w:t xml:space="preserve"> olanağı yoktur.</w:t>
      </w:r>
    </w:p>
    <w:p w14:paraId="3999BA17" w14:textId="77777777" w:rsidR="008F4610" w:rsidRDefault="008F4610" w:rsidP="008F4610">
      <w:pPr>
        <w:pStyle w:val="NormalWeb"/>
      </w:pPr>
      <w:r>
        <w:t xml:space="preserve">Bu nedenlerle davalı İbrahim’in çekişmeli daireyi üçüncü kişiye kiraya verdiği tarih belirlenerek o tarihten dava tarihine kadar olan dönem için davacının payı oranında bilirkişi raporuyla belirlenecek </w:t>
      </w:r>
      <w:proofErr w:type="spellStart"/>
      <w:r>
        <w:t>ecrimisile</w:t>
      </w:r>
      <w:proofErr w:type="spellEnd"/>
      <w:r>
        <w:t xml:space="preserve"> hükmedilmesi gerekirken aksi düşünce ile yazılı olduğu </w:t>
      </w:r>
      <w:r>
        <w:lastRenderedPageBreak/>
        <w:t>üzere hüküm kurulmuş olması doğru değildir. (Y1. HD 21.01.2014 T, 2013/15368 E.</w:t>
      </w:r>
      <w:proofErr w:type="gramStart"/>
      <w:r>
        <w:t>,  2014</w:t>
      </w:r>
      <w:proofErr w:type="gramEnd"/>
      <w:r>
        <w:t>/740 K.)</w:t>
      </w:r>
    </w:p>
    <w:p w14:paraId="5984CC2C" w14:textId="77777777" w:rsidR="008F4610" w:rsidRDefault="008F4610" w:rsidP="008F4610">
      <w:pPr>
        <w:pStyle w:val="NormalWeb"/>
      </w:pPr>
      <w:r>
        <w:rPr>
          <w:rStyle w:val="Gl"/>
        </w:rPr>
        <w:t xml:space="preserve">Paylı mülkiyetteki paydaş davacının taşınmazda çekişmesiz olarak kullandığı yer bulunduğu ve intifadan men olgusunun gerçekleşmediği dikkate alındığında davacının </w:t>
      </w:r>
      <w:proofErr w:type="spellStart"/>
      <w:r>
        <w:rPr>
          <w:rStyle w:val="Gl"/>
        </w:rPr>
        <w:t>ecrimisil</w:t>
      </w:r>
      <w:proofErr w:type="spellEnd"/>
      <w:r>
        <w:rPr>
          <w:rStyle w:val="Gl"/>
        </w:rPr>
        <w:t xml:space="preserve"> talep edemeyeceğinin kabulü gerekir</w:t>
      </w:r>
    </w:p>
    <w:p w14:paraId="5699A4FA" w14:textId="77777777" w:rsidR="008F4610" w:rsidRDefault="008F4610" w:rsidP="008F4610">
      <w:pPr>
        <w:pStyle w:val="NormalWeb"/>
      </w:pPr>
      <w:r>
        <w:t xml:space="preserve">Davacı; 168 ada 30 parsel sayılı taşınmazda davalı ve dava dışı kişilerle paylı mülkiyet üzere malik olduğunu, ancak davalının payından daha fazla, kendisinin ise daha az yer kullandığını ileri sürerek 30.01.2007-30.01.2012 tarihleri arasındaki 5 yıllık dönem için toplam 20.500TL </w:t>
      </w:r>
      <w:proofErr w:type="spellStart"/>
      <w:r>
        <w:t>ecrimisil</w:t>
      </w:r>
      <w:proofErr w:type="spellEnd"/>
      <w:r>
        <w:t xml:space="preserve"> isteğiyle dava açmıştır.</w:t>
      </w:r>
    </w:p>
    <w:p w14:paraId="5F5AE15C" w14:textId="77777777" w:rsidR="008F4610" w:rsidRDefault="008F4610" w:rsidP="008F4610">
      <w:pPr>
        <w:pStyle w:val="NormalWeb"/>
      </w:pPr>
      <w:r>
        <w:t>Davalı; iddiaların doğru olmadığını, davacı tarafından aynı taşınmaz hakkında aynı yöndeki istekle açılan el atmanın önlenmesi davasının Antalya 3.Asliye Hukuk Mahkemesinin 2008/30-2010/291 sayılı kararıyla reddedildiğini, 168 ada 30 sayılı taşınmazdaki ortaklığın giderilmesi isteğiyle açtığı davanın Antalya 1.Sulh Hukuk Mahkemesinin 2011/502 esas sayılı dosyasında kabul edildiğini belirterek davanın reddini savunmuştur.</w:t>
      </w:r>
    </w:p>
    <w:p w14:paraId="3C847EC2" w14:textId="77777777" w:rsidR="008F4610" w:rsidRDefault="008F4610" w:rsidP="008F4610">
      <w:pPr>
        <w:pStyle w:val="NormalWeb"/>
      </w:pPr>
      <w:r>
        <w:t>Mahkemece, çekişmeli taşınmazda taraflar ile dava dışı kişilerin paylı mülkiyet üzere malik oldukları, paydaşların taşınmazın tamamında hak sahibi bulundukları, davacı tarafından 168 ada 30 parsel sayılı taşınmaz hakkında davalının payından daha fazla yer kullandığı iddiasıyla açtığı el atmanın önlenmesi davasının Antalya 3.Asliye Hukuk Mahkemesinin 2008/30-2010/291 sayılı kararıyla reddedildiği, anılan kararın kesin hüküm niteliğinde olduğu gerekçesiyle davanın reddine karar verilmiştir.</w:t>
      </w:r>
    </w:p>
    <w:p w14:paraId="41FFA760" w14:textId="77777777" w:rsidR="008F4610" w:rsidRDefault="008F4610" w:rsidP="008F4610">
      <w:pPr>
        <w:pStyle w:val="NormalWeb"/>
      </w:pPr>
      <w:r>
        <w:t xml:space="preserve">Dosya içeriğine, toplanan delillere, hükmün dayandığı yasal ve hukuksal gerekçeye ve özellikle çekişme konusu taşınmazın davanın tarafları ve dava dışı kişiler adlarına paylı mülkiyet üzere kayıtlı olduğu, </w:t>
      </w:r>
      <w:proofErr w:type="spellStart"/>
      <w:r>
        <w:t>TMK’nin</w:t>
      </w:r>
      <w:proofErr w:type="spellEnd"/>
      <w:r>
        <w:t xml:space="preserve"> 688 ve devamı maddeleri uyarınca davacının taşınmazda çekişmesiz olarak kullandığı yer </w:t>
      </w:r>
      <w:proofErr w:type="gramStart"/>
      <w:r>
        <w:t>bulunduğu ,</w:t>
      </w:r>
      <w:proofErr w:type="gramEnd"/>
      <w:r>
        <w:t xml:space="preserve"> intifadan men olgusunun gerçekleşmediği anlaşılmakla davanın reddine karar verilmesinde isabetsizlik bulunmadığına göre, davacının temyiz itirazı yerinde değildir. (Y1.HD 25.06.2013 T, 2013/7944 E.</w:t>
      </w:r>
      <w:proofErr w:type="gramStart"/>
      <w:r>
        <w:t>,  2013</w:t>
      </w:r>
      <w:proofErr w:type="gramEnd"/>
      <w:r>
        <w:t>/10509 K.)</w:t>
      </w:r>
    </w:p>
    <w:p w14:paraId="07C4F1FC" w14:textId="77777777" w:rsidR="008F4610" w:rsidRDefault="008F4610" w:rsidP="008F4610">
      <w:pPr>
        <w:pStyle w:val="NormalWeb"/>
      </w:pPr>
      <w:r>
        <w:rPr>
          <w:rStyle w:val="Gl"/>
        </w:rPr>
        <w:t>Payından az yer kullandığını ileri süren paydaşın sorununun el atmanın önlenmesi davası ile değil, kesin sonuç getiren taksim veya ortaklığın satış yoluyla giderilmesi davası açılması suretiyle çözümlemesi gerekir</w:t>
      </w:r>
    </w:p>
    <w:p w14:paraId="2983F770" w14:textId="77777777" w:rsidR="008F4610" w:rsidRDefault="008F4610" w:rsidP="008F4610">
      <w:pPr>
        <w:pStyle w:val="NormalWeb"/>
      </w:pPr>
      <w:r>
        <w:t xml:space="preserve">Dava, el atmanın önlenmesi ve </w:t>
      </w:r>
      <w:proofErr w:type="spellStart"/>
      <w:r>
        <w:t>ecrimisil</w:t>
      </w:r>
      <w:proofErr w:type="spellEnd"/>
      <w:r>
        <w:t xml:space="preserve"> isteğine ilişkindir.</w:t>
      </w:r>
    </w:p>
    <w:p w14:paraId="46B84194" w14:textId="77777777" w:rsidR="008F4610" w:rsidRDefault="008F4610" w:rsidP="008F4610">
      <w:pPr>
        <w:pStyle w:val="NormalWeb"/>
      </w:pPr>
      <w:r>
        <w:t>Dosya içerisine alınan güncel tapu kaydından davalının 27.02.2018 tarihinde yani hüküm tarihinden sonra intikal suretiyle hissedar olduğu anlaşılmaktadır.</w:t>
      </w:r>
    </w:p>
    <w:p w14:paraId="25B8A5F5" w14:textId="77777777" w:rsidR="008F4610" w:rsidRDefault="008F4610" w:rsidP="008F4610">
      <w:pPr>
        <w:pStyle w:val="NormalWeb"/>
      </w:pPr>
      <w:r>
        <w:t xml:space="preserve">Bilindiği üzere; paylı mülkiyette taşınmazdan yararlanamayan paydaş, engel olan öteki paydaş veya paydaşlardan payına vaki el atmanın önlenmesini her zaman isteyebilir. Hatta elbirliği mülkiyetinde dahi paydaşlardan biri öteki paydaşların olurlarını almadan veya miras şirketine temsilci atanmadan tek başına ortak taşınmazdan yararlanmasına engel olan ortaklar aleyhine el atmanın önlenmesi davası açabilir. Ancak, o paydaşın, payına karşılık çekişmesiz olarak kullandığı </w:t>
      </w:r>
      <w:proofErr w:type="gramStart"/>
      <w:r>
        <w:t>yada</w:t>
      </w:r>
      <w:proofErr w:type="gramEnd"/>
      <w:r>
        <w:t xml:space="preserve"> kullanabileceği bir kısım yer varsa açacağı el atmanın önlenmesi davasının dinlenme olanağı yoktur. Yerleşmiş Yargıtay İçtihatlarına ve aynı doğrultudaki bilimsel görüşlere göre, payından az yer kullandığını ileri süren paydaşın </w:t>
      </w:r>
      <w:r>
        <w:lastRenderedPageBreak/>
        <w:t>sorununu el atmanın önlenmesi davası ile değil, kesin sonuç getiren taksim veya ortaklığın satış yoluyla giderilmesi davası açmak suretiyle çözümlemesi gerekmektedir.</w:t>
      </w:r>
    </w:p>
    <w:p w14:paraId="37C35DA7" w14:textId="77777777" w:rsidR="008F4610" w:rsidRDefault="008F4610" w:rsidP="008F4610">
      <w:pPr>
        <w:pStyle w:val="NormalWeb"/>
      </w:pPr>
      <w:r>
        <w:t xml:space="preserve">Kural olarak, men edilmedikçe paydaşlar birbirlerinden </w:t>
      </w:r>
      <w:proofErr w:type="spellStart"/>
      <w:r>
        <w:t>ecrimisil</w:t>
      </w:r>
      <w:proofErr w:type="spellEnd"/>
      <w:r>
        <w:t xml:space="preserve"> isteyemezler. İntifadan men koşulunun gerçekleşmesi </w:t>
      </w:r>
      <w:proofErr w:type="gramStart"/>
      <w:r>
        <w:t>de,</w:t>
      </w:r>
      <w:proofErr w:type="gramEnd"/>
      <w:r>
        <w:t xml:space="preserve"> </w:t>
      </w:r>
      <w:proofErr w:type="spellStart"/>
      <w:r>
        <w:t>ecrimisil</w:t>
      </w:r>
      <w:proofErr w:type="spellEnd"/>
      <w:r>
        <w:t xml:space="preserve"> istenen süreden önce davacı paydaşın davaya konu taşınmazdan ya da gelirinden yararlanmak isteğinin davalı paydaşa bildirilmiş olmasına bağlıdır. Ancak, bu kuralın yerleşik yargısal uygulamalarla ortaya çıkmış </w:t>
      </w:r>
      <w:proofErr w:type="gramStart"/>
      <w:r>
        <w:t>bir takım</w:t>
      </w:r>
      <w:proofErr w:type="gramEnd"/>
      <w:r>
        <w:t xml:space="preserve"> istisnaları vardır. Bunlar; davaya konu taşınmazın kamu malı olması, </w:t>
      </w:r>
      <w:proofErr w:type="spellStart"/>
      <w:r>
        <w:t>ecrimisil</w:t>
      </w:r>
      <w:proofErr w:type="spellEnd"/>
      <w:r>
        <w:t xml:space="preserve"> istenen taşınmazın (bağ, bahçe gibi) doğal ürün veren ya da (iş yeri, konut gibi) kiraya verilerek hukuksal semere elde edilen yerlerden olması, paylı taşınmazı işgal eden paydaşın bu yerin tamamında hak iddiası ve diğerlerinin paydaşlığını inkar etmesi, paydaşlar arasında yapılan kullanım anlaşması sonucu her paydaşın yararlanacağı ortak taşınmaz veya bölümlerinin belirli bulunması, davacı tarafından diğer paydaşlar aleyhine daha önce bu taşınmaza ilişkin, el atmanın önlenmesi, ortaklığın giderilmesi, </w:t>
      </w:r>
      <w:proofErr w:type="spellStart"/>
      <w:r>
        <w:t>ecrimisil</w:t>
      </w:r>
      <w:proofErr w:type="spellEnd"/>
      <w:r>
        <w:t xml:space="preserve"> ve benzeri davalar açılması veya icra takibi yapılmış olması halleridir. Bundan ayrı, taşınmazın getirdiği ürün itibariyle </w:t>
      </w:r>
      <w:proofErr w:type="gramStart"/>
      <w:r>
        <w:t>de,</w:t>
      </w:r>
      <w:proofErr w:type="gramEnd"/>
      <w:r>
        <w:t xml:space="preserve"> kendiliğinden oluşan ürünler; biçilen ot, toplanan fındık, çay yahut muris tarafından kurulan işletmenin yahut, başlı başına gelir getiren işletmelerin işgali halinde intifadan men koşulunun oluşmasına gerek bulunmamaktadır.</w:t>
      </w:r>
    </w:p>
    <w:p w14:paraId="5CECAB9B" w14:textId="77777777" w:rsidR="008F4610" w:rsidRDefault="008F4610" w:rsidP="008F4610">
      <w:pPr>
        <w:pStyle w:val="NormalWeb"/>
      </w:pPr>
      <w:r>
        <w:t xml:space="preserve">Somut olayda davacılar, dava konusu taşınmazda davalının haksız müdahalede bulunduğunu açıklayarak el atmanın önlenmesi ve </w:t>
      </w:r>
      <w:proofErr w:type="spellStart"/>
      <w:r>
        <w:t>ecrimisil</w:t>
      </w:r>
      <w:proofErr w:type="spellEnd"/>
      <w:r>
        <w:t xml:space="preserve"> talebinde bulunmuş, davalı taraf ise taşınmaza herhangi bir müdahalesinin bulunmadığını savunmuştur. Dosya içerisine alınan güncel tapu kaydından da anlaşılacağı üzere davalı 27.02.2018 tarihinde intikal suretiyle hissedar olduğuna göre paydaş olması durumu değerlendirilerek buna göre karar verilmek üzere hükmün bozulması gerekmiştir.</w:t>
      </w:r>
    </w:p>
    <w:p w14:paraId="7E802E46" w14:textId="77777777" w:rsidR="008F4610" w:rsidRDefault="008F4610" w:rsidP="008F4610">
      <w:pPr>
        <w:pStyle w:val="NormalWeb"/>
      </w:pPr>
      <w:r>
        <w:t xml:space="preserve">2.Kabule göre </w:t>
      </w:r>
      <w:proofErr w:type="gramStart"/>
      <w:r>
        <w:t>de;</w:t>
      </w:r>
      <w:proofErr w:type="gramEnd"/>
      <w:r>
        <w:t xml:space="preserve"> paydaşın </w:t>
      </w:r>
      <w:proofErr w:type="spellStart"/>
      <w:r>
        <w:t>men’i</w:t>
      </w:r>
      <w:proofErr w:type="spellEnd"/>
      <w:r>
        <w:t xml:space="preserve"> müdahale hakkı bulunduğu halde davacının payına vaki </w:t>
      </w:r>
      <w:proofErr w:type="spellStart"/>
      <w:r>
        <w:t>elatmanın</w:t>
      </w:r>
      <w:proofErr w:type="spellEnd"/>
      <w:r>
        <w:t xml:space="preserve"> önlenmesine karar verilmiş ise davalının 27.02.2018 tarihinde intikal suretiyle hissedar olduğu, dava konusu 144 ada 15 parsel sayılı tarla vasıflı taşınmazda paylı mülkiyetin bulunduğu, tarafların anılan taşınmazda paylı malik olup taraflar dışında da dava dışı paydaşların bulunduğu anlaşılmaktadır. Dosya kapsamında toplanan delillerden dava konusu paylı mülkiyete tabi taşınmazda tüm paydaşları katılımıyla yapılan harici taksim sözleşmesinin veya tüm paydaşların kabul ederek uzun süreden beri uydukları fiili kullanım biçiminin bulunmadığı görülmektedir. Diğer yandan </w:t>
      </w:r>
      <w:proofErr w:type="spellStart"/>
      <w:r>
        <w:t>keşfen</w:t>
      </w:r>
      <w:proofErr w:type="spellEnd"/>
      <w:r>
        <w:t xml:space="preserve"> alınan bilirkişi raporlarından da davacıların taşınmazda tapudaki hisselerine düşen miktardan az olmakla birlikte kullanmalarına uygun bir kısmın bulunduğu anlaşılmaktadır. Hal böyle iken az yukarıda açıklandığı üzere paydaşın, payına karşılık çekişmesiz olarak kullandığı yada kullanabileceği bir kısım yer varsa açacağı el atmanın önlenmesi davasının dinlenme olanağının bulunmadığı, yerleşmiş Yargıtay içtihatlarına ve aynı doğrultudaki bilimsel görüşlere göre, payından az yer kullandığını ileri süren paydaşın sorununun el atmanın önlenmesi davası ile değil, kesin sonuç getiren taksim veya ortaklığın satış yoluyla giderilmesi davası açılması suretiyle çözümlemesi gerektiği hususu nazara alınarak davacıların el atmanın önlenmesi talebi yönünden davanın reddine karar verilmesi gerekirken yazılı olduğu üzere karar verilmiş olması doğru değildir.(Y8.HD 17.03.2021 T, 2019/521 E.,  2021/2430 K.)aylı</w:t>
      </w:r>
    </w:p>
    <w:p w14:paraId="1BE75877" w14:textId="15398D39" w:rsidR="008F4610" w:rsidRDefault="008F4610" w:rsidP="008F4610"/>
    <w:p w14:paraId="5BEB7BD4" w14:textId="77777777" w:rsidR="008F4610" w:rsidRDefault="008F4610" w:rsidP="008F4610"/>
    <w:p w14:paraId="7E01C01F" w14:textId="185B230A" w:rsidR="008F4610" w:rsidRDefault="008F4610" w:rsidP="008F4610">
      <w:hyperlink r:id="rId16" w:history="1">
        <w:r w:rsidRPr="00734AD1">
          <w:rPr>
            <w:rStyle w:val="Kpr"/>
          </w:rPr>
          <w:t>https://www.deryabaykan.av.tr/407-2/</w:t>
        </w:r>
      </w:hyperlink>
    </w:p>
    <w:p w14:paraId="60D94F05" w14:textId="7A72A9F5" w:rsidR="008F4610" w:rsidRDefault="008F4610" w:rsidP="008F4610"/>
    <w:p w14:paraId="760C5AD3" w14:textId="77777777" w:rsidR="008F4610" w:rsidRDefault="008F4610" w:rsidP="008F4610">
      <w:pPr>
        <w:pStyle w:val="NormalWeb"/>
      </w:pPr>
      <w:r>
        <w:rPr>
          <w:rStyle w:val="Gl"/>
        </w:rPr>
        <w:t>T.C. YARGITAY HUKUK GENEL KURULU</w:t>
      </w:r>
    </w:p>
    <w:p w14:paraId="53054C22" w14:textId="77777777" w:rsidR="008F4610" w:rsidRDefault="008F4610" w:rsidP="008F4610">
      <w:pPr>
        <w:pStyle w:val="NormalWeb"/>
      </w:pPr>
      <w:r>
        <w:rPr>
          <w:rStyle w:val="Gl"/>
        </w:rPr>
        <w:t>2017/14-1761, K. 2018/407, T. 28.2.2018</w:t>
      </w:r>
    </w:p>
    <w:p w14:paraId="0D469B62" w14:textId="77777777" w:rsidR="008F4610" w:rsidRDefault="008F4610" w:rsidP="008F4610">
      <w:pPr>
        <w:pStyle w:val="NormalWeb"/>
      </w:pPr>
      <w:r>
        <w:rPr>
          <w:rStyle w:val="Gl"/>
        </w:rPr>
        <w:t xml:space="preserve">FİİLİ TAKSİMİN ŞARTLARI </w:t>
      </w:r>
      <w:proofErr w:type="gramStart"/>
      <w:r>
        <w:rPr>
          <w:rStyle w:val="Gl"/>
        </w:rPr>
        <w:t>( Önalım</w:t>
      </w:r>
      <w:proofErr w:type="gramEnd"/>
      <w:r>
        <w:rPr>
          <w:rStyle w:val="Gl"/>
        </w:rPr>
        <w:t xml:space="preserve"> Hakkı – Yasal Ön Alım Hakkına Konu Payın İlişkin Bulunduğu Bir Taşınmazın Varlığı/Bu Taşınmazın Paydaşlarca Kendi Aralarında Taksim Edilmesi/Her Bir Paydaşın Belirli Bir Kısmı Kullanması Gerektiği )</w:t>
      </w:r>
    </w:p>
    <w:p w14:paraId="68C3A8B6" w14:textId="77777777" w:rsidR="008F4610" w:rsidRDefault="008F4610" w:rsidP="008F4610">
      <w:pPr>
        <w:pStyle w:val="NormalWeb"/>
      </w:pPr>
      <w:r>
        <w:t xml:space="preserve">Yargısal içtihatlarda yapılan tanıma göre fiili taksimin söz konusu olabilmesi için üç şart gerekmektedir. Bunlardan ilki, yasal ön alım hakkına konu payın ilişkin bulunduğu bir taşınmazın varlığıdır. İkincisi, bu taşınmazın, paydaşlarca kendi aralarında taksim edilmesidir. Nihayet üçüncüsü ise her bir paydaşın belirli bir kısmı kullanmasıdır. </w:t>
      </w:r>
      <w:r>
        <w:rPr>
          <w:rStyle w:val="Gl"/>
        </w:rPr>
        <w:t xml:space="preserve">Fiili taksim bulunması halinde yasal ön alım hakkının kullanılamayacağına dair bir yasa hükmü bulunmasa </w:t>
      </w:r>
      <w:proofErr w:type="gramStart"/>
      <w:r>
        <w:rPr>
          <w:rStyle w:val="Gl"/>
        </w:rPr>
        <w:t>da,</w:t>
      </w:r>
      <w:proofErr w:type="gramEnd"/>
      <w:r>
        <w:rPr>
          <w:rStyle w:val="Gl"/>
        </w:rPr>
        <w:t xml:space="preserve"> taşınmazın kullanma biçimi tüm paydaşlar arasında varılan bir anlaşmayla belirlenmiş ya da fiili bir kullanma biçimi oluşmuş, uzun süre de paydaşlar bu durumu benimsemişlerse kayıtta paylı, eylemli olarak bağımsız bu oluşumun korunması, </w:t>
      </w:r>
      <w:proofErr w:type="spellStart"/>
      <w:r>
        <w:rPr>
          <w:rStyle w:val="Gl"/>
        </w:rPr>
        <w:t>TMK’nın</w:t>
      </w:r>
      <w:proofErr w:type="spellEnd"/>
      <w:r>
        <w:rPr>
          <w:rStyle w:val="Gl"/>
        </w:rPr>
        <w:t> </w:t>
      </w:r>
      <w:hyperlink r:id="rId17" w:anchor="2" w:history="1">
        <w:r>
          <w:rPr>
            <w:rStyle w:val="Kpr"/>
            <w:b/>
            <w:bCs/>
          </w:rPr>
          <w:t>2</w:t>
        </w:r>
      </w:hyperlink>
      <w:r>
        <w:rPr>
          <w:rStyle w:val="Gl"/>
        </w:rPr>
        <w:t>‘nci maddesinde tanımını bulan dürüstlük kuralının gereğidir.</w:t>
      </w:r>
      <w:r>
        <w:t xml:space="preserve"> Zira </w:t>
      </w:r>
      <w:proofErr w:type="spellStart"/>
      <w:r>
        <w:t>TMK’nın</w:t>
      </w:r>
      <w:proofErr w:type="spellEnd"/>
      <w:r>
        <w:t> </w:t>
      </w:r>
      <w:hyperlink r:id="rId18" w:anchor="2" w:history="1">
        <w:r>
          <w:rPr>
            <w:rStyle w:val="Kpr"/>
          </w:rPr>
          <w:t>2</w:t>
        </w:r>
      </w:hyperlink>
      <w:r>
        <w:t xml:space="preserve">‘nci maddesinde herkesin haklarını kullanırken ve borçlarını ifa ederken dürüstlük kurallarına uyması zorunluluğu getirilmiş, uyulmamasının yaptırımı olarak da hakkın kötüye kullanılmasının hukuk düzeni tarafından korunmayacağı belirtilmiştir. Bilindiği üzere hakkın açıkça kötüye kullanıldığı tüm hallerde dürüstlük kuralına da aykırılık söz konusudur. Fiili taksimin hukuki dayanağını da </w:t>
      </w:r>
      <w:proofErr w:type="spellStart"/>
      <w:r>
        <w:t>TMK’nın</w:t>
      </w:r>
      <w:proofErr w:type="spellEnd"/>
      <w:r>
        <w:t xml:space="preserve"> bu maddesi oluşturmaktadır </w:t>
      </w:r>
      <w:proofErr w:type="gramStart"/>
      <w:r>
        <w:t>( Tunaboylu</w:t>
      </w:r>
      <w:proofErr w:type="gramEnd"/>
      <w:r>
        <w:t xml:space="preserve">, M.: Önalım ( </w:t>
      </w:r>
      <w:proofErr w:type="spellStart"/>
      <w:r>
        <w:t>Şuf’a</w:t>
      </w:r>
      <w:proofErr w:type="spellEnd"/>
      <w:r>
        <w:t xml:space="preserve"> ) Davaları, 4. b., Ankara 2008, s.440 ). </w:t>
      </w:r>
    </w:p>
    <w:p w14:paraId="352C2B1B" w14:textId="77777777" w:rsidR="008F4610" w:rsidRDefault="008F4610" w:rsidP="008F4610">
      <w:pPr>
        <w:pStyle w:val="NormalWeb"/>
      </w:pPr>
      <w:r>
        <w:rPr>
          <w:rStyle w:val="Gl"/>
        </w:rPr>
        <w:t>T.C. YARGITAY HUKUK GENEL KURULU</w:t>
      </w:r>
    </w:p>
    <w:p w14:paraId="7A7E6E3E" w14:textId="77777777" w:rsidR="008F4610" w:rsidRDefault="008F4610" w:rsidP="008F4610">
      <w:pPr>
        <w:pStyle w:val="NormalWeb"/>
      </w:pPr>
      <w:r>
        <w:rPr>
          <w:rStyle w:val="Gl"/>
        </w:rPr>
        <w:t>2017/14-1761, K. 2018/407, T. 28.2.2018</w:t>
      </w:r>
    </w:p>
    <w:p w14:paraId="5F582CA5" w14:textId="77777777" w:rsidR="008F4610" w:rsidRDefault="008F4610" w:rsidP="008F4610">
      <w:pPr>
        <w:numPr>
          <w:ilvl w:val="0"/>
          <w:numId w:val="12"/>
        </w:numPr>
        <w:spacing w:before="100" w:beforeAutospacing="1" w:after="100" w:afterAutospacing="1" w:line="240" w:lineRule="auto"/>
      </w:pPr>
      <w:r>
        <w:rPr>
          <w:rStyle w:val="Gl"/>
        </w:rPr>
        <w:t xml:space="preserve">ÖNALIM HAKKI </w:t>
      </w:r>
      <w:proofErr w:type="gramStart"/>
      <w:r>
        <w:rPr>
          <w:rStyle w:val="Gl"/>
        </w:rPr>
        <w:t>( Paylı</w:t>
      </w:r>
      <w:proofErr w:type="gramEnd"/>
      <w:r>
        <w:rPr>
          <w:rStyle w:val="Gl"/>
        </w:rPr>
        <w:t xml:space="preserve"> Mülkiyet Hükümlerine Tabi Taşınmazlarda Bir Paydaşın Taşınmazdaki Payını Kısmen veya Tamamen Üçüncü Kişiye Satması Halinde Diğer Paydaşlara Satılan Bu Payı Öncelikle Satın Alma Yetkisi Veren Bir Hak Olduğu )</w:t>
      </w:r>
    </w:p>
    <w:p w14:paraId="54B593FA" w14:textId="77777777" w:rsidR="008F4610" w:rsidRDefault="008F4610" w:rsidP="008F4610">
      <w:pPr>
        <w:numPr>
          <w:ilvl w:val="0"/>
          <w:numId w:val="12"/>
        </w:numPr>
        <w:spacing w:before="100" w:beforeAutospacing="1" w:after="100" w:afterAutospacing="1" w:line="240" w:lineRule="auto"/>
      </w:pPr>
      <w:r>
        <w:rPr>
          <w:rStyle w:val="Gl"/>
        </w:rPr>
        <w:t xml:space="preserve">KÖTÜ NİYET İDDİASI </w:t>
      </w:r>
      <w:proofErr w:type="gramStart"/>
      <w:r>
        <w:rPr>
          <w:rStyle w:val="Gl"/>
        </w:rPr>
        <w:t>( Önalım</w:t>
      </w:r>
      <w:proofErr w:type="gramEnd"/>
      <w:r>
        <w:rPr>
          <w:rStyle w:val="Gl"/>
        </w:rPr>
        <w:t xml:space="preserve"> Davasına Konu Payın İlişkin Bulunduğu Taşınmaz Paydaşlarca Özel Olarak Kendi Aralarında Taksim Edilip Her Bir Paydaş Belirli Bir Kısmı Kullanırken Bunlardan Biri Kendisinin Kullandığı Yeri ve Bu Yere Tekabül Eden Payı Bir Üçüncü Şahsa Satarsa Satım Zamanında Bu Yerde Hak İddia Etmeyen Davacının Tapuda Yapılan Satış Nedeniyle Önalım Hakkını Kullanmasının Dürüst Davranma Kuralı İle Bağdaşmayacağı )</w:t>
      </w:r>
    </w:p>
    <w:p w14:paraId="54FAB616" w14:textId="77777777" w:rsidR="008F4610" w:rsidRDefault="008F4610" w:rsidP="008F4610">
      <w:pPr>
        <w:numPr>
          <w:ilvl w:val="0"/>
          <w:numId w:val="12"/>
        </w:numPr>
        <w:spacing w:before="100" w:beforeAutospacing="1" w:after="100" w:afterAutospacing="1" w:line="240" w:lineRule="auto"/>
      </w:pPr>
      <w:r>
        <w:rPr>
          <w:rStyle w:val="Gl"/>
        </w:rPr>
        <w:t xml:space="preserve">FİİLİ TAKSİMİN ŞARTLARI </w:t>
      </w:r>
      <w:proofErr w:type="gramStart"/>
      <w:r>
        <w:rPr>
          <w:rStyle w:val="Gl"/>
        </w:rPr>
        <w:t>( Önalım</w:t>
      </w:r>
      <w:proofErr w:type="gramEnd"/>
      <w:r>
        <w:rPr>
          <w:rStyle w:val="Gl"/>
        </w:rPr>
        <w:t xml:space="preserve"> Hakkı – Yasal Ön Alım Hakkına Konu Payın İlişkin Bulunduğu Bir Taşınmazın Varlığı/Bu Taşınmazın Paydaşlarca Kendi Aralarında Taksim Edilmesi/Her Bir Paydaşın Belirli Bir Kısmı Kullanması Gerektiği )</w:t>
      </w:r>
    </w:p>
    <w:p w14:paraId="312842C9" w14:textId="77777777" w:rsidR="008F4610" w:rsidRDefault="008F4610" w:rsidP="008F4610">
      <w:pPr>
        <w:numPr>
          <w:ilvl w:val="0"/>
          <w:numId w:val="12"/>
        </w:numPr>
        <w:spacing w:before="100" w:beforeAutospacing="1" w:after="100" w:afterAutospacing="1" w:line="240" w:lineRule="auto"/>
      </w:pPr>
      <w:r>
        <w:rPr>
          <w:rStyle w:val="Gl"/>
        </w:rPr>
        <w:t xml:space="preserve">TAŞINMAZDA FİİLİ TAKSİMİN VARLIĞI </w:t>
      </w:r>
      <w:proofErr w:type="gramStart"/>
      <w:r>
        <w:rPr>
          <w:rStyle w:val="Gl"/>
        </w:rPr>
        <w:t>( Yasal</w:t>
      </w:r>
      <w:proofErr w:type="gramEnd"/>
      <w:r>
        <w:rPr>
          <w:rStyle w:val="Gl"/>
        </w:rPr>
        <w:t xml:space="preserve"> Ön Alım Hakkına Konu Payın İlişkin Bulunduğu Taşınmazın Paydaşlarınca Özel Olarak Kendi Aralarında Taksim Edileceği ve Her Bir Paydaşın Belirli Bir Kısmı Kullanabileceği – Taşınmazda Fiili Taksimin Varlığından Söz Edilmesi Mümkün Olmadığından Davacının Ön Alım Hakkını Kullanmasının Dürüstlük Kurallarına Aykırılık Oluşturmayacağından Davanın Reddinin İsabetsiz Olduğu )</w:t>
      </w:r>
    </w:p>
    <w:p w14:paraId="7096D5DC" w14:textId="77777777" w:rsidR="008F4610" w:rsidRDefault="008F4610" w:rsidP="008F4610">
      <w:pPr>
        <w:pStyle w:val="NormalWeb"/>
      </w:pPr>
      <w:r>
        <w:rPr>
          <w:rStyle w:val="Gl"/>
        </w:rPr>
        <w:t>4721/m.</w:t>
      </w:r>
      <w:hyperlink r:id="rId19" w:anchor="2" w:history="1">
        <w:r>
          <w:rPr>
            <w:rStyle w:val="Kpr"/>
            <w:b/>
            <w:bCs/>
          </w:rPr>
          <w:t>2</w:t>
        </w:r>
      </w:hyperlink>
      <w:r>
        <w:rPr>
          <w:rStyle w:val="Gl"/>
        </w:rPr>
        <w:t>, </w:t>
      </w:r>
      <w:hyperlink r:id="rId20" w:anchor="732" w:history="1">
        <w:r>
          <w:rPr>
            <w:rStyle w:val="Kpr"/>
            <w:b/>
            <w:bCs/>
          </w:rPr>
          <w:t>732</w:t>
        </w:r>
      </w:hyperlink>
    </w:p>
    <w:p w14:paraId="659745A4" w14:textId="77777777" w:rsidR="008F4610" w:rsidRDefault="008F4610" w:rsidP="008F4610">
      <w:pPr>
        <w:pStyle w:val="NormalWeb"/>
      </w:pPr>
      <w:proofErr w:type="gramStart"/>
      <w:r>
        <w:rPr>
          <w:rStyle w:val="Gl"/>
        </w:rPr>
        <w:t>ÖZET :</w:t>
      </w:r>
      <w:proofErr w:type="gramEnd"/>
      <w:r>
        <w:rPr>
          <w:rStyle w:val="Gl"/>
        </w:rPr>
        <w:t> </w:t>
      </w:r>
      <w:r>
        <w:t>Dava, önalım hakkı nedeniyle iptali ve tescil istemine ilişkindir.</w:t>
      </w:r>
    </w:p>
    <w:p w14:paraId="775793FE" w14:textId="77777777" w:rsidR="008F4610" w:rsidRDefault="008F4610" w:rsidP="008F4610">
      <w:pPr>
        <w:pStyle w:val="NormalWeb"/>
      </w:pPr>
      <w:r>
        <w:lastRenderedPageBreak/>
        <w:t xml:space="preserve">Direnme yoluyla Hukuk Genel Kurulu önüne gelen uyuşmazlık, dava konusu edilen taşınmaz üzerindeki paydaşların geçmişten gelen kullanımlarının eylemli taksim niteliğinde olup olmadığı, burada varılacak sonuca göre </w:t>
      </w:r>
      <w:proofErr w:type="gramStart"/>
      <w:r>
        <w:t>de,</w:t>
      </w:r>
      <w:proofErr w:type="gramEnd"/>
      <w:r>
        <w:t xml:space="preserve"> davacının ön alım hakkını kullanmasının dürüstlük kurallarına aykırı olup olmadığı noktasında toplanmaktadır.</w:t>
      </w:r>
    </w:p>
    <w:p w14:paraId="75D57B4B" w14:textId="77777777" w:rsidR="008F4610" w:rsidRDefault="008F4610" w:rsidP="008F4610">
      <w:pPr>
        <w:pStyle w:val="NormalWeb"/>
      </w:pPr>
      <w:r>
        <w:t>Mahallinde yapılan keşif sonucu düzenlenen bilirkişi raporuna ekli krokiden de anlaşılacağı üzere taşınmaz üzerinde davalının satın aldığı paya özgülenmiş bir bölüm bulunmamaktadır.</w:t>
      </w:r>
    </w:p>
    <w:p w14:paraId="19E7EE8D" w14:textId="77777777" w:rsidR="008F4610" w:rsidRDefault="008F4610" w:rsidP="008F4610">
      <w:pPr>
        <w:pStyle w:val="NormalWeb"/>
      </w:pPr>
      <w:r>
        <w:t>Taşınmazda fiili taksimin varlığından söz edilmesi mümkün olmadığından davacının ön alım hakkını kullanması dürüstlük kurallarına aykırılık oluşturmayacağından davanın reddi isabetsizdir.</w:t>
      </w:r>
    </w:p>
    <w:p w14:paraId="71B745E6" w14:textId="77777777" w:rsidR="008F4610" w:rsidRDefault="008F4610" w:rsidP="008F4610">
      <w:pPr>
        <w:pStyle w:val="NormalWeb"/>
      </w:pPr>
      <w:proofErr w:type="gramStart"/>
      <w:r>
        <w:rPr>
          <w:rStyle w:val="Gl"/>
        </w:rPr>
        <w:t>DAVA :</w:t>
      </w:r>
      <w:proofErr w:type="gramEnd"/>
      <w:r>
        <w:rPr>
          <w:rStyle w:val="Gl"/>
        </w:rPr>
        <w:t> </w:t>
      </w:r>
      <w:r>
        <w:t>Taraflar arasında görülen “önalım hakkına dayalı tapu iptali ve tescil” davasından dolayı yapılan yargılama sonunda Adana 1. Asliye Hukuk Mahkemesince davanın reddine dair verilen 18.12.2012 gün ve 2011/503 E. ve 2012/691 K. sayılı karar davacı vekili tarafından temyiz edilen ekle Yargıtay 14. Hukuk Dairesinin 24.09.2013 gün ve 2013/6323 E. ve 2013/12132 K. sayılı kararı ile:</w:t>
      </w:r>
    </w:p>
    <w:p w14:paraId="1F018EFA" w14:textId="77777777" w:rsidR="008F4610" w:rsidRDefault="008F4610" w:rsidP="008F4610">
      <w:pPr>
        <w:pStyle w:val="NormalWeb"/>
      </w:pPr>
      <w:r>
        <w:t>“… Dava, önalım hakkı nedeniyle iptali ve tescil istemine ilişkindir.</w:t>
      </w:r>
    </w:p>
    <w:p w14:paraId="19D6E191" w14:textId="77777777" w:rsidR="008F4610" w:rsidRDefault="008F4610" w:rsidP="008F4610">
      <w:pPr>
        <w:pStyle w:val="NormalWeb"/>
      </w:pPr>
      <w:r>
        <w:t>Davalı, taşınmazda fiili taksim bulunduğunu belirterek davanın reddini savunmuştur.</w:t>
      </w:r>
    </w:p>
    <w:p w14:paraId="63983BDC" w14:textId="77777777" w:rsidR="008F4610" w:rsidRDefault="008F4610" w:rsidP="008F4610">
      <w:pPr>
        <w:pStyle w:val="NormalWeb"/>
      </w:pPr>
      <w:r>
        <w:t>Mahkemece, taşınmazda fiili taksim bulunduğu gerekçesiyle davanın reddine karar verilmiştir.</w:t>
      </w:r>
    </w:p>
    <w:p w14:paraId="623D4C00" w14:textId="77777777" w:rsidR="008F4610" w:rsidRDefault="008F4610" w:rsidP="008F4610">
      <w:pPr>
        <w:pStyle w:val="NormalWeb"/>
      </w:pPr>
      <w:r>
        <w:t>Hükmü, davacı vekili temyiz etmiştir.</w:t>
      </w:r>
    </w:p>
    <w:p w14:paraId="6499771C" w14:textId="77777777" w:rsidR="008F4610" w:rsidRDefault="008F4610" w:rsidP="008F4610">
      <w:pPr>
        <w:pStyle w:val="NormalWeb"/>
      </w:pPr>
      <w:r>
        <w:t>Davacı, paydaş olduğu 5 parsel sayılı taşınmazın paydaşı olan dava dışı H., S., R., T., S., S. ve N.’</w:t>
      </w:r>
      <w:proofErr w:type="spellStart"/>
      <w:r>
        <w:t>nin</w:t>
      </w:r>
      <w:proofErr w:type="spellEnd"/>
      <w:r>
        <w:t xml:space="preserve"> paylarını 306.000 TL bedel ile 30.03.2011 tarihinde satış yoluyla davalıya devrettiklerini, gerçekte payın 200.000 TL değerinde olup, önalım hakkına engel olmak için bedelin yüksek gösterildiğini, önalım hakkını kullanmak istediğini ileri sürerek, taşınmazda davalı adına kayıtlı 100/517 payın adına tescilini istemiştir.</w:t>
      </w:r>
    </w:p>
    <w:p w14:paraId="6E7B6894" w14:textId="77777777" w:rsidR="008F4610" w:rsidRDefault="008F4610" w:rsidP="008F4610">
      <w:pPr>
        <w:pStyle w:val="NormalWeb"/>
      </w:pPr>
      <w:r>
        <w:t>Önalım hakkı, paylı mülkiyet hükümlerine tabi taşınmazlarda bir paydaşın taşınmazdaki payını kısmen veya tamamen üçüncü kişiye satması halinde, diğer paydaşlara, satılan bu payı öncelikle satın alma yetkisi veren bir haktır. Bu hak, paylı mülkiyet ilişkisi kurulduğu anda doğar ve pay satışı yapılmasıyla kullanılabilir hale gelir.</w:t>
      </w:r>
    </w:p>
    <w:p w14:paraId="0F67D5D4" w14:textId="77777777" w:rsidR="008F4610" w:rsidRDefault="008F4610" w:rsidP="008F4610">
      <w:pPr>
        <w:pStyle w:val="NormalWeb"/>
      </w:pPr>
      <w:r>
        <w:t xml:space="preserve">Önalım davasına konu payın ilişkin bulunduğu taşınmaz paydaşlarca özel olarak kendi aralarında taksim edilip her bir paydaş belirli bir kısmı kullanırken bunlardan biri kendisinin kullandığı yeri ve bu yere tekabül eden payı bir üçüncü şahsa satarsa, satıcı zamanında bu yerde hak iddia etmeyen davacının tapuda yapılan satış nedeniyle önalım hakkını kullanması </w:t>
      </w:r>
      <w:proofErr w:type="spellStart"/>
      <w:r>
        <w:t>TMK’nun</w:t>
      </w:r>
      <w:proofErr w:type="spellEnd"/>
      <w:r>
        <w:t> </w:t>
      </w:r>
      <w:hyperlink r:id="rId21" w:anchor="2" w:history="1">
        <w:r>
          <w:rPr>
            <w:rStyle w:val="Kpr"/>
          </w:rPr>
          <w:t>2</w:t>
        </w:r>
      </w:hyperlink>
      <w:r>
        <w:t xml:space="preserve">. </w:t>
      </w:r>
      <w:proofErr w:type="gramStart"/>
      <w:r>
        <w:t>maddesinde</w:t>
      </w:r>
      <w:proofErr w:type="gramEnd"/>
      <w:r>
        <w:t xml:space="preserve"> yer alan dürüst davranma kuralı ile bağdaşmaz. Kötü niyet iddiası 14.02.1951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w:t>
      </w:r>
    </w:p>
    <w:p w14:paraId="1D82D466" w14:textId="77777777" w:rsidR="008F4610" w:rsidRDefault="008F4610" w:rsidP="008F4610">
      <w:pPr>
        <w:pStyle w:val="NormalWeb"/>
      </w:pPr>
      <w:r>
        <w:lastRenderedPageBreak/>
        <w:t>Somut uyuşmazlıkta, arsa niteliğindeki 5 parsel sayılı taşınmazın 184/517 payı davacı, 100/517 payı davalı, diğer paylar da dava dışı üçüncü kişiler adına kayıtlıdır. Davalı bu payı 30.03.2011 tarihinde H. T. ve arkadaşlarından satın almıştır.</w:t>
      </w:r>
    </w:p>
    <w:p w14:paraId="3F1B113D" w14:textId="77777777" w:rsidR="008F4610" w:rsidRDefault="008F4610" w:rsidP="008F4610">
      <w:pPr>
        <w:pStyle w:val="NormalWeb"/>
      </w:pPr>
      <w:r>
        <w:t xml:space="preserve">Hükme esas alınan 04.05.2012 günlü bilirkişi raporunun eki krokide </w:t>
      </w:r>
      <w:proofErr w:type="gramStart"/>
      <w:r>
        <w:t>( C</w:t>
      </w:r>
      <w:proofErr w:type="gramEnd"/>
      <w:r>
        <w:t xml:space="preserve"> ) ile işaretli bölümü matbaa olarak davacı; ( A ) ve ( D ) ile işaretli bölüm kebapçı ve bahçesi olarak dava dışı bir kısım paydaşlar; ( B ) ile işaretli bölüm işyeri ve ev olarak dava dışı paydaş tarafından kullanılmakta; sarı boyalı olarak gösterilen bölümün ise boş olup davalı tarafından satın alınan kısım olduğu; ayrıca, zeminde kullanımı olmayan paydaşların bulunduğu da belirtilmiştir. Davalıya pay satan dava dışı paydaşların fen bilirkişi raporu eki krokide sarı boyalı olarak gösterilen dava konusu bölümü kullandıklarına ilişkin kanıt bulunmamaktadır. Dolayısıyla, davalıya pay satan paydaşların payına denk gelen zeminde fiilen kullandıkları bir bölüm bulunmadığından, önalım hakkını kullanan davacının kötü niyetli olduğundan söz edilemez. Davacının önalım isteminin bu nedenle reddedilmesi yerinde değildir.</w:t>
      </w:r>
    </w:p>
    <w:p w14:paraId="0C71363E" w14:textId="77777777" w:rsidR="008F4610" w:rsidRDefault="008F4610" w:rsidP="008F4610">
      <w:pPr>
        <w:pStyle w:val="NormalWeb"/>
      </w:pPr>
      <w:r>
        <w:t>Mahkemece, işin esasının incelenmesi gerekirken açıklanan hususlar bir yana bırakılarak yazılı şekilde hüküm kurulması doğru görülmemiş, kararın bu nedenle bozulması gerekmiştir…” gerekçesiyle bozularak dosya yerine geri çevrilmekle yeniden yapılan yargılama sonunda mahkemece önceki kararda direnilmiştir.</w:t>
      </w:r>
    </w:p>
    <w:p w14:paraId="6E3A9D45" w14:textId="77777777" w:rsidR="008F4610" w:rsidRDefault="008F4610" w:rsidP="008F4610">
      <w:pPr>
        <w:pStyle w:val="NormalWeb"/>
      </w:pPr>
      <w:r>
        <w:t>Hukuk Genel Kurulunca incelenerek direnme kararının süresinde temyiz edildiği anlaşıldıktan ve dosyadaki belgeler okunduktan sonra gereği görüşüldü:</w:t>
      </w:r>
    </w:p>
    <w:p w14:paraId="59B05B79" w14:textId="77777777" w:rsidR="008F4610" w:rsidRDefault="008F4610" w:rsidP="008F4610">
      <w:pPr>
        <w:pStyle w:val="NormalWeb"/>
      </w:pPr>
      <w:proofErr w:type="gramStart"/>
      <w:r>
        <w:rPr>
          <w:rStyle w:val="Gl"/>
        </w:rPr>
        <w:t>KARAR :</w:t>
      </w:r>
      <w:proofErr w:type="gramEnd"/>
      <w:r>
        <w:rPr>
          <w:rStyle w:val="Gl"/>
        </w:rPr>
        <w:t> </w:t>
      </w:r>
      <w:r>
        <w:t>Dava ön alım hakkına dayalı tapu iptali ve tescil istemine ilişkindir.</w:t>
      </w:r>
    </w:p>
    <w:p w14:paraId="5DB21117" w14:textId="77777777" w:rsidR="008F4610" w:rsidRDefault="008F4610" w:rsidP="008F4610">
      <w:pPr>
        <w:pStyle w:val="NormalWeb"/>
      </w:pPr>
      <w:r>
        <w:t>Davalı vekili dava konusu taşınmazın fiilen taksim edildiğini, her paydaşın fiili taksime uygun şekilde yerini kullandığını savunarak davanın reddine karar verilmesini istemiştir.</w:t>
      </w:r>
    </w:p>
    <w:p w14:paraId="13467AEC" w14:textId="77777777" w:rsidR="008F4610" w:rsidRDefault="008F4610" w:rsidP="008F4610">
      <w:pPr>
        <w:pStyle w:val="NormalWeb"/>
      </w:pPr>
      <w:r>
        <w:t>Mahkemece taşınmaz üzerinde eylemli paylaşım bulunduğu gerekçesiyle davanın reddine karar verilmiştir.</w:t>
      </w:r>
    </w:p>
    <w:p w14:paraId="11E661DD" w14:textId="77777777" w:rsidR="008F4610" w:rsidRDefault="008F4610" w:rsidP="008F4610">
      <w:pPr>
        <w:pStyle w:val="NormalWeb"/>
      </w:pPr>
      <w:r>
        <w:t>Hükmü davacı vekilinin temyiz etmesi üzerine karar Özel Dairece yukarıda gösterilen gerekçe ile bozulmuş, mahkemece önceki kararda direnilmiştir.</w:t>
      </w:r>
    </w:p>
    <w:p w14:paraId="4E45229E" w14:textId="77777777" w:rsidR="008F4610" w:rsidRDefault="008F4610" w:rsidP="008F4610">
      <w:pPr>
        <w:pStyle w:val="NormalWeb"/>
      </w:pPr>
      <w:r>
        <w:t>Direnme kararını davacı vekili temyiz etmiştir.</w:t>
      </w:r>
    </w:p>
    <w:p w14:paraId="4D4DDE3D" w14:textId="77777777" w:rsidR="008F4610" w:rsidRDefault="008F4610" w:rsidP="008F4610">
      <w:pPr>
        <w:pStyle w:val="NormalWeb"/>
      </w:pPr>
      <w:r>
        <w:t xml:space="preserve">Direnme yoluyla Hukuk Genel Kurulu önüne gelen uyuşmazlık, dava konusu edilen taşınmaz üzerindeki paydaşların geçmişten gelen kullanımlarının eylemli taksim niteliğinde olup olmadığı, burada varılacak sonuca göre </w:t>
      </w:r>
      <w:proofErr w:type="gramStart"/>
      <w:r>
        <w:t>de,</w:t>
      </w:r>
      <w:proofErr w:type="gramEnd"/>
      <w:r>
        <w:t xml:space="preserve"> davacının ön alım hakkını kullanmasının dürüstlük kurallarına aykırı olup olmadığı noktasında toplanmaktadır.</w:t>
      </w:r>
    </w:p>
    <w:p w14:paraId="3F53B801" w14:textId="77777777" w:rsidR="008F4610" w:rsidRDefault="008F4610" w:rsidP="008F4610">
      <w:pPr>
        <w:pStyle w:val="NormalWeb"/>
      </w:pPr>
      <w:r>
        <w:t xml:space="preserve">Yasal ön alım hakkı, paylı mülkiyette bir paydaşın, taşınmaz mal üzerindeki payını tamamen veya kısmen üçüncü bir kişiye satması halinde, diğer paydaş veya paydaşlara aynı şartlarla bu payı öncelikle satın alma yetkisi veren, eşyaya bağlı, yenilik doğurucu </w:t>
      </w:r>
      <w:proofErr w:type="gramStart"/>
      <w:r>
        <w:t xml:space="preserve">( </w:t>
      </w:r>
      <w:proofErr w:type="spellStart"/>
      <w:r>
        <w:t>inşai</w:t>
      </w:r>
      <w:proofErr w:type="spellEnd"/>
      <w:proofErr w:type="gramEnd"/>
      <w:r>
        <w:t xml:space="preserve"> ) bir dava ile kullanılan bir haktır.</w:t>
      </w:r>
    </w:p>
    <w:p w14:paraId="09C6E325" w14:textId="77777777" w:rsidR="008F4610" w:rsidRDefault="008F4610" w:rsidP="008F4610">
      <w:pPr>
        <w:pStyle w:val="NormalWeb"/>
      </w:pPr>
      <w:r>
        <w:t>Nitekim 4721 sayılı Türk Medeni Kanunu’nun </w:t>
      </w:r>
      <w:hyperlink r:id="rId22" w:anchor="732" w:history="1">
        <w:r>
          <w:rPr>
            <w:rStyle w:val="Kpr"/>
          </w:rPr>
          <w:t>732</w:t>
        </w:r>
      </w:hyperlink>
      <w:r>
        <w:t xml:space="preserve">. </w:t>
      </w:r>
      <w:proofErr w:type="gramStart"/>
      <w:r>
        <w:t>maddesi</w:t>
      </w:r>
      <w:proofErr w:type="gramEnd"/>
      <w:r>
        <w:t xml:space="preserve"> “Paylı mülkiyette bir paydaşın taşınmaz üzerindeki payını tamamen veya kısmen üçüncü kişiye satması halinde, diğer paydaşlar önalım hakkını kullanabilirler.” hükmünü içermektedir. Bu hak ile kanun koyucu, mülkiyet birliği yapan kişilerin ellerinde bulundurdukları hakkın parçalanmamasını ve üçüncü </w:t>
      </w:r>
      <w:r>
        <w:lastRenderedPageBreak/>
        <w:t>kişilerin ortaklığa girme amacı ile hareket etmektedir. Yasal ön alım hakkının, devir hakkının kısıtlamalarından biri olduğu açıktır. Yasadan kaynaklanan bu kısıtlama hakkın kullanılması ile ortaya çıkmaktadır. Ön alım hakkı kullanılmadığı sürece üçüncü kişiye yapılan satış güncelliğini koruyacaktır.</w:t>
      </w:r>
    </w:p>
    <w:p w14:paraId="2E04C1AF" w14:textId="77777777" w:rsidR="008F4610" w:rsidRDefault="008F4610" w:rsidP="008F4610">
      <w:pPr>
        <w:pStyle w:val="NormalWeb"/>
      </w:pPr>
      <w:r>
        <w:t>Ancak belirtmek gerekir ki; fiili taksim hususu düzenlenmediği gibi ön alım hakkının kullanımına olan etkisine dair bir düzenleme de bulunmamaktadır. Bu kavram uygulamamıza Yargıtay içtihatları ile girmiştir. Yargıtay’ın konuya ilişkin verdiği kararlarda yaptığı tanıma göre fiili taksim; yasal ön alım hakkına konu payın ilişkin bulunduğu taşınmazın paydaşlarınca özel olarak kendi aralarında taksim edilmesi ve her bir paydaşın belirli bir kısmı kullanması durumudur.</w:t>
      </w:r>
    </w:p>
    <w:p w14:paraId="078715BE" w14:textId="77777777" w:rsidR="008F4610" w:rsidRDefault="008F4610" w:rsidP="008F4610">
      <w:pPr>
        <w:pStyle w:val="NormalWeb"/>
      </w:pPr>
      <w:r>
        <w:t xml:space="preserve">Öğreti de ise paylı mülkiyette fiili taksim durumu Yargıtay kararlarından bağımsız olarak tanımlanmamış olup yalnızca yasal ön alım hakkının dürüstlük kuralına aykırı kullanımlarından biri olarak nitelendirilmiştir </w:t>
      </w:r>
      <w:proofErr w:type="gramStart"/>
      <w:r>
        <w:t>( Köylüoğlu</w:t>
      </w:r>
      <w:proofErr w:type="gramEnd"/>
      <w:r>
        <w:t>, E.: Önalım Davası ( Yayınlanmamış Doktora Tezi ), Ankara 2011, s. 93 ).</w:t>
      </w:r>
    </w:p>
    <w:p w14:paraId="6459D238" w14:textId="77777777" w:rsidR="008F4610" w:rsidRDefault="008F4610" w:rsidP="008F4610">
      <w:pPr>
        <w:pStyle w:val="NormalWeb"/>
      </w:pPr>
      <w:r>
        <w:t xml:space="preserve">Yargısal içtihatlarda yapılan tanıma göre fiili taksimin söz konusu olabilmesi için üç şart gerekmektedir. Bunlardan ilki, yasal ön alım hakkına konu payın ilişkin bulunduğu bir taşınmazın varlığıdır. İkincisi, bu taşınmazın, paydaşlarca kendi aralarında taksim edilmesidir. Nihayet üçüncüsü ise her bir paydaşın belirli bir kısmı kullanmasıdır. Fiili taksim bulunması halinde yasal ön alım hakkının kullanılamayacağına dair bir yasa hükmü bulunmasa </w:t>
      </w:r>
      <w:proofErr w:type="gramStart"/>
      <w:r>
        <w:t>da,</w:t>
      </w:r>
      <w:proofErr w:type="gramEnd"/>
      <w:r>
        <w:t xml:space="preserve"> taşınmazın kullanma biçimi tüm paydaşlar arasında varılan bir anlaşmayla belirlenmiş ya da fiili bir kullanma biçimi oluşmuş, uzun süre de paydaşlar bu durumu benimsemişlerse kayıtta paylı, eylemli olarak bağımsız bu oluşumun korunması, </w:t>
      </w:r>
      <w:proofErr w:type="spellStart"/>
      <w:r>
        <w:t>TMK’nın</w:t>
      </w:r>
      <w:proofErr w:type="spellEnd"/>
      <w:r>
        <w:t> </w:t>
      </w:r>
      <w:hyperlink r:id="rId23" w:anchor="2" w:history="1">
        <w:r>
          <w:rPr>
            <w:rStyle w:val="Kpr"/>
          </w:rPr>
          <w:t>2</w:t>
        </w:r>
      </w:hyperlink>
      <w:r>
        <w:t xml:space="preserve">‘nci maddesinde tanımını bulan dürüstlük kuralının gereğidir. Zira </w:t>
      </w:r>
      <w:proofErr w:type="spellStart"/>
      <w:r>
        <w:t>TMK’nın</w:t>
      </w:r>
      <w:proofErr w:type="spellEnd"/>
      <w:r>
        <w:t> </w:t>
      </w:r>
      <w:hyperlink r:id="rId24" w:anchor="2" w:history="1">
        <w:r>
          <w:rPr>
            <w:rStyle w:val="Kpr"/>
          </w:rPr>
          <w:t>2</w:t>
        </w:r>
      </w:hyperlink>
      <w:r>
        <w:t xml:space="preserve">‘nci maddesinde herkesin haklarını kullanırken ve borçlarını ifa ederken dürüstlük kurallarına uyması zorunluluğu getirilmiş, uyulmamasının yaptırımı olarak da hakkın kötüye kullanılmasının hukuk düzeni tarafından korunmayacağı belirtilmiştir. Bilindiği üzere hakkın açıkça kötüye kullanıldığı tüm hallerde dürüstlük kuralına da aykırılık söz konusudur. Fiili taksimin hukuki dayanağını da </w:t>
      </w:r>
      <w:proofErr w:type="spellStart"/>
      <w:r>
        <w:t>TMK’nın</w:t>
      </w:r>
      <w:proofErr w:type="spellEnd"/>
      <w:r>
        <w:t xml:space="preserve"> bu maddesi oluşturmaktadır </w:t>
      </w:r>
      <w:proofErr w:type="gramStart"/>
      <w:r>
        <w:t>( Tunaboylu</w:t>
      </w:r>
      <w:proofErr w:type="gramEnd"/>
      <w:r>
        <w:t xml:space="preserve">, M.: Önalım ( </w:t>
      </w:r>
      <w:proofErr w:type="spellStart"/>
      <w:r>
        <w:t>Şuf’a</w:t>
      </w:r>
      <w:proofErr w:type="spellEnd"/>
      <w:r>
        <w:t xml:space="preserve"> ) Davaları, 4. b., Ankara 2008, s.440 ).</w:t>
      </w:r>
    </w:p>
    <w:p w14:paraId="64E29106" w14:textId="77777777" w:rsidR="008F4610" w:rsidRDefault="008F4610" w:rsidP="008F4610">
      <w:pPr>
        <w:pStyle w:val="NormalWeb"/>
      </w:pPr>
      <w:r>
        <w:t xml:space="preserve">Somut olayda, mahallinde 12.04.2012 günü yapılan keşif sonucu düzenlenen 04.05.2012 tarihli bilirkişi raporuna ekli krokide </w:t>
      </w:r>
      <w:proofErr w:type="gramStart"/>
      <w:r>
        <w:t>( A</w:t>
      </w:r>
      <w:proofErr w:type="gramEnd"/>
      <w:r>
        <w:t xml:space="preserve"> ) ile işaretli bölümün Ş. F.’</w:t>
      </w:r>
      <w:proofErr w:type="spellStart"/>
      <w:r>
        <w:t>nın</w:t>
      </w:r>
      <w:proofErr w:type="spellEnd"/>
      <w:r>
        <w:t>, ( B ) ile işaretli bölümü O. I.’</w:t>
      </w:r>
      <w:proofErr w:type="spellStart"/>
      <w:r>
        <w:t>ın</w:t>
      </w:r>
      <w:proofErr w:type="spellEnd"/>
      <w:r>
        <w:t>, ( C ) ile işaretli bölümün davacının, ( D ) ile işaretli bölümü S. F.’</w:t>
      </w:r>
      <w:proofErr w:type="spellStart"/>
      <w:r>
        <w:t>nın</w:t>
      </w:r>
      <w:proofErr w:type="spellEnd"/>
      <w:r>
        <w:t xml:space="preserve"> kullandığı, kalan kısmın ise boş arsa niteliğinde olduğu belirtilmiştir. Bilirkişi raporuna ekli krokiden de anlaşılacağı üzere taşınmaz üzerinde davalının satın aldığı paya özgülenmiş bir bölüm bulunmamaktadır. O halde, taşınmazda fiili taksimin varlığından söz edilmesi mümkün değildir. Bu nedenle de davacının ön alım hakkını kullanması dürüstlük kurallarına </w:t>
      </w:r>
      <w:proofErr w:type="gramStart"/>
      <w:r>
        <w:t>( TMK</w:t>
      </w:r>
      <w:proofErr w:type="gramEnd"/>
      <w:r>
        <w:t xml:space="preserve"> m.</w:t>
      </w:r>
      <w:hyperlink r:id="rId25" w:anchor="2" w:history="1">
        <w:r>
          <w:rPr>
            <w:rStyle w:val="Kpr"/>
          </w:rPr>
          <w:t>2</w:t>
        </w:r>
      </w:hyperlink>
      <w:r>
        <w:t> ) aykırılık oluşturmayacağı kabul edilmelidir.</w:t>
      </w:r>
    </w:p>
    <w:p w14:paraId="62E2757C" w14:textId="77777777" w:rsidR="008F4610" w:rsidRDefault="008F4610" w:rsidP="008F4610">
      <w:pPr>
        <w:pStyle w:val="NormalWeb"/>
      </w:pPr>
      <w:r>
        <w:t>Hal böyle olunca Yerel Mahkemece Hukuk Genel Kurulunca da benimsenen Özel Daire bozma kararına uyulmak gerekirken, önceki kararda direnilmesi usul ve yasaya aykırıdır.</w:t>
      </w:r>
    </w:p>
    <w:p w14:paraId="24C1FBE0" w14:textId="77777777" w:rsidR="008F4610" w:rsidRDefault="008F4610" w:rsidP="008F4610">
      <w:pPr>
        <w:pStyle w:val="NormalWeb"/>
      </w:pPr>
      <w:r>
        <w:t>Bu nedenle direnme kararı bozulmalıdır.</w:t>
      </w:r>
    </w:p>
    <w:p w14:paraId="40E89472" w14:textId="77777777" w:rsidR="008F4610" w:rsidRDefault="008F4610" w:rsidP="008F4610">
      <w:pPr>
        <w:pStyle w:val="NormalWeb"/>
      </w:pPr>
      <w:proofErr w:type="gramStart"/>
      <w:r>
        <w:rPr>
          <w:rStyle w:val="Gl"/>
        </w:rPr>
        <w:t>SONUÇ :</w:t>
      </w:r>
      <w:proofErr w:type="gramEnd"/>
      <w:r>
        <w:rPr>
          <w:rStyle w:val="Gl"/>
        </w:rPr>
        <w:t> </w:t>
      </w:r>
      <w:r>
        <w:t xml:space="preserve">Davacı banka vekilinin temyiz itirazlarının kabulü ile direnme kararının Özel Daire bozma ilamında gösterilen nedenlerden dolayı BOZULMASINA, istek halinde temyiz peşin </w:t>
      </w:r>
      <w:r>
        <w:lastRenderedPageBreak/>
        <w:t>harcının yatırana geri verilmesine, kararın tebliğinden itibaren 15 gün içinde karar düzeltme yolu açık olmak üzere, 28.02.2018 gününde oybirliği ile karar verildi.</w:t>
      </w:r>
    </w:p>
    <w:p w14:paraId="4795DDFF" w14:textId="77777777" w:rsidR="008F4610" w:rsidRDefault="008F4610" w:rsidP="008F4610">
      <w:r>
        <w:pict w14:anchorId="18D3500E">
          <v:rect id="_x0000_i1045" style="width:0;height:1.5pt" o:hralign="center" o:hrstd="t" o:hr="t" fillcolor="#a0a0a0" stroked="f"/>
        </w:pict>
      </w:r>
    </w:p>
    <w:p w14:paraId="5B72659D" w14:textId="48442CAC" w:rsidR="008F4610" w:rsidRDefault="008F4610" w:rsidP="008F4610"/>
    <w:p w14:paraId="4EB11A0A" w14:textId="77777777" w:rsidR="008F4610" w:rsidRDefault="008F4610" w:rsidP="008F4610">
      <w:r>
        <w:pict w14:anchorId="52094EE1">
          <v:rect id="_x0000_i1047" style="width:0;height:1.5pt" o:hralign="center" o:hrstd="t" o:hr="t" fillcolor="#a0a0a0" stroked="f"/>
        </w:pict>
      </w:r>
    </w:p>
    <w:p w14:paraId="7B40E1F2" w14:textId="5D56067F" w:rsidR="008F4610" w:rsidRDefault="008F4610" w:rsidP="008F4610">
      <w:pPr>
        <w:pStyle w:val="NormalWeb"/>
      </w:pPr>
    </w:p>
    <w:p w14:paraId="7B5BF4AC" w14:textId="11C6539D" w:rsidR="008F4610" w:rsidRDefault="008F4610" w:rsidP="008F4610"/>
    <w:p w14:paraId="00825B85" w14:textId="23FDBA9C" w:rsidR="008F4610" w:rsidRDefault="008F4610" w:rsidP="008F4610"/>
    <w:p w14:paraId="57ECBC7A" w14:textId="77777777" w:rsidR="008F4610" w:rsidRDefault="008F4610" w:rsidP="008F4610"/>
    <w:p w14:paraId="243458A7" w14:textId="462D1655" w:rsidR="008F4610" w:rsidRDefault="008F4610" w:rsidP="008F4610">
      <w:hyperlink r:id="rId26" w:history="1">
        <w:r w:rsidRPr="00734AD1">
          <w:rPr>
            <w:rStyle w:val="Kpr"/>
          </w:rPr>
          <w:t>https://www.jurix.com.tr/article/34189?u=0&amp;c=0</w:t>
        </w:r>
      </w:hyperlink>
    </w:p>
    <w:p w14:paraId="4ABEA68D" w14:textId="0F0849BD" w:rsidR="008F4610" w:rsidRDefault="008F4610" w:rsidP="008F4610"/>
    <w:p w14:paraId="4C019B52" w14:textId="74B07373" w:rsidR="008F4610" w:rsidRDefault="008F4610" w:rsidP="008F4610"/>
    <w:p w14:paraId="3049FABD" w14:textId="2124F729" w:rsidR="008F4610" w:rsidRDefault="008F4610" w:rsidP="008F4610"/>
    <w:p w14:paraId="222A92D9" w14:textId="56505616" w:rsidR="008F4610" w:rsidRDefault="008F4610" w:rsidP="008F4610"/>
    <w:p w14:paraId="6303803A" w14:textId="77777777" w:rsidR="008F4610" w:rsidRDefault="008F4610" w:rsidP="008F4610"/>
    <w:p w14:paraId="0739CE05" w14:textId="77777777" w:rsidR="008F4610" w:rsidRDefault="008F4610" w:rsidP="008F4610">
      <w:hyperlink r:id="rId27" w:history="1">
        <w:r w:rsidRPr="00734AD1">
          <w:rPr>
            <w:rStyle w:val="Kpr"/>
          </w:rPr>
          <w:t>https://www.afyonhukukburosu.com/makale/sufa-hakki--fiili-taksim-72.html</w:t>
        </w:r>
      </w:hyperlink>
    </w:p>
    <w:p w14:paraId="3469E192" w14:textId="48AA3E83" w:rsidR="008F4610" w:rsidRDefault="008F4610" w:rsidP="008F4610"/>
    <w:p w14:paraId="67DF9FB5" w14:textId="77777777" w:rsidR="008F4610" w:rsidRDefault="008F4610" w:rsidP="008F4610">
      <w:pPr>
        <w:pStyle w:val="Balk2"/>
      </w:pPr>
      <w:r>
        <w:t>ŞUFA HAKKI- FİİLİ TAKSİM</w:t>
      </w:r>
    </w:p>
    <w:p w14:paraId="08FEE309" w14:textId="77777777" w:rsidR="008F4610" w:rsidRDefault="008F4610" w:rsidP="008F4610">
      <w:pPr>
        <w:pStyle w:val="NormalWeb"/>
        <w:jc w:val="both"/>
      </w:pPr>
      <w:proofErr w:type="spellStart"/>
      <w:r>
        <w:t>Mirascılardan</w:t>
      </w:r>
      <w:proofErr w:type="spellEnd"/>
      <w:r>
        <w:t xml:space="preserve">/paydaşlardan birinin payını 3. kişiye satması durumunda diğer paydaşların şufa hakkını kullanması </w:t>
      </w:r>
      <w:proofErr w:type="gramStart"/>
      <w:r>
        <w:t xml:space="preserve">için  </w:t>
      </w:r>
      <w:proofErr w:type="spellStart"/>
      <w:r>
        <w:t>gayrimekulün</w:t>
      </w:r>
      <w:proofErr w:type="spellEnd"/>
      <w:proofErr w:type="gramEnd"/>
      <w:r>
        <w:t xml:space="preserve"> fiilen taksim edilmemiş olması gerekir. Bir taşınmaz da ön alım hakkının kullanılması istemine ilişkin davada taşınmazın paydaşlar tarafından </w:t>
      </w:r>
      <w:proofErr w:type="spellStart"/>
      <w:r>
        <w:t>fİili</w:t>
      </w:r>
      <w:proofErr w:type="spellEnd"/>
      <w:r>
        <w:t xml:space="preserve"> olarak taksim edilmesi ve paydaşların kullanımına ayrılan kısımların belli olması durumunda şufa hakkının kullanılamayacağına dair </w:t>
      </w:r>
      <w:proofErr w:type="spellStart"/>
      <w:r>
        <w:t>yargıtay</w:t>
      </w:r>
      <w:proofErr w:type="spellEnd"/>
      <w:r>
        <w:t xml:space="preserve"> kararları aşağıdadır.</w:t>
      </w:r>
    </w:p>
    <w:p w14:paraId="3558828C" w14:textId="77777777" w:rsidR="008F4610" w:rsidRDefault="008F4610" w:rsidP="008F4610">
      <w:pPr>
        <w:pStyle w:val="NormalWeb"/>
        <w:jc w:val="both"/>
      </w:pPr>
    </w:p>
    <w:p w14:paraId="1F950A21" w14:textId="77777777" w:rsidR="008F4610" w:rsidRDefault="008F4610" w:rsidP="008F4610">
      <w:pPr>
        <w:pStyle w:val="NormalWeb"/>
        <w:jc w:val="both"/>
      </w:pPr>
      <w:r>
        <w:t>T.C.</w:t>
      </w:r>
    </w:p>
    <w:p w14:paraId="33B26297" w14:textId="77777777" w:rsidR="008F4610" w:rsidRDefault="008F4610" w:rsidP="008F4610">
      <w:pPr>
        <w:pStyle w:val="NormalWeb"/>
        <w:jc w:val="both"/>
      </w:pPr>
      <w:r>
        <w:t>YARGITAY</w:t>
      </w:r>
    </w:p>
    <w:p w14:paraId="5D7D0316" w14:textId="77777777" w:rsidR="008F4610" w:rsidRDefault="008F4610" w:rsidP="008F4610">
      <w:pPr>
        <w:pStyle w:val="NormalWeb"/>
        <w:jc w:val="both"/>
      </w:pPr>
      <w:r>
        <w:t>14. HUKUK DAİRESİ</w:t>
      </w:r>
    </w:p>
    <w:p w14:paraId="1FEC40BB" w14:textId="77777777" w:rsidR="008F4610" w:rsidRDefault="008F4610" w:rsidP="008F4610">
      <w:pPr>
        <w:pStyle w:val="NormalWeb"/>
        <w:jc w:val="both"/>
      </w:pPr>
      <w:r>
        <w:t>E. 2013/13749</w:t>
      </w:r>
    </w:p>
    <w:p w14:paraId="457C0253" w14:textId="77777777" w:rsidR="008F4610" w:rsidRDefault="008F4610" w:rsidP="008F4610">
      <w:pPr>
        <w:pStyle w:val="NormalWeb"/>
        <w:jc w:val="both"/>
      </w:pPr>
      <w:r>
        <w:t>K. 2014/1395</w:t>
      </w:r>
    </w:p>
    <w:p w14:paraId="4172136D" w14:textId="77777777" w:rsidR="008F4610" w:rsidRDefault="008F4610" w:rsidP="008F4610">
      <w:pPr>
        <w:pStyle w:val="NormalWeb"/>
        <w:jc w:val="both"/>
      </w:pPr>
      <w:r>
        <w:t>T. 4.2.2014</w:t>
      </w:r>
    </w:p>
    <w:p w14:paraId="50601E4E" w14:textId="77777777" w:rsidR="008F4610" w:rsidRDefault="008F4610" w:rsidP="008F4610">
      <w:pPr>
        <w:pStyle w:val="NormalWeb"/>
        <w:jc w:val="both"/>
      </w:pPr>
      <w:proofErr w:type="gramStart"/>
      <w:r>
        <w:lastRenderedPageBreak/>
        <w:t>DAVA :</w:t>
      </w:r>
      <w:proofErr w:type="gramEnd"/>
      <w:r>
        <w:t xml:space="preserve"> Davacı vekili tarafından, davalı aleyhine 31.5.2012 gününde verilen dilekçeyle önalım sebebiyle tapu iptali ve tescil istenmesi üzerine yapılan muhakeme sonunda; davanın kabulüne dair verilen 5.6.2013 tarihli hükmün Yargıtay'ca, duruşmalı olarak incelenmesi davalı vekili tarafından istenilmekle, tayin olunan 4.2.2014 günü için yapılan tebligat üzerine temyiz eden davalı vekili Av. A. </w:t>
      </w:r>
      <w:proofErr w:type="spellStart"/>
      <w:r>
        <w:t>Karaköse</w:t>
      </w:r>
      <w:proofErr w:type="spellEnd"/>
      <w:r>
        <w:t xml:space="preserve"> ile karşı taraftan davacı vekili Av. Enver Kaynak geldi. Açık duruşmaya başlandı. Süresinde olduğu anlaşılan temyiz dilekçesinin kabulüne karar verildikten sonra gelen tarafların sözlü açıklamaları dinlendi duruşmanın bittiği bildirildi. İş karara bırakıldı. Bilahare dosya ve içerisindeki bütün kağıtlar incelenerek gereği düşünüldü: </w:t>
      </w:r>
    </w:p>
    <w:p w14:paraId="12776AC9" w14:textId="77777777" w:rsidR="008F4610" w:rsidRDefault="008F4610" w:rsidP="008F4610">
      <w:pPr>
        <w:pStyle w:val="NormalWeb"/>
        <w:jc w:val="both"/>
      </w:pPr>
      <w:proofErr w:type="gramStart"/>
      <w:r>
        <w:t>KARAR :</w:t>
      </w:r>
      <w:proofErr w:type="gramEnd"/>
      <w:r>
        <w:t xml:space="preserve"> Karar </w:t>
      </w:r>
    </w:p>
    <w:p w14:paraId="0A484956" w14:textId="77777777" w:rsidR="008F4610" w:rsidRDefault="008F4610" w:rsidP="008F4610">
      <w:pPr>
        <w:pStyle w:val="NormalWeb"/>
        <w:jc w:val="both"/>
      </w:pPr>
      <w:r>
        <w:t>Davacı, paydaş olduğu 399 parsel sayılı taşınmazın dava dışı paydaşı A.'</w:t>
      </w:r>
      <w:proofErr w:type="spellStart"/>
      <w:r>
        <w:t>nin</w:t>
      </w:r>
      <w:proofErr w:type="spellEnd"/>
      <w:r>
        <w:t xml:space="preserve"> payını 22.5.2012 tarihinde satış yoluyla davalıya devrettiğini, önalım hakkını kullanmak istediğini ileri sürerek, davalıya ait payın adına tescilini istemiştir. </w:t>
      </w:r>
    </w:p>
    <w:p w14:paraId="12321115" w14:textId="77777777" w:rsidR="008F4610" w:rsidRDefault="008F4610" w:rsidP="008F4610">
      <w:pPr>
        <w:pStyle w:val="NormalWeb"/>
        <w:jc w:val="both"/>
      </w:pPr>
      <w:r>
        <w:t xml:space="preserve">Davalı, taşınmazın fiilen paylaşıldığını, edindiği payda ev ve sera bulunduğunu, zemin bedeli dışında bu </w:t>
      </w:r>
      <w:proofErr w:type="spellStart"/>
      <w:r>
        <w:t>muhdesadların</w:t>
      </w:r>
      <w:proofErr w:type="spellEnd"/>
      <w:r>
        <w:t xml:space="preserve"> bedelini de ödediğini belirterek davanın reddini savunmuştur. </w:t>
      </w:r>
    </w:p>
    <w:p w14:paraId="25C605E2" w14:textId="77777777" w:rsidR="008F4610" w:rsidRDefault="008F4610" w:rsidP="008F4610">
      <w:pPr>
        <w:pStyle w:val="NormalWeb"/>
        <w:jc w:val="both"/>
      </w:pPr>
      <w:r>
        <w:t>Mahkemece, fiili taksim kanıtlanamadığı gerekçesiyle davanın kabulüne karar verilmiştir. </w:t>
      </w:r>
    </w:p>
    <w:p w14:paraId="38DC6BDF" w14:textId="77777777" w:rsidR="008F4610" w:rsidRDefault="008F4610" w:rsidP="008F4610">
      <w:pPr>
        <w:pStyle w:val="NormalWeb"/>
        <w:jc w:val="both"/>
      </w:pPr>
      <w:r>
        <w:t>Hükmü, davalı vekili temyiz etmiştir. </w:t>
      </w:r>
    </w:p>
    <w:p w14:paraId="7B230966" w14:textId="77777777" w:rsidR="008F4610" w:rsidRDefault="008F4610" w:rsidP="008F4610">
      <w:pPr>
        <w:pStyle w:val="NormalWeb"/>
        <w:jc w:val="both"/>
      </w:pPr>
      <w:r>
        <w:t>Dava, önalım hakkı sebebiyle tapu iptali ve tescil istemine ilişkindir. </w:t>
      </w:r>
    </w:p>
    <w:p w14:paraId="0A2C8186" w14:textId="77777777" w:rsidR="008F4610" w:rsidRDefault="008F4610" w:rsidP="008F4610">
      <w:pPr>
        <w:pStyle w:val="NormalWeb"/>
        <w:jc w:val="both"/>
      </w:pPr>
      <w:r>
        <w:t>Önalım hakkı, paylı mülkiyet hükümlerine tabi taşınmazlarda bir paydaşın taşınmazdaki payını kısmen veya tamamen üçüncü kişiye satması halinde, diğer paydaşlara, satılan bu payı öncelikle satın alma yetkisi veren bir haktır. Bu hak, paylı mülkiyet ilişkisi kurulduğu anda doğar ve pay satışı yapılmasıyla kullanılabilir hale gelir. </w:t>
      </w:r>
    </w:p>
    <w:p w14:paraId="6871A1B5" w14:textId="77777777" w:rsidR="008F4610" w:rsidRDefault="008F4610" w:rsidP="008F4610">
      <w:pPr>
        <w:pStyle w:val="NormalWeb"/>
        <w:jc w:val="both"/>
      </w:pPr>
      <w:r>
        <w:t xml:space="preserve">Ön alım davasına konu payın dair bulunduğu taşınmaz paydaşlarca özel olarak kendi aralarında taksim edilip her bir paydaş belirli bir kısmı kullanırken bunlardan biri kendisinin kullandığı yeri ve bu yere tekabül eden payı bir 3. şahsa satarsa, satıcı zamanında bu yerde hak iddia etmeyen davacının tapuda yapılan satış sebebiyle önalım hakkını kullanması </w:t>
      </w:r>
      <w:proofErr w:type="spellStart"/>
      <w:r>
        <w:t>TMK'nın</w:t>
      </w:r>
      <w:proofErr w:type="spellEnd"/>
      <w:r>
        <w:t xml:space="preserve"> 2. maddesinde yer alan dürüst davranma kuralı ile bağdaşmaz. Kötü niyet iddiası 14.2.1951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w:t>
      </w:r>
    </w:p>
    <w:p w14:paraId="6A558726" w14:textId="77777777" w:rsidR="008F4610" w:rsidRDefault="008F4610" w:rsidP="008F4610">
      <w:pPr>
        <w:pStyle w:val="NormalWeb"/>
        <w:jc w:val="both"/>
      </w:pPr>
      <w:r>
        <w:t>Somut uyuşmazlıkta, tarla niteliğinde 614.875 m2 yüzölçümündeki taşınmazın tapu kaydından davacı ve davalı dışında başka paydaşlarında bulunduğu anlaşılmaktadır. Davalı 24.12.2012 tarihli dilekçesinde ileri sürdüğü eylemli paylaşım iddiasını kanıtlamak için keşif, bilirkişi incelemesi, tanık ve her türlü delile dayanmıştır. Davalının fiili taksim yapıldığına dair delilleri toplanarak özellikle zeminde davacının ve davalıya pay satan A.'</w:t>
      </w:r>
      <w:proofErr w:type="spellStart"/>
      <w:r>
        <w:t>nin</w:t>
      </w:r>
      <w:proofErr w:type="spellEnd"/>
      <w:r>
        <w:t xml:space="preserve"> kullandığı yer olup olmadığının belirlenmesi ve davacının taşınmazının belli bir yerini kullandığı ve önceki paydan zamanında hak iddia etmediği yere karşılık gelen pay satılması üzerine </w:t>
      </w:r>
      <w:proofErr w:type="spellStart"/>
      <w:r>
        <w:t>MK'nın</w:t>
      </w:r>
      <w:proofErr w:type="spellEnd"/>
      <w:r>
        <w:t xml:space="preserve"> 2. maddesindeki dürüstlük kuralına aykırı olarak önalım hakkını kullanıp kullanmadığı araştırılarak ve sonucuna göre bir karar verilmesi gerekirken eksik araştırma ile yazılı şekilde karar verilmesi doğru görülmemiş hükmün bu sebeple bozulması gerekmiştir. </w:t>
      </w:r>
    </w:p>
    <w:p w14:paraId="6E2EBA4F" w14:textId="77777777" w:rsidR="008F4610" w:rsidRDefault="008F4610" w:rsidP="008F4610">
      <w:pPr>
        <w:pStyle w:val="NormalWeb"/>
        <w:jc w:val="both"/>
      </w:pPr>
      <w:proofErr w:type="gramStart"/>
      <w:r>
        <w:lastRenderedPageBreak/>
        <w:t>SONUÇ :</w:t>
      </w:r>
      <w:proofErr w:type="gramEnd"/>
      <w:r>
        <w:t xml:space="preserve"> Yukarıda açıklanan sebeplerle davalı vekilinin temyiz itirazlarının kabulüyle hükmün BOZULMASINA, 1.100TL Yargıtay duruşma vekalet ücretinin davacıdan alınarak davalıya verilmesine, peşin harcın istenmesi halinde yatırana iadesine, 4.2.2014 tarihinde oybirliği ile karar verildi. </w:t>
      </w:r>
    </w:p>
    <w:p w14:paraId="11AE4C0F" w14:textId="77777777" w:rsidR="008F4610" w:rsidRDefault="008F4610" w:rsidP="008F4610">
      <w:pPr>
        <w:pStyle w:val="NormalWeb"/>
        <w:jc w:val="both"/>
      </w:pPr>
    </w:p>
    <w:p w14:paraId="66A88987" w14:textId="77777777" w:rsidR="008F4610" w:rsidRDefault="008F4610" w:rsidP="008F4610">
      <w:pPr>
        <w:pStyle w:val="NormalWeb"/>
        <w:jc w:val="both"/>
      </w:pPr>
    </w:p>
    <w:p w14:paraId="6AB0F514" w14:textId="77777777" w:rsidR="008F4610" w:rsidRDefault="008F4610" w:rsidP="008F4610">
      <w:pPr>
        <w:pStyle w:val="NormalWeb"/>
        <w:jc w:val="both"/>
      </w:pPr>
    </w:p>
    <w:p w14:paraId="21B6F5D5" w14:textId="77777777" w:rsidR="008F4610" w:rsidRDefault="008F4610" w:rsidP="008F4610">
      <w:pPr>
        <w:pStyle w:val="NormalWeb"/>
        <w:jc w:val="both"/>
      </w:pPr>
      <w:r>
        <w:t xml:space="preserve">14. Hukuk Dairesi         2013/14472 </w:t>
      </w:r>
      <w:proofErr w:type="gramStart"/>
      <w:r>
        <w:t>E.  ,</w:t>
      </w:r>
      <w:proofErr w:type="gramEnd"/>
      <w:r>
        <w:t>  2014/3638 K.</w:t>
      </w:r>
    </w:p>
    <w:p w14:paraId="03019FA2" w14:textId="77777777" w:rsidR="008F4610" w:rsidRDefault="008F4610" w:rsidP="008F4610">
      <w:pPr>
        <w:pStyle w:val="NormalWeb"/>
        <w:jc w:val="both"/>
      </w:pPr>
    </w:p>
    <w:p w14:paraId="7055C69E" w14:textId="77777777" w:rsidR="008F4610" w:rsidRDefault="008F4610" w:rsidP="008F4610">
      <w:pPr>
        <w:pStyle w:val="NormalWeb"/>
        <w:jc w:val="both"/>
      </w:pPr>
      <w:r>
        <w:t>"İçtihat Metni"</w:t>
      </w:r>
    </w:p>
    <w:p w14:paraId="25B18128" w14:textId="77777777" w:rsidR="008F4610" w:rsidRDefault="008F4610" w:rsidP="008F4610">
      <w:pPr>
        <w:pStyle w:val="NormalWeb"/>
        <w:jc w:val="both"/>
      </w:pPr>
      <w:proofErr w:type="gramStart"/>
      <w:r>
        <w:t>MAHKEMESİ :</w:t>
      </w:r>
      <w:proofErr w:type="gramEnd"/>
      <w:r>
        <w:t xml:space="preserve"> Bulancak Asliye Hukuk Mahkemesi</w:t>
      </w:r>
    </w:p>
    <w:p w14:paraId="25B49959" w14:textId="77777777" w:rsidR="008F4610" w:rsidRDefault="008F4610" w:rsidP="008F4610">
      <w:pPr>
        <w:pStyle w:val="NormalWeb"/>
        <w:jc w:val="both"/>
      </w:pPr>
      <w:proofErr w:type="gramStart"/>
      <w:r>
        <w:t>TARİHİ :</w:t>
      </w:r>
      <w:proofErr w:type="gramEnd"/>
      <w:r>
        <w:t xml:space="preserve"> 14/06/2013</w:t>
      </w:r>
    </w:p>
    <w:p w14:paraId="1C6BBF8E" w14:textId="77777777" w:rsidR="008F4610" w:rsidRDefault="008F4610" w:rsidP="008F4610">
      <w:pPr>
        <w:pStyle w:val="NormalWeb"/>
        <w:jc w:val="both"/>
      </w:pPr>
      <w:proofErr w:type="gramStart"/>
      <w:r>
        <w:t>NUMARASI :</w:t>
      </w:r>
      <w:proofErr w:type="gramEnd"/>
      <w:r>
        <w:t xml:space="preserve"> 2009/7-2013/344</w:t>
      </w:r>
    </w:p>
    <w:p w14:paraId="6CA0645A" w14:textId="77777777" w:rsidR="008F4610" w:rsidRDefault="008F4610" w:rsidP="008F4610">
      <w:pPr>
        <w:pStyle w:val="NormalWeb"/>
        <w:jc w:val="both"/>
      </w:pPr>
    </w:p>
    <w:p w14:paraId="6036D29F" w14:textId="77777777" w:rsidR="008F4610" w:rsidRDefault="008F4610" w:rsidP="008F4610">
      <w:pPr>
        <w:pStyle w:val="NormalWeb"/>
        <w:jc w:val="both"/>
      </w:pPr>
    </w:p>
    <w:p w14:paraId="323AF667" w14:textId="77777777" w:rsidR="008F4610" w:rsidRDefault="008F4610" w:rsidP="008F4610">
      <w:pPr>
        <w:pStyle w:val="NormalWeb"/>
        <w:jc w:val="both"/>
      </w:pPr>
      <w:r>
        <w:t xml:space="preserve">Davacı vekili tarafından, davalı aleyhine 06.01.2009 gününde verilen dilekçe ile önalım nedeniyle tapu iptali ve tescil istenmesi üzerine yapılan muhakeme sonunda; davanın kabulüne dair verilen 14.06.2013 günlü hükmün </w:t>
      </w:r>
      <w:proofErr w:type="spellStart"/>
      <w:r>
        <w:t>Yargıtayca</w:t>
      </w:r>
      <w:proofErr w:type="spellEnd"/>
      <w:r>
        <w:t xml:space="preserve"> duruşmalı olarak incelenmesi davalı vekili tarafından istenilmekle tayin olunan 18.03.2014 günü için yapılan tebligat üzerine temyiz eden davalı vekili Av. </w:t>
      </w:r>
      <w:proofErr w:type="gramStart"/>
      <w:r>
        <w:t>Y..</w:t>
      </w:r>
      <w:proofErr w:type="gramEnd"/>
      <w:r>
        <w:t xml:space="preserve"> </w:t>
      </w:r>
      <w:proofErr w:type="gramStart"/>
      <w:r>
        <w:t>K..</w:t>
      </w:r>
      <w:proofErr w:type="gramEnd"/>
      <w:r>
        <w:t xml:space="preserve"> </w:t>
      </w:r>
      <w:proofErr w:type="gramStart"/>
      <w:r>
        <w:t>ve</w:t>
      </w:r>
      <w:proofErr w:type="gramEnd"/>
      <w:r>
        <w:t xml:space="preserve"> Av. G.. </w:t>
      </w:r>
      <w:proofErr w:type="gramStart"/>
      <w:r>
        <w:t>U..</w:t>
      </w:r>
      <w:proofErr w:type="gramEnd"/>
      <w:r>
        <w:t xml:space="preserve"> </w:t>
      </w:r>
      <w:proofErr w:type="gramStart"/>
      <w:r>
        <w:t>ile</w:t>
      </w:r>
      <w:proofErr w:type="gramEnd"/>
      <w:r>
        <w:t xml:space="preserve"> karşı taraftan davacı vekili Av. M.. </w:t>
      </w:r>
      <w:proofErr w:type="gramStart"/>
      <w:r>
        <w:t>A..</w:t>
      </w:r>
      <w:proofErr w:type="gramEnd"/>
      <w:r>
        <w:t xml:space="preserve"> </w:t>
      </w:r>
      <w:proofErr w:type="gramStart"/>
      <w:r>
        <w:t>geldiler</w:t>
      </w:r>
      <w:proofErr w:type="gramEnd"/>
      <w:r>
        <w:t>. Açık duruşmaya başlandı. Süresinde olduğu anlaşılan temyiz dilekçesinin kabulüne karar verildikten sonra gelenlerin sözlü açıklamaları dinlendi. Duruşmanın bittiği bildirildi. İş karara bırakıldı. Bilahare dosya ve içerisindeki bütün kağıtlar incelenerek gereği düşünüldü: </w:t>
      </w:r>
    </w:p>
    <w:p w14:paraId="1B0BA2B0" w14:textId="77777777" w:rsidR="008F4610" w:rsidRDefault="008F4610" w:rsidP="008F4610">
      <w:pPr>
        <w:pStyle w:val="NormalWeb"/>
        <w:jc w:val="both"/>
      </w:pPr>
      <w:r>
        <w:t>_ K A R A R _</w:t>
      </w:r>
    </w:p>
    <w:p w14:paraId="286D088A" w14:textId="77777777" w:rsidR="008F4610" w:rsidRDefault="008F4610" w:rsidP="008F4610">
      <w:pPr>
        <w:pStyle w:val="NormalWeb"/>
        <w:jc w:val="both"/>
      </w:pPr>
    </w:p>
    <w:p w14:paraId="79ED5E5C" w14:textId="77777777" w:rsidR="008F4610" w:rsidRDefault="008F4610" w:rsidP="008F4610">
      <w:pPr>
        <w:pStyle w:val="NormalWeb"/>
        <w:jc w:val="both"/>
      </w:pPr>
      <w:r>
        <w:t>Davacı, paydaş olduğu</w:t>
      </w:r>
      <w:proofErr w:type="gramStart"/>
      <w:r>
        <w:t xml:space="preserve"> ..</w:t>
      </w:r>
      <w:proofErr w:type="gramEnd"/>
      <w:r>
        <w:t xml:space="preserve"> </w:t>
      </w:r>
      <w:proofErr w:type="gramStart"/>
      <w:r>
        <w:t>parsel</w:t>
      </w:r>
      <w:proofErr w:type="gramEnd"/>
      <w:r>
        <w:t xml:space="preserve"> sayılı taşınmazın dava dışı paydaşın payının davalıya satış yoluyla devredildiği ve satış bedelinin de muvazaalı olduğunu belirterek davalı adına kayıtlı payın iptali ile adına tescilini ve taşınmaz kaydındaki ipoteğin fekkini dava ve talep etmiştir.</w:t>
      </w:r>
    </w:p>
    <w:p w14:paraId="2249F386" w14:textId="77777777" w:rsidR="008F4610" w:rsidRDefault="008F4610" w:rsidP="008F4610">
      <w:pPr>
        <w:pStyle w:val="NormalWeb"/>
        <w:jc w:val="both"/>
      </w:pPr>
      <w:r>
        <w:t>Davalı, davanın süresinde açılmadığını, bedelin muvazaalı olmadığını savunarak davanın reddini istemiştir.</w:t>
      </w:r>
    </w:p>
    <w:p w14:paraId="0A101827" w14:textId="77777777" w:rsidR="008F4610" w:rsidRDefault="008F4610" w:rsidP="008F4610">
      <w:pPr>
        <w:pStyle w:val="NormalWeb"/>
        <w:jc w:val="both"/>
      </w:pPr>
      <w:r>
        <w:t>Mahkemece, tapu iptali ve tescil isteminin kabulüne karar verilmiştir.</w:t>
      </w:r>
    </w:p>
    <w:p w14:paraId="267B33B0" w14:textId="77777777" w:rsidR="008F4610" w:rsidRDefault="008F4610" w:rsidP="008F4610">
      <w:pPr>
        <w:pStyle w:val="NormalWeb"/>
        <w:jc w:val="both"/>
      </w:pPr>
      <w:r>
        <w:t>Hükmü, davalı vekili temyiz etmiştir.</w:t>
      </w:r>
    </w:p>
    <w:p w14:paraId="5F7A9E28" w14:textId="77777777" w:rsidR="008F4610" w:rsidRDefault="008F4610" w:rsidP="008F4610">
      <w:pPr>
        <w:pStyle w:val="NormalWeb"/>
        <w:jc w:val="both"/>
      </w:pPr>
      <w:r>
        <w:lastRenderedPageBreak/>
        <w:t>Dava, önalım hakkı nedeniyle tapu iptali ve tescil isteğine ilişkindir.</w:t>
      </w:r>
    </w:p>
    <w:p w14:paraId="7E125FB6" w14:textId="77777777" w:rsidR="008F4610" w:rsidRDefault="008F4610" w:rsidP="008F4610">
      <w:pPr>
        <w:pStyle w:val="NormalWeb"/>
        <w:jc w:val="both"/>
      </w:pPr>
      <w:r>
        <w:t>Önalım hakkı, paylı mülkiyet hükümlerine tabi taşınmazlarda bir paydaşın taşınmazdaki payını kısmen veya tamamen üçüncü kişiye satması halinde, diğer paydaşlara, satılan bu payı öncelikle satın alma yetkisi veren bir haktır. Bu hak, paylı mülkiyet ilişkisi kurulduğu anda doğar ve pay satışı yapılmasıyla kullanılabilir hale gelir.</w:t>
      </w:r>
    </w:p>
    <w:p w14:paraId="21EEBAA3" w14:textId="77777777" w:rsidR="008F4610" w:rsidRDefault="008F4610" w:rsidP="008F4610">
      <w:pPr>
        <w:pStyle w:val="NormalWeb"/>
        <w:jc w:val="both"/>
      </w:pPr>
      <w:r>
        <w:t>Önalım davasına konu payın ilişkin bulunduğu taşınmaz paydaşlarca özel olarak kendi aralarında taksim edilip her bir paydaş belirli bir kısmı kullanırken </w:t>
      </w:r>
    </w:p>
    <w:p w14:paraId="5E7AB9E2" w14:textId="77777777" w:rsidR="008F4610" w:rsidRDefault="008F4610" w:rsidP="008F4610">
      <w:pPr>
        <w:pStyle w:val="NormalWeb"/>
        <w:jc w:val="both"/>
      </w:pPr>
      <w:proofErr w:type="gramStart"/>
      <w:r>
        <w:t>bunlardan</w:t>
      </w:r>
      <w:proofErr w:type="gramEnd"/>
      <w:r>
        <w:t xml:space="preserve"> biri kendisinin kullandığı yeri ve bu yere tekabül eden payı bir üçüncü şahsa satarsa, satıcı zamanında bu yerde hak iddia etmeyen davacının tapuda yapılan satış nedeniyle önalım hakkını kullanması </w:t>
      </w:r>
      <w:proofErr w:type="spellStart"/>
      <w:r>
        <w:t>TMK’nın</w:t>
      </w:r>
      <w:proofErr w:type="spellEnd"/>
      <w:r>
        <w:t xml:space="preserve"> 2. maddesinde yer alan dürüst davranma kuralı ile bağdaşmaz. </w:t>
      </w:r>
      <w:proofErr w:type="spellStart"/>
      <w:r>
        <w:t>Kötüniyet</w:t>
      </w:r>
      <w:proofErr w:type="spellEnd"/>
      <w:r>
        <w:t xml:space="preserve"> iddiası 14.2.1951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w:t>
      </w:r>
    </w:p>
    <w:p w14:paraId="2539F58F" w14:textId="77777777" w:rsidR="008F4610" w:rsidRDefault="008F4610" w:rsidP="008F4610">
      <w:pPr>
        <w:pStyle w:val="NormalWeb"/>
        <w:jc w:val="both"/>
      </w:pPr>
      <w:r>
        <w:t xml:space="preserve">Somut uyuşmazlıkta, alt kısmı dükkan üst kısmı kahvehane niteliğindeki </w:t>
      </w:r>
      <w:proofErr w:type="gramStart"/>
      <w:r>
        <w:t>1..</w:t>
      </w:r>
      <w:proofErr w:type="gramEnd"/>
      <w:r>
        <w:t xml:space="preserve"> </w:t>
      </w:r>
      <w:proofErr w:type="gramStart"/>
      <w:r>
        <w:t>parsel</w:t>
      </w:r>
      <w:proofErr w:type="gramEnd"/>
      <w:r>
        <w:t xml:space="preserve"> sayılı taşınmazda davacı ve davalı dışında dava dışı Hasan ve Fatma’nın da paydaş olduğu görülmektedir. Fen bilirkişisinin 29.04.2013 günlü raporunda, </w:t>
      </w:r>
      <w:proofErr w:type="gramStart"/>
      <w:r>
        <w:t>1..</w:t>
      </w:r>
      <w:proofErr w:type="gramEnd"/>
      <w:r>
        <w:t xml:space="preserve"> </w:t>
      </w:r>
      <w:proofErr w:type="gramStart"/>
      <w:r>
        <w:t>parseldeki</w:t>
      </w:r>
      <w:proofErr w:type="gramEnd"/>
      <w:r>
        <w:t xml:space="preserve"> </w:t>
      </w:r>
      <w:proofErr w:type="spellStart"/>
      <w:r>
        <w:t>eczahane</w:t>
      </w:r>
      <w:proofErr w:type="spellEnd"/>
      <w:r>
        <w:t xml:space="preserve"> olarak kullanılan taşınmazın davalı; birahane olarak kullanılan taşınmazın davacı ve kahvehane olarak kullanılan taşınmazın dava dışı Fatma’nın tasarrufunda bulunup, başka bağımsız bölüm bulunmadığı belirtilmiştir. Keşif ve duruşmalarda dinlenen davalı tanıkları da davacı ve davalı tarafından ayrı ayrı tasarruf edilen bağımsız bölümlerin bulunduğunu söylemiştir. Taşınmazda davacı ve davalının ayrı ayrı kullanımında olan bağımsız bölümler bulunmakta olup, davalı tasarrufundaki bağımsız bölüm payını devraldığı önceki malikin kullandığı bağımsız bölümdür. Davalıya payını devreden satıcının kullanımında olan bağımsız bölümün davalı tarafından satış yoluyla edinilmiş olup, satıcı zamanında bu yerde hak iddia etmeyen davacının tapuda yapılan satış nedeniyle önalım hakkını kullanması </w:t>
      </w:r>
      <w:proofErr w:type="spellStart"/>
      <w:r>
        <w:t>TMK’nın</w:t>
      </w:r>
      <w:proofErr w:type="spellEnd"/>
      <w:r>
        <w:t xml:space="preserve"> 2. maddesinde yer alan dürüst davranma kuralı ile bağdaşmaz. Bu nedenle, eylemli paylaşım bulunması nedeniyle davanın reddi gerekir.</w:t>
      </w:r>
    </w:p>
    <w:p w14:paraId="3B8E3C5A" w14:textId="77777777" w:rsidR="008F4610" w:rsidRDefault="008F4610" w:rsidP="008F4610">
      <w:pPr>
        <w:pStyle w:val="NormalWeb"/>
        <w:jc w:val="both"/>
      </w:pPr>
      <w:r>
        <w:t>Mahkemece, yukarıda açıklanan hususlar uyarınca davanın reddine karar verilmesi gerekirken yazılı gerekçeyle davanın kabulüne karar verilmesi doğru görülmemiş, kararın bu nedenle bozulması gerekmiştir.</w:t>
      </w:r>
    </w:p>
    <w:p w14:paraId="5AAE1485" w14:textId="77777777" w:rsidR="008F4610" w:rsidRDefault="008F4610" w:rsidP="008F4610">
      <w:pPr>
        <w:pStyle w:val="NormalWeb"/>
        <w:jc w:val="both"/>
      </w:pPr>
      <w:r>
        <w:t>SONUÇ: Yukarıda açıklanan nedenlerle davalı vekilinin temyiz itirazlarının kabulü ile hükmün BOZULMASINA, 1.100 TL Yargıtay duruşma vekalet ücretinin davacıdan alınarak davalıya verilmesine, peşin yatırılan harcın istek halinde yatırana iadesine, 18.03.2014 tarihinde oybirliği ile karar verildi.</w:t>
      </w:r>
    </w:p>
    <w:p w14:paraId="63562BA0" w14:textId="77777777" w:rsidR="008F4610" w:rsidRDefault="008F4610" w:rsidP="008F4610">
      <w:pPr>
        <w:pStyle w:val="NormalWeb"/>
        <w:jc w:val="both"/>
      </w:pPr>
    </w:p>
    <w:p w14:paraId="7BD475E2" w14:textId="77777777" w:rsidR="008F4610" w:rsidRDefault="008F4610" w:rsidP="008F4610">
      <w:pPr>
        <w:pStyle w:val="NormalWeb"/>
        <w:jc w:val="both"/>
      </w:pPr>
      <w:r>
        <w:t>T.C.</w:t>
      </w:r>
    </w:p>
    <w:p w14:paraId="20BB5A5C" w14:textId="77777777" w:rsidR="008F4610" w:rsidRDefault="008F4610" w:rsidP="008F4610">
      <w:pPr>
        <w:pStyle w:val="NormalWeb"/>
        <w:jc w:val="both"/>
      </w:pPr>
      <w:r>
        <w:t>YARGITAY</w:t>
      </w:r>
    </w:p>
    <w:p w14:paraId="4E864D9E" w14:textId="77777777" w:rsidR="008F4610" w:rsidRDefault="008F4610" w:rsidP="008F4610">
      <w:pPr>
        <w:pStyle w:val="NormalWeb"/>
        <w:jc w:val="both"/>
      </w:pPr>
      <w:r>
        <w:t>14. HUKUK DAİRESİ</w:t>
      </w:r>
    </w:p>
    <w:p w14:paraId="115C8A35" w14:textId="77777777" w:rsidR="008F4610" w:rsidRDefault="008F4610" w:rsidP="008F4610">
      <w:pPr>
        <w:pStyle w:val="NormalWeb"/>
        <w:jc w:val="both"/>
      </w:pPr>
      <w:r>
        <w:t>E. 2013/16536</w:t>
      </w:r>
    </w:p>
    <w:p w14:paraId="262EC4A2" w14:textId="77777777" w:rsidR="008F4610" w:rsidRDefault="008F4610" w:rsidP="008F4610">
      <w:pPr>
        <w:pStyle w:val="NormalWeb"/>
        <w:jc w:val="both"/>
      </w:pPr>
      <w:r>
        <w:lastRenderedPageBreak/>
        <w:t>K. 2014/3688</w:t>
      </w:r>
    </w:p>
    <w:p w14:paraId="6B3A4939" w14:textId="77777777" w:rsidR="008F4610" w:rsidRDefault="008F4610" w:rsidP="008F4610">
      <w:pPr>
        <w:pStyle w:val="NormalWeb"/>
        <w:jc w:val="both"/>
      </w:pPr>
      <w:r>
        <w:t>T. 18.3.2014</w:t>
      </w:r>
    </w:p>
    <w:p w14:paraId="36180FC3" w14:textId="77777777" w:rsidR="008F4610" w:rsidRDefault="008F4610" w:rsidP="008F4610">
      <w:pPr>
        <w:pStyle w:val="NormalWeb"/>
        <w:jc w:val="both"/>
      </w:pPr>
      <w:proofErr w:type="gramStart"/>
      <w:r>
        <w:t>DAVA :</w:t>
      </w:r>
      <w:proofErr w:type="gramEnd"/>
      <w:r>
        <w:t xml:space="preserve"> Davacı vekili tarafından, davalı aleyhine 11.1.2010 gününde verilen dilekçeyle önalım hakkına dayalı tapu iptali ve tescil istenmesi üzerine yapılan muhakeme sonunda; davanın kabulüne dair verilen 12.7.2013 tarihli hükmün Yargıtay'ca, duruşmalı olarak incelenmesi davalı M. H. T. vekili tarafından istenilmekle, tayin olunan 18.3.2014 günü için yapılan tebligat üzerine temyiz eden davalı vekilleri Av. N. C. ile Av. Raziye Ü. geldiler. Başka gelen olmadı. Açık duruşmaya başlandı. Süresinde olduğu anlaşılan temyiz dilekçesinin kabulüne karar verildikten sonra gelen tarafın sözlü açıklamaları dinlendi. Duruşmanın bittiği bildirildi. İş karara bırakıldı. Bilahare dosya ve içerisindeki bütün kağıtlar incelenerek gereği düşünüldü: </w:t>
      </w:r>
    </w:p>
    <w:p w14:paraId="54216FA6" w14:textId="77777777" w:rsidR="008F4610" w:rsidRDefault="008F4610" w:rsidP="008F4610">
      <w:pPr>
        <w:pStyle w:val="NormalWeb"/>
        <w:jc w:val="both"/>
      </w:pPr>
      <w:proofErr w:type="gramStart"/>
      <w:r>
        <w:t>KARAR :</w:t>
      </w:r>
      <w:proofErr w:type="gramEnd"/>
      <w:r>
        <w:t xml:space="preserve"> Dava, ön alım hakkına dayalı olarak davaya konu 190 parselde 2/8 hissenin tapu kaydının iptali ile davacı adına tescili istemine ilişkindir. </w:t>
      </w:r>
    </w:p>
    <w:p w14:paraId="21C51BE8" w14:textId="77777777" w:rsidR="008F4610" w:rsidRDefault="008F4610" w:rsidP="008F4610">
      <w:pPr>
        <w:pStyle w:val="NormalWeb"/>
        <w:jc w:val="both"/>
      </w:pPr>
      <w:r>
        <w:t>Davalı fiili taksimin mevcut olduğunu belirterek davanın reddini savunmuştur. </w:t>
      </w:r>
    </w:p>
    <w:p w14:paraId="21CC5CA3" w14:textId="77777777" w:rsidR="008F4610" w:rsidRDefault="008F4610" w:rsidP="008F4610">
      <w:pPr>
        <w:pStyle w:val="NormalWeb"/>
        <w:jc w:val="both"/>
      </w:pPr>
      <w:r>
        <w:t>Mahkemece, davanın kabulüne karar verilmiştir. </w:t>
      </w:r>
    </w:p>
    <w:p w14:paraId="380AAC63" w14:textId="77777777" w:rsidR="008F4610" w:rsidRDefault="008F4610" w:rsidP="008F4610">
      <w:pPr>
        <w:pStyle w:val="NormalWeb"/>
        <w:jc w:val="both"/>
      </w:pPr>
      <w:r>
        <w:t>Hükmü, davalı vekili temyiz etmiştir. </w:t>
      </w:r>
    </w:p>
    <w:p w14:paraId="0C841D45" w14:textId="77777777" w:rsidR="008F4610" w:rsidRDefault="008F4610" w:rsidP="008F4610">
      <w:pPr>
        <w:pStyle w:val="NormalWeb"/>
        <w:jc w:val="both"/>
      </w:pPr>
      <w:r>
        <w:t xml:space="preserve">Önalım davasına konu payın dair bulunduğu taşınmaz paydaşlarca özel olarak kendi aralarında taksim edilip her bir paydaş belirli bir kısmı kullanırken bunlardan biri kendisinin kullandığı yeri ve bu yere tekabül eden payı bir 3. şahsa satarsa, satıcı zamanında bu yerde hak iddia etmeyen davacının tapuda yapılan satış sebebiyle önalım hakkını kullanması </w:t>
      </w:r>
      <w:proofErr w:type="gramStart"/>
      <w:r>
        <w:t>Türk Medeni Kanununun</w:t>
      </w:r>
      <w:proofErr w:type="gramEnd"/>
      <w:r>
        <w:t xml:space="preserve"> 2. maddesinde yer alan dürüst davranma kuralı ile bağdaşmaz. </w:t>
      </w:r>
      <w:proofErr w:type="spellStart"/>
      <w:r>
        <w:t>Kötüniyet</w:t>
      </w:r>
      <w:proofErr w:type="spellEnd"/>
      <w:r>
        <w:t xml:space="preserve"> iddiası 14.2.1951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w:t>
      </w:r>
    </w:p>
    <w:p w14:paraId="4363A899" w14:textId="77777777" w:rsidR="008F4610" w:rsidRDefault="008F4610" w:rsidP="008F4610">
      <w:pPr>
        <w:pStyle w:val="NormalWeb"/>
        <w:jc w:val="both"/>
      </w:pPr>
      <w:r>
        <w:t xml:space="preserve">Somut olaya gelince; davaya konu 190 parselde davacı M. K. 1/8, davalı M. H. T. ise 2/8 paya sahiptir. Taraflar dışında taşınmazın 2/8'er hissesi M. K. ve S. K., 1/8 hissesi de M. E. adına kayıtlıdır. Davalının taşınmaz paydaşlarından G. </w:t>
      </w:r>
      <w:proofErr w:type="spellStart"/>
      <w:r>
        <w:t>K.'den</w:t>
      </w:r>
      <w:proofErr w:type="spellEnd"/>
      <w:r>
        <w:t xml:space="preserve"> davaya konu 2/8 hisseyi 18.1.2008 tarihinde satış suretiyle edinmesi sonrası taşınmazda paydaş olduğu anlaşılmaktadır. Dosya kapsamından, ilk keşif sonrası düzenlenen fen bilirkişi krokili raporunda davaya konu taşınmazın üç paydaş tarafından kullanıldığı ve davacının zeminde kullandığı bir yerin olmadığı belirtilmiş ise de, yapılan 2. keşifte özellikle davalı tanığı M. </w:t>
      </w:r>
      <w:proofErr w:type="spellStart"/>
      <w:r>
        <w:t>Y.'ün</w:t>
      </w:r>
      <w:proofErr w:type="spellEnd"/>
      <w:r>
        <w:t xml:space="preserve"> fiili kullanıma dair tutarlı ve ayrıntılı beyanına uygun olarak düzenlenen 12.6.2012 tarihli fen bilirkişi raporunda davaya konu payın bulunduğu taşınmazın krokide A harfli kısmının davalıya pay satan G. K., D harfli kısmının da davacı M. K. tarafından kullanıldığı ve davacının önceki paydaş zamanında bu kullanıma karşı çıkmadığı anlaşılmaktadır. </w:t>
      </w:r>
    </w:p>
    <w:p w14:paraId="6147C8D3" w14:textId="77777777" w:rsidR="008F4610" w:rsidRDefault="008F4610" w:rsidP="008F4610">
      <w:pPr>
        <w:pStyle w:val="NormalWeb"/>
        <w:jc w:val="both"/>
      </w:pPr>
      <w:r>
        <w:t xml:space="preserve">Hal böyle olunca, davacının önalım hakkının kullanılması </w:t>
      </w:r>
      <w:proofErr w:type="spellStart"/>
      <w:r>
        <w:t>TMK'nın</w:t>
      </w:r>
      <w:proofErr w:type="spellEnd"/>
      <w:r>
        <w:t xml:space="preserve"> 2. maddesinde yer alan dürüstlük kuralı ile bağdaşmayacağından mahkemece davanın reddine karar verilmesi gerekirken yazılı şekilde hüküm kurulması doğru görülmemiş, bu sebeple kararın bozulması gerekmiştir. </w:t>
      </w:r>
    </w:p>
    <w:p w14:paraId="19F03F4A" w14:textId="77777777" w:rsidR="008F4610" w:rsidRDefault="008F4610" w:rsidP="008F4610">
      <w:pPr>
        <w:pStyle w:val="NormalWeb"/>
        <w:jc w:val="both"/>
      </w:pPr>
      <w:proofErr w:type="gramStart"/>
      <w:r>
        <w:lastRenderedPageBreak/>
        <w:t>SONUÇ :</w:t>
      </w:r>
      <w:proofErr w:type="gramEnd"/>
      <w:r>
        <w:t xml:space="preserve"> Yukarıda açıklanan sebeple davalı vekilinin temyiz itirazının kabulüyle hükmün BOZULMASINA, peşin yatırılan temyiz harcının istenmesi halinde yatırana iadesine, 1.100 TL Yargıtay duruşma vekalet ücretinin davacıdan alınarak davalıya verilmesine, 18.3.2014 tarihinde oybirliği ile karar verildi. </w:t>
      </w:r>
    </w:p>
    <w:p w14:paraId="30B8BE4B" w14:textId="77777777" w:rsidR="008F4610" w:rsidRDefault="008F4610" w:rsidP="008F4610">
      <w:pPr>
        <w:pStyle w:val="NormalWeb"/>
        <w:jc w:val="both"/>
      </w:pPr>
    </w:p>
    <w:p w14:paraId="3A6916DE" w14:textId="77777777" w:rsidR="008F4610" w:rsidRDefault="008F4610" w:rsidP="008F4610">
      <w:pPr>
        <w:pStyle w:val="NormalWeb"/>
        <w:jc w:val="both"/>
      </w:pPr>
      <w:r>
        <w:t>YARGITAY 14. HUKUK DAİRESİ</w:t>
      </w:r>
    </w:p>
    <w:p w14:paraId="6C9F1165" w14:textId="77777777" w:rsidR="008F4610" w:rsidRDefault="008F4610" w:rsidP="008F4610">
      <w:pPr>
        <w:pStyle w:val="NormalWeb"/>
        <w:jc w:val="both"/>
      </w:pPr>
    </w:p>
    <w:p w14:paraId="2D6B4C39" w14:textId="77777777" w:rsidR="008F4610" w:rsidRDefault="008F4610" w:rsidP="008F4610">
      <w:pPr>
        <w:pStyle w:val="NormalWeb"/>
        <w:jc w:val="both"/>
      </w:pPr>
      <w:r>
        <w:t>Esas No</w:t>
      </w:r>
      <w:r>
        <w:tab/>
        <w:t>:</w:t>
      </w:r>
      <w:r>
        <w:tab/>
        <w:t>2014/6398</w:t>
      </w:r>
    </w:p>
    <w:p w14:paraId="0857FC5B" w14:textId="77777777" w:rsidR="008F4610" w:rsidRDefault="008F4610" w:rsidP="008F4610">
      <w:pPr>
        <w:pStyle w:val="NormalWeb"/>
        <w:jc w:val="both"/>
      </w:pPr>
      <w:r>
        <w:t>Karar No</w:t>
      </w:r>
      <w:r>
        <w:tab/>
        <w:t>:</w:t>
      </w:r>
      <w:r>
        <w:tab/>
        <w:t>2014/11139</w:t>
      </w:r>
    </w:p>
    <w:p w14:paraId="3278D3C6" w14:textId="77777777" w:rsidR="008F4610" w:rsidRDefault="008F4610" w:rsidP="008F4610">
      <w:pPr>
        <w:pStyle w:val="NormalWeb"/>
        <w:jc w:val="both"/>
      </w:pPr>
    </w:p>
    <w:p w14:paraId="60612CEB" w14:textId="77777777" w:rsidR="008F4610" w:rsidRDefault="008F4610" w:rsidP="008F4610">
      <w:pPr>
        <w:pStyle w:val="NormalWeb"/>
        <w:jc w:val="both"/>
      </w:pPr>
      <w:r>
        <w:t>♦ÖNALIM HAKKI NEDENİYLE TAPU İPTALİ VE TESCİL İSTEMİ</w:t>
      </w:r>
    </w:p>
    <w:p w14:paraId="0B0512FC" w14:textId="77777777" w:rsidR="008F4610" w:rsidRDefault="008F4610" w:rsidP="008F4610">
      <w:pPr>
        <w:pStyle w:val="NormalWeb"/>
        <w:jc w:val="both"/>
      </w:pPr>
      <w:r>
        <w:t>♦DÜRÜSTLÜK KURALI</w:t>
      </w:r>
    </w:p>
    <w:p w14:paraId="5CB5F854" w14:textId="77777777" w:rsidR="008F4610" w:rsidRDefault="008F4610" w:rsidP="008F4610">
      <w:pPr>
        <w:pStyle w:val="NormalWeb"/>
        <w:jc w:val="both"/>
      </w:pPr>
      <w:r>
        <w:t>♦PAYDAŞLARIN KENDİ ARALARINDA TAKSİM YAPMASI</w:t>
      </w:r>
    </w:p>
    <w:p w14:paraId="4C04A3DA" w14:textId="77777777" w:rsidR="008F4610" w:rsidRDefault="008F4610" w:rsidP="008F4610">
      <w:pPr>
        <w:pStyle w:val="NormalWeb"/>
        <w:jc w:val="both"/>
      </w:pPr>
    </w:p>
    <w:p w14:paraId="690ECD44" w14:textId="77777777" w:rsidR="008F4610" w:rsidRDefault="008F4610" w:rsidP="008F4610">
      <w:pPr>
        <w:pStyle w:val="NormalWeb"/>
        <w:jc w:val="both"/>
      </w:pPr>
      <w:proofErr w:type="gramStart"/>
      <w:r>
        <w:t>DAVA :</w:t>
      </w:r>
      <w:proofErr w:type="gramEnd"/>
      <w:r>
        <w:t xml:space="preserve"> Davacı vekili tarafından, davalı aleyhine 29.03.2010 gününde verilen dilekçe ile önalım hakkına dayalı tapu iptali ve tescil istenmesi üzerine yapılan duruşma sonunda; davanın kabulüne dair verilen 09.01.2014 günlü hükmün </w:t>
      </w:r>
      <w:proofErr w:type="spellStart"/>
      <w:r>
        <w:t>Yargıtayca</w:t>
      </w:r>
      <w:proofErr w:type="spellEnd"/>
      <w:r>
        <w:t>, duruşmalı olarak incelenmesi davalı vekili ile duruşmasız temyizi davacı vekili tarafından istenilmekle, tayin olunan 14.10.2014 günü için yapılan tebligat üzerine temyiz eden davalı vekili geldi. Başka gelen olmadı. Açık duruşmaya başlandı. Süresinde olduğu anlaşılan temyiz dilekçesinin kabulüne karar verildikten sonra gelen tarafın sözlü açıklaması dinlendi. Duruşmanın bittiği bildirildi. İş karara bırakıldı Bilahare dosya ve içerisindeki bütün kağıtlar incelenerek gereği düşünüldü: </w:t>
      </w:r>
    </w:p>
    <w:p w14:paraId="77E59931" w14:textId="77777777" w:rsidR="008F4610" w:rsidRDefault="008F4610" w:rsidP="008F4610">
      <w:pPr>
        <w:pStyle w:val="NormalWeb"/>
        <w:jc w:val="both"/>
      </w:pPr>
    </w:p>
    <w:p w14:paraId="3E32F7CB" w14:textId="77777777" w:rsidR="008F4610" w:rsidRDefault="008F4610" w:rsidP="008F4610">
      <w:pPr>
        <w:pStyle w:val="NormalWeb"/>
        <w:jc w:val="both"/>
      </w:pPr>
      <w:proofErr w:type="gramStart"/>
      <w:r>
        <w:t>KARAR :</w:t>
      </w:r>
      <w:proofErr w:type="gramEnd"/>
      <w:r>
        <w:t xml:space="preserve"> Dava, önalım hakkı nedeniyle tapu iptali ve tescil istemine ilişkindir. </w:t>
      </w:r>
    </w:p>
    <w:p w14:paraId="4458FE7D" w14:textId="77777777" w:rsidR="008F4610" w:rsidRDefault="008F4610" w:rsidP="008F4610">
      <w:pPr>
        <w:pStyle w:val="NormalWeb"/>
        <w:jc w:val="both"/>
      </w:pPr>
    </w:p>
    <w:p w14:paraId="2527CFCA" w14:textId="77777777" w:rsidR="008F4610" w:rsidRDefault="008F4610" w:rsidP="008F4610">
      <w:pPr>
        <w:pStyle w:val="NormalWeb"/>
        <w:jc w:val="both"/>
      </w:pPr>
      <w:r>
        <w:t>Davacı 2528 ada 869 parsel sayılı taşınmazda pay sahibi olduğunu, paydaşlardan K. B. mirasçıları H. B., S. S., K. Ş., S. B. ve E. B.'</w:t>
      </w:r>
      <w:proofErr w:type="spellStart"/>
      <w:r>
        <w:t>ın</w:t>
      </w:r>
      <w:proofErr w:type="spellEnd"/>
      <w:r>
        <w:t xml:space="preserve"> toplam 163/800 paylarını 06.01.2010 tarihinde 140.000 TL bedelle davalı H. K.'</w:t>
      </w:r>
      <w:proofErr w:type="spellStart"/>
      <w:r>
        <w:t>na</w:t>
      </w:r>
      <w:proofErr w:type="spellEnd"/>
      <w:r>
        <w:t xml:space="preserve"> sattıklarını, gerçek satış bedelinin 35.000 TL olduğu belirtilerek bu payın iptali ile adına tescilini istemiştir. </w:t>
      </w:r>
    </w:p>
    <w:p w14:paraId="035B2BB6" w14:textId="77777777" w:rsidR="008F4610" w:rsidRDefault="008F4610" w:rsidP="008F4610">
      <w:pPr>
        <w:pStyle w:val="NormalWeb"/>
        <w:jc w:val="both"/>
      </w:pPr>
    </w:p>
    <w:p w14:paraId="5BA8A8DA" w14:textId="77777777" w:rsidR="008F4610" w:rsidRDefault="008F4610" w:rsidP="008F4610">
      <w:pPr>
        <w:pStyle w:val="NormalWeb"/>
        <w:jc w:val="both"/>
      </w:pPr>
      <w:r>
        <w:t>Davalı, fiili taksim iddiasında bulunarak ve bedelde muvazaa iddiasını da kabul etmeyerek davanın reddini savunmuştur. </w:t>
      </w:r>
    </w:p>
    <w:p w14:paraId="706294D3" w14:textId="77777777" w:rsidR="008F4610" w:rsidRDefault="008F4610" w:rsidP="008F4610">
      <w:pPr>
        <w:pStyle w:val="NormalWeb"/>
        <w:jc w:val="both"/>
      </w:pPr>
    </w:p>
    <w:p w14:paraId="10F4567F" w14:textId="77777777" w:rsidR="008F4610" w:rsidRDefault="008F4610" w:rsidP="008F4610">
      <w:pPr>
        <w:pStyle w:val="NormalWeb"/>
        <w:jc w:val="both"/>
      </w:pPr>
      <w:r>
        <w:t>Mahkemece, davanın kabulüne karar verilmiştir. </w:t>
      </w:r>
    </w:p>
    <w:p w14:paraId="08A6F2B9" w14:textId="77777777" w:rsidR="008F4610" w:rsidRDefault="008F4610" w:rsidP="008F4610">
      <w:pPr>
        <w:pStyle w:val="NormalWeb"/>
        <w:jc w:val="both"/>
      </w:pPr>
    </w:p>
    <w:p w14:paraId="07BA599C" w14:textId="77777777" w:rsidR="008F4610" w:rsidRDefault="008F4610" w:rsidP="008F4610">
      <w:pPr>
        <w:pStyle w:val="NormalWeb"/>
        <w:jc w:val="both"/>
      </w:pPr>
      <w:r>
        <w:t>Hükmü, davalı vekili ile davacı vekili temyiz etmiştir. </w:t>
      </w:r>
    </w:p>
    <w:p w14:paraId="130C6435" w14:textId="77777777" w:rsidR="008F4610" w:rsidRDefault="008F4610" w:rsidP="008F4610">
      <w:pPr>
        <w:pStyle w:val="NormalWeb"/>
        <w:jc w:val="both"/>
      </w:pPr>
    </w:p>
    <w:p w14:paraId="5D6CF103" w14:textId="77777777" w:rsidR="008F4610" w:rsidRDefault="008F4610" w:rsidP="008F4610">
      <w:pPr>
        <w:pStyle w:val="NormalWeb"/>
        <w:jc w:val="both"/>
      </w:pPr>
      <w:r>
        <w:t xml:space="preserve">Önalım hakkı paylı mülkiyet hükümlerine tabi taşınmazda, paydaşlardan birisinin payını üçüncü kişiye satması halinde diğer paydaşlara bu satılan payı öncelikle satın alma yetkisi veren bir haktır. Bu hak paylı mülkiyetin oluşması ile doğar ve satışla kullanılabilir hale gelir. Önalım davasına konu payın ilişkin bulunduğu taşınmaz paydaşlarca özel olarak kendi aralarında taksim edilip her bir paydaş belirli bir kısmı kullanırken bunlardan biri kendisinin kullandığı yeri ve bu yere tekabül eden payı bir üçüncü şahsa satarsa, satıcı zamanında bu yerde hak iddia etmeyen davacının tapuda yapılan satış nedeniyle önalım hakkını kullanması Türk Medeni Kanunu'nun 2. maddesinde yer alan dürüst davranma kuralı ile bağdaşmaz. </w:t>
      </w:r>
      <w:proofErr w:type="spellStart"/>
      <w:r>
        <w:t>Kötüniyet</w:t>
      </w:r>
      <w:proofErr w:type="spellEnd"/>
      <w:r>
        <w:t xml:space="preserve"> iddiası 14.02.1951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w:t>
      </w:r>
    </w:p>
    <w:p w14:paraId="3766DCED" w14:textId="77777777" w:rsidR="008F4610" w:rsidRDefault="008F4610" w:rsidP="008F4610">
      <w:pPr>
        <w:pStyle w:val="NormalWeb"/>
        <w:jc w:val="both"/>
      </w:pPr>
    </w:p>
    <w:p w14:paraId="00364BF7" w14:textId="77777777" w:rsidR="008F4610" w:rsidRDefault="008F4610" w:rsidP="008F4610">
      <w:pPr>
        <w:pStyle w:val="NormalWeb"/>
        <w:jc w:val="both"/>
      </w:pPr>
      <w:r>
        <w:t>Önalım davalarında fiili taksime değer verilmesi için taksimin yazılı olarak yapılması ya da taşınmazın çok sayıda paydaşının bulunması halinde tüm paydaşları tarafından fiilen kullanılan bölümlerin olması gerekmez. Eylemli kullanma durumu, taşınmaz üzerinde paydaşlarca taksim edilerek kullanılagelen bir durumun varlığı ve bu kullanma biçimine değer verilmesi, önalım hakkına konu paya tekabül eden yerin de davalıya satıldığının davacı tarafından bilinip bilinmemesi önem kazanmaktadır. </w:t>
      </w:r>
    </w:p>
    <w:p w14:paraId="3E0CEA5E" w14:textId="77777777" w:rsidR="008F4610" w:rsidRDefault="008F4610" w:rsidP="008F4610">
      <w:pPr>
        <w:pStyle w:val="NormalWeb"/>
        <w:jc w:val="both"/>
      </w:pPr>
    </w:p>
    <w:p w14:paraId="1087F55D" w14:textId="77777777" w:rsidR="008F4610" w:rsidRDefault="008F4610" w:rsidP="008F4610">
      <w:pPr>
        <w:pStyle w:val="NormalWeb"/>
        <w:jc w:val="both"/>
      </w:pPr>
      <w:r>
        <w:t>Somut olaya gelince; dava konusu taşınmaz 749 m2 büyüklüğünde arsa vasfında tapuda kayıtlı bulunmasına rağmen taşınmaz üzerinde 2 adet bina olduğu tarafların kabulündedir. Bu taşınmazda halen davacı B. K. 273/2400, davalı H. K. ise 163/800 paya sahiptir. Taşınmazın tapu kaydından davacı ve davalı dışında dava dışı E. B.'</w:t>
      </w:r>
      <w:proofErr w:type="spellStart"/>
      <w:r>
        <w:t>ın</w:t>
      </w:r>
      <w:proofErr w:type="spellEnd"/>
      <w:r>
        <w:t xml:space="preserve"> da 598/2400 oranında paydaş olduğu görülmektedir. Yapılan keşif sırasında dinlenilen davalı tanıkları beyanlarından davalının taşınmazdan pay satın almadan önce paydaşlardan davacı ile davalıya paylarını satan K. B. mirasçıları arasında eylemli paylaşmanın olduğu, taşınmazda caddeye cepheli olan evin davalıya satıldığı anlaşılmaktadır. Dosyaya sunulan 31.01.2011 tarihli fen bilirkişi raporunda, taşınmaz üzerindeki “A” harfi ile gösterilen ahşap evin davalı H. K., “B” harfi ile gösterilen ahşap evin de davacı B. K. tarafından kullanıldığı, evler arasında bulunan duvarın krokide gösterildiği anlaşılmıştır. </w:t>
      </w:r>
    </w:p>
    <w:p w14:paraId="4ADCB126" w14:textId="77777777" w:rsidR="008F4610" w:rsidRDefault="008F4610" w:rsidP="008F4610">
      <w:pPr>
        <w:pStyle w:val="NormalWeb"/>
        <w:jc w:val="both"/>
      </w:pPr>
    </w:p>
    <w:p w14:paraId="0F84D9C5" w14:textId="77777777" w:rsidR="008F4610" w:rsidRDefault="008F4610" w:rsidP="008F4610">
      <w:pPr>
        <w:pStyle w:val="NormalWeb"/>
        <w:jc w:val="both"/>
      </w:pPr>
      <w:proofErr w:type="gramStart"/>
      <w:r>
        <w:t>SONUÇ :</w:t>
      </w:r>
      <w:proofErr w:type="gramEnd"/>
      <w:r>
        <w:t xml:space="preserve"> Hal böyle olunca, davacının önceki paydaşlar zamanındaki kullanıma karşı çıkmadığı halde önalım hakkını kullanılması </w:t>
      </w:r>
      <w:proofErr w:type="spellStart"/>
      <w:r>
        <w:t>TMK'nın</w:t>
      </w:r>
      <w:proofErr w:type="spellEnd"/>
      <w:r>
        <w:t xml:space="preserve"> 2. maddesinde yer alan dürüstlük kuralı ile </w:t>
      </w:r>
      <w:r>
        <w:lastRenderedPageBreak/>
        <w:t>bağdaşmayacağından mahkemece davanın reddine karar verilmesi gerekirken yazılı şekilde hüküm kurulması doğru görülmemiş, bu sebeple kararın bozulması gerekmiştir. SONUÇ: Yukarıda açıklanan nedenle davalı vekilinin temyiz itirazının kabulü ile hükmün BOZULMASINA, bozma nedenine göre davacı vekilinin temyiz itirazlarının şimdilik incelenmesine yer olmadığına, peşin yatırılan temyiz harcının istek halinde yatırana iadesine, 1.100 TL Yargıtay duruşma vekalet ücretinin davacıdan alınarak davalıya verilmesine, 14.10.2014 tarihinde oybirliği ile karar verildi. </w:t>
      </w:r>
    </w:p>
    <w:p w14:paraId="76A321AC" w14:textId="77777777" w:rsidR="008F4610" w:rsidRDefault="008F4610" w:rsidP="008F4610">
      <w:pPr>
        <w:pStyle w:val="NormalWeb"/>
        <w:jc w:val="both"/>
      </w:pPr>
    </w:p>
    <w:p w14:paraId="6B4FABC8" w14:textId="77777777" w:rsidR="008F4610" w:rsidRDefault="008F4610" w:rsidP="008F4610">
      <w:pPr>
        <w:pStyle w:val="NormalWeb"/>
        <w:jc w:val="both"/>
      </w:pPr>
      <w:r>
        <w:t xml:space="preserve">Özet: "Önalım davasına konu payın ilişkin bulunduğu taşınmaz paydaşlarca özel olarak kendi aralarında taksim edilip her bir paydaş belirli bir kısmı kullanırken bunlardan biri kendisinin kullandığı yeri ve bu yere tekabül eden payı bir üçüncü şahsa satarsa, satıcı zamanında bu yerde hak iddia etmeyen davacının tapuda yapılan satış nedeniyle önalım hakkını kullanması </w:t>
      </w:r>
      <w:proofErr w:type="spellStart"/>
      <w:r>
        <w:t>TMK'nın</w:t>
      </w:r>
      <w:proofErr w:type="spellEnd"/>
      <w:r>
        <w:t xml:space="preserve"> 2. maddesinde yer alan dürüst davranma kuralı ile bağdaşmaz. </w:t>
      </w:r>
      <w:proofErr w:type="spellStart"/>
      <w:r>
        <w:t>Kötüniyet</w:t>
      </w:r>
      <w:proofErr w:type="spellEnd"/>
      <w:r>
        <w:t xml:space="preserve"> iddiası 14.02.1951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w:t>
      </w:r>
    </w:p>
    <w:p w14:paraId="6A7E11DD" w14:textId="77777777" w:rsidR="008F4610" w:rsidRDefault="008F4610" w:rsidP="008F4610">
      <w:pPr>
        <w:pStyle w:val="NormalWeb"/>
        <w:jc w:val="both"/>
      </w:pPr>
      <w:r>
        <w:t>Faydalı olması dileğiyle. Av. Yusuf ASLAN- Antalya Barosu Avukatlarından</w:t>
      </w:r>
    </w:p>
    <w:p w14:paraId="01802F05" w14:textId="77777777" w:rsidR="008F4610" w:rsidRDefault="008F4610" w:rsidP="008F4610">
      <w:pPr>
        <w:pStyle w:val="NormalWeb"/>
        <w:jc w:val="both"/>
      </w:pPr>
      <w:r>
        <w:t>YARGITAY 14. HUKUK DAİRESİ</w:t>
      </w:r>
    </w:p>
    <w:p w14:paraId="2D987D3A" w14:textId="77777777" w:rsidR="008F4610" w:rsidRDefault="008F4610" w:rsidP="008F4610">
      <w:pPr>
        <w:pStyle w:val="NormalWeb"/>
        <w:jc w:val="both"/>
      </w:pPr>
      <w:r>
        <w:t xml:space="preserve">Esas </w:t>
      </w:r>
      <w:proofErr w:type="gramStart"/>
      <w:r>
        <w:t>No :</w:t>
      </w:r>
      <w:proofErr w:type="gramEnd"/>
      <w:r>
        <w:t xml:space="preserve"> 2014/2740</w:t>
      </w:r>
    </w:p>
    <w:p w14:paraId="4E08EC91" w14:textId="77777777" w:rsidR="008F4610" w:rsidRDefault="008F4610" w:rsidP="008F4610">
      <w:pPr>
        <w:pStyle w:val="NormalWeb"/>
        <w:jc w:val="both"/>
      </w:pPr>
      <w:r>
        <w:t xml:space="preserve">Karar </w:t>
      </w:r>
      <w:proofErr w:type="gramStart"/>
      <w:r>
        <w:t>No :</w:t>
      </w:r>
      <w:proofErr w:type="gramEnd"/>
      <w:r>
        <w:t xml:space="preserve"> 2014/6664</w:t>
      </w:r>
    </w:p>
    <w:p w14:paraId="47685B7E" w14:textId="77777777" w:rsidR="008F4610" w:rsidRDefault="008F4610" w:rsidP="008F4610">
      <w:pPr>
        <w:pStyle w:val="NormalWeb"/>
        <w:jc w:val="both"/>
      </w:pPr>
      <w:proofErr w:type="gramStart"/>
      <w:r>
        <w:t>Dava :</w:t>
      </w:r>
      <w:proofErr w:type="gramEnd"/>
      <w:r>
        <w:t xml:space="preserve"> Davacı vekili tarafından, davalı aleyhine 12.07.2010 gününde verilen dilekçe ile önalım hakkına dayalı tapu iptali ve tescil istenmesi üzerine yapılan duruşma sonunda; davanın reddine dair verilen 03.10.2013 günlü hükmün </w:t>
      </w:r>
      <w:proofErr w:type="spellStart"/>
      <w:r>
        <w:t>Yargıtayca</w:t>
      </w:r>
      <w:proofErr w:type="spellEnd"/>
      <w:r>
        <w:t xml:space="preserve"> incelenmesi davacı vekili tarafından istenilmekle süresinde olduğu anlaşılan temyiz dilekçesinin kabulüne karar verildikten sonra dosya ve içerisindeki bütün evrak incelenerek gereği düşünüldü:</w:t>
      </w:r>
    </w:p>
    <w:p w14:paraId="098AC6A5" w14:textId="77777777" w:rsidR="008F4610" w:rsidRDefault="008F4610" w:rsidP="008F4610">
      <w:pPr>
        <w:pStyle w:val="NormalWeb"/>
        <w:jc w:val="both"/>
      </w:pPr>
      <w:proofErr w:type="gramStart"/>
      <w:r>
        <w:t>KARAR :Dava</w:t>
      </w:r>
      <w:proofErr w:type="gramEnd"/>
      <w:r>
        <w:t>, önalım hakkına dayalı tapu iptali ve tescil isteğine ilişkindir.</w:t>
      </w:r>
    </w:p>
    <w:p w14:paraId="2BF36190" w14:textId="77777777" w:rsidR="008F4610" w:rsidRDefault="008F4610" w:rsidP="008F4610">
      <w:pPr>
        <w:pStyle w:val="NormalWeb"/>
        <w:jc w:val="both"/>
      </w:pPr>
      <w:proofErr w:type="spellStart"/>
      <w:proofErr w:type="gramStart"/>
      <w:r>
        <w:t>Davacı,paydaşı</w:t>
      </w:r>
      <w:proofErr w:type="spellEnd"/>
      <w:proofErr w:type="gramEnd"/>
      <w:r>
        <w:t xml:space="preserve"> bulunduğu 10266 ada 1 parsel sayılı taşınmazda diğer pay sahiplerinden G. S. K.,B. S. K. ve M. N. </w:t>
      </w:r>
      <w:proofErr w:type="spellStart"/>
      <w:r>
        <w:t>G.'un</w:t>
      </w:r>
      <w:proofErr w:type="spellEnd"/>
      <w:r>
        <w:t xml:space="preserve"> toplam 3/143 payı 21.04.2009 tarihinde davalıya sattıklarını beyan ederek davalı adına kayıtlı payın iptali ile adına tescilini istemiştir.</w:t>
      </w:r>
    </w:p>
    <w:p w14:paraId="32F29EF0" w14:textId="77777777" w:rsidR="008F4610" w:rsidRDefault="008F4610" w:rsidP="008F4610">
      <w:pPr>
        <w:pStyle w:val="NormalWeb"/>
        <w:jc w:val="both"/>
      </w:pPr>
      <w:proofErr w:type="spellStart"/>
      <w:proofErr w:type="gramStart"/>
      <w:r>
        <w:t>Davalı,taşınmazda</w:t>
      </w:r>
      <w:proofErr w:type="spellEnd"/>
      <w:proofErr w:type="gramEnd"/>
      <w:r>
        <w:t xml:space="preserve"> fiili taksim olduğunu, davanın reddini savunmuştur.</w:t>
      </w:r>
    </w:p>
    <w:p w14:paraId="20C83DEC" w14:textId="77777777" w:rsidR="008F4610" w:rsidRDefault="008F4610" w:rsidP="008F4610">
      <w:pPr>
        <w:pStyle w:val="NormalWeb"/>
        <w:jc w:val="both"/>
      </w:pPr>
      <w:proofErr w:type="spellStart"/>
      <w:proofErr w:type="gramStart"/>
      <w:r>
        <w:t>Mahkemece,taşınmazda</w:t>
      </w:r>
      <w:proofErr w:type="spellEnd"/>
      <w:proofErr w:type="gramEnd"/>
      <w:r>
        <w:t xml:space="preserve"> fiili taksim olduğundan davanın reddine karar verilmiştir.</w:t>
      </w:r>
    </w:p>
    <w:p w14:paraId="3CFC4D51" w14:textId="77777777" w:rsidR="008F4610" w:rsidRDefault="008F4610" w:rsidP="008F4610">
      <w:pPr>
        <w:pStyle w:val="NormalWeb"/>
        <w:jc w:val="both"/>
      </w:pPr>
      <w:r>
        <w:t>Hükmü, davacı vekili temyiz etmiştir.</w:t>
      </w:r>
    </w:p>
    <w:p w14:paraId="362EFA50" w14:textId="77777777" w:rsidR="008F4610" w:rsidRDefault="008F4610" w:rsidP="008F4610">
      <w:pPr>
        <w:pStyle w:val="NormalWeb"/>
        <w:jc w:val="both"/>
      </w:pPr>
      <w:r>
        <w:t xml:space="preserve">Önalım davasına konu payın ilişkin bulunduğu taşınmaz paydaşlarca özel olarak kendi aralarında taksim edilip her bir paydaş belirli bir kısmı kullanırken bunlardan biri kendisinin kullandığı yeri ve bu yere tekabül eden payı bir üçüncü şahsa </w:t>
      </w:r>
      <w:proofErr w:type="spellStart"/>
      <w:proofErr w:type="gramStart"/>
      <w:r>
        <w:t>satarsa,satıcı</w:t>
      </w:r>
      <w:proofErr w:type="spellEnd"/>
      <w:proofErr w:type="gramEnd"/>
      <w:r>
        <w:t xml:space="preserve"> zamanında bu yerde hak iddia etmeyen davacının tapuda yapılan satış nedeniyle önalım hakkını kullanması </w:t>
      </w:r>
      <w:proofErr w:type="spellStart"/>
      <w:r>
        <w:lastRenderedPageBreak/>
        <w:t>TMK'nın</w:t>
      </w:r>
      <w:proofErr w:type="spellEnd"/>
      <w:r>
        <w:t xml:space="preserve"> 2. maddesinde yer alan dürüst davranma kuralı ile bağdaşmaz. </w:t>
      </w:r>
      <w:proofErr w:type="spellStart"/>
      <w:r>
        <w:t>Kötüniyet</w:t>
      </w:r>
      <w:proofErr w:type="spellEnd"/>
      <w:r>
        <w:t xml:space="preserve"> iddiası 14.02.1951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w:t>
      </w:r>
    </w:p>
    <w:p w14:paraId="43459964" w14:textId="77777777" w:rsidR="008F4610" w:rsidRDefault="008F4610" w:rsidP="008F4610">
      <w:pPr>
        <w:pStyle w:val="NormalWeb"/>
        <w:jc w:val="both"/>
      </w:pPr>
      <w:r>
        <w:t xml:space="preserve">Somut olayda, davalı </w:t>
      </w:r>
      <w:proofErr w:type="spellStart"/>
      <w:proofErr w:type="gramStart"/>
      <w:r>
        <w:t>tarafından,cevap</w:t>
      </w:r>
      <w:proofErr w:type="spellEnd"/>
      <w:proofErr w:type="gramEnd"/>
      <w:r>
        <w:t xml:space="preserve"> dilekçesinde önalım hakkına konu olan payın bulunduğu taşınmaz üzerinde uzun yıllara dayalı fiili taksim bulunduğu bildirilmiştir. Mahkemece davalının bu savunması üzerinde durularak davalının delillerinin ve davacının karşı delillerinin toplanarak sonucuna göre bir karar verilmesi gerekirken yargılama aşamasında dava konusu önalıma konu payın bulunduğu taşınmazın başında keşif yapılmadan, dava konusu taşınmazda fiili taksimin olup olmadığı açıklığa kavuşturulmadan eksik araştırma ve inceleme ile yazılı şekilde hüküm kurulması doğru </w:t>
      </w:r>
      <w:proofErr w:type="spellStart"/>
      <w:proofErr w:type="gramStart"/>
      <w:r>
        <w:t>görülmemiş,bu</w:t>
      </w:r>
      <w:proofErr w:type="spellEnd"/>
      <w:proofErr w:type="gramEnd"/>
      <w:r>
        <w:t xml:space="preserve"> sebeple kararın bozulması gerekmiştir.</w:t>
      </w:r>
    </w:p>
    <w:p w14:paraId="601A725C" w14:textId="77777777" w:rsidR="008F4610" w:rsidRDefault="008F4610" w:rsidP="008F4610">
      <w:pPr>
        <w:pStyle w:val="NormalWeb"/>
        <w:jc w:val="both"/>
      </w:pPr>
      <w:proofErr w:type="gramStart"/>
      <w:r>
        <w:t>SONUÇ :</w:t>
      </w:r>
      <w:proofErr w:type="gramEnd"/>
      <w:r>
        <w:t xml:space="preserve"> Yukarıda açıklanan nedenlerle temyiz olunan hükmün </w:t>
      </w:r>
      <w:proofErr w:type="spellStart"/>
      <w:r>
        <w:t>BOZULMASINA,peşin</w:t>
      </w:r>
      <w:proofErr w:type="spellEnd"/>
      <w:r>
        <w:t xml:space="preserve"> harcın istek halinde yatırana iadesine,21.05.2014 gününde oybirliği ile karar verildi.</w:t>
      </w:r>
    </w:p>
    <w:p w14:paraId="71A215E0" w14:textId="77777777" w:rsidR="008F4610" w:rsidRDefault="008F4610" w:rsidP="008F4610">
      <w:pPr>
        <w:pStyle w:val="NormalWeb"/>
        <w:jc w:val="both"/>
      </w:pPr>
    </w:p>
    <w:p w14:paraId="722E2623" w14:textId="77777777" w:rsidR="008F4610" w:rsidRDefault="008F4610" w:rsidP="008F4610">
      <w:pPr>
        <w:pStyle w:val="NormalWeb"/>
        <w:jc w:val="both"/>
      </w:pPr>
      <w:r>
        <w:t>T.C.</w:t>
      </w:r>
    </w:p>
    <w:p w14:paraId="6F79FEFA" w14:textId="77777777" w:rsidR="008F4610" w:rsidRDefault="008F4610" w:rsidP="008F4610">
      <w:pPr>
        <w:pStyle w:val="NormalWeb"/>
        <w:jc w:val="both"/>
      </w:pPr>
      <w:r>
        <w:t>YARGITAY</w:t>
      </w:r>
    </w:p>
    <w:p w14:paraId="3637BD2C" w14:textId="77777777" w:rsidR="008F4610" w:rsidRDefault="008F4610" w:rsidP="008F4610">
      <w:pPr>
        <w:pStyle w:val="NormalWeb"/>
        <w:jc w:val="both"/>
      </w:pPr>
      <w:r>
        <w:t>14. HUKUK DAİRESİ</w:t>
      </w:r>
    </w:p>
    <w:p w14:paraId="136120AC" w14:textId="77777777" w:rsidR="008F4610" w:rsidRDefault="008F4610" w:rsidP="008F4610">
      <w:pPr>
        <w:pStyle w:val="NormalWeb"/>
        <w:jc w:val="both"/>
      </w:pPr>
      <w:r>
        <w:t>E. 2014/8491</w:t>
      </w:r>
    </w:p>
    <w:p w14:paraId="102F183D" w14:textId="77777777" w:rsidR="008F4610" w:rsidRDefault="008F4610" w:rsidP="008F4610">
      <w:pPr>
        <w:pStyle w:val="NormalWeb"/>
        <w:jc w:val="both"/>
      </w:pPr>
      <w:r>
        <w:t>K. 2014/9115</w:t>
      </w:r>
    </w:p>
    <w:p w14:paraId="79C1A703" w14:textId="77777777" w:rsidR="008F4610" w:rsidRDefault="008F4610" w:rsidP="008F4610">
      <w:pPr>
        <w:pStyle w:val="NormalWeb"/>
        <w:jc w:val="both"/>
      </w:pPr>
      <w:r>
        <w:t>T. 8.7.2014</w:t>
      </w:r>
    </w:p>
    <w:p w14:paraId="1531098A" w14:textId="77777777" w:rsidR="008F4610" w:rsidRDefault="008F4610" w:rsidP="008F4610">
      <w:pPr>
        <w:pStyle w:val="NormalWeb"/>
        <w:jc w:val="both"/>
      </w:pPr>
      <w:r>
        <w:t xml:space="preserve">• ÖNALIM HAKKININ KULLANILMASI İSTEMİ </w:t>
      </w:r>
      <w:proofErr w:type="gramStart"/>
      <w:r>
        <w:t>( Bir</w:t>
      </w:r>
      <w:proofErr w:type="gramEnd"/>
      <w:r>
        <w:t xml:space="preserve"> Taşınmazda Fiili Taksim Sebebiyle Önalım Hakkının Kullanılamaması İçin Taşınmazın Paydaşlarca Özel Olarak Kendi Aralarında Taksim Edilmesi ve Önalım Hakkını Kullanan İle Pay Satışı Yapan Paydaşların Paylarına Denk Gelen Bölümü Kullanıyor Olmaları Gerektiği )</w:t>
      </w:r>
    </w:p>
    <w:p w14:paraId="1547B8E5" w14:textId="77777777" w:rsidR="008F4610" w:rsidRDefault="008F4610" w:rsidP="008F4610">
      <w:pPr>
        <w:pStyle w:val="NormalWeb"/>
        <w:jc w:val="both"/>
      </w:pPr>
      <w:r>
        <w:t xml:space="preserve">• FİİLİ TAKSİM </w:t>
      </w:r>
      <w:proofErr w:type="gramStart"/>
      <w:r>
        <w:t>( Önalım</w:t>
      </w:r>
      <w:proofErr w:type="gramEnd"/>
      <w:r>
        <w:t xml:space="preserve"> Hakkının Kullanılması İstemi - Davaya Konu Taşınmazda Davacının Kullandığı Pay Bulunmadığından Fiili Taksimden Söz Edilemeyeceği )</w:t>
      </w:r>
    </w:p>
    <w:p w14:paraId="7B8CE0C9" w14:textId="77777777" w:rsidR="008F4610" w:rsidRDefault="008F4610" w:rsidP="008F4610">
      <w:pPr>
        <w:pStyle w:val="NormalWeb"/>
        <w:jc w:val="both"/>
      </w:pPr>
      <w:r>
        <w:t xml:space="preserve">• TAPU İPTALİ VE TESCİL </w:t>
      </w:r>
      <w:proofErr w:type="gramStart"/>
      <w:r>
        <w:t>( Önalım</w:t>
      </w:r>
      <w:proofErr w:type="gramEnd"/>
      <w:r>
        <w:t xml:space="preserve"> Hakkının Kullanılması İstemi - Davaya Konu Taşınmazda Davacının Kullandığı Pay Bulunmadığından Fiili Taksimden Söz Edilemeyeceğinden Davacıya Davaya Konu Payın Satış Bedeli İle Ödenmesi Zorunlu Harç ve Masrafların Toplamından İbaret Olan Önalım Bedelini TMK 734/2. Md.si Uyarınca Depo Etmesi İçin Süre Verilerek Sonucuna Göre Bir Karar Verilmesi Gerektiği )</w:t>
      </w:r>
    </w:p>
    <w:p w14:paraId="669876AE" w14:textId="77777777" w:rsidR="008F4610" w:rsidRDefault="008F4610" w:rsidP="008F4610">
      <w:pPr>
        <w:pStyle w:val="NormalWeb"/>
        <w:jc w:val="both"/>
      </w:pPr>
      <w:r>
        <w:t xml:space="preserve">• EYLEMLİ PAYLAŞMA </w:t>
      </w:r>
      <w:proofErr w:type="gramStart"/>
      <w:r>
        <w:t>( Önalım</w:t>
      </w:r>
      <w:proofErr w:type="gramEnd"/>
      <w:r>
        <w:t xml:space="preserve"> Hakkının Kullanılması İstemi - Eylemli Paylaşmanın Varlığı Halinde Davanın Reddi Gerektiği )</w:t>
      </w:r>
    </w:p>
    <w:p w14:paraId="020DCE33" w14:textId="77777777" w:rsidR="008F4610" w:rsidRDefault="008F4610" w:rsidP="008F4610">
      <w:pPr>
        <w:pStyle w:val="NormalWeb"/>
        <w:jc w:val="both"/>
      </w:pPr>
      <w:r>
        <w:t>4721/m.734/2</w:t>
      </w:r>
    </w:p>
    <w:p w14:paraId="66AC3DF6" w14:textId="77777777" w:rsidR="008F4610" w:rsidRDefault="008F4610" w:rsidP="008F4610">
      <w:pPr>
        <w:pStyle w:val="NormalWeb"/>
        <w:jc w:val="both"/>
      </w:pPr>
      <w:proofErr w:type="gramStart"/>
      <w:r>
        <w:lastRenderedPageBreak/>
        <w:t>ÖZET :</w:t>
      </w:r>
      <w:proofErr w:type="gramEnd"/>
      <w:r>
        <w:t xml:space="preserve"> Dava, önalım hakkı sebebiyle tapu iptali ve tescil istemine ilişkindir. Bir taşınmazda fiili taksim sebebiyle önalım hakkının kullanılamaması için, taşınmazın paydaşlarca özel olarak kendi aralarında taksim edilmesi ve önalım hakkını kullanan </w:t>
      </w:r>
      <w:proofErr w:type="gramStart"/>
      <w:r>
        <w:t>( davacı</w:t>
      </w:r>
      <w:proofErr w:type="gramEnd"/>
      <w:r>
        <w:t xml:space="preserve"> ) ile pay satışı yapan paydaşların paylarına denk gelen bölümü kullanıyor olmaları ve de pay satanların bu payı kullandığı sırada önalım hakkını kullanan paydaşın çekişme konusu paya denk gelen yerde hak iddia etmemiş olması gerekir. Somut olayda, davaya konu taşınmazda davacının kullandığı pay bulunmadığından fiili taksimden söz edilemez. Bu nedenle, davacıya davaya konu payın satış bedeli ile ödenmesi zorunlu harç ve masrafların toplamından ibaret olan önalım bedelini 4721 Sayılı </w:t>
      </w:r>
      <w:proofErr w:type="gramStart"/>
      <w:r>
        <w:t>Türk Medeni Kanununun</w:t>
      </w:r>
      <w:proofErr w:type="gramEnd"/>
      <w:r>
        <w:t xml:space="preserve"> 734/2. maddesi uyarınca depo etmesi için süre verilerek, sonucuna göre bir karar verilmesi gerekir. </w:t>
      </w:r>
    </w:p>
    <w:p w14:paraId="78D1F27D" w14:textId="77777777" w:rsidR="008F4610" w:rsidRDefault="008F4610" w:rsidP="008F4610">
      <w:pPr>
        <w:pStyle w:val="NormalWeb"/>
        <w:jc w:val="both"/>
      </w:pPr>
      <w:proofErr w:type="gramStart"/>
      <w:r>
        <w:t>DAVA :</w:t>
      </w:r>
      <w:proofErr w:type="gramEnd"/>
      <w:r>
        <w:t xml:space="preserve"> Taraflar arasındaki tapu iptali ve tescil davasından dolayı mahal mahkemesinden verilen yukarda gün ve sayısı yazılı hükmün; Dairemizin 13.3.2014 gün ve 2013/16633 Esas, 2014/3349 Karar sayılı ilamı ile onanmasına karar verilmişti. Süresi içinde davacı vekili tarafından kararın düzeltilmesi istenilmiş olmakla, dosya içerisindeki bütün evrak incelenerek gereği düşünüldü: </w:t>
      </w:r>
    </w:p>
    <w:p w14:paraId="29509A60" w14:textId="77777777" w:rsidR="008F4610" w:rsidRDefault="008F4610" w:rsidP="008F4610">
      <w:pPr>
        <w:pStyle w:val="NormalWeb"/>
        <w:jc w:val="both"/>
      </w:pPr>
      <w:proofErr w:type="gramStart"/>
      <w:r>
        <w:t>KARAR :</w:t>
      </w:r>
      <w:proofErr w:type="gramEnd"/>
      <w:r>
        <w:t xml:space="preserve"> Davacı, paydaş olduğu 804 parsel sayılı taşınmazın dava dışı önceki paydaşlarının paylarını satış yoluyla davalı Avni'ye devrettiklerini, bildirim yapılmadığını ileri sürerek, önalım hakkına dayanarak davalı adına kayıtlı payların adına tescilini istemiş, 25.5.2011 tarihli dilekçeyle husumeti yeni malik M. K. </w:t>
      </w:r>
      <w:proofErr w:type="spellStart"/>
      <w:r>
        <w:t>C.'a</w:t>
      </w:r>
      <w:proofErr w:type="spellEnd"/>
      <w:r>
        <w:t xml:space="preserve"> yöneltmiştir. </w:t>
      </w:r>
    </w:p>
    <w:p w14:paraId="143F1D2F" w14:textId="77777777" w:rsidR="008F4610" w:rsidRDefault="008F4610" w:rsidP="008F4610">
      <w:pPr>
        <w:pStyle w:val="NormalWeb"/>
        <w:jc w:val="both"/>
      </w:pPr>
      <w:r>
        <w:t xml:space="preserve">Davalı Avni, yargılama sırasında payı M. K. </w:t>
      </w:r>
      <w:proofErr w:type="spellStart"/>
      <w:r>
        <w:t>C.'a</w:t>
      </w:r>
      <w:proofErr w:type="spellEnd"/>
      <w:r>
        <w:t xml:space="preserve"> satış yoluyla devrettiğinden tarafına husumet yöneltilemeyeceğini; davalı M. K. C. ise, hak düşürücü süre geçtiğini, payı 205.000TL bedelle edindiğini, taşınmazda fiili taksim bulunduğunu belirterek davanın reddini savunmuşlardır. </w:t>
      </w:r>
    </w:p>
    <w:p w14:paraId="544F526A" w14:textId="77777777" w:rsidR="008F4610" w:rsidRDefault="008F4610" w:rsidP="008F4610">
      <w:pPr>
        <w:pStyle w:val="NormalWeb"/>
        <w:jc w:val="both"/>
      </w:pPr>
      <w:r>
        <w:t>Mahkemece, fiili taksim bulunduğu gerekçesiyle davanın reddine karar verilmiş, davacı vekilinin temyizi üzerine Dairemizin 13.3.2014 gün ve 2013/16633 Esas, 2014/3349 Karar sayılı ilamıyla onanmasına karar verilmiştir. </w:t>
      </w:r>
    </w:p>
    <w:p w14:paraId="02198B25" w14:textId="77777777" w:rsidR="008F4610" w:rsidRDefault="008F4610" w:rsidP="008F4610">
      <w:pPr>
        <w:pStyle w:val="NormalWeb"/>
        <w:jc w:val="both"/>
      </w:pPr>
      <w:r>
        <w:t>Davacı vekili karar düzeltme isteminde bulunmuştur. </w:t>
      </w:r>
    </w:p>
    <w:p w14:paraId="28FBCDBB" w14:textId="77777777" w:rsidR="008F4610" w:rsidRDefault="008F4610" w:rsidP="008F4610">
      <w:pPr>
        <w:pStyle w:val="NormalWeb"/>
        <w:jc w:val="both"/>
      </w:pPr>
      <w:r>
        <w:t>Dava, önalım hakkı sebebiyle tapu iptali ve tescil istemine ilişkindir. </w:t>
      </w:r>
    </w:p>
    <w:p w14:paraId="5F1036C2" w14:textId="77777777" w:rsidR="008F4610" w:rsidRDefault="008F4610" w:rsidP="008F4610">
      <w:pPr>
        <w:pStyle w:val="NormalWeb"/>
        <w:jc w:val="both"/>
      </w:pPr>
      <w:r>
        <w:t>Önalım hakkı, paylı mülkiyet hükümlerine tabi taşınmazlarda bir paydaşın taşınmazdaki payını kısmen veya tamamen üçüncü kişiye satması halinde, diğer paydaşlara, satılan bu payı öncelikle satın alma yetkisi veren bir haktır. Bu hak, paylı mülkiyet ilişkisi kurulduğu anda doğar ve pay satışı yapılmasıyla kullanılabilir hale gelir. </w:t>
      </w:r>
    </w:p>
    <w:p w14:paraId="0C118752" w14:textId="77777777" w:rsidR="008F4610" w:rsidRDefault="008F4610" w:rsidP="008F4610">
      <w:pPr>
        <w:pStyle w:val="NormalWeb"/>
        <w:jc w:val="both"/>
      </w:pPr>
      <w:r>
        <w:t xml:space="preserve">Önalım davasına konu payın dair bulunduğu taşınmaz paydaşlarca özel olarak kendi aralarında taksim edilip her bir paydaş belirli bir kısmı kullanırken bunlardan biri kendisinin kullandığı yeri ve bu yere tekabül eden payı bir 3. şahsa satarsa, satıcı zamanında bu yerde hak iddia etmeyen davacının tapuda yapılan satış sebebiyle önalım hakkını kullanması </w:t>
      </w:r>
      <w:proofErr w:type="spellStart"/>
      <w:r>
        <w:t>TMK'nın</w:t>
      </w:r>
      <w:proofErr w:type="spellEnd"/>
      <w:r>
        <w:t xml:space="preserve"> 2. maddesinde yer alan dürüst davranma kuralı ile bağdaşmaz. </w:t>
      </w:r>
      <w:proofErr w:type="spellStart"/>
      <w:r>
        <w:t>Kötüniyet</w:t>
      </w:r>
      <w:proofErr w:type="spellEnd"/>
      <w:r>
        <w:t xml:space="preserve"> iddiası 14.2.1951 tarihli ve 17/1 Sayılı Yargıtay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w:t>
      </w:r>
    </w:p>
    <w:p w14:paraId="17811C46" w14:textId="77777777" w:rsidR="008F4610" w:rsidRDefault="008F4610" w:rsidP="008F4610">
      <w:pPr>
        <w:pStyle w:val="NormalWeb"/>
        <w:jc w:val="both"/>
      </w:pPr>
      <w:r>
        <w:lastRenderedPageBreak/>
        <w:t>Somut uyuşmazlıkta, 77.875m² yüzölçümünde tarla niteliğindeki davaya konu taşınmazda davacının da 2006 yılında; davalı Avni'nin 2009 yılında edindiği payı yargılama sırasında 15.7.2010 tarihinde satış yoluyla davalı M. K. C.'</w:t>
      </w:r>
      <w:proofErr w:type="spellStart"/>
      <w:r>
        <w:t>ın</w:t>
      </w:r>
      <w:proofErr w:type="spellEnd"/>
      <w:r>
        <w:t xml:space="preserve"> devraldığından paydaş olduğu görülmektedir. 17.1.2012 günü yapılan keşifte dinlenen davalı tanıkları davacının taşınmazda kullandığı bölümün bulunmadığını, taşınmazın üç parça halinde M., D. ve Y. soyadlı ailelerce kullanıldığı söylemişlerdir. Fen bilirkişinin 18.1.2013 tarihli raporuna ekli krokide </w:t>
      </w:r>
      <w:proofErr w:type="gramStart"/>
      <w:r>
        <w:t>( A</w:t>
      </w:r>
      <w:proofErr w:type="gramEnd"/>
      <w:r>
        <w:t xml:space="preserve"> ) ile işaretli bölüm Yılmaz; ( B ) ile işaretli bölüm Demirtaş soyadlı; ( C ) ile işaretli bölüm davalı M. K. C.'</w:t>
      </w:r>
      <w:proofErr w:type="spellStart"/>
      <w:r>
        <w:t>ın</w:t>
      </w:r>
      <w:proofErr w:type="spellEnd"/>
      <w:r>
        <w:t xml:space="preserve"> tasarrufunda, ( D ) ile işaretli bölümün ise boş tarla niteliğinde olduğu belirtilmiştir. Görülüyor ki, davacı taşınmaz zemininde payına özgülenmiş bir bölüm kullanmamaktadır. Bir taşınmazda fiili taksim sebebiyle önalım hakkının kullanılamaması için, taşınmazın paydaşlarca özel olarak kendi aralarında taksim edilmesi ve önalım hakkını kullanan </w:t>
      </w:r>
      <w:proofErr w:type="gramStart"/>
      <w:r>
        <w:t>( davacı</w:t>
      </w:r>
      <w:proofErr w:type="gramEnd"/>
      <w:r>
        <w:t xml:space="preserve"> ) ile pay satışı yapan paydaşların paylarına denk gelen bölümü kullanıyor olmaları ve de pay satanların bu payı kullandığı sırada önalım hakkını kullanan paydaşın çekişme konusu paya denk gelen yerde hak iddia etmemiş olması gerekir. Somut olayda, davaya konu taşınmazda davacının kullandığı pay bulunmadığından fiili taksimden söz edilemez. Bu nedenle, davacıya davaya konu payın satış bedeli ile ödenmesi zorunlu harç ve masrafların toplamından ibaret olan önalım bedelini 4721 Sayılı </w:t>
      </w:r>
      <w:proofErr w:type="gramStart"/>
      <w:r>
        <w:t>Türk Medeni Kanununun</w:t>
      </w:r>
      <w:proofErr w:type="gramEnd"/>
      <w:r>
        <w:t xml:space="preserve"> 734/2. maddesi uyarınca depo etmesi için süre verilerek, sonucuna göre bir karar verilmesi gerekir. </w:t>
      </w:r>
    </w:p>
    <w:p w14:paraId="4F2667D8" w14:textId="77777777" w:rsidR="008F4610" w:rsidRDefault="008F4610" w:rsidP="008F4610">
      <w:pPr>
        <w:pStyle w:val="NormalWeb"/>
        <w:jc w:val="both"/>
      </w:pPr>
      <w:r>
        <w:t>Mahkemece, yukarda açıklanan hususlar uyarınca işlem yapılması gerekirken yazılı gerekçeyle davanın reddine karar verilmesi doğru görülmemiş, kararın bu sebeple bozulması gerekmiştir. </w:t>
      </w:r>
    </w:p>
    <w:p w14:paraId="0F6AAF13" w14:textId="77777777" w:rsidR="008F4610" w:rsidRDefault="008F4610" w:rsidP="008F4610">
      <w:pPr>
        <w:pStyle w:val="NormalWeb"/>
        <w:jc w:val="both"/>
      </w:pPr>
      <w:proofErr w:type="gramStart"/>
      <w:r>
        <w:t>SONUÇ :</w:t>
      </w:r>
      <w:proofErr w:type="gramEnd"/>
      <w:r>
        <w:t xml:space="preserve"> Yukarıda açıklanan sebeplerle davacı vekilinin karar düzeltme İsteminin kabulüyle Dairemizin 13.3.2014 tarihli ve 2013/16633 Esas, 2014/3349 Karar sayılı ilamının kaldırılmasına, hükmün yukarda açıklanan sebeplerle BOZULMASINA, peşin harcın istenmesi halinde yatırana iadesine, 08.07.2014 tarihinde oybirliği ile karar verildi. </w:t>
      </w:r>
    </w:p>
    <w:p w14:paraId="0ACB2B12" w14:textId="77777777" w:rsidR="008F4610" w:rsidRDefault="008F4610" w:rsidP="008F4610">
      <w:pPr>
        <w:pStyle w:val="NormalWeb"/>
        <w:jc w:val="both"/>
      </w:pPr>
      <w:proofErr w:type="spellStart"/>
      <w:proofErr w:type="gramStart"/>
      <w:r>
        <w:t>yarx</w:t>
      </w:r>
      <w:proofErr w:type="spellEnd"/>
      <w:proofErr w:type="gramEnd"/>
    </w:p>
    <w:p w14:paraId="2F4009BD" w14:textId="77777777" w:rsidR="008F4610" w:rsidRDefault="008F4610" w:rsidP="008F4610">
      <w:pPr>
        <w:pStyle w:val="NormalWeb"/>
        <w:jc w:val="both"/>
      </w:pPr>
      <w:r>
        <w:t>T.C.</w:t>
      </w:r>
    </w:p>
    <w:p w14:paraId="46C253FA" w14:textId="77777777" w:rsidR="008F4610" w:rsidRDefault="008F4610" w:rsidP="008F4610">
      <w:pPr>
        <w:pStyle w:val="NormalWeb"/>
        <w:jc w:val="both"/>
      </w:pPr>
      <w:r>
        <w:t>YARGITAY</w:t>
      </w:r>
    </w:p>
    <w:p w14:paraId="281C8021" w14:textId="77777777" w:rsidR="008F4610" w:rsidRDefault="008F4610" w:rsidP="008F4610">
      <w:pPr>
        <w:pStyle w:val="NormalWeb"/>
        <w:jc w:val="both"/>
      </w:pPr>
      <w:r>
        <w:t>14. HUKUK DAİRESİ</w:t>
      </w:r>
    </w:p>
    <w:p w14:paraId="686C3173" w14:textId="77777777" w:rsidR="008F4610" w:rsidRDefault="008F4610" w:rsidP="008F4610">
      <w:pPr>
        <w:pStyle w:val="NormalWeb"/>
        <w:jc w:val="both"/>
      </w:pPr>
      <w:r>
        <w:t>E. 2013/3127</w:t>
      </w:r>
    </w:p>
    <w:p w14:paraId="19B20336" w14:textId="77777777" w:rsidR="008F4610" w:rsidRDefault="008F4610" w:rsidP="008F4610">
      <w:pPr>
        <w:pStyle w:val="NormalWeb"/>
        <w:jc w:val="both"/>
      </w:pPr>
      <w:r>
        <w:t>K. 2013/4971</w:t>
      </w:r>
    </w:p>
    <w:p w14:paraId="5D3200D0" w14:textId="77777777" w:rsidR="008F4610" w:rsidRDefault="008F4610" w:rsidP="008F4610">
      <w:pPr>
        <w:pStyle w:val="NormalWeb"/>
        <w:jc w:val="both"/>
      </w:pPr>
      <w:r>
        <w:t>T. 1.4.2013</w:t>
      </w:r>
    </w:p>
    <w:p w14:paraId="62560F5D" w14:textId="77777777" w:rsidR="008F4610" w:rsidRDefault="008F4610" w:rsidP="008F4610">
      <w:pPr>
        <w:pStyle w:val="NormalWeb"/>
        <w:jc w:val="both"/>
      </w:pPr>
      <w:r>
        <w:t xml:space="preserve">• ÖNALIM HAKKI NEDENİYLE PAYIN İPTALİ VE TESCİL DAVASI </w:t>
      </w:r>
      <w:proofErr w:type="gramStart"/>
      <w:r>
        <w:t>( Fiili</w:t>
      </w:r>
      <w:proofErr w:type="gramEnd"/>
      <w:r>
        <w:t xml:space="preserve"> Paylaşımın Davalı Tarafından Kanıtlanamadığı - Tanık Beyanlarının Yeterli Olmadığı/Davacıya Önalım Bedeli Yatırması İçin Mahkemece Süre Verilmesi Gerektiği/Önalım Hakkı )</w:t>
      </w:r>
    </w:p>
    <w:p w14:paraId="1A9860E4" w14:textId="77777777" w:rsidR="008F4610" w:rsidRDefault="008F4610" w:rsidP="008F4610">
      <w:pPr>
        <w:pStyle w:val="NormalWeb"/>
        <w:jc w:val="both"/>
      </w:pPr>
      <w:r>
        <w:t xml:space="preserve">• FİİLİ PAYLAŞIMIN KANITLANAMAMASI </w:t>
      </w:r>
      <w:proofErr w:type="gramStart"/>
      <w:r>
        <w:t>( Bilirkişi</w:t>
      </w:r>
      <w:proofErr w:type="gramEnd"/>
      <w:r>
        <w:t xml:space="preserve"> ve Tanık Beyanlarının Yeterli Olmadığı - Keşif Sonrasında Düzenlenen Rapor ve Krokilerden Taşınmazın Fiilen Taksim Edildiğinin Anlaşılamadığı - Eylemli Paylaşmayı Davalının Kanıtlaması Gereği )</w:t>
      </w:r>
    </w:p>
    <w:p w14:paraId="62C9D934" w14:textId="77777777" w:rsidR="008F4610" w:rsidRDefault="008F4610" w:rsidP="008F4610">
      <w:pPr>
        <w:pStyle w:val="NormalWeb"/>
        <w:jc w:val="both"/>
      </w:pPr>
      <w:r>
        <w:lastRenderedPageBreak/>
        <w:t xml:space="preserve">• DÜRÜSTLÜK KURALI </w:t>
      </w:r>
      <w:proofErr w:type="gramStart"/>
      <w:r>
        <w:t>( Paydaşlar</w:t>
      </w:r>
      <w:proofErr w:type="gramEnd"/>
      <w:r>
        <w:t xml:space="preserve"> Arasında Daha Önceden Fiili Taksimin Yapılması Halinde Davacı Zamanında Bu Yerde Hak İddia Etmediğinden </w:t>
      </w:r>
      <w:proofErr w:type="spellStart"/>
      <w:r>
        <w:t>Sözkonusu</w:t>
      </w:r>
      <w:proofErr w:type="spellEnd"/>
      <w:r>
        <w:t xml:space="preserve"> Satış Nedeniyle Önalım Hakkını Kullanamayacağı - Fiili Taksimin Kanıtlanamadığı/Her Türlü Delil )</w:t>
      </w:r>
    </w:p>
    <w:p w14:paraId="749E7994" w14:textId="77777777" w:rsidR="008F4610" w:rsidRDefault="008F4610" w:rsidP="008F4610">
      <w:pPr>
        <w:pStyle w:val="NormalWeb"/>
        <w:jc w:val="both"/>
      </w:pPr>
      <w:r>
        <w:t xml:space="preserve">• TANIK DAHİL HER TÜRLÜ DELİLİN GEÇERLİ OLMASI </w:t>
      </w:r>
      <w:proofErr w:type="gramStart"/>
      <w:r>
        <w:t>( Eylemli</w:t>
      </w:r>
      <w:proofErr w:type="gramEnd"/>
      <w:r>
        <w:t xml:space="preserve"> Paylaşmanın İspatı/</w:t>
      </w:r>
      <w:proofErr w:type="spellStart"/>
      <w:r>
        <w:t>Kötüniyet</w:t>
      </w:r>
      <w:proofErr w:type="spellEnd"/>
      <w:r>
        <w:t xml:space="preserve"> İddiasının Yargılamanın Her Aşamasında İleri Sürülebileceği/Savunmanın Genişletilememesi Yasağının Uygulanmayacağı - Önalım Hakkının Kullanılması )</w:t>
      </w:r>
    </w:p>
    <w:p w14:paraId="7EAB0CDC" w14:textId="77777777" w:rsidR="008F4610" w:rsidRDefault="008F4610" w:rsidP="008F4610">
      <w:pPr>
        <w:pStyle w:val="NormalWeb"/>
        <w:jc w:val="both"/>
      </w:pPr>
      <w:r>
        <w:t xml:space="preserve">• KEŞİF TUTANAĞI </w:t>
      </w:r>
      <w:proofErr w:type="gramStart"/>
      <w:r>
        <w:t>( Düzenlenen</w:t>
      </w:r>
      <w:proofErr w:type="gramEnd"/>
      <w:r>
        <w:t xml:space="preserve"> Kroki ve Raporlardan Taşınmazın Fiilen Taksim Edildiğinin Anlaşılamadığı - Fiili Taksim )</w:t>
      </w:r>
    </w:p>
    <w:p w14:paraId="03195BEC" w14:textId="77777777" w:rsidR="008F4610" w:rsidRDefault="008F4610" w:rsidP="008F4610">
      <w:pPr>
        <w:pStyle w:val="NormalWeb"/>
        <w:jc w:val="both"/>
      </w:pPr>
      <w:r>
        <w:t>4721/m. 2,732,733,734</w:t>
      </w:r>
    </w:p>
    <w:p w14:paraId="7EE813EB" w14:textId="77777777" w:rsidR="008F4610" w:rsidRDefault="008F4610" w:rsidP="008F4610">
      <w:pPr>
        <w:pStyle w:val="NormalWeb"/>
        <w:jc w:val="both"/>
      </w:pPr>
      <w:r>
        <w:t>6100/m. 65</w:t>
      </w:r>
    </w:p>
    <w:p w14:paraId="28511E81" w14:textId="77777777" w:rsidR="008F4610" w:rsidRDefault="008F4610" w:rsidP="008F4610">
      <w:pPr>
        <w:pStyle w:val="NormalWeb"/>
        <w:jc w:val="both"/>
      </w:pPr>
      <w:proofErr w:type="gramStart"/>
      <w:r>
        <w:t>ÖZET :</w:t>
      </w:r>
      <w:proofErr w:type="gramEnd"/>
      <w:r>
        <w:t xml:space="preserve"> Dava, önalım hakkı nedeniyle payın iptali ile davacı adına tescili istemine </w:t>
      </w:r>
      <w:proofErr w:type="spellStart"/>
      <w:r>
        <w:t>ilişkindir.Mahkemece</w:t>
      </w:r>
      <w:proofErr w:type="spellEnd"/>
      <w:r>
        <w:t xml:space="preserve">, fiili paylaşım nedeniyle davanın reddine karar </w:t>
      </w:r>
      <w:proofErr w:type="spellStart"/>
      <w:r>
        <w:t>verilmiştir.Davalı</w:t>
      </w:r>
      <w:proofErr w:type="spellEnd"/>
      <w:r>
        <w:t xml:space="preserve"> taraf eylemli paylaşma iddiasını kanıtlamakla yükümlüdür. Davalı eylemli paylaşma savunmasını tanık dahil her türlü delil ile </w:t>
      </w:r>
      <w:proofErr w:type="spellStart"/>
      <w:r>
        <w:t>kanıtlayabilir.Ancak</w:t>
      </w:r>
      <w:proofErr w:type="spellEnd"/>
      <w:r>
        <w:t xml:space="preserve"> eldeki davada davalı tarafından fiili taksimin varlığı kesin olarak </w:t>
      </w:r>
      <w:proofErr w:type="spellStart"/>
      <w:r>
        <w:t>kanıtlanamamıştır.Davalı</w:t>
      </w:r>
      <w:proofErr w:type="spellEnd"/>
      <w:r>
        <w:t xml:space="preserve"> tanıklarından davalıya pay satan şahıs dışındaki tanıklar fiili taksime ilişkin görgüye dayalı bilgileri olmadığını beyanla davalıdan duydukları şeklinde beyanda </w:t>
      </w:r>
      <w:proofErr w:type="spellStart"/>
      <w:r>
        <w:t>bulunmuşlar.Davalı</w:t>
      </w:r>
      <w:proofErr w:type="spellEnd"/>
      <w:r>
        <w:t xml:space="preserve"> tanığı taksimin hisse satışından önce yapıldığını beyan etmiş ise de, keşif tutanağından ve keşif sonrası düzenlenen rapor ve krokilerden taşınmazın fiilen taksim edildiği </w:t>
      </w:r>
      <w:proofErr w:type="spellStart"/>
      <w:r>
        <w:t>anlaşılamamaktadır.Her</w:t>
      </w:r>
      <w:proofErr w:type="spellEnd"/>
      <w:r>
        <w:t xml:space="preserve"> ne kadar gerekçede, keşifteki gözlemde taşınmazın beş parça olduğu üç parçanın davalı tarafından sürüldüğü belirtilmiş ise de keşif tutanağında bu şekilde bir belirleme yer </w:t>
      </w:r>
      <w:proofErr w:type="spellStart"/>
      <w:r>
        <w:t>almamaktadır.Yerel</w:t>
      </w:r>
      <w:proofErr w:type="spellEnd"/>
      <w:r>
        <w:t xml:space="preserve"> bilirkişi, tanık beyanları, bilirkişi raporu ve diğer bilgi ve belgelerden davalının fiili paylaşım savunmasını kanıtlayamadığı anlaşıldığından, mahkemece işin esası incelenerek davacıya önalım bedelini yatırması için süre verilmesi, daha sonra sonucuna göre hüküm kurulması gerekir. </w:t>
      </w:r>
    </w:p>
    <w:p w14:paraId="4B0BF648" w14:textId="77777777" w:rsidR="008F4610" w:rsidRDefault="008F4610" w:rsidP="008F4610">
      <w:pPr>
        <w:pStyle w:val="NormalWeb"/>
        <w:jc w:val="both"/>
      </w:pPr>
      <w:proofErr w:type="gramStart"/>
      <w:r>
        <w:t>DAVA :</w:t>
      </w:r>
      <w:proofErr w:type="gramEnd"/>
      <w:r>
        <w:t xml:space="preserve"> Davacı vekili tarafından, davalı aleyhine 26.09.2011 gününde verilen dilekçe ile önalım istenmesi ve yargılama sırasında katılanın davaya katılması üzerine yapılan duruşma sonunda; davanın reddine dair verilen 04.12.2012 günlü hükmün </w:t>
      </w:r>
      <w:proofErr w:type="spellStart"/>
      <w:r>
        <w:t>Yargıtayca</w:t>
      </w:r>
      <w:proofErr w:type="spellEnd"/>
      <w:r>
        <w:t xml:space="preserve"> incelenmesi davacı vekili tarafından istenilmekle süresinde olduğu anlaşılan temyiz dilekçesinin kabulüne karar verildikten sonra dosya ve içerisindeki bütün kağıtlar incelenerek gereği düşünüldü: </w:t>
      </w:r>
    </w:p>
    <w:p w14:paraId="24F40392" w14:textId="77777777" w:rsidR="008F4610" w:rsidRDefault="008F4610" w:rsidP="008F4610">
      <w:pPr>
        <w:pStyle w:val="NormalWeb"/>
        <w:jc w:val="both"/>
      </w:pPr>
      <w:proofErr w:type="gramStart"/>
      <w:r>
        <w:t>KARAR :</w:t>
      </w:r>
      <w:proofErr w:type="gramEnd"/>
      <w:r>
        <w:t xml:space="preserve"> Dava, önalım hakkı nedeniyle payın iptali ile davacı adına tescili istemine ilişkindir. </w:t>
      </w:r>
    </w:p>
    <w:p w14:paraId="4039C298" w14:textId="77777777" w:rsidR="008F4610" w:rsidRDefault="008F4610" w:rsidP="008F4610">
      <w:pPr>
        <w:pStyle w:val="NormalWeb"/>
        <w:jc w:val="both"/>
      </w:pPr>
      <w:r>
        <w:t xml:space="preserve">Davacı vekili, davacının 84 parsel sayılı taşınmazda paydaş bulunduğunu, taşınmazın diğer paydaşlarından Yılmaz </w:t>
      </w:r>
      <w:proofErr w:type="spellStart"/>
      <w:r>
        <w:t>Ş.'ün</w:t>
      </w:r>
      <w:proofErr w:type="spellEnd"/>
      <w:r>
        <w:t xml:space="preserve"> 8/40 payını 01.06.2010, </w:t>
      </w:r>
      <w:proofErr w:type="spellStart"/>
      <w:r>
        <w:t>Güldane</w:t>
      </w:r>
      <w:proofErr w:type="spellEnd"/>
      <w:r>
        <w:t xml:space="preserve"> </w:t>
      </w:r>
      <w:proofErr w:type="spellStart"/>
      <w:r>
        <w:t>Ş.'ün</w:t>
      </w:r>
      <w:proofErr w:type="spellEnd"/>
      <w:r>
        <w:t xml:space="preserve"> 8/40 payını 22.11.2010 ve </w:t>
      </w:r>
      <w:proofErr w:type="spellStart"/>
      <w:r>
        <w:t>Durdane</w:t>
      </w:r>
      <w:proofErr w:type="spellEnd"/>
      <w:r>
        <w:t xml:space="preserve"> Ç.'</w:t>
      </w:r>
      <w:proofErr w:type="spellStart"/>
      <w:r>
        <w:t>ın</w:t>
      </w:r>
      <w:proofErr w:type="spellEnd"/>
      <w:r>
        <w:t xml:space="preserve"> da 8/40 payını 25.04.2011 tarihinde davalıya satarak devrettiğini, satışın noter vasıtası ile davacıya bildirilmediğini öne sürerek davalı adına kayıtlı payın iptali ile davacı adına tescili istemiyle dava açmıştır. </w:t>
      </w:r>
    </w:p>
    <w:p w14:paraId="02EB10CC" w14:textId="77777777" w:rsidR="008F4610" w:rsidRDefault="008F4610" w:rsidP="008F4610">
      <w:pPr>
        <w:pStyle w:val="NormalWeb"/>
        <w:jc w:val="both"/>
      </w:pPr>
      <w:r>
        <w:t xml:space="preserve">Merdane Ş., aynı nedenlere dayanarak </w:t>
      </w:r>
      <w:proofErr w:type="spellStart"/>
      <w:r>
        <w:t>HMK'nın</w:t>
      </w:r>
      <w:proofErr w:type="spellEnd"/>
      <w:r>
        <w:t xml:space="preserve"> 65. maddesi uyarınca asli müdahale talebinde bulunarak aynı satıma konu paya yönelik olarak önalım hakkını kullanmıştır. </w:t>
      </w:r>
    </w:p>
    <w:p w14:paraId="0EF011D8" w14:textId="77777777" w:rsidR="008F4610" w:rsidRDefault="008F4610" w:rsidP="008F4610">
      <w:pPr>
        <w:pStyle w:val="NormalWeb"/>
        <w:jc w:val="both"/>
      </w:pPr>
      <w:r>
        <w:t xml:space="preserve">Davalı vekili, taşınmazın önceki paydaşlar arasında fiilen paylaşıldığını, fiili paylaşıma uygun olarak kullanıla geldiğini, davacının daha sonra yerleri belli olan dava dışı Yılmaz Ş., </w:t>
      </w:r>
      <w:proofErr w:type="spellStart"/>
      <w:r>
        <w:t>Güldane</w:t>
      </w:r>
      <w:proofErr w:type="spellEnd"/>
      <w:r>
        <w:t xml:space="preserve"> Ş. ve </w:t>
      </w:r>
      <w:proofErr w:type="spellStart"/>
      <w:r>
        <w:t>Durdane</w:t>
      </w:r>
      <w:proofErr w:type="spellEnd"/>
      <w:r>
        <w:t xml:space="preserve"> Ç.'</w:t>
      </w:r>
      <w:proofErr w:type="spellStart"/>
      <w:r>
        <w:t>ın</w:t>
      </w:r>
      <w:proofErr w:type="spellEnd"/>
      <w:r>
        <w:t xml:space="preserve"> paylarını satın aldığını öne sürerek davanın reddini savunmuştur. </w:t>
      </w:r>
    </w:p>
    <w:p w14:paraId="2AE933A2" w14:textId="77777777" w:rsidR="008F4610" w:rsidRDefault="008F4610" w:rsidP="008F4610">
      <w:pPr>
        <w:pStyle w:val="NormalWeb"/>
        <w:jc w:val="both"/>
      </w:pPr>
      <w:r>
        <w:lastRenderedPageBreak/>
        <w:t>Mahkemece, fiili paylaşım nedeniyle davanın reddine karar verilmiştir. </w:t>
      </w:r>
    </w:p>
    <w:p w14:paraId="4F6EA61E" w14:textId="77777777" w:rsidR="008F4610" w:rsidRDefault="008F4610" w:rsidP="008F4610">
      <w:pPr>
        <w:pStyle w:val="NormalWeb"/>
        <w:jc w:val="both"/>
      </w:pPr>
      <w:r>
        <w:t>Hükmü, davacı vekili temyiz etmiştir. </w:t>
      </w:r>
    </w:p>
    <w:p w14:paraId="62E7A5B0" w14:textId="77777777" w:rsidR="008F4610" w:rsidRDefault="008F4610" w:rsidP="008F4610">
      <w:pPr>
        <w:pStyle w:val="NormalWeb"/>
        <w:jc w:val="both"/>
      </w:pPr>
      <w:r>
        <w:t xml:space="preserve">Önalım davasına konu payın ilişkin bulunduğu taşınmaz paydaşlarca özel olarak kendi aralarında paylaşılıp her bir paydaş belirli bir kısmı kullanırken bunlardan biri kendisinin kullandığı yeri ve bu yere tekabül eden payı bir üçüncü şahsa satarsa, satıcı zamanında bu yerde hak iddia etmeyen davacının tapuda yapılan satış nedeniyle önalım hakkını kullanması </w:t>
      </w:r>
      <w:proofErr w:type="spellStart"/>
      <w:r>
        <w:t>TMK'nun</w:t>
      </w:r>
      <w:proofErr w:type="spellEnd"/>
      <w:r>
        <w:t xml:space="preserve"> 2. maddesinde yer alan dürüstlük kuralı ile bağdaşmaz. Kötü niyet iddiası 14.02.1951 gün ve 17/1 sayılı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Davalı taraf eylemli paylaşma iddiasını kanıtlamakla yükümlüdür. Davalı eylemli paylaşma savunmasını tanık dahil her türlü delil ile kanıtlayabilir. </w:t>
      </w:r>
    </w:p>
    <w:p w14:paraId="6BCC3424" w14:textId="77777777" w:rsidR="008F4610" w:rsidRDefault="008F4610" w:rsidP="008F4610">
      <w:pPr>
        <w:pStyle w:val="NormalWeb"/>
        <w:jc w:val="both"/>
      </w:pPr>
      <w:r>
        <w:t>Mahkemece, fiili paylaşım nedeniyle davanın reddine karar verilmiş ise de davalı tarafından fiili taksimin varlığı kesin olarak kanıtlanamamıştır. Davanın fiili paylaşım nedeniyle reddi için fiili paylaşımın kanıtlanması gerekir. </w:t>
      </w:r>
    </w:p>
    <w:p w14:paraId="13F935CD" w14:textId="77777777" w:rsidR="008F4610" w:rsidRDefault="008F4610" w:rsidP="008F4610">
      <w:pPr>
        <w:pStyle w:val="NormalWeb"/>
        <w:jc w:val="both"/>
      </w:pPr>
      <w:r>
        <w:t xml:space="preserve">Davalı tanıklarından davalıya pay satan Yılmaz Ş. dışındaki tanıklar fiili taksime ilişkin görgüye dayalı bilgileri olmadığını beyanla davalıdan duydukları şeklinde beyanda bulunmuşlar. Yılmaz Ş. ise taksimin hisse satışından önce yapıldığını beyan etmiş ise </w:t>
      </w:r>
      <w:proofErr w:type="gramStart"/>
      <w:r>
        <w:t>de,</w:t>
      </w:r>
      <w:proofErr w:type="gramEnd"/>
      <w:r>
        <w:t xml:space="preserve"> keşif tutanağından ve keşif sonrası düzenlenen rapor ve krokilerden taşınmazın fiilen taksim edildiği anlaşılamamaktadır. Her ne kadar gerekçede, keşifteki gözlemde taşınmazın beş parça olduğu üç parçanın davalı tarafından sürüldüğü belirtilmiş ise de keşif tutanağında bu şekilde bir belirleme yer almamaktadır. </w:t>
      </w:r>
    </w:p>
    <w:p w14:paraId="5A91C287" w14:textId="77777777" w:rsidR="008F4610" w:rsidRDefault="008F4610" w:rsidP="008F4610">
      <w:pPr>
        <w:pStyle w:val="NormalWeb"/>
        <w:jc w:val="both"/>
      </w:pPr>
      <w:r>
        <w:t>Dosya içerisindeki yerel bilirkişi, tanık beyanları, bilirkişi raporu ve diğer bilgi ve belgelerden davalının fiili paylaşım savunmasını kanıtlayamadığı anlaşıldığından, mahkemece işin esası incelenerek davacıya önalım bedelini yatırması için süre verilmesi, daha sonra sonucuna göre hüküm kurulması gerekirken yazılı gerekçe ile davanın reddine karar verilmesi doğru görülmemiş, bu nedenlerle hükmün bozulması gerekmiştir. </w:t>
      </w:r>
    </w:p>
    <w:p w14:paraId="24E092B5" w14:textId="77777777" w:rsidR="008F4610" w:rsidRDefault="008F4610" w:rsidP="008F4610">
      <w:pPr>
        <w:pStyle w:val="NormalWeb"/>
        <w:jc w:val="both"/>
      </w:pPr>
      <w:proofErr w:type="gramStart"/>
      <w:r>
        <w:t>SONUÇ :</w:t>
      </w:r>
      <w:proofErr w:type="gramEnd"/>
      <w:r>
        <w:t xml:space="preserve"> Yukarıda açıklanan nedenlerle temyiz olunan hükmün BOZULMASINA, peşin yatırılan temyiz harcının istek halinde yatırana iadesine, 01.04.2013 tarihinde oybirliğiyle karar verildi. </w:t>
      </w:r>
    </w:p>
    <w:p w14:paraId="5668DF2D" w14:textId="77777777" w:rsidR="008F4610" w:rsidRDefault="008F4610" w:rsidP="008F4610">
      <w:pPr>
        <w:pStyle w:val="NormalWeb"/>
        <w:jc w:val="both"/>
      </w:pPr>
      <w:proofErr w:type="spellStart"/>
      <w:proofErr w:type="gramStart"/>
      <w:r>
        <w:t>yarx</w:t>
      </w:r>
      <w:proofErr w:type="spellEnd"/>
      <w:proofErr w:type="gramEnd"/>
    </w:p>
    <w:p w14:paraId="1046AEBF" w14:textId="77777777" w:rsidR="008F4610" w:rsidRDefault="008F4610" w:rsidP="008F4610">
      <w:pPr>
        <w:pStyle w:val="NormalWeb"/>
        <w:jc w:val="both"/>
      </w:pPr>
      <w:r>
        <w:t>T.C.</w:t>
      </w:r>
    </w:p>
    <w:p w14:paraId="02AA905C" w14:textId="77777777" w:rsidR="008F4610" w:rsidRDefault="008F4610" w:rsidP="008F4610">
      <w:pPr>
        <w:pStyle w:val="NormalWeb"/>
        <w:jc w:val="both"/>
      </w:pPr>
      <w:r>
        <w:t>YARGITAY</w:t>
      </w:r>
    </w:p>
    <w:p w14:paraId="6470CB06" w14:textId="77777777" w:rsidR="008F4610" w:rsidRDefault="008F4610" w:rsidP="008F4610">
      <w:pPr>
        <w:pStyle w:val="NormalWeb"/>
        <w:jc w:val="both"/>
      </w:pPr>
      <w:r>
        <w:t>14. HUKUK DAİRESİ</w:t>
      </w:r>
    </w:p>
    <w:p w14:paraId="56298876" w14:textId="77777777" w:rsidR="008F4610" w:rsidRDefault="008F4610" w:rsidP="008F4610">
      <w:pPr>
        <w:pStyle w:val="NormalWeb"/>
        <w:jc w:val="both"/>
      </w:pPr>
      <w:r>
        <w:t>E. 2013/15910</w:t>
      </w:r>
    </w:p>
    <w:p w14:paraId="1264FB33" w14:textId="77777777" w:rsidR="008F4610" w:rsidRDefault="008F4610" w:rsidP="008F4610">
      <w:pPr>
        <w:pStyle w:val="NormalWeb"/>
        <w:jc w:val="both"/>
      </w:pPr>
      <w:r>
        <w:t>K. 2014/2430</w:t>
      </w:r>
    </w:p>
    <w:p w14:paraId="47058F52" w14:textId="77777777" w:rsidR="008F4610" w:rsidRDefault="008F4610" w:rsidP="008F4610">
      <w:pPr>
        <w:pStyle w:val="NormalWeb"/>
        <w:jc w:val="both"/>
      </w:pPr>
      <w:r>
        <w:t>T. 25.2.2014</w:t>
      </w:r>
    </w:p>
    <w:p w14:paraId="3B5814AE" w14:textId="77777777" w:rsidR="008F4610" w:rsidRDefault="008F4610" w:rsidP="008F4610">
      <w:pPr>
        <w:pStyle w:val="NormalWeb"/>
        <w:jc w:val="both"/>
      </w:pPr>
      <w:proofErr w:type="gramStart"/>
      <w:r>
        <w:lastRenderedPageBreak/>
        <w:t>DAVA :</w:t>
      </w:r>
      <w:proofErr w:type="gramEnd"/>
      <w:r>
        <w:t xml:space="preserve"> Davacı İ. A. vekili tarafından, davalı Z. D. aleyhine 31.10.2011 gününde verilen dilekçeyle önalım hakkına dayalı tapu iptali ve tescil istenmesi üzerine yapılan muhakeme sonunda; davanın kabulüne dair verilen 16.7.2013 tarihli hükmün Yargıtay'ca, duruşmalı olarak incelenmesi davalı Z. D. vekili tarafından istenilmekle, tayin olunan 25.2.2014 günü için yapılan tebligat üzerine temyiz eden davalı vekili Av. O. D. ile karşı taraf davacı vekili Av. Cafer Şahin geldi. Açık duruşmaya başlandı. Süresinde olduğu anlaşılan temyiz dilekçesinin kabulüne karar verildikten sonra duruşmanın bittiği bildirildi. İş karara bırakıldı. Bilahare dosya ve içerisindeki bütün kağıtlar incelenerek gereği düşünüldü: </w:t>
      </w:r>
    </w:p>
    <w:p w14:paraId="3D1E3386" w14:textId="77777777" w:rsidR="008F4610" w:rsidRDefault="008F4610" w:rsidP="008F4610">
      <w:pPr>
        <w:pStyle w:val="NormalWeb"/>
        <w:jc w:val="both"/>
      </w:pPr>
      <w:proofErr w:type="gramStart"/>
      <w:r>
        <w:t>KARAR :</w:t>
      </w:r>
      <w:proofErr w:type="gramEnd"/>
      <w:r>
        <w:t xml:space="preserve"> Dava, ön alım hakkına dayalı tapu iptali ile tescil istemine ilişkindir. </w:t>
      </w:r>
    </w:p>
    <w:p w14:paraId="4AAB6D20" w14:textId="77777777" w:rsidR="008F4610" w:rsidRDefault="008F4610" w:rsidP="008F4610">
      <w:pPr>
        <w:pStyle w:val="NormalWeb"/>
        <w:jc w:val="both"/>
      </w:pPr>
      <w:r>
        <w:t>Davacı 843 parsel sayılı taşınmazda 1/2 pay sahibi olduğunu, paydaşlardan H. A.'</w:t>
      </w:r>
      <w:proofErr w:type="spellStart"/>
      <w:r>
        <w:t>ın</w:t>
      </w:r>
      <w:proofErr w:type="spellEnd"/>
      <w:r>
        <w:t xml:space="preserve"> 1/2 payını 10.500 TL bedelle 26.8.2010 tarihinde dava dışı A. </w:t>
      </w:r>
      <w:proofErr w:type="spellStart"/>
      <w:r>
        <w:t>A.'a</w:t>
      </w:r>
      <w:proofErr w:type="spellEnd"/>
      <w:r>
        <w:t xml:space="preserve">, bu kişinin de aynı payı 30.000 TL bedelle 29.9.2010 tarihinde davalı Z. </w:t>
      </w:r>
      <w:proofErr w:type="spellStart"/>
      <w:r>
        <w:t>D.'e</w:t>
      </w:r>
      <w:proofErr w:type="spellEnd"/>
      <w:r>
        <w:t xml:space="preserve"> sattığını, satış bedelinin önalım hakkının kullanılmasını engellemek için muvazaalı şekilde yüksek gösterildiğini, gerçek satış bedelinin 10.000 TL olduğunu, bu bedel üzerinden önalım hakkını kullanmak istediğini belirterek dava harcını 10.000 TL üzerinden yatırmış ise de, önalım hakkına dair payın tapudaki satış bedeli 30.000 TL olup davacı 27.6.2013 tarihinde harcı tamamlamıştır. </w:t>
      </w:r>
    </w:p>
    <w:p w14:paraId="2D864F79" w14:textId="77777777" w:rsidR="008F4610" w:rsidRDefault="008F4610" w:rsidP="008F4610">
      <w:pPr>
        <w:pStyle w:val="NormalWeb"/>
        <w:jc w:val="both"/>
      </w:pPr>
      <w:r>
        <w:t>Davalı, fiili taksimin mevcut olduğunu, taşınmaz üzerinde kullandıkları yerlerin belirli olduğunu, satış bedelinin de muvazaalı olmadığını belirterek davanın reddini savunmuştur. </w:t>
      </w:r>
    </w:p>
    <w:p w14:paraId="14A3AF8C" w14:textId="77777777" w:rsidR="008F4610" w:rsidRDefault="008F4610" w:rsidP="008F4610">
      <w:pPr>
        <w:pStyle w:val="NormalWeb"/>
        <w:jc w:val="both"/>
      </w:pPr>
      <w:r>
        <w:t>Mahkemece 30.000 TL satış bedeli ile tapu harç ve masrafları toplamı üzerinden davanın kabulüne karar verilmiştir. </w:t>
      </w:r>
    </w:p>
    <w:p w14:paraId="6692587C" w14:textId="77777777" w:rsidR="008F4610" w:rsidRDefault="008F4610" w:rsidP="008F4610">
      <w:pPr>
        <w:pStyle w:val="NormalWeb"/>
        <w:jc w:val="both"/>
      </w:pPr>
      <w:r>
        <w:t>Hükmü, davalı vekili temyiz etmiştir. </w:t>
      </w:r>
    </w:p>
    <w:p w14:paraId="175989F5" w14:textId="77777777" w:rsidR="008F4610" w:rsidRDefault="008F4610" w:rsidP="008F4610">
      <w:pPr>
        <w:pStyle w:val="NormalWeb"/>
        <w:jc w:val="both"/>
      </w:pPr>
      <w:r>
        <w:t>Önalım hakkı paylı mülkiyet hükümlerine tabi taşınmazda, paydaşlardan birisinin payını üçüncü kişiye satması halinde diğer paydaşlara bu satılan payı öncelikle satın alma yetkisi veren bir haktır. Bu hak paylı mülkiyetin oluşması ile doğar ve satışla kullanılabilir hale gelir. </w:t>
      </w:r>
    </w:p>
    <w:p w14:paraId="610E279C" w14:textId="77777777" w:rsidR="008F4610" w:rsidRDefault="008F4610" w:rsidP="008F4610">
      <w:pPr>
        <w:pStyle w:val="NormalWeb"/>
        <w:jc w:val="both"/>
      </w:pPr>
      <w:r>
        <w:t xml:space="preserve">Önalım davasına konu payın dair bulunduğu taşınmaz paydaşlarca özel olarak kendi aralarında taksim edilip her bir paydaş belirli bir kısmı kullanırken bunlardan biri kendisinin kullandığı yeri ve bu yere tekabül eden payı bir 3. şahsa satarsa, satıcı zamanında bu yerde hak iddia etmeyen davacının tapuda yapılan satış sebebiyle önalım hakkını kullanması </w:t>
      </w:r>
      <w:proofErr w:type="spellStart"/>
      <w:r>
        <w:t>TMK'nın</w:t>
      </w:r>
      <w:proofErr w:type="spellEnd"/>
      <w:r>
        <w:t xml:space="preserve"> 2. maddesinde yer alan dürüstlük kuralı ile bağdaşmaz. Kötü niyet iddiası 14.2.1951 gün ve 17/1 Sayılı İçtihadı Birleştirme Kararı uyarınca davanın her aşamasında ileri sürülebileceği gibi mahkemece de kendiliğinden nazara alınması gerekir. Bu gibi halde savunmanın genişletilmesi söz konusu değildir. Eylemli paylaşmanın varlığı halinde davanın reddi gerekir. </w:t>
      </w:r>
    </w:p>
    <w:p w14:paraId="771280EE" w14:textId="77777777" w:rsidR="008F4610" w:rsidRDefault="008F4610" w:rsidP="008F4610">
      <w:pPr>
        <w:pStyle w:val="NormalWeb"/>
        <w:jc w:val="both"/>
      </w:pPr>
      <w:r>
        <w:t xml:space="preserve">Olayımıza gelince; davalı cevap dilekçesinde fiili taksim itirazında bulunmuştur. Her ne kadar mahkemece taşınmazda kullanım sınırının belli olmadığı ve fiili taksimin varlığı için uzunca bir sürenin geçmesi gerektiği görüşünden hareketle fiili taksim iddiası kanıtlanamadığından davanın kabulüne karar verilmiş ise </w:t>
      </w:r>
      <w:proofErr w:type="gramStart"/>
      <w:r>
        <w:t>de,</w:t>
      </w:r>
      <w:proofErr w:type="gramEnd"/>
      <w:r>
        <w:t xml:space="preserve"> bu değerlendirme dosya kapsamına uygun düşmemektedir. </w:t>
      </w:r>
    </w:p>
    <w:p w14:paraId="1BE934EE" w14:textId="77777777" w:rsidR="008F4610" w:rsidRDefault="008F4610" w:rsidP="008F4610">
      <w:pPr>
        <w:pStyle w:val="NormalWeb"/>
        <w:jc w:val="both"/>
      </w:pPr>
      <w:r>
        <w:t>Dava konusu payın bulunduğu 843 Sayılı parselin öncesinin 101 parsel sayılı taşınmaz olduğu, bu parselde davacının babası M. A. ile amcası H. A.'</w:t>
      </w:r>
      <w:proofErr w:type="spellStart"/>
      <w:r>
        <w:t>ın</w:t>
      </w:r>
      <w:proofErr w:type="spellEnd"/>
      <w:r>
        <w:t xml:space="preserve"> 1/2 şer oranında paylarının bulunduğu davacının babasına ait 1/2 payı 28.9.2006 tarihinde satın aldığı daha sonra ifraz gören taşınmazın 843 parsel </w:t>
      </w:r>
      <w:proofErr w:type="spellStart"/>
      <w:r>
        <w:t>nosu</w:t>
      </w:r>
      <w:proofErr w:type="spellEnd"/>
      <w:r>
        <w:t xml:space="preserve"> ile 1/2 şer paylı olarak davacı ile amcası H. adına kaydedildiği </w:t>
      </w:r>
      <w:proofErr w:type="spellStart"/>
      <w:r>
        <w:t>H.'in</w:t>
      </w:r>
      <w:proofErr w:type="spellEnd"/>
      <w:r>
        <w:t xml:space="preserve"> </w:t>
      </w:r>
      <w:r>
        <w:lastRenderedPageBreak/>
        <w:t xml:space="preserve">payını A. </w:t>
      </w:r>
      <w:proofErr w:type="spellStart"/>
      <w:r>
        <w:t>A.'a</w:t>
      </w:r>
      <w:proofErr w:type="spellEnd"/>
      <w:r>
        <w:t xml:space="preserve"> onun da davalıya sattığı dosya içeriğinden anlaşılmaktadır. Yapılan keşif sırasında dinlenen davalı tanıkları taşınmazın davacı ile amcası arasında fiilen taksim dilerek kullanıldığını, beyan etmişler ve dosyaya sunulan 14.12.2012 tarihli fen bilirkişisi rapor ve krokisinden, davaya konu taşınmazda davacının kullandığı A harfi ile gösterilen su kanalı tarafındaki kısım ile B harfi ile gösterilen davacının amcası H. A.'</w:t>
      </w:r>
      <w:proofErr w:type="spellStart"/>
      <w:r>
        <w:t>ın</w:t>
      </w:r>
      <w:proofErr w:type="spellEnd"/>
      <w:r>
        <w:t xml:space="preserve"> kullandıkları yerlerin ayrı ayrı gösterildiği, dinlenilen tanıklar ve mahalli bilirkişi D. </w:t>
      </w:r>
      <w:proofErr w:type="spellStart"/>
      <w:r>
        <w:t>Ö.'ün</w:t>
      </w:r>
      <w:proofErr w:type="spellEnd"/>
      <w:r>
        <w:t xml:space="preserve"> beyanlarından da davacının bu kullanıma karşı çıkmadığı anlaşılmaktadır. </w:t>
      </w:r>
    </w:p>
    <w:p w14:paraId="5CA05BB6" w14:textId="77777777" w:rsidR="008F4610" w:rsidRDefault="008F4610" w:rsidP="008F4610">
      <w:pPr>
        <w:pStyle w:val="NormalWeb"/>
        <w:jc w:val="both"/>
      </w:pPr>
      <w:r>
        <w:t xml:space="preserve">Hal böyle olunca, davacının önalım hakkının kullanılması </w:t>
      </w:r>
      <w:proofErr w:type="spellStart"/>
      <w:r>
        <w:t>TMK'nın</w:t>
      </w:r>
      <w:proofErr w:type="spellEnd"/>
      <w:r>
        <w:t xml:space="preserve"> 2. maddesinde yer alan dürüstlük kuralı ile bağdaşmayacağından mahkemece davanın reddine karar verilmesi gerekirken yazılı şekilde hüküm kurulması doğru görülmemiş, bu sebeple kararın bozulması gerekmiştir. </w:t>
      </w:r>
    </w:p>
    <w:p w14:paraId="0EEB3960" w14:textId="77777777" w:rsidR="008F4610" w:rsidRDefault="008F4610" w:rsidP="008F4610">
      <w:pPr>
        <w:pStyle w:val="NormalWeb"/>
        <w:jc w:val="both"/>
      </w:pPr>
      <w:r>
        <w:t xml:space="preserve">Kabule göre </w:t>
      </w:r>
      <w:proofErr w:type="gramStart"/>
      <w:r>
        <w:t>de;</w:t>
      </w:r>
      <w:proofErr w:type="gramEnd"/>
      <w:r>
        <w:t xml:space="preserve"> davacının bedelde muvazaa iddiasını kanıtlayamadığından, Avukatlık Asgari Ücret Tarifesine göre davalı yararına muvazaa iddiasının kanıtlanamayan bölümü olan 20.000 TL üzerinden, davacı yararına ise dava dilekçesinde gösterilen 10.000 TL üzerinden karar tarihindeki nispi vekalet ücretine takdir edilmesi gerekirken, yazılı şekilde hüküm tesisi de doğru olmamıştır. </w:t>
      </w:r>
    </w:p>
    <w:p w14:paraId="7104CCB2" w14:textId="77777777" w:rsidR="008F4610" w:rsidRDefault="008F4610" w:rsidP="008F4610">
      <w:pPr>
        <w:pStyle w:val="NormalWeb"/>
        <w:jc w:val="both"/>
      </w:pPr>
      <w:proofErr w:type="gramStart"/>
      <w:r>
        <w:t>SONUÇ :</w:t>
      </w:r>
      <w:proofErr w:type="gramEnd"/>
      <w:r>
        <w:t xml:space="preserve"> Yukarıda açıklanan sebeplerle davalı vekilinin temyiz itirazlarının kabulüyle hükmün BOZULMASINA, peşin yatırılan temyiz harcının istenmesi halinde yatırana iadesine, 1.100 TL Yargıtay duruşma vekalet ücretinin davacıdan alınarak davalıya verilmesine, 25.2.2014 tarihinde oybirliği ile karar verildi. </w:t>
      </w:r>
    </w:p>
    <w:p w14:paraId="602DCB0A" w14:textId="77777777" w:rsidR="008F4610" w:rsidRDefault="008F4610" w:rsidP="008F4610">
      <w:pPr>
        <w:pStyle w:val="NormalWeb"/>
        <w:jc w:val="both"/>
      </w:pPr>
    </w:p>
    <w:p w14:paraId="57D31A92" w14:textId="77777777" w:rsidR="008F4610" w:rsidRDefault="008F4610" w:rsidP="008F4610">
      <w:pPr>
        <w:pStyle w:val="Balk3"/>
      </w:pPr>
      <w:r>
        <w:t>ÇALIŞMA ALANLARIMIZ</w:t>
      </w:r>
    </w:p>
    <w:p w14:paraId="58AF2802" w14:textId="77777777" w:rsidR="008F4610" w:rsidRDefault="008F4610" w:rsidP="008F4610">
      <w:pPr>
        <w:numPr>
          <w:ilvl w:val="0"/>
          <w:numId w:val="6"/>
        </w:numPr>
        <w:spacing w:before="100" w:beforeAutospacing="1" w:after="100" w:afterAutospacing="1" w:line="240" w:lineRule="auto"/>
      </w:pPr>
      <w:hyperlink r:id="rId28" w:history="1">
        <w:r>
          <w:rPr>
            <w:rStyle w:val="Kpr"/>
          </w:rPr>
          <w:t>CEZA HUKUKU</w:t>
        </w:r>
      </w:hyperlink>
    </w:p>
    <w:p w14:paraId="529EADD1" w14:textId="77777777" w:rsidR="008F4610" w:rsidRDefault="008F4610" w:rsidP="008F4610">
      <w:pPr>
        <w:numPr>
          <w:ilvl w:val="0"/>
          <w:numId w:val="6"/>
        </w:numPr>
        <w:spacing w:before="100" w:beforeAutospacing="1" w:after="100" w:afterAutospacing="1" w:line="240" w:lineRule="auto"/>
      </w:pPr>
      <w:hyperlink r:id="rId29" w:history="1">
        <w:r>
          <w:rPr>
            <w:rStyle w:val="Kpr"/>
          </w:rPr>
          <w:t>MEDENİ HUKUK</w:t>
        </w:r>
      </w:hyperlink>
    </w:p>
    <w:p w14:paraId="2C7F03A4" w14:textId="77777777" w:rsidR="008F4610" w:rsidRDefault="008F4610" w:rsidP="008F4610">
      <w:pPr>
        <w:numPr>
          <w:ilvl w:val="0"/>
          <w:numId w:val="6"/>
        </w:numPr>
        <w:spacing w:before="100" w:beforeAutospacing="1" w:after="100" w:afterAutospacing="1" w:line="240" w:lineRule="auto"/>
      </w:pPr>
      <w:hyperlink r:id="rId30" w:history="1">
        <w:r>
          <w:rPr>
            <w:rStyle w:val="Kpr"/>
          </w:rPr>
          <w:t>İŞ HUKUKU</w:t>
        </w:r>
      </w:hyperlink>
    </w:p>
    <w:p w14:paraId="1FBB86D1" w14:textId="77777777" w:rsidR="008F4610" w:rsidRDefault="008F4610" w:rsidP="008F4610">
      <w:pPr>
        <w:numPr>
          <w:ilvl w:val="0"/>
          <w:numId w:val="6"/>
        </w:numPr>
        <w:spacing w:before="100" w:beforeAutospacing="1" w:after="100" w:afterAutospacing="1" w:line="240" w:lineRule="auto"/>
      </w:pPr>
      <w:hyperlink r:id="rId31" w:history="1">
        <w:r>
          <w:rPr>
            <w:rStyle w:val="Kpr"/>
          </w:rPr>
          <w:t>TİCARET HUKUKU</w:t>
        </w:r>
      </w:hyperlink>
    </w:p>
    <w:p w14:paraId="782FCA67" w14:textId="77777777" w:rsidR="008F4610" w:rsidRDefault="008F4610" w:rsidP="008F4610">
      <w:pPr>
        <w:numPr>
          <w:ilvl w:val="0"/>
          <w:numId w:val="6"/>
        </w:numPr>
        <w:spacing w:before="100" w:beforeAutospacing="1" w:after="100" w:afterAutospacing="1" w:line="240" w:lineRule="auto"/>
      </w:pPr>
      <w:hyperlink r:id="rId32" w:history="1">
        <w:r>
          <w:rPr>
            <w:rStyle w:val="Kpr"/>
          </w:rPr>
          <w:t>KANUN DEĞİŞİKLİKLERİ</w:t>
        </w:r>
      </w:hyperlink>
    </w:p>
    <w:p w14:paraId="5C74C063" w14:textId="77777777" w:rsidR="008F4610" w:rsidRDefault="008F4610" w:rsidP="008F4610">
      <w:pPr>
        <w:numPr>
          <w:ilvl w:val="0"/>
          <w:numId w:val="6"/>
        </w:numPr>
        <w:spacing w:before="100" w:beforeAutospacing="1" w:after="100" w:afterAutospacing="1" w:line="240" w:lineRule="auto"/>
      </w:pPr>
      <w:hyperlink r:id="rId33" w:history="1">
        <w:r>
          <w:rPr>
            <w:rStyle w:val="Kpr"/>
          </w:rPr>
          <w:t>TÜKETİCİ HUKUKU</w:t>
        </w:r>
      </w:hyperlink>
    </w:p>
    <w:p w14:paraId="06057042" w14:textId="77777777" w:rsidR="008F4610" w:rsidRDefault="008F4610" w:rsidP="008F4610">
      <w:pPr>
        <w:numPr>
          <w:ilvl w:val="0"/>
          <w:numId w:val="6"/>
        </w:numPr>
        <w:spacing w:before="100" w:beforeAutospacing="1" w:after="100" w:afterAutospacing="1" w:line="240" w:lineRule="auto"/>
      </w:pPr>
      <w:hyperlink r:id="rId34" w:history="1">
        <w:r>
          <w:rPr>
            <w:rStyle w:val="Kpr"/>
          </w:rPr>
          <w:t>İDARİ DAVALAR</w:t>
        </w:r>
      </w:hyperlink>
    </w:p>
    <w:p w14:paraId="19B042BC" w14:textId="77777777" w:rsidR="008F4610" w:rsidRDefault="008F4610" w:rsidP="008F4610">
      <w:pPr>
        <w:numPr>
          <w:ilvl w:val="0"/>
          <w:numId w:val="6"/>
        </w:numPr>
        <w:spacing w:before="100" w:beforeAutospacing="1" w:after="100" w:afterAutospacing="1" w:line="240" w:lineRule="auto"/>
      </w:pPr>
      <w:hyperlink r:id="rId35" w:history="1">
        <w:r>
          <w:rPr>
            <w:rStyle w:val="Kpr"/>
          </w:rPr>
          <w:t>SULH CEZA MAHKEMESİ</w:t>
        </w:r>
      </w:hyperlink>
    </w:p>
    <w:p w14:paraId="19FCE6F6" w14:textId="77777777" w:rsidR="008F4610" w:rsidRDefault="008F4610" w:rsidP="008F4610">
      <w:pPr>
        <w:numPr>
          <w:ilvl w:val="0"/>
          <w:numId w:val="6"/>
        </w:numPr>
        <w:spacing w:before="100" w:beforeAutospacing="1" w:after="100" w:afterAutospacing="1" w:line="240" w:lineRule="auto"/>
      </w:pPr>
      <w:hyperlink r:id="rId36" w:history="1">
        <w:r>
          <w:rPr>
            <w:rStyle w:val="Kpr"/>
          </w:rPr>
          <w:t>SPOR HUKUKU</w:t>
        </w:r>
      </w:hyperlink>
    </w:p>
    <w:p w14:paraId="16353BD8" w14:textId="77777777" w:rsidR="008F4610" w:rsidRDefault="008F4610" w:rsidP="008F4610">
      <w:pPr>
        <w:pStyle w:val="Balk3"/>
      </w:pPr>
      <w:r>
        <w:t>YENİ MAKALELER</w:t>
      </w:r>
    </w:p>
    <w:p w14:paraId="13458418" w14:textId="77777777" w:rsidR="008F4610" w:rsidRDefault="008F4610" w:rsidP="008F4610">
      <w:pPr>
        <w:numPr>
          <w:ilvl w:val="0"/>
          <w:numId w:val="7"/>
        </w:numPr>
        <w:spacing w:before="100" w:beforeAutospacing="1" w:after="100" w:afterAutospacing="1" w:line="240" w:lineRule="auto"/>
      </w:pPr>
      <w:hyperlink r:id="rId37" w:history="1">
        <w:r>
          <w:rPr>
            <w:rStyle w:val="Kpr"/>
          </w:rPr>
          <w:t>EYT ERKEN YAŞTA EMEKLİLİK HİZMET TESPİT DAVALARI</w:t>
        </w:r>
      </w:hyperlink>
    </w:p>
    <w:p w14:paraId="6CE95027" w14:textId="77777777" w:rsidR="008F4610" w:rsidRDefault="008F4610" w:rsidP="008F4610">
      <w:pPr>
        <w:numPr>
          <w:ilvl w:val="0"/>
          <w:numId w:val="7"/>
        </w:numPr>
        <w:spacing w:before="100" w:beforeAutospacing="1" w:after="100" w:afterAutospacing="1" w:line="240" w:lineRule="auto"/>
      </w:pPr>
      <w:hyperlink r:id="rId38" w:history="1">
        <w:r>
          <w:rPr>
            <w:rStyle w:val="Kpr"/>
          </w:rPr>
          <w:t>KİRA VE YENİ MALİK (</w:t>
        </w:r>
        <w:proofErr w:type="gramStart"/>
        <w:r>
          <w:rPr>
            <w:rStyle w:val="Kpr"/>
          </w:rPr>
          <w:t>TAHLİYE )</w:t>
        </w:r>
        <w:proofErr w:type="gramEnd"/>
      </w:hyperlink>
    </w:p>
    <w:p w14:paraId="4DB4D44A" w14:textId="77777777" w:rsidR="008F4610" w:rsidRDefault="008F4610" w:rsidP="008F4610">
      <w:pPr>
        <w:numPr>
          <w:ilvl w:val="0"/>
          <w:numId w:val="7"/>
        </w:numPr>
        <w:spacing w:before="100" w:beforeAutospacing="1" w:after="100" w:afterAutospacing="1" w:line="240" w:lineRule="auto"/>
      </w:pPr>
      <w:hyperlink r:id="rId39" w:history="1">
        <w:proofErr w:type="gramStart"/>
        <w:r>
          <w:rPr>
            <w:rStyle w:val="Kpr"/>
          </w:rPr>
          <w:t>haksız</w:t>
        </w:r>
        <w:proofErr w:type="gramEnd"/>
        <w:r>
          <w:rPr>
            <w:rStyle w:val="Kpr"/>
          </w:rPr>
          <w:t xml:space="preserve"> tahrik</w:t>
        </w:r>
      </w:hyperlink>
    </w:p>
    <w:p w14:paraId="2D40F8EB" w14:textId="77777777" w:rsidR="008F4610" w:rsidRDefault="008F4610" w:rsidP="008F4610">
      <w:pPr>
        <w:numPr>
          <w:ilvl w:val="0"/>
          <w:numId w:val="7"/>
        </w:numPr>
        <w:spacing w:before="100" w:beforeAutospacing="1" w:after="100" w:afterAutospacing="1" w:line="240" w:lineRule="auto"/>
      </w:pPr>
      <w:hyperlink r:id="rId40" w:history="1">
        <w:r>
          <w:rPr>
            <w:rStyle w:val="Kpr"/>
          </w:rPr>
          <w:t xml:space="preserve">UYUŞTURUCU SUÇLARI GÜNCEL DEĞERLENDİRMELER </w:t>
        </w:r>
      </w:hyperlink>
    </w:p>
    <w:p w14:paraId="309A27A3" w14:textId="77777777" w:rsidR="008F4610" w:rsidRDefault="008F4610" w:rsidP="008F4610">
      <w:pPr>
        <w:numPr>
          <w:ilvl w:val="0"/>
          <w:numId w:val="7"/>
        </w:numPr>
        <w:spacing w:before="100" w:beforeAutospacing="1" w:after="100" w:afterAutospacing="1" w:line="240" w:lineRule="auto"/>
      </w:pPr>
      <w:hyperlink r:id="rId41" w:history="1">
        <w:r>
          <w:rPr>
            <w:rStyle w:val="Kpr"/>
          </w:rPr>
          <w:t>NAFAKANIN ARTIRILMASI</w:t>
        </w:r>
      </w:hyperlink>
    </w:p>
    <w:p w14:paraId="24EF7102" w14:textId="77777777" w:rsidR="008F4610" w:rsidRDefault="008F4610" w:rsidP="008F4610">
      <w:pPr>
        <w:pStyle w:val="Balk3"/>
      </w:pPr>
      <w:r>
        <w:t>Görüş ve Fikirlerinizi Bizimle Paylaşın</w:t>
      </w:r>
    </w:p>
    <w:p w14:paraId="10CF1692" w14:textId="77777777" w:rsidR="008F4610" w:rsidRDefault="008F4610" w:rsidP="008F4610">
      <w:hyperlink r:id="rId42" w:history="1">
        <w:r>
          <w:rPr>
            <w:rStyle w:val="Kpr"/>
          </w:rPr>
          <w:t>İLETİŞİM</w:t>
        </w:r>
      </w:hyperlink>
      <w:r>
        <w:t xml:space="preserve"> </w:t>
      </w:r>
    </w:p>
    <w:p w14:paraId="73A1A565" w14:textId="77777777" w:rsidR="008F4610" w:rsidRDefault="008F4610" w:rsidP="008F4610">
      <w:pPr>
        <w:pStyle w:val="Balk3"/>
      </w:pPr>
      <w:r>
        <w:lastRenderedPageBreak/>
        <w:t>İLETİŞİM</w:t>
      </w:r>
    </w:p>
    <w:p w14:paraId="1B53030A" w14:textId="77777777" w:rsidR="008F4610" w:rsidRDefault="008F4610" w:rsidP="008F4610">
      <w:pPr>
        <w:pStyle w:val="NormalWeb"/>
      </w:pPr>
      <w:r>
        <w:t xml:space="preserve">İstiklal Mah. 225. </w:t>
      </w:r>
      <w:proofErr w:type="spellStart"/>
      <w:r>
        <w:t>Sk</w:t>
      </w:r>
      <w:proofErr w:type="spellEnd"/>
      <w:r>
        <w:t>. Tuna Sit. B-3 Blok D.: 1 Afyonkarahisar</w:t>
      </w:r>
    </w:p>
    <w:p w14:paraId="5AA8471C" w14:textId="77777777" w:rsidR="008F4610" w:rsidRDefault="008F4610" w:rsidP="008F4610">
      <w:pPr>
        <w:pStyle w:val="widget-addressinfo"/>
      </w:pPr>
      <w:hyperlink r:id="rId43" w:history="1">
        <w:r>
          <w:rPr>
            <w:rStyle w:val="Kpr"/>
          </w:rPr>
          <w:t>av.cemtunc@hotmail.com</w:t>
        </w:r>
      </w:hyperlink>
    </w:p>
    <w:p w14:paraId="04BCEB05" w14:textId="77777777" w:rsidR="008F4610" w:rsidRDefault="008F4610" w:rsidP="008F4610">
      <w:pPr>
        <w:pStyle w:val="Balk3"/>
      </w:pPr>
      <w:r>
        <w:t>KURUMSAL</w:t>
      </w:r>
    </w:p>
    <w:p w14:paraId="5E90DD3B" w14:textId="77777777" w:rsidR="008F4610" w:rsidRDefault="008F4610" w:rsidP="008F4610">
      <w:pPr>
        <w:numPr>
          <w:ilvl w:val="0"/>
          <w:numId w:val="8"/>
        </w:numPr>
        <w:spacing w:before="100" w:beforeAutospacing="1" w:after="100" w:afterAutospacing="1" w:line="240" w:lineRule="auto"/>
      </w:pPr>
      <w:hyperlink r:id="rId44" w:history="1">
        <w:r>
          <w:rPr>
            <w:rStyle w:val="Kpr"/>
          </w:rPr>
          <w:t>Hakkımızda</w:t>
        </w:r>
      </w:hyperlink>
    </w:p>
    <w:p w14:paraId="76840609" w14:textId="77777777" w:rsidR="008F4610" w:rsidRDefault="008F4610" w:rsidP="008F4610">
      <w:pPr>
        <w:numPr>
          <w:ilvl w:val="0"/>
          <w:numId w:val="8"/>
        </w:numPr>
        <w:spacing w:before="100" w:beforeAutospacing="1" w:after="100" w:afterAutospacing="1" w:line="240" w:lineRule="auto"/>
      </w:pPr>
      <w:hyperlink r:id="rId45" w:history="1">
        <w:r>
          <w:rPr>
            <w:rStyle w:val="Kpr"/>
          </w:rPr>
          <w:t>Faydalı Makaleler</w:t>
        </w:r>
      </w:hyperlink>
    </w:p>
    <w:p w14:paraId="41E86CCC" w14:textId="77777777" w:rsidR="008F4610" w:rsidRDefault="008F4610" w:rsidP="008F4610">
      <w:pPr>
        <w:numPr>
          <w:ilvl w:val="0"/>
          <w:numId w:val="8"/>
        </w:numPr>
        <w:spacing w:before="100" w:beforeAutospacing="1" w:after="100" w:afterAutospacing="1" w:line="240" w:lineRule="auto"/>
      </w:pPr>
      <w:hyperlink r:id="rId46" w:history="1">
        <w:r>
          <w:rPr>
            <w:rStyle w:val="Kpr"/>
          </w:rPr>
          <w:t xml:space="preserve">Basında </w:t>
        </w:r>
        <w:proofErr w:type="gramStart"/>
        <w:r>
          <w:rPr>
            <w:rStyle w:val="Kpr"/>
          </w:rPr>
          <w:t>Biz</w:t>
        </w:r>
        <w:proofErr w:type="gramEnd"/>
      </w:hyperlink>
    </w:p>
    <w:p w14:paraId="0CA2ACBF" w14:textId="77777777" w:rsidR="008F4610" w:rsidRDefault="008F4610" w:rsidP="008F4610">
      <w:pPr>
        <w:numPr>
          <w:ilvl w:val="0"/>
          <w:numId w:val="8"/>
        </w:numPr>
        <w:spacing w:before="100" w:beforeAutospacing="1" w:after="100" w:afterAutospacing="1" w:line="240" w:lineRule="auto"/>
      </w:pPr>
      <w:hyperlink r:id="rId47" w:history="1">
        <w:r>
          <w:rPr>
            <w:rStyle w:val="Kpr"/>
          </w:rPr>
          <w:t>İletişim</w:t>
        </w:r>
      </w:hyperlink>
    </w:p>
    <w:p w14:paraId="57C9DEAC" w14:textId="77777777" w:rsidR="008F4610" w:rsidRDefault="008F4610" w:rsidP="008F4610">
      <w:pPr>
        <w:pStyle w:val="Balk3"/>
      </w:pPr>
      <w:r>
        <w:t>ÇALIŞMA ALANLARIMIZ</w:t>
      </w:r>
    </w:p>
    <w:p w14:paraId="76704AAB" w14:textId="77777777" w:rsidR="008F4610" w:rsidRDefault="008F4610" w:rsidP="008F4610">
      <w:pPr>
        <w:pStyle w:val="cat-item"/>
        <w:numPr>
          <w:ilvl w:val="0"/>
          <w:numId w:val="9"/>
        </w:numPr>
      </w:pPr>
      <w:hyperlink r:id="rId48" w:history="1">
        <w:r>
          <w:rPr>
            <w:rStyle w:val="Kpr"/>
          </w:rPr>
          <w:t>CEZA HUKUKU</w:t>
        </w:r>
      </w:hyperlink>
      <w:r>
        <w:t xml:space="preserve"> </w:t>
      </w:r>
    </w:p>
    <w:p w14:paraId="4CED6853" w14:textId="77777777" w:rsidR="008F4610" w:rsidRDefault="008F4610" w:rsidP="008F4610">
      <w:pPr>
        <w:pStyle w:val="cat-item"/>
        <w:numPr>
          <w:ilvl w:val="0"/>
          <w:numId w:val="9"/>
        </w:numPr>
      </w:pPr>
      <w:hyperlink r:id="rId49" w:history="1">
        <w:r>
          <w:rPr>
            <w:rStyle w:val="Kpr"/>
          </w:rPr>
          <w:t>MEDENİ HUKUK</w:t>
        </w:r>
      </w:hyperlink>
      <w:r>
        <w:t xml:space="preserve"> </w:t>
      </w:r>
    </w:p>
    <w:p w14:paraId="4AC808B3" w14:textId="77777777" w:rsidR="008F4610" w:rsidRDefault="008F4610" w:rsidP="008F4610">
      <w:pPr>
        <w:pStyle w:val="cat-item"/>
        <w:numPr>
          <w:ilvl w:val="0"/>
          <w:numId w:val="9"/>
        </w:numPr>
      </w:pPr>
      <w:hyperlink r:id="rId50" w:history="1">
        <w:r>
          <w:rPr>
            <w:rStyle w:val="Kpr"/>
          </w:rPr>
          <w:t>İŞ HUKUKU</w:t>
        </w:r>
      </w:hyperlink>
      <w:r>
        <w:t xml:space="preserve"> </w:t>
      </w:r>
    </w:p>
    <w:p w14:paraId="77029EFB" w14:textId="77777777" w:rsidR="008F4610" w:rsidRDefault="008F4610" w:rsidP="008F4610">
      <w:pPr>
        <w:pStyle w:val="cat-item"/>
        <w:numPr>
          <w:ilvl w:val="0"/>
          <w:numId w:val="9"/>
        </w:numPr>
      </w:pPr>
      <w:hyperlink r:id="rId51" w:history="1">
        <w:r>
          <w:rPr>
            <w:rStyle w:val="Kpr"/>
          </w:rPr>
          <w:t>TİCARET HUKUKU</w:t>
        </w:r>
      </w:hyperlink>
      <w:r>
        <w:t xml:space="preserve"> </w:t>
      </w:r>
    </w:p>
    <w:p w14:paraId="3A99E8DD" w14:textId="77777777" w:rsidR="008F4610" w:rsidRDefault="008F4610" w:rsidP="008F4610">
      <w:pPr>
        <w:pStyle w:val="cat-item"/>
        <w:numPr>
          <w:ilvl w:val="0"/>
          <w:numId w:val="9"/>
        </w:numPr>
      </w:pPr>
      <w:hyperlink r:id="rId52" w:history="1">
        <w:r>
          <w:rPr>
            <w:rStyle w:val="Kpr"/>
          </w:rPr>
          <w:t>KANUN DEĞİŞİKLİKLERİ</w:t>
        </w:r>
      </w:hyperlink>
      <w:r>
        <w:t xml:space="preserve"> </w:t>
      </w:r>
    </w:p>
    <w:p w14:paraId="3D872C7E" w14:textId="77777777" w:rsidR="008F4610" w:rsidRDefault="008F4610" w:rsidP="008F4610">
      <w:pPr>
        <w:pStyle w:val="cat-item"/>
        <w:numPr>
          <w:ilvl w:val="0"/>
          <w:numId w:val="9"/>
        </w:numPr>
      </w:pPr>
      <w:hyperlink r:id="rId53" w:history="1">
        <w:r>
          <w:rPr>
            <w:rStyle w:val="Kpr"/>
          </w:rPr>
          <w:t>TÜKETİCİ HUKUKU</w:t>
        </w:r>
      </w:hyperlink>
      <w:r>
        <w:t xml:space="preserve"> </w:t>
      </w:r>
    </w:p>
    <w:p w14:paraId="05C2BF2F" w14:textId="77777777" w:rsidR="008F4610" w:rsidRDefault="008F4610" w:rsidP="008F4610">
      <w:pPr>
        <w:pStyle w:val="cat-item"/>
        <w:numPr>
          <w:ilvl w:val="0"/>
          <w:numId w:val="9"/>
        </w:numPr>
      </w:pPr>
      <w:hyperlink r:id="rId54" w:history="1">
        <w:r>
          <w:rPr>
            <w:rStyle w:val="Kpr"/>
          </w:rPr>
          <w:t>İDARİ DAVALAR</w:t>
        </w:r>
      </w:hyperlink>
      <w:r>
        <w:t xml:space="preserve"> </w:t>
      </w:r>
    </w:p>
    <w:p w14:paraId="1B2D26A6" w14:textId="77777777" w:rsidR="008F4610" w:rsidRDefault="008F4610" w:rsidP="008F4610">
      <w:pPr>
        <w:pStyle w:val="cat-item"/>
        <w:numPr>
          <w:ilvl w:val="0"/>
          <w:numId w:val="9"/>
        </w:numPr>
      </w:pPr>
      <w:hyperlink r:id="rId55" w:history="1">
        <w:r>
          <w:rPr>
            <w:rStyle w:val="Kpr"/>
          </w:rPr>
          <w:t>SULH CEZA MAHKEMESİ</w:t>
        </w:r>
      </w:hyperlink>
      <w:r>
        <w:t xml:space="preserve"> </w:t>
      </w:r>
    </w:p>
    <w:p w14:paraId="2E30671A" w14:textId="77777777" w:rsidR="008F4610" w:rsidRDefault="008F4610" w:rsidP="008F4610">
      <w:pPr>
        <w:pStyle w:val="cat-item"/>
        <w:numPr>
          <w:ilvl w:val="0"/>
          <w:numId w:val="9"/>
        </w:numPr>
      </w:pPr>
      <w:hyperlink r:id="rId56" w:history="1">
        <w:r>
          <w:rPr>
            <w:rStyle w:val="Kpr"/>
          </w:rPr>
          <w:t>SPOR HUKUKU</w:t>
        </w:r>
      </w:hyperlink>
      <w:r>
        <w:t xml:space="preserve"> </w:t>
      </w:r>
    </w:p>
    <w:p w14:paraId="11F01E26" w14:textId="77777777" w:rsidR="008F4610" w:rsidRDefault="008F4610" w:rsidP="008F4610">
      <w:pPr>
        <w:pStyle w:val="Balk3"/>
      </w:pPr>
      <w:r>
        <w:t>YENİ MAKALELER</w:t>
      </w:r>
    </w:p>
    <w:p w14:paraId="43C15924" w14:textId="77777777" w:rsidR="008F4610" w:rsidRDefault="008F4610" w:rsidP="008F4610">
      <w:pPr>
        <w:pStyle w:val="Balk4"/>
        <w:numPr>
          <w:ilvl w:val="0"/>
          <w:numId w:val="10"/>
        </w:numPr>
      </w:pPr>
      <w:hyperlink r:id="rId57" w:history="1">
        <w:r>
          <w:rPr>
            <w:rStyle w:val="Kpr"/>
          </w:rPr>
          <w:t>EYT ERKEN YAŞTA EMEKLİLİK HİZMET TESPİT DAVALARI</w:t>
        </w:r>
      </w:hyperlink>
    </w:p>
    <w:p w14:paraId="6B85A2E7" w14:textId="77777777" w:rsidR="008F4610" w:rsidRDefault="008F4610" w:rsidP="008F4610">
      <w:pPr>
        <w:pStyle w:val="Balk4"/>
        <w:numPr>
          <w:ilvl w:val="0"/>
          <w:numId w:val="10"/>
        </w:numPr>
      </w:pPr>
      <w:hyperlink r:id="rId58" w:history="1">
        <w:r>
          <w:rPr>
            <w:rStyle w:val="Kpr"/>
          </w:rPr>
          <w:t>KİRA VE YENİ MALİK (</w:t>
        </w:r>
        <w:proofErr w:type="gramStart"/>
        <w:r>
          <w:rPr>
            <w:rStyle w:val="Kpr"/>
          </w:rPr>
          <w:t>TAHLİYE )</w:t>
        </w:r>
        <w:proofErr w:type="gramEnd"/>
      </w:hyperlink>
    </w:p>
    <w:p w14:paraId="00C7562F" w14:textId="77777777" w:rsidR="008F4610" w:rsidRDefault="008F4610" w:rsidP="008F4610">
      <w:pPr>
        <w:pStyle w:val="Balk4"/>
        <w:numPr>
          <w:ilvl w:val="0"/>
          <w:numId w:val="10"/>
        </w:numPr>
      </w:pPr>
      <w:hyperlink r:id="rId59" w:history="1">
        <w:proofErr w:type="gramStart"/>
        <w:r>
          <w:rPr>
            <w:rStyle w:val="Kpr"/>
          </w:rPr>
          <w:t>haksız</w:t>
        </w:r>
        <w:proofErr w:type="gramEnd"/>
        <w:r>
          <w:rPr>
            <w:rStyle w:val="Kpr"/>
          </w:rPr>
          <w:t xml:space="preserve"> tahrik</w:t>
        </w:r>
      </w:hyperlink>
    </w:p>
    <w:p w14:paraId="7A41E9AA" w14:textId="77777777" w:rsidR="008F4610" w:rsidRDefault="008F4610" w:rsidP="008F4610">
      <w:pPr>
        <w:pStyle w:val="Balk4"/>
        <w:numPr>
          <w:ilvl w:val="0"/>
          <w:numId w:val="10"/>
        </w:numPr>
      </w:pPr>
      <w:hyperlink r:id="rId60" w:history="1">
        <w:r>
          <w:rPr>
            <w:rStyle w:val="Kpr"/>
          </w:rPr>
          <w:t xml:space="preserve">UYUŞTURUCU SUÇLARI GÜNCEL DEĞERLENDİRMELER </w:t>
        </w:r>
      </w:hyperlink>
    </w:p>
    <w:p w14:paraId="4DAE1F7C" w14:textId="77777777" w:rsidR="008F4610" w:rsidRDefault="008F4610" w:rsidP="008F4610">
      <w:pPr>
        <w:pStyle w:val="Balk4"/>
        <w:numPr>
          <w:ilvl w:val="0"/>
          <w:numId w:val="10"/>
        </w:numPr>
      </w:pPr>
      <w:hyperlink r:id="rId61" w:history="1">
        <w:r>
          <w:rPr>
            <w:rStyle w:val="Kpr"/>
          </w:rPr>
          <w:t>NAFAKANIN ARTIRILMASI</w:t>
        </w:r>
      </w:hyperlink>
    </w:p>
    <w:p w14:paraId="2BFABFAD" w14:textId="122A1BE2" w:rsidR="008F4610" w:rsidRDefault="008F4610" w:rsidP="008F4610">
      <w:r>
        <w:rPr>
          <w:noProof/>
          <w:color w:val="0000FF"/>
        </w:rPr>
        <w:drawing>
          <wp:inline distT="0" distB="0" distL="0" distR="0" wp14:anchorId="6E89B822" wp14:editId="6DAFF3D5">
            <wp:extent cx="2743200" cy="743585"/>
            <wp:effectExtent l="0" t="0" r="0" b="0"/>
            <wp:docPr id="3" name="Resim 3" descr="Afyon Hukuk Bürosu - Av. Cem TUNÇ">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fyon Hukuk Bürosu - Av. Cem TUNÇ">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43200" cy="743585"/>
                    </a:xfrm>
                    <a:prstGeom prst="rect">
                      <a:avLst/>
                    </a:prstGeom>
                    <a:noFill/>
                    <a:ln>
                      <a:noFill/>
                    </a:ln>
                  </pic:spPr>
                </pic:pic>
              </a:graphicData>
            </a:graphic>
          </wp:inline>
        </w:drawing>
      </w:r>
    </w:p>
    <w:p w14:paraId="4D980B57" w14:textId="77777777" w:rsidR="008F4610" w:rsidRDefault="008F4610" w:rsidP="008F4610">
      <w:proofErr w:type="spellStart"/>
      <w:r>
        <w:t>Copyright</w:t>
      </w:r>
      <w:proofErr w:type="spellEnd"/>
      <w:r>
        <w:t xml:space="preserve"> © 2019. Afyon Hukuk </w:t>
      </w:r>
      <w:proofErr w:type="gramStart"/>
      <w:r>
        <w:t>Bürosu -</w:t>
      </w:r>
      <w:proofErr w:type="gramEnd"/>
      <w:r>
        <w:t xml:space="preserve"> Av. Cem TUNÇ. Her Hakkı Saklıdır. </w:t>
      </w:r>
    </w:p>
    <w:p w14:paraId="5CF7EAFC" w14:textId="77777777" w:rsidR="008F4610" w:rsidRDefault="008F4610" w:rsidP="008F4610">
      <w:hyperlink r:id="rId64" w:tgtFrame="_blank" w:history="1">
        <w:r>
          <w:rPr>
            <w:rStyle w:val="Kpr"/>
          </w:rPr>
          <w:t>FORSE</w:t>
        </w:r>
      </w:hyperlink>
      <w:r>
        <w:t xml:space="preserve"> </w:t>
      </w:r>
    </w:p>
    <w:p w14:paraId="7F644A14" w14:textId="77777777" w:rsidR="008F4610" w:rsidRDefault="008F4610" w:rsidP="008F4610">
      <w:pPr>
        <w:pStyle w:val="Balk1"/>
      </w:pPr>
    </w:p>
    <w:p w14:paraId="550C7402" w14:textId="59CB4DF0" w:rsidR="008F4610" w:rsidRDefault="008F4610" w:rsidP="008F4610">
      <w:pPr>
        <w:pStyle w:val="Balk1"/>
      </w:pPr>
    </w:p>
    <w:p w14:paraId="6779C887" w14:textId="77777777" w:rsidR="008F4610" w:rsidRDefault="008F4610" w:rsidP="008F4610">
      <w:pPr>
        <w:pStyle w:val="Balk1"/>
      </w:pPr>
    </w:p>
    <w:p w14:paraId="1FBA1B72" w14:textId="77777777" w:rsidR="008F4610" w:rsidRDefault="008F4610" w:rsidP="008F4610">
      <w:hyperlink r:id="rId65" w:history="1">
        <w:r w:rsidRPr="00734AD1">
          <w:rPr>
            <w:rStyle w:val="Kpr"/>
          </w:rPr>
          <w:t>https://www.mustafakok.av.tr/fiili-taksim-nedir/</w:t>
        </w:r>
      </w:hyperlink>
    </w:p>
    <w:p w14:paraId="35A3DBFC" w14:textId="5CDBB51B" w:rsidR="008F4610" w:rsidRDefault="008F4610" w:rsidP="008F4610">
      <w:pPr>
        <w:pStyle w:val="Balk1"/>
      </w:pPr>
      <w:r>
        <w:t>Fiili Taksim Nedir</w:t>
      </w:r>
    </w:p>
    <w:p w14:paraId="6A3B105C" w14:textId="77777777" w:rsidR="008F4610" w:rsidRDefault="008F4610" w:rsidP="008F4610">
      <w:r>
        <w:rPr>
          <w:rStyle w:val="posted-on"/>
        </w:rPr>
        <w:t>04/08/2024</w:t>
      </w:r>
      <w:r>
        <w:t xml:space="preserve"> </w:t>
      </w:r>
      <w:r>
        <w:rPr>
          <w:rStyle w:val="byline"/>
        </w:rPr>
        <w:t xml:space="preserve">yazar </w:t>
      </w:r>
      <w:hyperlink r:id="rId66" w:tooltip="Avukat Mustafa Kök tarafından yazılmış tüm yazıları görüntüle" w:history="1">
        <w:r>
          <w:rPr>
            <w:rStyle w:val="author-name"/>
            <w:color w:val="0000FF"/>
            <w:u w:val="single"/>
          </w:rPr>
          <w:t>Avukat Mustafa Kök</w:t>
        </w:r>
      </w:hyperlink>
      <w:r>
        <w:t xml:space="preserve"> </w:t>
      </w:r>
    </w:p>
    <w:p w14:paraId="76EF9400" w14:textId="77777777" w:rsidR="008F4610" w:rsidRDefault="008F4610" w:rsidP="008F4610">
      <w:pPr>
        <w:pStyle w:val="NormalWeb"/>
      </w:pPr>
      <w:r>
        <w:t>Fiili taksim, bir malvarlığının fiziksel olarak paylaşılması ve her mirasçının belirli bir kısmını kullanabilmesi yöntemidir. Bu genellikle ortak mülkiyetteki taşınmazlar veya miras kalan araziler için uygulanır. Mülk, her bir mirasçıya veya ortak mülkiyet sahibine belirli bir fiziksel bölüm olarak bölüştürülür. Örneğin, bir tarla, çeşitli parçalara ayrılır ve her mirasçıya belirli bir parça verilir. Fiili taksim, mirasçılar arasında anlaşma yoluyla yapılabileceği gibi, mahkeme kararı ile de gerçekleştirilebilir. Mirasçılar, anlaşarak mülkün nasıl paylaşılacağı konusunda karar verebilirler.</w:t>
      </w:r>
    </w:p>
    <w:p w14:paraId="600DCA7F" w14:textId="77777777" w:rsidR="008F4610" w:rsidRDefault="008F4610" w:rsidP="008F4610">
      <w:pPr>
        <w:pStyle w:val="NormalWeb"/>
      </w:pPr>
      <w:r>
        <w:t>Fiili taksim, mülkiyetin fiziksel olarak bölünmesini sağlar, ancak mülkün hukuki olarak nasıl bölüneceği konusunda hukuki bir süreç gerektirir. Mülkün paylaşımı ve tescili, genellikle mirasçılar arasında anlaşma veya mahkeme kararı gerektirir.</w:t>
      </w:r>
    </w:p>
    <w:p w14:paraId="0C1E45C7" w14:textId="77777777" w:rsidR="008F4610" w:rsidRDefault="008F4610" w:rsidP="008F4610">
      <w:pPr>
        <w:pStyle w:val="Balk2"/>
      </w:pPr>
      <w:r>
        <w:t>Fiili Taksim Örneği</w:t>
      </w:r>
    </w:p>
    <w:p w14:paraId="00679C64" w14:textId="77777777" w:rsidR="008F4610" w:rsidRDefault="008F4610" w:rsidP="008F4610">
      <w:pPr>
        <w:pStyle w:val="NormalWeb"/>
      </w:pPr>
      <w:r>
        <w:t>Bir tarla üzerinde dört mirasçı varsa, tarla fiili olarak dört parçaya bölünebilir. Her mirasçı belirli bir bölgeyi kullanabilir veya yönetebilir. Bu bölüşüm, tarla üzerindeki sınırlar belirlenerek yapılır ve her bir mirasçıya kendi bölümüne dair haklar tanınır.</w:t>
      </w:r>
    </w:p>
    <w:p w14:paraId="21E76B8A" w14:textId="77777777" w:rsidR="008F4610" w:rsidRDefault="008F4610" w:rsidP="008F4610">
      <w:pPr>
        <w:pStyle w:val="Balk2"/>
      </w:pPr>
      <w:r>
        <w:t>Ortak Mülkiyetin Giderilmesi</w:t>
      </w:r>
    </w:p>
    <w:p w14:paraId="4615645A" w14:textId="77777777" w:rsidR="008F4610" w:rsidRDefault="008F4610" w:rsidP="008F4610">
      <w:pPr>
        <w:pStyle w:val="NormalWeb"/>
      </w:pPr>
      <w:r>
        <w:t>Ortak mülkiyet, bir taşınmazın birden fazla kişi tarafından ortaklaşa sahiplenilmesi durumudur. Bu durum, özellikle miras yoluyla kalan taşınmazlarda yaygındır. Ortak mülkiyetin giderilmesi, paydaşların mülk üzerindeki ortak sahipliklerini sona erdirerek, her bir paydaşa mülkiyetlerini bireysel olarak kullanabilme imkânı sağlar. Bu süreç, genellikle mahkeme kararıyla gerçekleştirilir ve birkaç aşamadan oluşur.</w:t>
      </w:r>
    </w:p>
    <w:p w14:paraId="3DB7A30B" w14:textId="77777777" w:rsidR="008F4610" w:rsidRDefault="008F4610" w:rsidP="008F4610">
      <w:pPr>
        <w:pStyle w:val="Balk3"/>
      </w:pPr>
      <w:r>
        <w:t>Ortak Mülkiyetin Giderilmesi Süreci</w:t>
      </w:r>
    </w:p>
    <w:p w14:paraId="48F6A860" w14:textId="77777777" w:rsidR="008F4610" w:rsidRDefault="008F4610" w:rsidP="008F4610">
      <w:pPr>
        <w:pStyle w:val="NormalWeb"/>
      </w:pPr>
      <w:r>
        <w:t>Ortak mülkiyet, bir mülkün birden fazla kişi tarafından belirli oranlarda sahiplenilmesidir. Bu ortaklık, paylı mülkiyet veya elbirliği mülkiyeti şeklinde olabilir. Paylı mülkiyet, her paydaşın belirli bir paya sahip olduğu mülkiyet türüdür. Elbirliği mülkiyeti ise tüm paydaşların mülkün tamamında eşit haklara sahip olduğu bir mülkiyet türüdür.</w:t>
      </w:r>
    </w:p>
    <w:p w14:paraId="39A63A60" w14:textId="77777777" w:rsidR="008F4610" w:rsidRDefault="008F4610" w:rsidP="008F4610">
      <w:pPr>
        <w:pStyle w:val="NormalWeb"/>
      </w:pPr>
      <w:r>
        <w:t>Paydaşlardan biri veya birkaçı, ortak mülkiyetin giderilmesini talep edebilir. Bu talep, genellikle mülkün bireysel olarak kullanılması isteği, mülkün yönetiminde anlaşmazlıklar veya mülkün satışından elde edilecek gelirin paylaşılması amacıyla yapılır.</w:t>
      </w:r>
    </w:p>
    <w:p w14:paraId="391A4400" w14:textId="77777777" w:rsidR="008F4610" w:rsidRDefault="008F4610" w:rsidP="008F4610">
      <w:pPr>
        <w:pStyle w:val="NormalWeb"/>
      </w:pPr>
      <w:r>
        <w:t xml:space="preserve">Ortak mülkiyetin giderilmesi için paydaşlar mahkemeye başvurabilir. Mahkeme, mülkün fiziki olarak bölünmesi (aynen taksim) veya satılarak gelirin paylaşılması (izale-i </w:t>
      </w:r>
      <w:proofErr w:type="spellStart"/>
      <w:r>
        <w:t>şuyu</w:t>
      </w:r>
      <w:proofErr w:type="spellEnd"/>
      <w:r>
        <w:t>) yöntemlerinden birine karar verir.</w:t>
      </w:r>
    </w:p>
    <w:p w14:paraId="3FAF86A5" w14:textId="77777777" w:rsidR="008F4610" w:rsidRDefault="008F4610" w:rsidP="008F4610">
      <w:pPr>
        <w:pStyle w:val="NormalWeb"/>
      </w:pPr>
      <w:r>
        <w:lastRenderedPageBreak/>
        <w:t>Mülkün fiili taksim veya diğer paylaşım yöntemleriyle bölündüğü durumlarda, bölünen parçalar arasında değer farkları olabilir. Bu farkların yönetilmesi, paydaşlar arasında adaletin sağlanması için kritik öneme sahiptir. İşte bu sürecin detaylı aşamaları: Mülkün bölüşülen parçalarının değerlerinin belirlenmesi için bir değerleme uzmanı veya gayrimenkul eksperi tarafından değer analizi yapılır. Bu analiz, her bir parça için piyasa değerinin belirlenmesini içerir.</w:t>
      </w:r>
    </w:p>
    <w:p w14:paraId="4BCD4F31" w14:textId="77777777" w:rsidR="008F4610" w:rsidRDefault="008F4610" w:rsidP="008F4610">
      <w:pPr>
        <w:pStyle w:val="NormalWeb"/>
      </w:pPr>
      <w:r>
        <w:t xml:space="preserve">Her bir parça için piyasa değeri hesaplanır. Bu değer, mülkün konumu, büyüklüğü, kullanım durumu ve diğer faktörlere göre belirlenir. Değerleme uzmanı tarafından hazırlanan rapor, parçaların değerlerini ve bu değerlerin nasıl belirlendiğini ayrıntılı bir şekilde açıklar. Eğer bölüşülen parçalar arasında değer farkları varsa, bu farkların dengelenmesi için mali telafi yapılır. Örneğin, daha değerli bir parça alan pay sahibi, diğer pay sahiplerine ek tazminat öder. </w:t>
      </w:r>
    </w:p>
    <w:p w14:paraId="1E63F02E" w14:textId="77777777" w:rsidR="008F4610" w:rsidRDefault="008F4610" w:rsidP="008F4610">
      <w:pPr>
        <w:pStyle w:val="Balk2"/>
      </w:pPr>
      <w:r>
        <w:t>Fiili Taksimin Faydaları</w:t>
      </w:r>
    </w:p>
    <w:p w14:paraId="7B01E555" w14:textId="77777777" w:rsidR="008F4610" w:rsidRDefault="008F4610" w:rsidP="008F4610">
      <w:pPr>
        <w:pStyle w:val="NormalWeb"/>
      </w:pPr>
      <w:r>
        <w:t>Fiili Taksim, ortak mülkiyetteki taşınmazların fiziksel olarak bölünmesi ve her bir pay sahibine belirli bir bölümünün tahsis edilmesi yöntemidir. Fiili taksim, mülk üzerindeki her bir pay sahibine belirli bir alan verir. Bu, her pay sahibinin kendi alanını net bir şekilde bilmesini ve kullanmasını sağlar. Her pay sahibi, kendi belirlenmiş alanında bağımsız olarak hareket edebilir, bu da mülk üzerindeki kullanım haklarını netleştirir.</w:t>
      </w:r>
    </w:p>
    <w:p w14:paraId="12C7D8CE" w14:textId="77777777" w:rsidR="008F4610" w:rsidRDefault="008F4610" w:rsidP="008F4610">
      <w:pPr>
        <w:pStyle w:val="NormalWeb"/>
      </w:pPr>
      <w:r>
        <w:t>Fiziksel olarak mülk bölündüğünde, pay sahipleri arasında anlaşmazlık riski azalır çünkü herkes kendi alanını bilerek kullanır. Mülk üzerindeki sınırlar belirginleştiğinden, sınır ihlalleri ve kullanım anlaşmazlıkları azalır. Her pay sahibi kendi alanında bağımsız olarak yönetim ve bakım yapabilir. Bu, ortak yönetim gerektiren durumları ortadan kaldırır. Mülkün her parçasının bakım ve onarımı daha düzenli ve kolay bir şekilde yapılabilir.</w:t>
      </w:r>
    </w:p>
    <w:p w14:paraId="17D5121B" w14:textId="77777777" w:rsidR="008F4610" w:rsidRDefault="008F4610" w:rsidP="008F4610">
      <w:pPr>
        <w:pStyle w:val="NormalWeb"/>
      </w:pPr>
      <w:r>
        <w:t>Mülkün fiili taksimi, mülkün satışını veya devrini kolaylaştırır çünkü her pay sahibi, kendi belirlenmiş alanını bağımsız olarak satabilir veya devredebilir.</w:t>
      </w:r>
    </w:p>
    <w:p w14:paraId="64246348" w14:textId="77777777" w:rsidR="008F4610" w:rsidRDefault="008F4610" w:rsidP="008F4610">
      <w:pPr>
        <w:pStyle w:val="NormalWeb"/>
      </w:pPr>
      <w:r>
        <w:t>Mülk fiziksel olarak bölündüğünde, değer farkları daha kolay ve adil bir şekilde yönetilebilir. Her pay sahibinin aldığı alanın değeri belirlenebilir ve denklik sağlanabilir.</w:t>
      </w:r>
    </w:p>
    <w:p w14:paraId="6301BA50" w14:textId="77777777" w:rsidR="008F4610" w:rsidRDefault="008F4610" w:rsidP="008F4610">
      <w:pPr>
        <w:pStyle w:val="Balk2"/>
      </w:pPr>
      <w:r>
        <w:t xml:space="preserve">Fiili Taksimin Zararları </w:t>
      </w:r>
    </w:p>
    <w:p w14:paraId="54558440" w14:textId="77777777" w:rsidR="008F4610" w:rsidRDefault="008F4610" w:rsidP="008F4610">
      <w:pPr>
        <w:pStyle w:val="NormalWeb"/>
      </w:pPr>
      <w:r>
        <w:t>Bazı mülkler, fiziksel olarak bölünmesi zor olan yapılar veya tarım arazileri olabilir. Fiili taksim, böyle mülklerde uygulanması güç olabilir. Mülk bölünmesi sırasında mevcut altyapının (yol, su, elektrik vb.) paylaşımı zor olabilir ve bu durum ek sorunlara neden olabilir. Fiili taksim sonrası mülklerin değerleri arasında farklar olabilir. Bu farkların dengelenmesi, ek tazminat ödemeleri veya ek mülk verilmesi gerektirebilir.</w:t>
      </w:r>
    </w:p>
    <w:p w14:paraId="6FBF6862" w14:textId="77777777" w:rsidR="008F4610" w:rsidRDefault="008F4610" w:rsidP="008F4610">
      <w:pPr>
        <w:pStyle w:val="NormalWeb"/>
      </w:pPr>
      <w:r>
        <w:t>Mülkün değer farklarının adil bir şekilde dengelenmesi zor olabilir, özellikle de mülkün bölünmesi sırasında bazı parçalar diğerlerinden daha değerli olabilir. Mülk fiili olarak bölündüğünde, bazı paydaşlar arasında sınır anlaşmazlıkları yaşanabilir. Bu durum, mülkün tam olarak nasıl bölüneceği konusunda anlaşmazlıklara neden olabilir.</w:t>
      </w:r>
    </w:p>
    <w:p w14:paraId="1D146F57" w14:textId="77777777" w:rsidR="008F4610" w:rsidRDefault="008F4610" w:rsidP="008F4610">
      <w:pPr>
        <w:pStyle w:val="NormalWeb"/>
      </w:pPr>
      <w:r>
        <w:t xml:space="preserve">Fiziksel bölünmenin ardından anlaşmazlıklar çıkabilir ve bunların çözümü, hukuki süreçleri gerektirebilir. Fiili taksim için harita ve planlar hazırlanması gerekebilir, bu da ek maliyetlere </w:t>
      </w:r>
      <w:r>
        <w:lastRenderedPageBreak/>
        <w:t>yol açabilir. Fiili taksim sonrasında ortak kullanım alanları (örneğin, yollar, park alanları) üzerinde yönetim ve bakım sorunları yaşanabilir.</w:t>
      </w:r>
    </w:p>
    <w:p w14:paraId="34001A46" w14:textId="77777777" w:rsidR="008F4610" w:rsidRDefault="008F4610" w:rsidP="008F4610">
      <w:pPr>
        <w:pStyle w:val="NormalWeb"/>
      </w:pPr>
      <w:r>
        <w:t>Mülk bölündükten sonra düzenlemeler ve bakım konusunda anlaşmazlıklar ortaya çıkabilir. Fiili taksim, mülk paylaşımında çeşitli avantajlar sunarken, aynı zamanda bazı dezavantajları da beraberinde getirebilir. Bu nedenle, mülk paylaşımı sırasında fiili taksimin uygulanabilirliğini değerlendirirken bu avantaj ve dezavantajların dikkate alınması önemlidir.</w:t>
      </w:r>
    </w:p>
    <w:p w14:paraId="02FCB5B7" w14:textId="77777777" w:rsidR="008F4610" w:rsidRDefault="008F4610" w:rsidP="008F4610">
      <w:pPr>
        <w:pStyle w:val="Balk2"/>
      </w:pPr>
      <w:r>
        <w:t>Fiili Taksim Sonrası Kullanım Hakları</w:t>
      </w:r>
    </w:p>
    <w:p w14:paraId="33D3EF7E" w14:textId="77777777" w:rsidR="008F4610" w:rsidRDefault="008F4610" w:rsidP="008F4610">
      <w:pPr>
        <w:pStyle w:val="NormalWeb"/>
      </w:pPr>
      <w:r>
        <w:t>Taksim Sonrası Kullanım Hakları, mülk paylaşımı veya fiili taksim gibi işlemler sonrasında, mülk üzerindeki her bir pay sahibinin sahip olduğu kullanım haklarını ve bu hakların nasıl düzenlendiğini ifade eder.</w:t>
      </w:r>
    </w:p>
    <w:p w14:paraId="64978F96" w14:textId="77777777" w:rsidR="008F4610" w:rsidRDefault="008F4610" w:rsidP="008F4610">
      <w:pPr>
        <w:pStyle w:val="NormalWeb"/>
      </w:pPr>
      <w:r>
        <w:t>Bu süreç, mülkün paylaşımından sonra her pay sahibinin ne şekilde ve hangi şartlarda mülkü kullanabileceğini belirler. Taksim sonrası her bir pay sahibine tahsis edilen alanlar, net bir şekilde belirlenir. Bu alanların sınırları, mülk üzerindeki sınır çizgileri ile belirginleştirilir.</w:t>
      </w:r>
    </w:p>
    <w:p w14:paraId="256C6408" w14:textId="77777777" w:rsidR="008F4610" w:rsidRDefault="008F4610" w:rsidP="008F4610">
      <w:pPr>
        <w:pStyle w:val="NormalWeb"/>
      </w:pPr>
      <w:r>
        <w:t>Kullanım haklarının belirlenmesi için mülkün fiziksel planları oluşturulur ve bu planlar, her pay sahibinin kullanım alanını gösterir. Her pay sahibi, kendisine tahsis edilen alan üzerinde tam mülkiyet hakkına sahip olur. Bu, mülkün tüm kullanım ve tasarruf haklarını içerir. Bazı durumlarda, pay sahiplerine sınırlı kullanım hakları verilebilir. Örneğin, belirli alanların ortak kullanımı söz konusu olabilir. Mülk üzerinde paydaşlar arasında ortak kullanım alanları (yol, bahçe, park yerleri gibi) olabilir. Bu alanların yönetimi ve bakımından sorumlu olan taraflar belirlenir.</w:t>
      </w:r>
    </w:p>
    <w:p w14:paraId="4A464805" w14:textId="77777777" w:rsidR="008F4610" w:rsidRDefault="008F4610" w:rsidP="008F4610">
      <w:pPr>
        <w:pStyle w:val="NormalWeb"/>
      </w:pPr>
      <w:r>
        <w:t xml:space="preserve">Ortak alanların nasıl kullanılacağına dair kurallar belirlenir. Bu kurallar, paydaşların anlaşarak oluşturabileceği veya yasal düzenlemelerle belirlenen kurallar olabilir. Ortak alanların bakımı, paydaşlar arasında paylaşılır. Bu, bakım masraflarının paylaşılmasını ve bakımın düzenli olarak yapılmasını içerir. Ortak alanların yönetimi için anlaşmalar yapılabilir. Bu anlaşmalar, bakım sorumlulukları, masraflar ve yönetim yöntemlerini kapsar. </w:t>
      </w:r>
    </w:p>
    <w:p w14:paraId="0545BBBD" w14:textId="77777777" w:rsidR="008F4610" w:rsidRDefault="008F4610" w:rsidP="008F4610">
      <w:pPr>
        <w:pStyle w:val="NormalWeb"/>
      </w:pPr>
      <w:r>
        <w:rPr>
          <w:rStyle w:val="Gl"/>
        </w:rPr>
        <w:t>Sık Sorulan Sorular ve Cevapları</w:t>
      </w:r>
    </w:p>
    <w:p w14:paraId="5F4005EB" w14:textId="77777777" w:rsidR="008F4610" w:rsidRDefault="008F4610" w:rsidP="008F4610">
      <w:pPr>
        <w:pStyle w:val="Balk3"/>
      </w:pPr>
      <w:r>
        <w:t>Fiili Taksimat Nedir?</w:t>
      </w:r>
    </w:p>
    <w:p w14:paraId="362FF46B" w14:textId="77777777" w:rsidR="008F4610" w:rsidRDefault="008F4610" w:rsidP="008F4610">
      <w:pPr>
        <w:pStyle w:val="NormalWeb"/>
      </w:pPr>
      <w:r>
        <w:t>Fiili Taksimat, ortak mülkiyet altındaki bir taşınmazın fiziksel olarak bölünmesini ifade eder. Bu yöntemle, mülk üzerindeki her pay sahibi belirli bir fiziksel alanı alır ve bu alan üzerinde tam mülkiyet hakkına sahip olur. Fiili taksim, mülk paylaşımında her bir pay sahibine net bir alan sağlar ve bu alanlar mülkün doğal sınırlarına göre veya anlaşmaya dayalı olarak belirlenir.</w:t>
      </w:r>
    </w:p>
    <w:p w14:paraId="68C083DC" w14:textId="77777777" w:rsidR="008F4610" w:rsidRDefault="008F4610" w:rsidP="008F4610">
      <w:pPr>
        <w:pStyle w:val="Balk3"/>
      </w:pPr>
      <w:r>
        <w:t>Fiili Taksim Şartları Nelerdir?</w:t>
      </w:r>
    </w:p>
    <w:p w14:paraId="3C8F8AB4" w14:textId="77777777" w:rsidR="008F4610" w:rsidRDefault="008F4610" w:rsidP="008F4610">
      <w:pPr>
        <w:pStyle w:val="NormalWeb"/>
      </w:pPr>
      <w:r>
        <w:t xml:space="preserve">Mülkün fiziksel olarak bölünebilir olması gerekir. Tarla, arazi gibi mülkler bu tür bir bölünmeye uygundur. Fiili taksim, paydaşların anlaşması ile gerçekleştirilir. Her pay sahibi, mülkün nasıl bölüneceği konusunda hemfikir olmalıdır. Eğer paydaşlar arasında anlaşmazlık varsa, fiili taksim uygulanamaz. Anlaşmazlık durumunda, mahkeme kararı ile fiili taksim </w:t>
      </w:r>
      <w:r>
        <w:lastRenderedPageBreak/>
        <w:t>yapılabilir. Fiili taksimi destekleyen hukuki belgeler hazırlanmalı ve resmi işlemler tamamlanmalıdır.</w:t>
      </w:r>
    </w:p>
    <w:p w14:paraId="69C8F7ED" w14:textId="77777777" w:rsidR="008F4610" w:rsidRDefault="008F4610" w:rsidP="008F4610">
      <w:pPr>
        <w:pStyle w:val="Balk3"/>
      </w:pPr>
      <w:r>
        <w:t>Hisseli Tapuda Fiili Taksim Nedir?</w:t>
      </w:r>
    </w:p>
    <w:p w14:paraId="5DDC2573" w14:textId="77777777" w:rsidR="008F4610" w:rsidRDefault="008F4610" w:rsidP="008F4610">
      <w:pPr>
        <w:pStyle w:val="NormalWeb"/>
      </w:pPr>
      <w:r>
        <w:t>Hisseli tapuda fiili taksim, ortak mülkiyetteki taşınmazın fiziksel olarak paylara bölünmesini ifade eder. Hisseli tapu, mülkün çeşitli paydaşlar arasında bölüştürülmüş olduğu bir mülkiyet şeklidir.</w:t>
      </w:r>
      <w:r>
        <w:br/>
        <w:t>Fiili taksim, bu paydaşların mülkü fiziksel olarak bölüştürmesine olanak sağlar. Örnek: Bir tarla üzerindeki 5 hissedar varsa, fiili taksim ile tarla 5 ayrı bölgeye ayrılır ve her hissedar kendi bölgesini alır.</w:t>
      </w:r>
    </w:p>
    <w:p w14:paraId="61958B43" w14:textId="77777777" w:rsidR="008F4610" w:rsidRDefault="008F4610" w:rsidP="008F4610">
      <w:pPr>
        <w:pStyle w:val="Balk3"/>
      </w:pPr>
      <w:r>
        <w:t>Fiili Taksim Şufa Hakkını Engeller Mi?</w:t>
      </w:r>
    </w:p>
    <w:p w14:paraId="410C650D" w14:textId="77777777" w:rsidR="008F4610" w:rsidRDefault="008F4610" w:rsidP="008F4610">
      <w:pPr>
        <w:pStyle w:val="NormalWeb"/>
      </w:pPr>
      <w:r>
        <w:t>Şufa hakkı, bir taşınmazın paydaşlarından birinin, diğer paydaşlar tarafından satışı gerçekleştirildiğinde satın alma hakkına sahip olmasını ifade eder. Fiili taksim, şufa hakkını etkiler, çünkü mülk fiziksel olarak bölündüğünde, her bir pay sahibinin kendi alanına sahip olduğu kabul edilir. Ancak, fiili taksimin şufa hakkını tamamen ortadan kaldırıp kaldırmadığı duruma göre değişebilir ve hukuki süreçlerle netleştirilmelidir.</w:t>
      </w:r>
    </w:p>
    <w:p w14:paraId="138D8A27" w14:textId="77777777" w:rsidR="008F4610" w:rsidRDefault="008F4610" w:rsidP="008F4610">
      <w:pPr>
        <w:pStyle w:val="Balk3"/>
      </w:pPr>
      <w:r>
        <w:t>Fiili Taksim Mirasçıları Bağlar Mı?</w:t>
      </w:r>
    </w:p>
    <w:p w14:paraId="37F9B942" w14:textId="77777777" w:rsidR="008F4610" w:rsidRDefault="008F4610" w:rsidP="008F4610">
      <w:pPr>
        <w:pStyle w:val="NormalWeb"/>
      </w:pPr>
      <w:r>
        <w:t>Evet, fiili taksim genellikle tüm mirasçıları bağlar. Mirasçıların mülk üzerindeki payları fiili olarak bölündüğünde, bu bölünme tüm mirasçılar için geçerli olur.</w:t>
      </w:r>
    </w:p>
    <w:p w14:paraId="0244F092" w14:textId="77777777" w:rsidR="008F4610" w:rsidRDefault="008F4610" w:rsidP="008F4610">
      <w:pPr>
        <w:pStyle w:val="Balk3"/>
      </w:pPr>
      <w:r>
        <w:t>Paylı Mülkiyette Fiili Taksim Ne Demek?</w:t>
      </w:r>
    </w:p>
    <w:p w14:paraId="29CDD17B" w14:textId="77777777" w:rsidR="008F4610" w:rsidRDefault="008F4610" w:rsidP="008F4610">
      <w:pPr>
        <w:pStyle w:val="NormalWeb"/>
      </w:pPr>
      <w:r>
        <w:t>Paylı mülkiyette fiili taksim, paylı mülkiyete sahip bir taşınmazın fiziksel olarak bölünmesi anlamına gelir. Paylı mülkiyette her pay sahibi belirli bir mülkiyet payına sahiptir ve fiili taksim, bu payların fiziksel olarak ayrılmasını sağlar.</w:t>
      </w:r>
    </w:p>
    <w:p w14:paraId="57EA1741" w14:textId="77777777" w:rsidR="008F4610" w:rsidRDefault="008F4610" w:rsidP="008F4610">
      <w:pPr>
        <w:pStyle w:val="Balk3"/>
      </w:pPr>
      <w:r>
        <w:t>Fiili Taksim Varsa Ortaklığın Giderilmesi Davası Açılabilir Mi?</w:t>
      </w:r>
    </w:p>
    <w:p w14:paraId="4A8AF29A" w14:textId="77777777" w:rsidR="008F4610" w:rsidRDefault="008F4610" w:rsidP="008F4610">
      <w:pPr>
        <w:pStyle w:val="NormalWeb"/>
      </w:pPr>
      <w:r>
        <w:t xml:space="preserve">Evet, fiili taksim yapılmış olsa bile, ortaklığın giderilmesi davası açılabilir. Ortaklığın giderilmesi davası, mülkün paylaşımında herhangi bir anlaşmazlık durumunda başvurulabilecek bir hukuki yol olarak bulunur. Fiili taksim, mülkün fiziksel olarak bölünmesini sağlasa </w:t>
      </w:r>
      <w:proofErr w:type="gramStart"/>
      <w:r>
        <w:t>da,</w:t>
      </w:r>
      <w:proofErr w:type="gramEnd"/>
      <w:r>
        <w:t xml:space="preserve"> hukuki düzenlemeler ve anlaşmazlıklar için dava açılabilir.</w:t>
      </w:r>
    </w:p>
    <w:p w14:paraId="4F89DD8E" w14:textId="77777777" w:rsidR="008F4610" w:rsidRDefault="008F4610" w:rsidP="008F4610">
      <w:pPr>
        <w:pStyle w:val="Balk3"/>
      </w:pPr>
      <w:r>
        <w:t xml:space="preserve">Hisseli Tapuda </w:t>
      </w:r>
      <w:proofErr w:type="spellStart"/>
      <w:r>
        <w:t>Rızai</w:t>
      </w:r>
      <w:proofErr w:type="spellEnd"/>
      <w:r>
        <w:t xml:space="preserve"> Taksim Nasıl Yapılır?</w:t>
      </w:r>
    </w:p>
    <w:p w14:paraId="770561BB" w14:textId="77777777" w:rsidR="008F4610" w:rsidRDefault="008F4610" w:rsidP="008F4610">
      <w:pPr>
        <w:pStyle w:val="NormalWeb"/>
      </w:pPr>
      <w:proofErr w:type="spellStart"/>
      <w:r>
        <w:t>Rızai</w:t>
      </w:r>
      <w:proofErr w:type="spellEnd"/>
      <w:r>
        <w:t xml:space="preserve"> taksim, paydaşların anlaşarak mülkün paylaşılmasıdır. Tüm paydaşlar arasında anlaşma sağlanır. Her paydaşın alacağı bölüm belirlenir ve fiziksel olarak işaretlenir.</w:t>
      </w:r>
    </w:p>
    <w:p w14:paraId="24833846" w14:textId="77777777" w:rsidR="008F4610" w:rsidRDefault="008F4610" w:rsidP="008F4610">
      <w:pPr>
        <w:pStyle w:val="Balk3"/>
      </w:pPr>
      <w:r>
        <w:t>Hisseli Tapuda Şufa Hakkı Süresi Ne Kadar?</w:t>
      </w:r>
    </w:p>
    <w:p w14:paraId="59129A4A" w14:textId="77777777" w:rsidR="008F4610" w:rsidRDefault="008F4610" w:rsidP="008F4610">
      <w:pPr>
        <w:pStyle w:val="NormalWeb"/>
      </w:pPr>
      <w:r>
        <w:t xml:space="preserve">Şufa hakkının süresi, satış işleminden itibaren 2 yıldır. </w:t>
      </w:r>
    </w:p>
    <w:p w14:paraId="39B5DFF3" w14:textId="77777777" w:rsidR="008F4610" w:rsidRDefault="008F4610" w:rsidP="008F4610">
      <w:pPr>
        <w:pStyle w:val="Balk3"/>
      </w:pPr>
      <w:r>
        <w:t>Hisseli Tapuda Anlaşmazlık Olursa Ne Olur?</w:t>
      </w:r>
    </w:p>
    <w:p w14:paraId="115D49AB" w14:textId="77777777" w:rsidR="008F4610" w:rsidRDefault="008F4610" w:rsidP="008F4610">
      <w:pPr>
        <w:pStyle w:val="NormalWeb"/>
      </w:pPr>
      <w:r>
        <w:lastRenderedPageBreak/>
        <w:t xml:space="preserve">Taraflar arasında anlaşmazlık çözülmediğinde, izale-i </w:t>
      </w:r>
      <w:proofErr w:type="spellStart"/>
      <w:r>
        <w:t>şuyu</w:t>
      </w:r>
      <w:proofErr w:type="spellEnd"/>
      <w:r>
        <w:t xml:space="preserve"> davası açılabilir. Mahkeme, anlaşmazlıkların çözümüne yönelik karar verebilir ve mülkün paylaşımı konusunda hüküm oluşturabilir.</w:t>
      </w:r>
    </w:p>
    <w:p w14:paraId="42DFD72C" w14:textId="77777777" w:rsidR="008F4610" w:rsidRDefault="008F4610" w:rsidP="008F4610">
      <w:r>
        <w:rPr>
          <w:rStyle w:val="screen-reader-text"/>
        </w:rPr>
        <w:t xml:space="preserve">Kategoriler </w:t>
      </w:r>
      <w:hyperlink r:id="rId67" w:history="1">
        <w:r>
          <w:rPr>
            <w:rStyle w:val="Kpr"/>
          </w:rPr>
          <w:t>Gayrimenkul Hukuku</w:t>
        </w:r>
      </w:hyperlink>
      <w:r>
        <w:t xml:space="preserve"> </w:t>
      </w:r>
    </w:p>
    <w:p w14:paraId="204E99B7" w14:textId="77777777" w:rsidR="008F4610" w:rsidRDefault="008F4610" w:rsidP="008F4610">
      <w:hyperlink r:id="rId68" w:history="1">
        <w:r>
          <w:rPr>
            <w:rStyle w:val="Kpr"/>
          </w:rPr>
          <w:t>Babadan Kalan Tarla Paylaşımı</w:t>
        </w:r>
      </w:hyperlink>
    </w:p>
    <w:p w14:paraId="026BB616" w14:textId="77777777" w:rsidR="008F4610" w:rsidRDefault="008F4610" w:rsidP="008F4610">
      <w:hyperlink r:id="rId69" w:history="1">
        <w:r>
          <w:rPr>
            <w:rStyle w:val="Kpr"/>
          </w:rPr>
          <w:t>Aynen Taksim Nedir?</w:t>
        </w:r>
      </w:hyperlink>
    </w:p>
    <w:p w14:paraId="79350ABC" w14:textId="77777777" w:rsidR="008F4610" w:rsidRDefault="008F4610" w:rsidP="008F4610">
      <w:pPr>
        <w:pStyle w:val="Balk3"/>
      </w:pPr>
      <w:r>
        <w:t xml:space="preserve">Yorum yapın </w:t>
      </w:r>
    </w:p>
    <w:p w14:paraId="02E9B69A" w14:textId="77777777" w:rsidR="008F4610" w:rsidRDefault="008F4610" w:rsidP="008F4610">
      <w:pPr>
        <w:pStyle w:val="z-Formunst"/>
      </w:pPr>
      <w:r>
        <w:t>Formun Üstü</w:t>
      </w:r>
    </w:p>
    <w:p w14:paraId="5B0EF681" w14:textId="16C17E06" w:rsidR="008F4610" w:rsidRDefault="008F4610" w:rsidP="008F4610">
      <w:pPr>
        <w:pStyle w:val="comment-form-comment"/>
      </w:pPr>
      <w:r>
        <w:t>Yorum</w:t>
      </w:r>
      <w:r>
        <w:object w:dxaOrig="225" w:dyaOrig="225" w14:anchorId="1B4DDB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92.85pt;height:102.8pt" o:ole="">
            <v:imagedata r:id="rId70" o:title=""/>
          </v:shape>
          <w:control r:id="rId71" w:name="DefaultOcxName" w:shapeid="_x0000_i1039"/>
        </w:object>
      </w:r>
    </w:p>
    <w:p w14:paraId="6813946C" w14:textId="1AC94D63" w:rsidR="008F4610" w:rsidRDefault="008F4610" w:rsidP="008F4610">
      <w:r>
        <w:t>İsim</w:t>
      </w:r>
      <w:r>
        <w:object w:dxaOrig="225" w:dyaOrig="225" w14:anchorId="14F32C17">
          <v:shape id="_x0000_i1038" type="#_x0000_t75" style="width:49.4pt;height:18.05pt" o:ole="">
            <v:imagedata r:id="rId72" o:title=""/>
          </v:shape>
          <w:control r:id="rId73" w:name="DefaultOcxName1" w:shapeid="_x0000_i1038"/>
        </w:object>
      </w:r>
      <w:r>
        <w:t xml:space="preserve"> E-posta İnternet sitesi </w:t>
      </w:r>
    </w:p>
    <w:p w14:paraId="5231D0BE" w14:textId="6C5B6261" w:rsidR="008F4610" w:rsidRDefault="008F4610" w:rsidP="008F4610">
      <w:pPr>
        <w:pStyle w:val="comment-form-cookies-consent"/>
      </w:pPr>
      <w:r>
        <w:object w:dxaOrig="225" w:dyaOrig="225" w14:anchorId="4FEF26B3">
          <v:shape id="_x0000_i1037" type="#_x0000_t75" style="width:23.15pt;height:18.05pt" o:ole="">
            <v:imagedata r:id="rId74" o:title=""/>
          </v:shape>
          <w:control r:id="rId75" w:name="DefaultOcxName2" w:shapeid="_x0000_i1037"/>
        </w:object>
      </w:r>
      <w:r>
        <w:t>Daha sonraki yorumlarımda kullanılması için adım, e-posta adresim ve site adresim bu tarayıcıya kaydedilsin.</w:t>
      </w:r>
    </w:p>
    <w:p w14:paraId="5C21FD3C" w14:textId="77777777" w:rsidR="008F4610" w:rsidRDefault="008F4610" w:rsidP="008F4610">
      <w:pPr>
        <w:pStyle w:val="z-FormunAlt"/>
      </w:pPr>
      <w:r>
        <w:t>Formun Altı</w:t>
      </w:r>
    </w:p>
    <w:p w14:paraId="1EFCDC70" w14:textId="77777777" w:rsidR="008F4610" w:rsidRDefault="008F4610" w:rsidP="008F4610">
      <w:pPr>
        <w:pStyle w:val="z-Formunst"/>
      </w:pPr>
      <w:r>
        <w:t>Formun Üstü</w:t>
      </w:r>
    </w:p>
    <w:p w14:paraId="65A16EE8" w14:textId="77777777" w:rsidR="008F4610" w:rsidRDefault="008F4610" w:rsidP="008F4610">
      <w:pPr>
        <w:pStyle w:val="z-FormunAlt"/>
      </w:pPr>
      <w:r>
        <w:t>Formun Altı</w:t>
      </w:r>
    </w:p>
    <w:p w14:paraId="7D289949" w14:textId="77777777" w:rsidR="008F4610" w:rsidRDefault="008F4610" w:rsidP="008F4610">
      <w:r>
        <w:rPr>
          <w:rStyle w:val="copyright"/>
        </w:rPr>
        <w:t>© 2025 Avukat Mustafa Kök</w:t>
      </w:r>
      <w:r>
        <w:t xml:space="preserve"> • </w:t>
      </w:r>
      <w:proofErr w:type="spellStart"/>
      <w:r>
        <w:t>Built</w:t>
      </w:r>
      <w:proofErr w:type="spellEnd"/>
      <w:r>
        <w:t xml:space="preserve"> </w:t>
      </w:r>
      <w:proofErr w:type="spellStart"/>
      <w:r>
        <w:t>with</w:t>
      </w:r>
      <w:proofErr w:type="spellEnd"/>
      <w:r>
        <w:t xml:space="preserve"> </w:t>
      </w:r>
      <w:hyperlink r:id="rId76" w:history="1">
        <w:proofErr w:type="spellStart"/>
        <w:r>
          <w:rPr>
            <w:rStyle w:val="Kpr"/>
          </w:rPr>
          <w:t>GeneratePress</w:t>
        </w:r>
        <w:proofErr w:type="spellEnd"/>
      </w:hyperlink>
      <w:r>
        <w:t xml:space="preserve"> </w:t>
      </w:r>
    </w:p>
    <w:p w14:paraId="30EFF0EB" w14:textId="54665FBB" w:rsidR="008F4610" w:rsidRDefault="008F4610" w:rsidP="008F4610"/>
    <w:p w14:paraId="76736CA9" w14:textId="451C8688" w:rsidR="008F4610" w:rsidRDefault="008F4610" w:rsidP="008F4610"/>
    <w:p w14:paraId="7261E20D" w14:textId="77777777" w:rsidR="008F4610" w:rsidRDefault="008F4610" w:rsidP="008F4610"/>
    <w:p w14:paraId="25094164" w14:textId="6F1E6A79" w:rsidR="008F4610" w:rsidRDefault="008F4610" w:rsidP="008F4610"/>
    <w:p w14:paraId="7CE7994B" w14:textId="77777777" w:rsidR="008F4610" w:rsidRPr="008F4610" w:rsidRDefault="008F4610" w:rsidP="008F4610"/>
    <w:sectPr w:rsidR="008F4610" w:rsidRPr="008F46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356"/>
    <w:multiLevelType w:val="multilevel"/>
    <w:tmpl w:val="0EF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5DC2"/>
    <w:multiLevelType w:val="multilevel"/>
    <w:tmpl w:val="5E6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318"/>
    <w:multiLevelType w:val="multilevel"/>
    <w:tmpl w:val="D7A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1098"/>
    <w:multiLevelType w:val="multilevel"/>
    <w:tmpl w:val="B066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D593E"/>
    <w:multiLevelType w:val="multilevel"/>
    <w:tmpl w:val="F1E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4648"/>
    <w:multiLevelType w:val="multilevel"/>
    <w:tmpl w:val="D84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5644B"/>
    <w:multiLevelType w:val="multilevel"/>
    <w:tmpl w:val="B0A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9629D"/>
    <w:multiLevelType w:val="multilevel"/>
    <w:tmpl w:val="C13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36535"/>
    <w:multiLevelType w:val="multilevel"/>
    <w:tmpl w:val="FDE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C5666"/>
    <w:multiLevelType w:val="multilevel"/>
    <w:tmpl w:val="8BF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82F01"/>
    <w:multiLevelType w:val="multilevel"/>
    <w:tmpl w:val="F73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417A"/>
    <w:multiLevelType w:val="multilevel"/>
    <w:tmpl w:val="403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730FB"/>
    <w:multiLevelType w:val="multilevel"/>
    <w:tmpl w:val="9D8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10741"/>
    <w:multiLevelType w:val="multilevel"/>
    <w:tmpl w:val="D92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C588E"/>
    <w:multiLevelType w:val="multilevel"/>
    <w:tmpl w:val="2AF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70A5A"/>
    <w:multiLevelType w:val="multilevel"/>
    <w:tmpl w:val="8E3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06596"/>
    <w:multiLevelType w:val="multilevel"/>
    <w:tmpl w:val="E3E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D5B8D"/>
    <w:multiLevelType w:val="multilevel"/>
    <w:tmpl w:val="E88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2118B"/>
    <w:multiLevelType w:val="multilevel"/>
    <w:tmpl w:val="6F8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269CB"/>
    <w:multiLevelType w:val="multilevel"/>
    <w:tmpl w:val="C15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01294"/>
    <w:multiLevelType w:val="multilevel"/>
    <w:tmpl w:val="ECC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12E00"/>
    <w:multiLevelType w:val="multilevel"/>
    <w:tmpl w:val="037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B34DB"/>
    <w:multiLevelType w:val="multilevel"/>
    <w:tmpl w:val="DCA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173A2"/>
    <w:multiLevelType w:val="multilevel"/>
    <w:tmpl w:val="C3C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B53C1"/>
    <w:multiLevelType w:val="multilevel"/>
    <w:tmpl w:val="A1F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64668"/>
    <w:multiLevelType w:val="multilevel"/>
    <w:tmpl w:val="A6E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D2ACE"/>
    <w:multiLevelType w:val="multilevel"/>
    <w:tmpl w:val="C02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70A9B"/>
    <w:multiLevelType w:val="multilevel"/>
    <w:tmpl w:val="349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914A8"/>
    <w:multiLevelType w:val="multilevel"/>
    <w:tmpl w:val="4AC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A1EA1"/>
    <w:multiLevelType w:val="multilevel"/>
    <w:tmpl w:val="9E5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B1ED5"/>
    <w:multiLevelType w:val="multilevel"/>
    <w:tmpl w:val="1B1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F43AD"/>
    <w:multiLevelType w:val="multilevel"/>
    <w:tmpl w:val="FDA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C0698"/>
    <w:multiLevelType w:val="multilevel"/>
    <w:tmpl w:val="29A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C77EF"/>
    <w:multiLevelType w:val="multilevel"/>
    <w:tmpl w:val="A0D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253D2"/>
    <w:multiLevelType w:val="multilevel"/>
    <w:tmpl w:val="D24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D4ED2"/>
    <w:multiLevelType w:val="multilevel"/>
    <w:tmpl w:val="1DC2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EF7E41"/>
    <w:multiLevelType w:val="multilevel"/>
    <w:tmpl w:val="BF0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3"/>
  </w:num>
  <w:num w:numId="3">
    <w:abstractNumId w:val="10"/>
  </w:num>
  <w:num w:numId="4">
    <w:abstractNumId w:val="33"/>
  </w:num>
  <w:num w:numId="5">
    <w:abstractNumId w:val="19"/>
  </w:num>
  <w:num w:numId="6">
    <w:abstractNumId w:val="8"/>
  </w:num>
  <w:num w:numId="7">
    <w:abstractNumId w:val="31"/>
  </w:num>
  <w:num w:numId="8">
    <w:abstractNumId w:val="15"/>
  </w:num>
  <w:num w:numId="9">
    <w:abstractNumId w:val="30"/>
  </w:num>
  <w:num w:numId="10">
    <w:abstractNumId w:val="14"/>
  </w:num>
  <w:num w:numId="11">
    <w:abstractNumId w:val="11"/>
  </w:num>
  <w:num w:numId="12">
    <w:abstractNumId w:val="22"/>
  </w:num>
  <w:num w:numId="13">
    <w:abstractNumId w:val="26"/>
  </w:num>
  <w:num w:numId="14">
    <w:abstractNumId w:val="0"/>
  </w:num>
  <w:num w:numId="15">
    <w:abstractNumId w:val="4"/>
  </w:num>
  <w:num w:numId="16">
    <w:abstractNumId w:val="28"/>
  </w:num>
  <w:num w:numId="17">
    <w:abstractNumId w:val="2"/>
  </w:num>
  <w:num w:numId="18">
    <w:abstractNumId w:val="36"/>
  </w:num>
  <w:num w:numId="19">
    <w:abstractNumId w:val="21"/>
  </w:num>
  <w:num w:numId="20">
    <w:abstractNumId w:val="18"/>
  </w:num>
  <w:num w:numId="21">
    <w:abstractNumId w:val="35"/>
  </w:num>
  <w:num w:numId="22">
    <w:abstractNumId w:val="3"/>
  </w:num>
  <w:num w:numId="23">
    <w:abstractNumId w:val="20"/>
  </w:num>
  <w:num w:numId="24">
    <w:abstractNumId w:val="16"/>
  </w:num>
  <w:num w:numId="25">
    <w:abstractNumId w:val="34"/>
  </w:num>
  <w:num w:numId="26">
    <w:abstractNumId w:val="1"/>
  </w:num>
  <w:num w:numId="27">
    <w:abstractNumId w:val="7"/>
  </w:num>
  <w:num w:numId="28">
    <w:abstractNumId w:val="9"/>
  </w:num>
  <w:num w:numId="29">
    <w:abstractNumId w:val="17"/>
  </w:num>
  <w:num w:numId="30">
    <w:abstractNumId w:val="25"/>
  </w:num>
  <w:num w:numId="31">
    <w:abstractNumId w:val="24"/>
  </w:num>
  <w:num w:numId="32">
    <w:abstractNumId w:val="12"/>
  </w:num>
  <w:num w:numId="33">
    <w:abstractNumId w:val="32"/>
  </w:num>
  <w:num w:numId="34">
    <w:abstractNumId w:val="5"/>
  </w:num>
  <w:num w:numId="35">
    <w:abstractNumId w:val="27"/>
  </w:num>
  <w:num w:numId="36">
    <w:abstractNumId w:val="13"/>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46C"/>
    <w:rsid w:val="00033507"/>
    <w:rsid w:val="000E0A0E"/>
    <w:rsid w:val="00200AFA"/>
    <w:rsid w:val="00283236"/>
    <w:rsid w:val="004C7F53"/>
    <w:rsid w:val="007E504C"/>
    <w:rsid w:val="008F4610"/>
    <w:rsid w:val="00A8678F"/>
    <w:rsid w:val="00BA046C"/>
    <w:rsid w:val="00CD3E24"/>
    <w:rsid w:val="00D2285A"/>
    <w:rsid w:val="00D73E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70C972"/>
  <w15:chartTrackingRefBased/>
  <w15:docId w15:val="{07CC0ADF-331A-42A7-B153-B809E97D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0E0A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0E0A0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E0A0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0E0A0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8F4610"/>
    <w:pPr>
      <w:keepNext/>
      <w:keepLines/>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8F461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283236"/>
    <w:rPr>
      <w:b/>
      <w:bCs/>
    </w:rPr>
  </w:style>
  <w:style w:type="character" w:styleId="Vurgu">
    <w:name w:val="Emphasis"/>
    <w:basedOn w:val="VarsaylanParagrafYazTipi"/>
    <w:uiPriority w:val="20"/>
    <w:qFormat/>
    <w:rsid w:val="00283236"/>
    <w:rPr>
      <w:i/>
      <w:iCs/>
    </w:rPr>
  </w:style>
  <w:style w:type="character" w:customStyle="1" w:styleId="Balk1Char">
    <w:name w:val="Başlık 1 Char"/>
    <w:basedOn w:val="VarsaylanParagrafYazTipi"/>
    <w:link w:val="Balk1"/>
    <w:uiPriority w:val="9"/>
    <w:rsid w:val="000E0A0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E0A0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E0A0E"/>
    <w:rPr>
      <w:rFonts w:ascii="Times New Roman" w:eastAsia="Times New Roman" w:hAnsi="Times New Roman" w:cs="Times New Roman"/>
      <w:b/>
      <w:bCs/>
      <w:sz w:val="27"/>
      <w:szCs w:val="27"/>
      <w:lang w:eastAsia="tr-TR"/>
    </w:rPr>
  </w:style>
  <w:style w:type="character" w:styleId="Kpr">
    <w:name w:val="Hyperlink"/>
    <w:basedOn w:val="VarsaylanParagrafYazTipi"/>
    <w:uiPriority w:val="99"/>
    <w:unhideWhenUsed/>
    <w:rsid w:val="000E0A0E"/>
    <w:rPr>
      <w:color w:val="0000FF"/>
      <w:u w:val="single"/>
    </w:rPr>
  </w:style>
  <w:style w:type="character" w:customStyle="1" w:styleId="screen-reader-text">
    <w:name w:val="screen-reader-text"/>
    <w:basedOn w:val="VarsaylanParagrafYazTipi"/>
    <w:rsid w:val="000E0A0E"/>
  </w:style>
  <w:style w:type="character" w:customStyle="1" w:styleId="author">
    <w:name w:val="author"/>
    <w:basedOn w:val="VarsaylanParagrafYazTipi"/>
    <w:rsid w:val="000E0A0E"/>
  </w:style>
  <w:style w:type="character" w:customStyle="1" w:styleId="posted-on">
    <w:name w:val="posted-on"/>
    <w:basedOn w:val="VarsaylanParagrafYazTipi"/>
    <w:rsid w:val="000E0A0E"/>
  </w:style>
  <w:style w:type="character" w:customStyle="1" w:styleId="cat-links">
    <w:name w:val="cat-links"/>
    <w:basedOn w:val="VarsaylanParagrafYazTipi"/>
    <w:rsid w:val="000E0A0E"/>
  </w:style>
  <w:style w:type="paragraph" w:styleId="NormalWeb">
    <w:name w:val="Normal (Web)"/>
    <w:basedOn w:val="Normal"/>
    <w:uiPriority w:val="99"/>
    <w:unhideWhenUsed/>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ags-links">
    <w:name w:val="tags-links"/>
    <w:basedOn w:val="VarsaylanParagrafYazTipi"/>
    <w:rsid w:val="000E0A0E"/>
  </w:style>
  <w:style w:type="paragraph" w:styleId="z-Formunst">
    <w:name w:val="HTML Top of Form"/>
    <w:basedOn w:val="Normal"/>
    <w:next w:val="Normal"/>
    <w:link w:val="z-FormunstChar"/>
    <w:hidden/>
    <w:uiPriority w:val="99"/>
    <w:semiHidden/>
    <w:unhideWhenUsed/>
    <w:rsid w:val="000E0A0E"/>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0E0A0E"/>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0E0A0E"/>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0E0A0E"/>
    <w:rPr>
      <w:rFonts w:ascii="Arial" w:eastAsia="Times New Roman" w:hAnsi="Arial" w:cs="Arial"/>
      <w:vanish/>
      <w:sz w:val="16"/>
      <w:szCs w:val="16"/>
      <w:lang w:eastAsia="tr-TR"/>
    </w:rPr>
  </w:style>
  <w:style w:type="paragraph" w:customStyle="1" w:styleId="wpfm-title-hidden">
    <w:name w:val="wpfm-title-hidden"/>
    <w:basedOn w:val="Normal"/>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0E0A0E"/>
    <w:rPr>
      <w:rFonts w:asciiTheme="majorHAnsi" w:eastAsiaTheme="majorEastAsia" w:hAnsiTheme="majorHAnsi" w:cstheme="majorBidi"/>
      <w:i/>
      <w:iCs/>
      <w:color w:val="2F5496" w:themeColor="accent1" w:themeShade="BF"/>
    </w:rPr>
  </w:style>
  <w:style w:type="character" w:customStyle="1" w:styleId="Tarih1">
    <w:name w:val="Tarih1"/>
    <w:basedOn w:val="VarsaylanParagrafYazTipi"/>
    <w:rsid w:val="000E0A0E"/>
  </w:style>
  <w:style w:type="character" w:customStyle="1" w:styleId="entry-modified-time">
    <w:name w:val="entry-modified-time"/>
    <w:basedOn w:val="VarsaylanParagrafYazTipi"/>
    <w:rsid w:val="000E0A0E"/>
  </w:style>
  <w:style w:type="paragraph" w:customStyle="1" w:styleId="toctitle">
    <w:name w:val="toc_title"/>
    <w:basedOn w:val="Normal"/>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octoggle">
    <w:name w:val="toc_toggle"/>
    <w:basedOn w:val="VarsaylanParagrafYazTipi"/>
    <w:rsid w:val="000E0A0E"/>
  </w:style>
  <w:style w:type="character" w:customStyle="1" w:styleId="tocbrackets">
    <w:name w:val="toc_brackets"/>
    <w:basedOn w:val="VarsaylanParagrafYazTipi"/>
    <w:rsid w:val="000E0A0E"/>
  </w:style>
  <w:style w:type="paragraph" w:customStyle="1" w:styleId="post-meta">
    <w:name w:val="post-meta"/>
    <w:basedOn w:val="Normal"/>
    <w:rsid w:val="004C7F5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published">
    <w:name w:val="published"/>
    <w:basedOn w:val="VarsaylanParagrafYazTipi"/>
    <w:rsid w:val="004C7F53"/>
  </w:style>
  <w:style w:type="character" w:customStyle="1" w:styleId="comments-number">
    <w:name w:val="comments-number"/>
    <w:basedOn w:val="VarsaylanParagrafYazTipi"/>
    <w:rsid w:val="004C7F53"/>
  </w:style>
  <w:style w:type="paragraph" w:customStyle="1" w:styleId="ez-toc-title">
    <w:name w:val="ez-toc-title"/>
    <w:basedOn w:val="Normal"/>
    <w:rsid w:val="004C7F5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zmlenmeyenBahsetme">
    <w:name w:val="Unresolved Mention"/>
    <w:basedOn w:val="VarsaylanParagrafYazTipi"/>
    <w:uiPriority w:val="99"/>
    <w:semiHidden/>
    <w:unhideWhenUsed/>
    <w:rsid w:val="008F4610"/>
    <w:rPr>
      <w:color w:val="605E5C"/>
      <w:shd w:val="clear" w:color="auto" w:fill="E1DFDD"/>
    </w:rPr>
  </w:style>
  <w:style w:type="paragraph" w:customStyle="1" w:styleId="menu-item">
    <w:name w:val="menu-item"/>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yline">
    <w:name w:val="byline"/>
    <w:basedOn w:val="VarsaylanParagrafYazTipi"/>
    <w:rsid w:val="008F4610"/>
  </w:style>
  <w:style w:type="character" w:customStyle="1" w:styleId="author-name">
    <w:name w:val="author-name"/>
    <w:basedOn w:val="VarsaylanParagrafYazTipi"/>
    <w:rsid w:val="008F4610"/>
  </w:style>
  <w:style w:type="character" w:customStyle="1" w:styleId="prev">
    <w:name w:val="prev"/>
    <w:basedOn w:val="VarsaylanParagrafYazTipi"/>
    <w:rsid w:val="008F4610"/>
  </w:style>
  <w:style w:type="character" w:customStyle="1" w:styleId="next">
    <w:name w:val="next"/>
    <w:basedOn w:val="VarsaylanParagrafYazTipi"/>
    <w:rsid w:val="008F4610"/>
  </w:style>
  <w:style w:type="paragraph" w:customStyle="1" w:styleId="comment-form-comment">
    <w:name w:val="comment-form-comment"/>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form-cookies-consent">
    <w:name w:val="comment-form-cookies-consent"/>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opyright">
    <w:name w:val="copyright"/>
    <w:basedOn w:val="VarsaylanParagrafYazTipi"/>
    <w:rsid w:val="008F4610"/>
  </w:style>
  <w:style w:type="paragraph" w:customStyle="1" w:styleId="widget-addressinfo">
    <w:name w:val="widget-address__info"/>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at-item">
    <w:name w:val="cat-item"/>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5Char">
    <w:name w:val="Başlık 5 Char"/>
    <w:basedOn w:val="VarsaylanParagrafYazTipi"/>
    <w:link w:val="Balk5"/>
    <w:uiPriority w:val="9"/>
    <w:semiHidden/>
    <w:rsid w:val="008F4610"/>
    <w:rPr>
      <w:rFonts w:asciiTheme="majorHAnsi" w:eastAsiaTheme="majorEastAsia" w:hAnsiTheme="majorHAnsi" w:cstheme="majorBidi"/>
      <w:color w:val="2F5496" w:themeColor="accent1" w:themeShade="BF"/>
    </w:rPr>
  </w:style>
  <w:style w:type="character" w:customStyle="1" w:styleId="elementor-button-content-wrapper">
    <w:name w:val="elementor-button-content-wrapper"/>
    <w:basedOn w:val="VarsaylanParagrafYazTipi"/>
    <w:rsid w:val="008F4610"/>
  </w:style>
  <w:style w:type="character" w:customStyle="1" w:styleId="elementor-button-text">
    <w:name w:val="elementor-button-text"/>
    <w:basedOn w:val="VarsaylanParagrafYazTipi"/>
    <w:rsid w:val="008F4610"/>
  </w:style>
  <w:style w:type="paragraph" w:customStyle="1" w:styleId="elementor-icon-list-item">
    <w:name w:val="elementor-icon-list-item"/>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lementor-icon-list-text">
    <w:name w:val="elementor-icon-list-text"/>
    <w:basedOn w:val="VarsaylanParagrafYazTipi"/>
    <w:rsid w:val="008F4610"/>
  </w:style>
  <w:style w:type="character" w:customStyle="1" w:styleId="elementor-grid-item">
    <w:name w:val="elementor-grid-item"/>
    <w:basedOn w:val="VarsaylanParagrafYazTipi"/>
    <w:rsid w:val="008F4610"/>
  </w:style>
  <w:style w:type="character" w:customStyle="1" w:styleId="elementor-screen-only">
    <w:name w:val="elementor-screen-only"/>
    <w:basedOn w:val="VarsaylanParagrafYazTipi"/>
    <w:rsid w:val="008F4610"/>
  </w:style>
  <w:style w:type="paragraph" w:customStyle="1" w:styleId="elementor-repeater-item-7eb15a7">
    <w:name w:val="elementor-repeater-item-7eb15a7"/>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elementor-repeater-item-39bd29f">
    <w:name w:val="elementor-repeater-item-39bd29f"/>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elementor-repeater-item-362314e">
    <w:name w:val="elementor-repeater-item-362314e"/>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notes">
    <w:name w:val="comment-notes"/>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required-field-message">
    <w:name w:val="required-field-message"/>
    <w:basedOn w:val="VarsaylanParagrafYazTipi"/>
    <w:rsid w:val="008F4610"/>
  </w:style>
  <w:style w:type="character" w:customStyle="1" w:styleId="required">
    <w:name w:val="required"/>
    <w:basedOn w:val="VarsaylanParagrafYazTipi"/>
    <w:rsid w:val="008F4610"/>
  </w:style>
  <w:style w:type="paragraph" w:customStyle="1" w:styleId="comment-form-author">
    <w:name w:val="comment-form-author"/>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form-email">
    <w:name w:val="comment-form-email"/>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form-url">
    <w:name w:val="comment-form-url"/>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tccta">
    <w:name w:val="ctc_cta"/>
    <w:basedOn w:val="VarsaylanParagrafYazTipi"/>
    <w:rsid w:val="008F4610"/>
  </w:style>
  <w:style w:type="character" w:customStyle="1" w:styleId="Balk6Char">
    <w:name w:val="Başlık 6 Char"/>
    <w:basedOn w:val="VarsaylanParagrafYazTipi"/>
    <w:link w:val="Balk6"/>
    <w:uiPriority w:val="9"/>
    <w:semiHidden/>
    <w:rsid w:val="008F4610"/>
    <w:rPr>
      <w:rFonts w:asciiTheme="majorHAnsi" w:eastAsiaTheme="majorEastAsia" w:hAnsiTheme="majorHAnsi" w:cstheme="majorBidi"/>
      <w:color w:val="1F3763" w:themeColor="accent1" w:themeShade="7F"/>
    </w:rPr>
  </w:style>
  <w:style w:type="character" w:customStyle="1" w:styleId="separator">
    <w:name w:val="separator"/>
    <w:basedOn w:val="VarsaylanParagrafYazTipi"/>
    <w:rsid w:val="008F4610"/>
  </w:style>
  <w:style w:type="character" w:customStyle="1" w:styleId="last">
    <w:name w:val="last"/>
    <w:basedOn w:val="VarsaylanParagrafYazTipi"/>
    <w:rsid w:val="008F4610"/>
  </w:style>
  <w:style w:type="paragraph" w:customStyle="1" w:styleId="ez-toc-page-1">
    <w:name w:val="ez-toc-page-1"/>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entry-author-desc">
    <w:name w:val="entry-author-desc"/>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list-style-yeni-tarih">
    <w:name w:val="list-style-yeni-tarih"/>
    <w:basedOn w:val="VarsaylanParagrafYazTipi"/>
    <w:rsid w:val="008F4610"/>
  </w:style>
  <w:style w:type="paragraph" w:customStyle="1" w:styleId="footer-box-item-contact-address">
    <w:name w:val="footer-box-item-contact-address"/>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0">
    <w:name w:val="m-0"/>
    <w:basedOn w:val="Normal"/>
    <w:rsid w:val="008F461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191993">
      <w:bodyDiv w:val="1"/>
      <w:marLeft w:val="0"/>
      <w:marRight w:val="0"/>
      <w:marTop w:val="0"/>
      <w:marBottom w:val="0"/>
      <w:divBdr>
        <w:top w:val="none" w:sz="0" w:space="0" w:color="auto"/>
        <w:left w:val="none" w:sz="0" w:space="0" w:color="auto"/>
        <w:bottom w:val="none" w:sz="0" w:space="0" w:color="auto"/>
        <w:right w:val="none" w:sz="0" w:space="0" w:color="auto"/>
      </w:divBdr>
      <w:divsChild>
        <w:div w:id="1561553107">
          <w:marLeft w:val="0"/>
          <w:marRight w:val="0"/>
          <w:marTop w:val="0"/>
          <w:marBottom w:val="0"/>
          <w:divBdr>
            <w:top w:val="none" w:sz="0" w:space="0" w:color="auto"/>
            <w:left w:val="none" w:sz="0" w:space="0" w:color="auto"/>
            <w:bottom w:val="none" w:sz="0" w:space="0" w:color="auto"/>
            <w:right w:val="none" w:sz="0" w:space="0" w:color="auto"/>
          </w:divBdr>
          <w:divsChild>
            <w:div w:id="507015151">
              <w:marLeft w:val="0"/>
              <w:marRight w:val="0"/>
              <w:marTop w:val="0"/>
              <w:marBottom w:val="0"/>
              <w:divBdr>
                <w:top w:val="none" w:sz="0" w:space="0" w:color="auto"/>
                <w:left w:val="none" w:sz="0" w:space="0" w:color="auto"/>
                <w:bottom w:val="none" w:sz="0" w:space="0" w:color="auto"/>
                <w:right w:val="none" w:sz="0" w:space="0" w:color="auto"/>
              </w:divBdr>
              <w:divsChild>
                <w:div w:id="2027293237">
                  <w:marLeft w:val="0"/>
                  <w:marRight w:val="0"/>
                  <w:marTop w:val="0"/>
                  <w:marBottom w:val="0"/>
                  <w:divBdr>
                    <w:top w:val="none" w:sz="0" w:space="0" w:color="auto"/>
                    <w:left w:val="none" w:sz="0" w:space="0" w:color="auto"/>
                    <w:bottom w:val="none" w:sz="0" w:space="0" w:color="auto"/>
                    <w:right w:val="none" w:sz="0" w:space="0" w:color="auto"/>
                  </w:divBdr>
                  <w:divsChild>
                    <w:div w:id="19341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06822">
          <w:marLeft w:val="0"/>
          <w:marRight w:val="0"/>
          <w:marTop w:val="0"/>
          <w:marBottom w:val="0"/>
          <w:divBdr>
            <w:top w:val="none" w:sz="0" w:space="0" w:color="auto"/>
            <w:left w:val="none" w:sz="0" w:space="0" w:color="auto"/>
            <w:bottom w:val="none" w:sz="0" w:space="0" w:color="auto"/>
            <w:right w:val="none" w:sz="0" w:space="0" w:color="auto"/>
          </w:divBdr>
        </w:div>
        <w:div w:id="974870702">
          <w:marLeft w:val="0"/>
          <w:marRight w:val="0"/>
          <w:marTop w:val="0"/>
          <w:marBottom w:val="0"/>
          <w:divBdr>
            <w:top w:val="none" w:sz="0" w:space="0" w:color="auto"/>
            <w:left w:val="none" w:sz="0" w:space="0" w:color="auto"/>
            <w:bottom w:val="none" w:sz="0" w:space="0" w:color="auto"/>
            <w:right w:val="none" w:sz="0" w:space="0" w:color="auto"/>
          </w:divBdr>
          <w:divsChild>
            <w:div w:id="692152239">
              <w:marLeft w:val="0"/>
              <w:marRight w:val="0"/>
              <w:marTop w:val="0"/>
              <w:marBottom w:val="0"/>
              <w:divBdr>
                <w:top w:val="none" w:sz="0" w:space="0" w:color="auto"/>
                <w:left w:val="none" w:sz="0" w:space="0" w:color="auto"/>
                <w:bottom w:val="none" w:sz="0" w:space="0" w:color="auto"/>
                <w:right w:val="none" w:sz="0" w:space="0" w:color="auto"/>
              </w:divBdr>
              <w:divsChild>
                <w:div w:id="17253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59103">
          <w:marLeft w:val="0"/>
          <w:marRight w:val="0"/>
          <w:marTop w:val="0"/>
          <w:marBottom w:val="0"/>
          <w:divBdr>
            <w:top w:val="none" w:sz="0" w:space="0" w:color="auto"/>
            <w:left w:val="none" w:sz="0" w:space="0" w:color="auto"/>
            <w:bottom w:val="none" w:sz="0" w:space="0" w:color="auto"/>
            <w:right w:val="none" w:sz="0" w:space="0" w:color="auto"/>
          </w:divBdr>
          <w:divsChild>
            <w:div w:id="1362853644">
              <w:marLeft w:val="0"/>
              <w:marRight w:val="0"/>
              <w:marTop w:val="0"/>
              <w:marBottom w:val="0"/>
              <w:divBdr>
                <w:top w:val="none" w:sz="0" w:space="0" w:color="auto"/>
                <w:left w:val="none" w:sz="0" w:space="0" w:color="auto"/>
                <w:bottom w:val="none" w:sz="0" w:space="0" w:color="auto"/>
                <w:right w:val="none" w:sz="0" w:space="0" w:color="auto"/>
              </w:divBdr>
              <w:divsChild>
                <w:div w:id="730464715">
                  <w:marLeft w:val="0"/>
                  <w:marRight w:val="0"/>
                  <w:marTop w:val="0"/>
                  <w:marBottom w:val="0"/>
                  <w:divBdr>
                    <w:top w:val="none" w:sz="0" w:space="0" w:color="auto"/>
                    <w:left w:val="none" w:sz="0" w:space="0" w:color="auto"/>
                    <w:bottom w:val="none" w:sz="0" w:space="0" w:color="auto"/>
                    <w:right w:val="none" w:sz="0" w:space="0" w:color="auto"/>
                  </w:divBdr>
                </w:div>
              </w:divsChild>
            </w:div>
            <w:div w:id="1334458466">
              <w:marLeft w:val="0"/>
              <w:marRight w:val="0"/>
              <w:marTop w:val="0"/>
              <w:marBottom w:val="0"/>
              <w:divBdr>
                <w:top w:val="none" w:sz="0" w:space="0" w:color="auto"/>
                <w:left w:val="none" w:sz="0" w:space="0" w:color="auto"/>
                <w:bottom w:val="none" w:sz="0" w:space="0" w:color="auto"/>
                <w:right w:val="none" w:sz="0" w:space="0" w:color="auto"/>
              </w:divBdr>
            </w:div>
          </w:divsChild>
        </w:div>
        <w:div w:id="400517334">
          <w:marLeft w:val="0"/>
          <w:marRight w:val="0"/>
          <w:marTop w:val="0"/>
          <w:marBottom w:val="0"/>
          <w:divBdr>
            <w:top w:val="none" w:sz="0" w:space="0" w:color="auto"/>
            <w:left w:val="none" w:sz="0" w:space="0" w:color="auto"/>
            <w:bottom w:val="none" w:sz="0" w:space="0" w:color="auto"/>
            <w:right w:val="none" w:sz="0" w:space="0" w:color="auto"/>
          </w:divBdr>
          <w:divsChild>
            <w:div w:id="1570655418">
              <w:marLeft w:val="0"/>
              <w:marRight w:val="0"/>
              <w:marTop w:val="0"/>
              <w:marBottom w:val="0"/>
              <w:divBdr>
                <w:top w:val="none" w:sz="0" w:space="0" w:color="auto"/>
                <w:left w:val="none" w:sz="0" w:space="0" w:color="auto"/>
                <w:bottom w:val="none" w:sz="0" w:space="0" w:color="auto"/>
                <w:right w:val="none" w:sz="0" w:space="0" w:color="auto"/>
              </w:divBdr>
              <w:divsChild>
                <w:div w:id="1616133313">
                  <w:marLeft w:val="0"/>
                  <w:marRight w:val="0"/>
                  <w:marTop w:val="0"/>
                  <w:marBottom w:val="0"/>
                  <w:divBdr>
                    <w:top w:val="none" w:sz="0" w:space="0" w:color="auto"/>
                    <w:left w:val="none" w:sz="0" w:space="0" w:color="auto"/>
                    <w:bottom w:val="none" w:sz="0" w:space="0" w:color="auto"/>
                    <w:right w:val="none" w:sz="0" w:space="0" w:color="auto"/>
                  </w:divBdr>
                </w:div>
                <w:div w:id="1493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79786">
          <w:marLeft w:val="0"/>
          <w:marRight w:val="0"/>
          <w:marTop w:val="0"/>
          <w:marBottom w:val="0"/>
          <w:divBdr>
            <w:top w:val="none" w:sz="0" w:space="0" w:color="auto"/>
            <w:left w:val="none" w:sz="0" w:space="0" w:color="auto"/>
            <w:bottom w:val="none" w:sz="0" w:space="0" w:color="auto"/>
            <w:right w:val="none" w:sz="0" w:space="0" w:color="auto"/>
          </w:divBdr>
          <w:divsChild>
            <w:div w:id="258955515">
              <w:marLeft w:val="0"/>
              <w:marRight w:val="0"/>
              <w:marTop w:val="0"/>
              <w:marBottom w:val="0"/>
              <w:divBdr>
                <w:top w:val="none" w:sz="0" w:space="0" w:color="auto"/>
                <w:left w:val="none" w:sz="0" w:space="0" w:color="auto"/>
                <w:bottom w:val="none" w:sz="0" w:space="0" w:color="auto"/>
                <w:right w:val="none" w:sz="0" w:space="0" w:color="auto"/>
              </w:divBdr>
            </w:div>
            <w:div w:id="525145849">
              <w:marLeft w:val="0"/>
              <w:marRight w:val="0"/>
              <w:marTop w:val="0"/>
              <w:marBottom w:val="0"/>
              <w:divBdr>
                <w:top w:val="none" w:sz="0" w:space="0" w:color="auto"/>
                <w:left w:val="none" w:sz="0" w:space="0" w:color="auto"/>
                <w:bottom w:val="none" w:sz="0" w:space="0" w:color="auto"/>
                <w:right w:val="none" w:sz="0" w:space="0" w:color="auto"/>
              </w:divBdr>
            </w:div>
            <w:div w:id="29041711">
              <w:marLeft w:val="0"/>
              <w:marRight w:val="0"/>
              <w:marTop w:val="0"/>
              <w:marBottom w:val="0"/>
              <w:divBdr>
                <w:top w:val="none" w:sz="0" w:space="0" w:color="auto"/>
                <w:left w:val="none" w:sz="0" w:space="0" w:color="auto"/>
                <w:bottom w:val="none" w:sz="0" w:space="0" w:color="auto"/>
                <w:right w:val="none" w:sz="0" w:space="0" w:color="auto"/>
              </w:divBdr>
            </w:div>
            <w:div w:id="273053989">
              <w:marLeft w:val="0"/>
              <w:marRight w:val="0"/>
              <w:marTop w:val="0"/>
              <w:marBottom w:val="0"/>
              <w:divBdr>
                <w:top w:val="none" w:sz="0" w:space="0" w:color="auto"/>
                <w:left w:val="none" w:sz="0" w:space="0" w:color="auto"/>
                <w:bottom w:val="none" w:sz="0" w:space="0" w:color="auto"/>
                <w:right w:val="none" w:sz="0" w:space="0" w:color="auto"/>
              </w:divBdr>
            </w:div>
          </w:divsChild>
        </w:div>
        <w:div w:id="2032608720">
          <w:marLeft w:val="0"/>
          <w:marRight w:val="0"/>
          <w:marTop w:val="0"/>
          <w:marBottom w:val="0"/>
          <w:divBdr>
            <w:top w:val="none" w:sz="0" w:space="0" w:color="auto"/>
            <w:left w:val="none" w:sz="0" w:space="0" w:color="auto"/>
            <w:bottom w:val="none" w:sz="0" w:space="0" w:color="auto"/>
            <w:right w:val="none" w:sz="0" w:space="0" w:color="auto"/>
          </w:divBdr>
          <w:divsChild>
            <w:div w:id="1141506838">
              <w:marLeft w:val="0"/>
              <w:marRight w:val="0"/>
              <w:marTop w:val="0"/>
              <w:marBottom w:val="0"/>
              <w:divBdr>
                <w:top w:val="none" w:sz="0" w:space="0" w:color="auto"/>
                <w:left w:val="none" w:sz="0" w:space="0" w:color="auto"/>
                <w:bottom w:val="none" w:sz="0" w:space="0" w:color="auto"/>
                <w:right w:val="none" w:sz="0" w:space="0" w:color="auto"/>
              </w:divBdr>
              <w:divsChild>
                <w:div w:id="1380012967">
                  <w:marLeft w:val="0"/>
                  <w:marRight w:val="0"/>
                  <w:marTop w:val="0"/>
                  <w:marBottom w:val="0"/>
                  <w:divBdr>
                    <w:top w:val="none" w:sz="0" w:space="0" w:color="auto"/>
                    <w:left w:val="none" w:sz="0" w:space="0" w:color="auto"/>
                    <w:bottom w:val="none" w:sz="0" w:space="0" w:color="auto"/>
                    <w:right w:val="none" w:sz="0" w:space="0" w:color="auto"/>
                  </w:divBdr>
                  <w:divsChild>
                    <w:div w:id="1202546787">
                      <w:marLeft w:val="0"/>
                      <w:marRight w:val="0"/>
                      <w:marTop w:val="0"/>
                      <w:marBottom w:val="0"/>
                      <w:divBdr>
                        <w:top w:val="none" w:sz="0" w:space="0" w:color="auto"/>
                        <w:left w:val="none" w:sz="0" w:space="0" w:color="auto"/>
                        <w:bottom w:val="none" w:sz="0" w:space="0" w:color="auto"/>
                        <w:right w:val="none" w:sz="0" w:space="0" w:color="auto"/>
                      </w:divBdr>
                      <w:divsChild>
                        <w:div w:id="17183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8529">
          <w:marLeft w:val="0"/>
          <w:marRight w:val="0"/>
          <w:marTop w:val="0"/>
          <w:marBottom w:val="0"/>
          <w:divBdr>
            <w:top w:val="none" w:sz="0" w:space="0" w:color="auto"/>
            <w:left w:val="none" w:sz="0" w:space="0" w:color="auto"/>
            <w:bottom w:val="none" w:sz="0" w:space="0" w:color="auto"/>
            <w:right w:val="none" w:sz="0" w:space="0" w:color="auto"/>
          </w:divBdr>
          <w:divsChild>
            <w:div w:id="1089546646">
              <w:marLeft w:val="0"/>
              <w:marRight w:val="0"/>
              <w:marTop w:val="0"/>
              <w:marBottom w:val="0"/>
              <w:divBdr>
                <w:top w:val="none" w:sz="0" w:space="0" w:color="auto"/>
                <w:left w:val="none" w:sz="0" w:space="0" w:color="auto"/>
                <w:bottom w:val="none" w:sz="0" w:space="0" w:color="auto"/>
                <w:right w:val="none" w:sz="0" w:space="0" w:color="auto"/>
              </w:divBdr>
              <w:divsChild>
                <w:div w:id="907307204">
                  <w:marLeft w:val="0"/>
                  <w:marRight w:val="0"/>
                  <w:marTop w:val="0"/>
                  <w:marBottom w:val="0"/>
                  <w:divBdr>
                    <w:top w:val="none" w:sz="0" w:space="0" w:color="auto"/>
                    <w:left w:val="none" w:sz="0" w:space="0" w:color="auto"/>
                    <w:bottom w:val="none" w:sz="0" w:space="0" w:color="auto"/>
                    <w:right w:val="none" w:sz="0" w:space="0" w:color="auto"/>
                  </w:divBdr>
                  <w:divsChild>
                    <w:div w:id="555167664">
                      <w:marLeft w:val="0"/>
                      <w:marRight w:val="0"/>
                      <w:marTop w:val="0"/>
                      <w:marBottom w:val="0"/>
                      <w:divBdr>
                        <w:top w:val="none" w:sz="0" w:space="0" w:color="auto"/>
                        <w:left w:val="none" w:sz="0" w:space="0" w:color="auto"/>
                        <w:bottom w:val="none" w:sz="0" w:space="0" w:color="auto"/>
                        <w:right w:val="none" w:sz="0" w:space="0" w:color="auto"/>
                      </w:divBdr>
                    </w:div>
                    <w:div w:id="2505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53868">
      <w:bodyDiv w:val="1"/>
      <w:marLeft w:val="0"/>
      <w:marRight w:val="0"/>
      <w:marTop w:val="0"/>
      <w:marBottom w:val="0"/>
      <w:divBdr>
        <w:top w:val="none" w:sz="0" w:space="0" w:color="auto"/>
        <w:left w:val="none" w:sz="0" w:space="0" w:color="auto"/>
        <w:bottom w:val="none" w:sz="0" w:space="0" w:color="auto"/>
        <w:right w:val="none" w:sz="0" w:space="0" w:color="auto"/>
      </w:divBdr>
      <w:divsChild>
        <w:div w:id="1954483305">
          <w:marLeft w:val="0"/>
          <w:marRight w:val="0"/>
          <w:marTop w:val="0"/>
          <w:marBottom w:val="0"/>
          <w:divBdr>
            <w:top w:val="none" w:sz="0" w:space="0" w:color="auto"/>
            <w:left w:val="none" w:sz="0" w:space="0" w:color="auto"/>
            <w:bottom w:val="none" w:sz="0" w:space="0" w:color="auto"/>
            <w:right w:val="none" w:sz="0" w:space="0" w:color="auto"/>
          </w:divBdr>
          <w:divsChild>
            <w:div w:id="1234969541">
              <w:marLeft w:val="0"/>
              <w:marRight w:val="0"/>
              <w:marTop w:val="0"/>
              <w:marBottom w:val="0"/>
              <w:divBdr>
                <w:top w:val="none" w:sz="0" w:space="0" w:color="auto"/>
                <w:left w:val="none" w:sz="0" w:space="0" w:color="auto"/>
                <w:bottom w:val="none" w:sz="0" w:space="0" w:color="auto"/>
                <w:right w:val="none" w:sz="0" w:space="0" w:color="auto"/>
              </w:divBdr>
            </w:div>
            <w:div w:id="123543671">
              <w:marLeft w:val="0"/>
              <w:marRight w:val="0"/>
              <w:marTop w:val="0"/>
              <w:marBottom w:val="0"/>
              <w:divBdr>
                <w:top w:val="none" w:sz="0" w:space="0" w:color="auto"/>
                <w:left w:val="none" w:sz="0" w:space="0" w:color="auto"/>
                <w:bottom w:val="none" w:sz="0" w:space="0" w:color="auto"/>
                <w:right w:val="none" w:sz="0" w:space="0" w:color="auto"/>
              </w:divBdr>
              <w:divsChild>
                <w:div w:id="1038890465">
                  <w:marLeft w:val="0"/>
                  <w:marRight w:val="0"/>
                  <w:marTop w:val="0"/>
                  <w:marBottom w:val="0"/>
                  <w:divBdr>
                    <w:top w:val="none" w:sz="0" w:space="0" w:color="auto"/>
                    <w:left w:val="none" w:sz="0" w:space="0" w:color="auto"/>
                    <w:bottom w:val="none" w:sz="0" w:space="0" w:color="auto"/>
                    <w:right w:val="none" w:sz="0" w:space="0" w:color="auto"/>
                  </w:divBdr>
                  <w:divsChild>
                    <w:div w:id="432553289">
                      <w:marLeft w:val="0"/>
                      <w:marRight w:val="0"/>
                      <w:marTop w:val="0"/>
                      <w:marBottom w:val="0"/>
                      <w:divBdr>
                        <w:top w:val="none" w:sz="0" w:space="0" w:color="auto"/>
                        <w:left w:val="none" w:sz="0" w:space="0" w:color="auto"/>
                        <w:bottom w:val="none" w:sz="0" w:space="0" w:color="auto"/>
                        <w:right w:val="none" w:sz="0" w:space="0" w:color="auto"/>
                      </w:divBdr>
                      <w:divsChild>
                        <w:div w:id="640232361">
                          <w:marLeft w:val="0"/>
                          <w:marRight w:val="0"/>
                          <w:marTop w:val="0"/>
                          <w:marBottom w:val="0"/>
                          <w:divBdr>
                            <w:top w:val="none" w:sz="0" w:space="0" w:color="auto"/>
                            <w:left w:val="none" w:sz="0" w:space="0" w:color="auto"/>
                            <w:bottom w:val="none" w:sz="0" w:space="0" w:color="auto"/>
                            <w:right w:val="none" w:sz="0" w:space="0" w:color="auto"/>
                          </w:divBdr>
                          <w:divsChild>
                            <w:div w:id="139075464">
                              <w:marLeft w:val="0"/>
                              <w:marRight w:val="0"/>
                              <w:marTop w:val="0"/>
                              <w:marBottom w:val="0"/>
                              <w:divBdr>
                                <w:top w:val="none" w:sz="0" w:space="0" w:color="auto"/>
                                <w:left w:val="none" w:sz="0" w:space="0" w:color="auto"/>
                                <w:bottom w:val="none" w:sz="0" w:space="0" w:color="auto"/>
                                <w:right w:val="none" w:sz="0" w:space="0" w:color="auto"/>
                              </w:divBdr>
                              <w:divsChild>
                                <w:div w:id="165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286657">
          <w:marLeft w:val="0"/>
          <w:marRight w:val="0"/>
          <w:marTop w:val="0"/>
          <w:marBottom w:val="0"/>
          <w:divBdr>
            <w:top w:val="none" w:sz="0" w:space="0" w:color="auto"/>
            <w:left w:val="none" w:sz="0" w:space="0" w:color="auto"/>
            <w:bottom w:val="none" w:sz="0" w:space="0" w:color="auto"/>
            <w:right w:val="none" w:sz="0" w:space="0" w:color="auto"/>
          </w:divBdr>
          <w:divsChild>
            <w:div w:id="2118140862">
              <w:marLeft w:val="0"/>
              <w:marRight w:val="0"/>
              <w:marTop w:val="0"/>
              <w:marBottom w:val="0"/>
              <w:divBdr>
                <w:top w:val="none" w:sz="0" w:space="0" w:color="auto"/>
                <w:left w:val="none" w:sz="0" w:space="0" w:color="auto"/>
                <w:bottom w:val="none" w:sz="0" w:space="0" w:color="auto"/>
                <w:right w:val="none" w:sz="0" w:space="0" w:color="auto"/>
              </w:divBdr>
              <w:divsChild>
                <w:div w:id="66080383">
                  <w:marLeft w:val="0"/>
                  <w:marRight w:val="0"/>
                  <w:marTop w:val="0"/>
                  <w:marBottom w:val="0"/>
                  <w:divBdr>
                    <w:top w:val="none" w:sz="0" w:space="0" w:color="auto"/>
                    <w:left w:val="none" w:sz="0" w:space="0" w:color="auto"/>
                    <w:bottom w:val="none" w:sz="0" w:space="0" w:color="auto"/>
                    <w:right w:val="none" w:sz="0" w:space="0" w:color="auto"/>
                  </w:divBdr>
                  <w:divsChild>
                    <w:div w:id="860902315">
                      <w:marLeft w:val="0"/>
                      <w:marRight w:val="0"/>
                      <w:marTop w:val="0"/>
                      <w:marBottom w:val="0"/>
                      <w:divBdr>
                        <w:top w:val="none" w:sz="0" w:space="0" w:color="auto"/>
                        <w:left w:val="none" w:sz="0" w:space="0" w:color="auto"/>
                        <w:bottom w:val="none" w:sz="0" w:space="0" w:color="auto"/>
                        <w:right w:val="none" w:sz="0" w:space="0" w:color="auto"/>
                      </w:divBdr>
                    </w:div>
                    <w:div w:id="19484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16144">
      <w:bodyDiv w:val="1"/>
      <w:marLeft w:val="0"/>
      <w:marRight w:val="0"/>
      <w:marTop w:val="0"/>
      <w:marBottom w:val="0"/>
      <w:divBdr>
        <w:top w:val="none" w:sz="0" w:space="0" w:color="auto"/>
        <w:left w:val="none" w:sz="0" w:space="0" w:color="auto"/>
        <w:bottom w:val="none" w:sz="0" w:space="0" w:color="auto"/>
        <w:right w:val="none" w:sz="0" w:space="0" w:color="auto"/>
      </w:divBdr>
      <w:divsChild>
        <w:div w:id="1469980962">
          <w:marLeft w:val="0"/>
          <w:marRight w:val="0"/>
          <w:marTop w:val="0"/>
          <w:marBottom w:val="0"/>
          <w:divBdr>
            <w:top w:val="none" w:sz="0" w:space="0" w:color="auto"/>
            <w:left w:val="none" w:sz="0" w:space="0" w:color="auto"/>
            <w:bottom w:val="none" w:sz="0" w:space="0" w:color="auto"/>
            <w:right w:val="none" w:sz="0" w:space="0" w:color="auto"/>
          </w:divBdr>
          <w:divsChild>
            <w:div w:id="1479683798">
              <w:marLeft w:val="0"/>
              <w:marRight w:val="0"/>
              <w:marTop w:val="0"/>
              <w:marBottom w:val="0"/>
              <w:divBdr>
                <w:top w:val="none" w:sz="0" w:space="0" w:color="auto"/>
                <w:left w:val="none" w:sz="0" w:space="0" w:color="auto"/>
                <w:bottom w:val="none" w:sz="0" w:space="0" w:color="auto"/>
                <w:right w:val="none" w:sz="0" w:space="0" w:color="auto"/>
              </w:divBdr>
              <w:divsChild>
                <w:div w:id="2045248034">
                  <w:marLeft w:val="0"/>
                  <w:marRight w:val="0"/>
                  <w:marTop w:val="0"/>
                  <w:marBottom w:val="0"/>
                  <w:divBdr>
                    <w:top w:val="none" w:sz="0" w:space="0" w:color="auto"/>
                    <w:left w:val="none" w:sz="0" w:space="0" w:color="auto"/>
                    <w:bottom w:val="none" w:sz="0" w:space="0" w:color="auto"/>
                    <w:right w:val="none" w:sz="0" w:space="0" w:color="auto"/>
                  </w:divBdr>
                  <w:divsChild>
                    <w:div w:id="736853871">
                      <w:marLeft w:val="0"/>
                      <w:marRight w:val="0"/>
                      <w:marTop w:val="0"/>
                      <w:marBottom w:val="0"/>
                      <w:divBdr>
                        <w:top w:val="none" w:sz="0" w:space="0" w:color="auto"/>
                        <w:left w:val="none" w:sz="0" w:space="0" w:color="auto"/>
                        <w:bottom w:val="none" w:sz="0" w:space="0" w:color="auto"/>
                        <w:right w:val="none" w:sz="0" w:space="0" w:color="auto"/>
                      </w:divBdr>
                      <w:divsChild>
                        <w:div w:id="1874027643">
                          <w:marLeft w:val="0"/>
                          <w:marRight w:val="0"/>
                          <w:marTop w:val="0"/>
                          <w:marBottom w:val="0"/>
                          <w:divBdr>
                            <w:top w:val="none" w:sz="0" w:space="0" w:color="auto"/>
                            <w:left w:val="none" w:sz="0" w:space="0" w:color="auto"/>
                            <w:bottom w:val="none" w:sz="0" w:space="0" w:color="auto"/>
                            <w:right w:val="none" w:sz="0" w:space="0" w:color="auto"/>
                          </w:divBdr>
                        </w:div>
                        <w:div w:id="204875169">
                          <w:marLeft w:val="0"/>
                          <w:marRight w:val="0"/>
                          <w:marTop w:val="0"/>
                          <w:marBottom w:val="0"/>
                          <w:divBdr>
                            <w:top w:val="none" w:sz="0" w:space="0" w:color="auto"/>
                            <w:left w:val="none" w:sz="0" w:space="0" w:color="auto"/>
                            <w:bottom w:val="none" w:sz="0" w:space="0" w:color="auto"/>
                            <w:right w:val="none" w:sz="0" w:space="0" w:color="auto"/>
                          </w:divBdr>
                          <w:divsChild>
                            <w:div w:id="20428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472490">
          <w:marLeft w:val="0"/>
          <w:marRight w:val="0"/>
          <w:marTop w:val="0"/>
          <w:marBottom w:val="0"/>
          <w:divBdr>
            <w:top w:val="none" w:sz="0" w:space="0" w:color="auto"/>
            <w:left w:val="none" w:sz="0" w:space="0" w:color="auto"/>
            <w:bottom w:val="none" w:sz="0" w:space="0" w:color="auto"/>
            <w:right w:val="none" w:sz="0" w:space="0" w:color="auto"/>
          </w:divBdr>
          <w:divsChild>
            <w:div w:id="1126314635">
              <w:marLeft w:val="0"/>
              <w:marRight w:val="0"/>
              <w:marTop w:val="0"/>
              <w:marBottom w:val="0"/>
              <w:divBdr>
                <w:top w:val="none" w:sz="0" w:space="0" w:color="auto"/>
                <w:left w:val="none" w:sz="0" w:space="0" w:color="auto"/>
                <w:bottom w:val="none" w:sz="0" w:space="0" w:color="auto"/>
                <w:right w:val="none" w:sz="0" w:space="0" w:color="auto"/>
              </w:divBdr>
              <w:divsChild>
                <w:div w:id="77751975">
                  <w:marLeft w:val="0"/>
                  <w:marRight w:val="0"/>
                  <w:marTop w:val="0"/>
                  <w:marBottom w:val="0"/>
                  <w:divBdr>
                    <w:top w:val="none" w:sz="0" w:space="0" w:color="auto"/>
                    <w:left w:val="none" w:sz="0" w:space="0" w:color="auto"/>
                    <w:bottom w:val="none" w:sz="0" w:space="0" w:color="auto"/>
                    <w:right w:val="none" w:sz="0" w:space="0" w:color="auto"/>
                  </w:divBdr>
                  <w:divsChild>
                    <w:div w:id="2130011040">
                      <w:marLeft w:val="0"/>
                      <w:marRight w:val="0"/>
                      <w:marTop w:val="0"/>
                      <w:marBottom w:val="0"/>
                      <w:divBdr>
                        <w:top w:val="none" w:sz="0" w:space="0" w:color="auto"/>
                        <w:left w:val="none" w:sz="0" w:space="0" w:color="auto"/>
                        <w:bottom w:val="none" w:sz="0" w:space="0" w:color="auto"/>
                        <w:right w:val="none" w:sz="0" w:space="0" w:color="auto"/>
                      </w:divBdr>
                      <w:divsChild>
                        <w:div w:id="753206062">
                          <w:marLeft w:val="0"/>
                          <w:marRight w:val="0"/>
                          <w:marTop w:val="0"/>
                          <w:marBottom w:val="0"/>
                          <w:divBdr>
                            <w:top w:val="none" w:sz="0" w:space="0" w:color="auto"/>
                            <w:left w:val="none" w:sz="0" w:space="0" w:color="auto"/>
                            <w:bottom w:val="none" w:sz="0" w:space="0" w:color="auto"/>
                            <w:right w:val="none" w:sz="0" w:space="0" w:color="auto"/>
                          </w:divBdr>
                          <w:divsChild>
                            <w:div w:id="352079584">
                              <w:marLeft w:val="0"/>
                              <w:marRight w:val="0"/>
                              <w:marTop w:val="0"/>
                              <w:marBottom w:val="0"/>
                              <w:divBdr>
                                <w:top w:val="none" w:sz="0" w:space="0" w:color="auto"/>
                                <w:left w:val="none" w:sz="0" w:space="0" w:color="auto"/>
                                <w:bottom w:val="none" w:sz="0" w:space="0" w:color="auto"/>
                                <w:right w:val="none" w:sz="0" w:space="0" w:color="auto"/>
                              </w:divBdr>
                            </w:div>
                            <w:div w:id="3668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261175">
          <w:marLeft w:val="0"/>
          <w:marRight w:val="0"/>
          <w:marTop w:val="0"/>
          <w:marBottom w:val="0"/>
          <w:divBdr>
            <w:top w:val="none" w:sz="0" w:space="0" w:color="auto"/>
            <w:left w:val="none" w:sz="0" w:space="0" w:color="auto"/>
            <w:bottom w:val="none" w:sz="0" w:space="0" w:color="auto"/>
            <w:right w:val="none" w:sz="0" w:space="0" w:color="auto"/>
          </w:divBdr>
        </w:div>
        <w:div w:id="1257858292">
          <w:marLeft w:val="0"/>
          <w:marRight w:val="0"/>
          <w:marTop w:val="0"/>
          <w:marBottom w:val="0"/>
          <w:divBdr>
            <w:top w:val="none" w:sz="0" w:space="0" w:color="auto"/>
            <w:left w:val="none" w:sz="0" w:space="0" w:color="auto"/>
            <w:bottom w:val="none" w:sz="0" w:space="0" w:color="auto"/>
            <w:right w:val="none" w:sz="0" w:space="0" w:color="auto"/>
          </w:divBdr>
        </w:div>
        <w:div w:id="1868372338">
          <w:marLeft w:val="0"/>
          <w:marRight w:val="0"/>
          <w:marTop w:val="0"/>
          <w:marBottom w:val="0"/>
          <w:divBdr>
            <w:top w:val="none" w:sz="0" w:space="0" w:color="auto"/>
            <w:left w:val="none" w:sz="0" w:space="0" w:color="auto"/>
            <w:bottom w:val="none" w:sz="0" w:space="0" w:color="auto"/>
            <w:right w:val="none" w:sz="0" w:space="0" w:color="auto"/>
          </w:divBdr>
          <w:divsChild>
            <w:div w:id="1550452666">
              <w:marLeft w:val="0"/>
              <w:marRight w:val="0"/>
              <w:marTop w:val="0"/>
              <w:marBottom w:val="0"/>
              <w:divBdr>
                <w:top w:val="none" w:sz="0" w:space="0" w:color="auto"/>
                <w:left w:val="none" w:sz="0" w:space="0" w:color="auto"/>
                <w:bottom w:val="none" w:sz="0" w:space="0" w:color="auto"/>
                <w:right w:val="none" w:sz="0" w:space="0" w:color="auto"/>
              </w:divBdr>
              <w:divsChild>
                <w:div w:id="875389244">
                  <w:marLeft w:val="0"/>
                  <w:marRight w:val="0"/>
                  <w:marTop w:val="0"/>
                  <w:marBottom w:val="0"/>
                  <w:divBdr>
                    <w:top w:val="none" w:sz="0" w:space="0" w:color="auto"/>
                    <w:left w:val="none" w:sz="0" w:space="0" w:color="auto"/>
                    <w:bottom w:val="none" w:sz="0" w:space="0" w:color="auto"/>
                    <w:right w:val="none" w:sz="0" w:space="0" w:color="auto"/>
                  </w:divBdr>
                  <w:divsChild>
                    <w:div w:id="277957445">
                      <w:marLeft w:val="0"/>
                      <w:marRight w:val="0"/>
                      <w:marTop w:val="0"/>
                      <w:marBottom w:val="0"/>
                      <w:divBdr>
                        <w:top w:val="none" w:sz="0" w:space="0" w:color="auto"/>
                        <w:left w:val="none" w:sz="0" w:space="0" w:color="auto"/>
                        <w:bottom w:val="none" w:sz="0" w:space="0" w:color="auto"/>
                        <w:right w:val="none" w:sz="0" w:space="0" w:color="auto"/>
                      </w:divBdr>
                      <w:divsChild>
                        <w:div w:id="1559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790">
              <w:marLeft w:val="0"/>
              <w:marRight w:val="0"/>
              <w:marTop w:val="0"/>
              <w:marBottom w:val="0"/>
              <w:divBdr>
                <w:top w:val="none" w:sz="0" w:space="0" w:color="auto"/>
                <w:left w:val="none" w:sz="0" w:space="0" w:color="auto"/>
                <w:bottom w:val="none" w:sz="0" w:space="0" w:color="auto"/>
                <w:right w:val="none" w:sz="0" w:space="0" w:color="auto"/>
              </w:divBdr>
              <w:divsChild>
                <w:div w:id="1384210231">
                  <w:marLeft w:val="0"/>
                  <w:marRight w:val="0"/>
                  <w:marTop w:val="0"/>
                  <w:marBottom w:val="0"/>
                  <w:divBdr>
                    <w:top w:val="none" w:sz="0" w:space="0" w:color="auto"/>
                    <w:left w:val="none" w:sz="0" w:space="0" w:color="auto"/>
                    <w:bottom w:val="none" w:sz="0" w:space="0" w:color="auto"/>
                    <w:right w:val="none" w:sz="0" w:space="0" w:color="auto"/>
                  </w:divBdr>
                  <w:divsChild>
                    <w:div w:id="1762943282">
                      <w:marLeft w:val="0"/>
                      <w:marRight w:val="0"/>
                      <w:marTop w:val="0"/>
                      <w:marBottom w:val="0"/>
                      <w:divBdr>
                        <w:top w:val="none" w:sz="0" w:space="0" w:color="auto"/>
                        <w:left w:val="none" w:sz="0" w:space="0" w:color="auto"/>
                        <w:bottom w:val="none" w:sz="0" w:space="0" w:color="auto"/>
                        <w:right w:val="none" w:sz="0" w:space="0" w:color="auto"/>
                      </w:divBdr>
                      <w:divsChild>
                        <w:div w:id="840001122">
                          <w:marLeft w:val="0"/>
                          <w:marRight w:val="0"/>
                          <w:marTop w:val="0"/>
                          <w:marBottom w:val="0"/>
                          <w:divBdr>
                            <w:top w:val="none" w:sz="0" w:space="0" w:color="auto"/>
                            <w:left w:val="none" w:sz="0" w:space="0" w:color="auto"/>
                            <w:bottom w:val="none" w:sz="0" w:space="0" w:color="auto"/>
                            <w:right w:val="none" w:sz="0" w:space="0" w:color="auto"/>
                          </w:divBdr>
                          <w:divsChild>
                            <w:div w:id="17478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280998">
          <w:marLeft w:val="0"/>
          <w:marRight w:val="0"/>
          <w:marTop w:val="0"/>
          <w:marBottom w:val="0"/>
          <w:divBdr>
            <w:top w:val="none" w:sz="0" w:space="0" w:color="auto"/>
            <w:left w:val="none" w:sz="0" w:space="0" w:color="auto"/>
            <w:bottom w:val="none" w:sz="0" w:space="0" w:color="auto"/>
            <w:right w:val="none" w:sz="0" w:space="0" w:color="auto"/>
          </w:divBdr>
          <w:divsChild>
            <w:div w:id="5739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47556">
      <w:bodyDiv w:val="1"/>
      <w:marLeft w:val="0"/>
      <w:marRight w:val="0"/>
      <w:marTop w:val="0"/>
      <w:marBottom w:val="0"/>
      <w:divBdr>
        <w:top w:val="none" w:sz="0" w:space="0" w:color="auto"/>
        <w:left w:val="none" w:sz="0" w:space="0" w:color="auto"/>
        <w:bottom w:val="none" w:sz="0" w:space="0" w:color="auto"/>
        <w:right w:val="none" w:sz="0" w:space="0" w:color="auto"/>
      </w:divBdr>
      <w:divsChild>
        <w:div w:id="1619684038">
          <w:marLeft w:val="0"/>
          <w:marRight w:val="0"/>
          <w:marTop w:val="0"/>
          <w:marBottom w:val="0"/>
          <w:divBdr>
            <w:top w:val="none" w:sz="0" w:space="0" w:color="auto"/>
            <w:left w:val="none" w:sz="0" w:space="0" w:color="auto"/>
            <w:bottom w:val="none" w:sz="0" w:space="0" w:color="auto"/>
            <w:right w:val="none" w:sz="0" w:space="0" w:color="auto"/>
          </w:divBdr>
          <w:divsChild>
            <w:div w:id="1474252541">
              <w:marLeft w:val="0"/>
              <w:marRight w:val="0"/>
              <w:marTop w:val="0"/>
              <w:marBottom w:val="0"/>
              <w:divBdr>
                <w:top w:val="none" w:sz="0" w:space="0" w:color="auto"/>
                <w:left w:val="none" w:sz="0" w:space="0" w:color="auto"/>
                <w:bottom w:val="none" w:sz="0" w:space="0" w:color="auto"/>
                <w:right w:val="none" w:sz="0" w:space="0" w:color="auto"/>
              </w:divBdr>
              <w:divsChild>
                <w:div w:id="1796675808">
                  <w:marLeft w:val="0"/>
                  <w:marRight w:val="0"/>
                  <w:marTop w:val="0"/>
                  <w:marBottom w:val="0"/>
                  <w:divBdr>
                    <w:top w:val="none" w:sz="0" w:space="0" w:color="auto"/>
                    <w:left w:val="none" w:sz="0" w:space="0" w:color="auto"/>
                    <w:bottom w:val="none" w:sz="0" w:space="0" w:color="auto"/>
                    <w:right w:val="none" w:sz="0" w:space="0" w:color="auto"/>
                  </w:divBdr>
                  <w:divsChild>
                    <w:div w:id="12345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0921">
          <w:marLeft w:val="0"/>
          <w:marRight w:val="0"/>
          <w:marTop w:val="0"/>
          <w:marBottom w:val="0"/>
          <w:divBdr>
            <w:top w:val="none" w:sz="0" w:space="0" w:color="auto"/>
            <w:left w:val="none" w:sz="0" w:space="0" w:color="auto"/>
            <w:bottom w:val="none" w:sz="0" w:space="0" w:color="auto"/>
            <w:right w:val="none" w:sz="0" w:space="0" w:color="auto"/>
          </w:divBdr>
          <w:divsChild>
            <w:div w:id="2067490598">
              <w:marLeft w:val="0"/>
              <w:marRight w:val="0"/>
              <w:marTop w:val="0"/>
              <w:marBottom w:val="0"/>
              <w:divBdr>
                <w:top w:val="none" w:sz="0" w:space="0" w:color="auto"/>
                <w:left w:val="none" w:sz="0" w:space="0" w:color="auto"/>
                <w:bottom w:val="none" w:sz="0" w:space="0" w:color="auto"/>
                <w:right w:val="none" w:sz="0" w:space="0" w:color="auto"/>
              </w:divBdr>
              <w:divsChild>
                <w:div w:id="1733776626">
                  <w:marLeft w:val="0"/>
                  <w:marRight w:val="0"/>
                  <w:marTop w:val="0"/>
                  <w:marBottom w:val="0"/>
                  <w:divBdr>
                    <w:top w:val="none" w:sz="0" w:space="0" w:color="auto"/>
                    <w:left w:val="none" w:sz="0" w:space="0" w:color="auto"/>
                    <w:bottom w:val="none" w:sz="0" w:space="0" w:color="auto"/>
                    <w:right w:val="none" w:sz="0" w:space="0" w:color="auto"/>
                  </w:divBdr>
                  <w:divsChild>
                    <w:div w:id="11861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8303">
          <w:marLeft w:val="0"/>
          <w:marRight w:val="0"/>
          <w:marTop w:val="0"/>
          <w:marBottom w:val="0"/>
          <w:divBdr>
            <w:top w:val="none" w:sz="0" w:space="0" w:color="auto"/>
            <w:left w:val="none" w:sz="0" w:space="0" w:color="auto"/>
            <w:bottom w:val="none" w:sz="0" w:space="0" w:color="auto"/>
            <w:right w:val="none" w:sz="0" w:space="0" w:color="auto"/>
          </w:divBdr>
          <w:divsChild>
            <w:div w:id="2094619632">
              <w:marLeft w:val="0"/>
              <w:marRight w:val="0"/>
              <w:marTop w:val="0"/>
              <w:marBottom w:val="0"/>
              <w:divBdr>
                <w:top w:val="none" w:sz="0" w:space="0" w:color="auto"/>
                <w:left w:val="none" w:sz="0" w:space="0" w:color="auto"/>
                <w:bottom w:val="none" w:sz="0" w:space="0" w:color="auto"/>
                <w:right w:val="none" w:sz="0" w:space="0" w:color="auto"/>
              </w:divBdr>
              <w:divsChild>
                <w:div w:id="1168598236">
                  <w:marLeft w:val="0"/>
                  <w:marRight w:val="0"/>
                  <w:marTop w:val="0"/>
                  <w:marBottom w:val="0"/>
                  <w:divBdr>
                    <w:top w:val="none" w:sz="0" w:space="0" w:color="auto"/>
                    <w:left w:val="none" w:sz="0" w:space="0" w:color="auto"/>
                    <w:bottom w:val="none" w:sz="0" w:space="0" w:color="auto"/>
                    <w:right w:val="none" w:sz="0" w:space="0" w:color="auto"/>
                  </w:divBdr>
                  <w:divsChild>
                    <w:div w:id="1013654102">
                      <w:marLeft w:val="0"/>
                      <w:marRight w:val="0"/>
                      <w:marTop w:val="0"/>
                      <w:marBottom w:val="0"/>
                      <w:divBdr>
                        <w:top w:val="none" w:sz="0" w:space="0" w:color="auto"/>
                        <w:left w:val="none" w:sz="0" w:space="0" w:color="auto"/>
                        <w:bottom w:val="none" w:sz="0" w:space="0" w:color="auto"/>
                        <w:right w:val="none" w:sz="0" w:space="0" w:color="auto"/>
                      </w:divBdr>
                      <w:divsChild>
                        <w:div w:id="547453446">
                          <w:marLeft w:val="0"/>
                          <w:marRight w:val="0"/>
                          <w:marTop w:val="0"/>
                          <w:marBottom w:val="0"/>
                          <w:divBdr>
                            <w:top w:val="none" w:sz="0" w:space="0" w:color="auto"/>
                            <w:left w:val="none" w:sz="0" w:space="0" w:color="auto"/>
                            <w:bottom w:val="none" w:sz="0" w:space="0" w:color="auto"/>
                            <w:right w:val="none" w:sz="0" w:space="0" w:color="auto"/>
                          </w:divBdr>
                        </w:div>
                        <w:div w:id="1405420269">
                          <w:marLeft w:val="0"/>
                          <w:marRight w:val="0"/>
                          <w:marTop w:val="0"/>
                          <w:marBottom w:val="0"/>
                          <w:divBdr>
                            <w:top w:val="none" w:sz="0" w:space="0" w:color="auto"/>
                            <w:left w:val="none" w:sz="0" w:space="0" w:color="auto"/>
                            <w:bottom w:val="none" w:sz="0" w:space="0" w:color="auto"/>
                            <w:right w:val="none" w:sz="0" w:space="0" w:color="auto"/>
                          </w:divBdr>
                        </w:div>
                        <w:div w:id="1178692143">
                          <w:marLeft w:val="0"/>
                          <w:marRight w:val="0"/>
                          <w:marTop w:val="0"/>
                          <w:marBottom w:val="0"/>
                          <w:divBdr>
                            <w:top w:val="none" w:sz="0" w:space="0" w:color="auto"/>
                            <w:left w:val="none" w:sz="0" w:space="0" w:color="auto"/>
                            <w:bottom w:val="none" w:sz="0" w:space="0" w:color="auto"/>
                            <w:right w:val="none" w:sz="0" w:space="0" w:color="auto"/>
                          </w:divBdr>
                        </w:div>
                      </w:divsChild>
                    </w:div>
                    <w:div w:id="1512833072">
                      <w:marLeft w:val="0"/>
                      <w:marRight w:val="0"/>
                      <w:marTop w:val="0"/>
                      <w:marBottom w:val="0"/>
                      <w:divBdr>
                        <w:top w:val="none" w:sz="0" w:space="0" w:color="auto"/>
                        <w:left w:val="none" w:sz="0" w:space="0" w:color="auto"/>
                        <w:bottom w:val="none" w:sz="0" w:space="0" w:color="auto"/>
                        <w:right w:val="none" w:sz="0" w:space="0" w:color="auto"/>
                      </w:divBdr>
                    </w:div>
                    <w:div w:id="248853212">
                      <w:marLeft w:val="0"/>
                      <w:marRight w:val="0"/>
                      <w:marTop w:val="0"/>
                      <w:marBottom w:val="0"/>
                      <w:divBdr>
                        <w:top w:val="none" w:sz="0" w:space="0" w:color="auto"/>
                        <w:left w:val="none" w:sz="0" w:space="0" w:color="auto"/>
                        <w:bottom w:val="none" w:sz="0" w:space="0" w:color="auto"/>
                        <w:right w:val="none" w:sz="0" w:space="0" w:color="auto"/>
                      </w:divBdr>
                      <w:divsChild>
                        <w:div w:id="760376745">
                          <w:marLeft w:val="0"/>
                          <w:marRight w:val="0"/>
                          <w:marTop w:val="0"/>
                          <w:marBottom w:val="0"/>
                          <w:divBdr>
                            <w:top w:val="none" w:sz="0" w:space="0" w:color="auto"/>
                            <w:left w:val="none" w:sz="0" w:space="0" w:color="auto"/>
                            <w:bottom w:val="none" w:sz="0" w:space="0" w:color="auto"/>
                            <w:right w:val="none" w:sz="0" w:space="0" w:color="auto"/>
                          </w:divBdr>
                        </w:div>
                        <w:div w:id="786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300632">
          <w:marLeft w:val="0"/>
          <w:marRight w:val="0"/>
          <w:marTop w:val="0"/>
          <w:marBottom w:val="0"/>
          <w:divBdr>
            <w:top w:val="none" w:sz="0" w:space="0" w:color="auto"/>
            <w:left w:val="none" w:sz="0" w:space="0" w:color="auto"/>
            <w:bottom w:val="none" w:sz="0" w:space="0" w:color="auto"/>
            <w:right w:val="none" w:sz="0" w:space="0" w:color="auto"/>
          </w:divBdr>
          <w:divsChild>
            <w:div w:id="1159886314">
              <w:marLeft w:val="0"/>
              <w:marRight w:val="0"/>
              <w:marTop w:val="0"/>
              <w:marBottom w:val="0"/>
              <w:divBdr>
                <w:top w:val="none" w:sz="0" w:space="0" w:color="auto"/>
                <w:left w:val="none" w:sz="0" w:space="0" w:color="auto"/>
                <w:bottom w:val="none" w:sz="0" w:space="0" w:color="auto"/>
                <w:right w:val="none" w:sz="0" w:space="0" w:color="auto"/>
              </w:divBdr>
              <w:divsChild>
                <w:div w:id="98646527">
                  <w:marLeft w:val="0"/>
                  <w:marRight w:val="0"/>
                  <w:marTop w:val="0"/>
                  <w:marBottom w:val="0"/>
                  <w:divBdr>
                    <w:top w:val="none" w:sz="0" w:space="0" w:color="auto"/>
                    <w:left w:val="none" w:sz="0" w:space="0" w:color="auto"/>
                    <w:bottom w:val="none" w:sz="0" w:space="0" w:color="auto"/>
                    <w:right w:val="none" w:sz="0" w:space="0" w:color="auto"/>
                  </w:divBdr>
                  <w:divsChild>
                    <w:div w:id="1211840679">
                      <w:marLeft w:val="0"/>
                      <w:marRight w:val="0"/>
                      <w:marTop w:val="0"/>
                      <w:marBottom w:val="0"/>
                      <w:divBdr>
                        <w:top w:val="none" w:sz="0" w:space="0" w:color="auto"/>
                        <w:left w:val="none" w:sz="0" w:space="0" w:color="auto"/>
                        <w:bottom w:val="none" w:sz="0" w:space="0" w:color="auto"/>
                        <w:right w:val="none" w:sz="0" w:space="0" w:color="auto"/>
                      </w:divBdr>
                      <w:divsChild>
                        <w:div w:id="1858037281">
                          <w:marLeft w:val="0"/>
                          <w:marRight w:val="0"/>
                          <w:marTop w:val="0"/>
                          <w:marBottom w:val="0"/>
                          <w:divBdr>
                            <w:top w:val="none" w:sz="0" w:space="0" w:color="auto"/>
                            <w:left w:val="none" w:sz="0" w:space="0" w:color="auto"/>
                            <w:bottom w:val="none" w:sz="0" w:space="0" w:color="auto"/>
                            <w:right w:val="none" w:sz="0" w:space="0" w:color="auto"/>
                          </w:divBdr>
                        </w:div>
                        <w:div w:id="8021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0623">
                  <w:marLeft w:val="0"/>
                  <w:marRight w:val="0"/>
                  <w:marTop w:val="0"/>
                  <w:marBottom w:val="0"/>
                  <w:divBdr>
                    <w:top w:val="none" w:sz="0" w:space="0" w:color="auto"/>
                    <w:left w:val="none" w:sz="0" w:space="0" w:color="auto"/>
                    <w:bottom w:val="none" w:sz="0" w:space="0" w:color="auto"/>
                    <w:right w:val="none" w:sz="0" w:space="0" w:color="auto"/>
                  </w:divBdr>
                  <w:divsChild>
                    <w:div w:id="95028500">
                      <w:marLeft w:val="0"/>
                      <w:marRight w:val="0"/>
                      <w:marTop w:val="0"/>
                      <w:marBottom w:val="0"/>
                      <w:divBdr>
                        <w:top w:val="none" w:sz="0" w:space="0" w:color="auto"/>
                        <w:left w:val="none" w:sz="0" w:space="0" w:color="auto"/>
                        <w:bottom w:val="none" w:sz="0" w:space="0" w:color="auto"/>
                        <w:right w:val="none" w:sz="0" w:space="0" w:color="auto"/>
                      </w:divBdr>
                      <w:divsChild>
                        <w:div w:id="1263219055">
                          <w:marLeft w:val="0"/>
                          <w:marRight w:val="0"/>
                          <w:marTop w:val="0"/>
                          <w:marBottom w:val="0"/>
                          <w:divBdr>
                            <w:top w:val="none" w:sz="0" w:space="0" w:color="auto"/>
                            <w:left w:val="none" w:sz="0" w:space="0" w:color="auto"/>
                            <w:bottom w:val="none" w:sz="0" w:space="0" w:color="auto"/>
                            <w:right w:val="none" w:sz="0" w:space="0" w:color="auto"/>
                          </w:divBdr>
                          <w:divsChild>
                            <w:div w:id="1879462623">
                              <w:marLeft w:val="0"/>
                              <w:marRight w:val="0"/>
                              <w:marTop w:val="0"/>
                              <w:marBottom w:val="0"/>
                              <w:divBdr>
                                <w:top w:val="none" w:sz="0" w:space="0" w:color="auto"/>
                                <w:left w:val="none" w:sz="0" w:space="0" w:color="auto"/>
                                <w:bottom w:val="none" w:sz="0" w:space="0" w:color="auto"/>
                                <w:right w:val="none" w:sz="0" w:space="0" w:color="auto"/>
                              </w:divBdr>
                              <w:divsChild>
                                <w:div w:id="170336429">
                                  <w:marLeft w:val="0"/>
                                  <w:marRight w:val="0"/>
                                  <w:marTop w:val="0"/>
                                  <w:marBottom w:val="0"/>
                                  <w:divBdr>
                                    <w:top w:val="none" w:sz="0" w:space="0" w:color="auto"/>
                                    <w:left w:val="none" w:sz="0" w:space="0" w:color="auto"/>
                                    <w:bottom w:val="none" w:sz="0" w:space="0" w:color="auto"/>
                                    <w:right w:val="none" w:sz="0" w:space="0" w:color="auto"/>
                                  </w:divBdr>
                                </w:div>
                                <w:div w:id="1322267838">
                                  <w:marLeft w:val="0"/>
                                  <w:marRight w:val="0"/>
                                  <w:marTop w:val="0"/>
                                  <w:marBottom w:val="0"/>
                                  <w:divBdr>
                                    <w:top w:val="none" w:sz="0" w:space="0" w:color="auto"/>
                                    <w:left w:val="none" w:sz="0" w:space="0" w:color="auto"/>
                                    <w:bottom w:val="none" w:sz="0" w:space="0" w:color="auto"/>
                                    <w:right w:val="none" w:sz="0" w:space="0" w:color="auto"/>
                                  </w:divBdr>
                                  <w:divsChild>
                                    <w:div w:id="2765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59662">
                      <w:marLeft w:val="0"/>
                      <w:marRight w:val="0"/>
                      <w:marTop w:val="0"/>
                      <w:marBottom w:val="0"/>
                      <w:divBdr>
                        <w:top w:val="none" w:sz="0" w:space="0" w:color="auto"/>
                        <w:left w:val="none" w:sz="0" w:space="0" w:color="auto"/>
                        <w:bottom w:val="none" w:sz="0" w:space="0" w:color="auto"/>
                        <w:right w:val="none" w:sz="0" w:space="0" w:color="auto"/>
                      </w:divBdr>
                      <w:divsChild>
                        <w:div w:id="1482771490">
                          <w:marLeft w:val="0"/>
                          <w:marRight w:val="0"/>
                          <w:marTop w:val="0"/>
                          <w:marBottom w:val="0"/>
                          <w:divBdr>
                            <w:top w:val="none" w:sz="0" w:space="0" w:color="auto"/>
                            <w:left w:val="none" w:sz="0" w:space="0" w:color="auto"/>
                            <w:bottom w:val="none" w:sz="0" w:space="0" w:color="auto"/>
                            <w:right w:val="none" w:sz="0" w:space="0" w:color="auto"/>
                          </w:divBdr>
                        </w:div>
                        <w:div w:id="2084908158">
                          <w:marLeft w:val="0"/>
                          <w:marRight w:val="0"/>
                          <w:marTop w:val="0"/>
                          <w:marBottom w:val="0"/>
                          <w:divBdr>
                            <w:top w:val="none" w:sz="0" w:space="0" w:color="auto"/>
                            <w:left w:val="none" w:sz="0" w:space="0" w:color="auto"/>
                            <w:bottom w:val="none" w:sz="0" w:space="0" w:color="auto"/>
                            <w:right w:val="none" w:sz="0" w:space="0" w:color="auto"/>
                          </w:divBdr>
                        </w:div>
                        <w:div w:id="1880895879">
                          <w:marLeft w:val="0"/>
                          <w:marRight w:val="0"/>
                          <w:marTop w:val="225"/>
                          <w:marBottom w:val="0"/>
                          <w:divBdr>
                            <w:top w:val="none" w:sz="0" w:space="0" w:color="auto"/>
                            <w:left w:val="none" w:sz="0" w:space="0" w:color="auto"/>
                            <w:bottom w:val="none" w:sz="0" w:space="0" w:color="auto"/>
                            <w:right w:val="none" w:sz="0" w:space="0" w:color="auto"/>
                          </w:divBdr>
                        </w:div>
                        <w:div w:id="1109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88068">
              <w:marLeft w:val="0"/>
              <w:marRight w:val="0"/>
              <w:marTop w:val="0"/>
              <w:marBottom w:val="0"/>
              <w:divBdr>
                <w:top w:val="none" w:sz="0" w:space="0" w:color="auto"/>
                <w:left w:val="none" w:sz="0" w:space="0" w:color="auto"/>
                <w:bottom w:val="none" w:sz="0" w:space="0" w:color="auto"/>
                <w:right w:val="none" w:sz="0" w:space="0" w:color="auto"/>
              </w:divBdr>
              <w:divsChild>
                <w:div w:id="526722508">
                  <w:marLeft w:val="0"/>
                  <w:marRight w:val="0"/>
                  <w:marTop w:val="0"/>
                  <w:marBottom w:val="0"/>
                  <w:divBdr>
                    <w:top w:val="none" w:sz="0" w:space="0" w:color="auto"/>
                    <w:left w:val="none" w:sz="0" w:space="0" w:color="auto"/>
                    <w:bottom w:val="none" w:sz="0" w:space="0" w:color="auto"/>
                    <w:right w:val="none" w:sz="0" w:space="0" w:color="auto"/>
                  </w:divBdr>
                  <w:divsChild>
                    <w:div w:id="1225409944">
                      <w:marLeft w:val="0"/>
                      <w:marRight w:val="0"/>
                      <w:marTop w:val="0"/>
                      <w:marBottom w:val="0"/>
                      <w:divBdr>
                        <w:top w:val="none" w:sz="0" w:space="0" w:color="auto"/>
                        <w:left w:val="none" w:sz="0" w:space="0" w:color="auto"/>
                        <w:bottom w:val="none" w:sz="0" w:space="0" w:color="auto"/>
                        <w:right w:val="none" w:sz="0" w:space="0" w:color="auto"/>
                      </w:divBdr>
                    </w:div>
                    <w:div w:id="1055157923">
                      <w:marLeft w:val="0"/>
                      <w:marRight w:val="0"/>
                      <w:marTop w:val="0"/>
                      <w:marBottom w:val="0"/>
                      <w:divBdr>
                        <w:top w:val="none" w:sz="0" w:space="0" w:color="auto"/>
                        <w:left w:val="none" w:sz="0" w:space="0" w:color="auto"/>
                        <w:bottom w:val="none" w:sz="0" w:space="0" w:color="auto"/>
                        <w:right w:val="none" w:sz="0" w:space="0" w:color="auto"/>
                      </w:divBdr>
                      <w:divsChild>
                        <w:div w:id="1021130711">
                          <w:marLeft w:val="0"/>
                          <w:marRight w:val="0"/>
                          <w:marTop w:val="0"/>
                          <w:marBottom w:val="0"/>
                          <w:divBdr>
                            <w:top w:val="none" w:sz="0" w:space="0" w:color="auto"/>
                            <w:left w:val="none" w:sz="0" w:space="0" w:color="auto"/>
                            <w:bottom w:val="none" w:sz="0" w:space="0" w:color="auto"/>
                            <w:right w:val="none" w:sz="0" w:space="0" w:color="auto"/>
                          </w:divBdr>
                          <w:divsChild>
                            <w:div w:id="696663841">
                              <w:marLeft w:val="0"/>
                              <w:marRight w:val="0"/>
                              <w:marTop w:val="0"/>
                              <w:marBottom w:val="0"/>
                              <w:divBdr>
                                <w:top w:val="none" w:sz="0" w:space="0" w:color="auto"/>
                                <w:left w:val="none" w:sz="0" w:space="0" w:color="auto"/>
                                <w:bottom w:val="none" w:sz="0" w:space="0" w:color="auto"/>
                                <w:right w:val="none" w:sz="0" w:space="0" w:color="auto"/>
                              </w:divBdr>
                              <w:divsChild>
                                <w:div w:id="1074282235">
                                  <w:marLeft w:val="0"/>
                                  <w:marRight w:val="0"/>
                                  <w:marTop w:val="0"/>
                                  <w:marBottom w:val="0"/>
                                  <w:divBdr>
                                    <w:top w:val="none" w:sz="0" w:space="0" w:color="auto"/>
                                    <w:left w:val="none" w:sz="0" w:space="0" w:color="auto"/>
                                    <w:bottom w:val="none" w:sz="0" w:space="0" w:color="auto"/>
                                    <w:right w:val="none" w:sz="0" w:space="0" w:color="auto"/>
                                  </w:divBdr>
                                </w:div>
                                <w:div w:id="1423330137">
                                  <w:marLeft w:val="0"/>
                                  <w:marRight w:val="0"/>
                                  <w:marTop w:val="0"/>
                                  <w:marBottom w:val="0"/>
                                  <w:divBdr>
                                    <w:top w:val="none" w:sz="0" w:space="0" w:color="auto"/>
                                    <w:left w:val="none" w:sz="0" w:space="0" w:color="auto"/>
                                    <w:bottom w:val="none" w:sz="0" w:space="0" w:color="auto"/>
                                    <w:right w:val="none" w:sz="0" w:space="0" w:color="auto"/>
                                  </w:divBdr>
                                </w:div>
                              </w:divsChild>
                            </w:div>
                            <w:div w:id="116339356">
                              <w:marLeft w:val="0"/>
                              <w:marRight w:val="0"/>
                              <w:marTop w:val="0"/>
                              <w:marBottom w:val="0"/>
                              <w:divBdr>
                                <w:top w:val="none" w:sz="0" w:space="0" w:color="auto"/>
                                <w:left w:val="none" w:sz="0" w:space="0" w:color="auto"/>
                                <w:bottom w:val="none" w:sz="0" w:space="0" w:color="auto"/>
                                <w:right w:val="none" w:sz="0" w:space="0" w:color="auto"/>
                              </w:divBdr>
                              <w:divsChild>
                                <w:div w:id="1888253958">
                                  <w:marLeft w:val="0"/>
                                  <w:marRight w:val="0"/>
                                  <w:marTop w:val="0"/>
                                  <w:marBottom w:val="0"/>
                                  <w:divBdr>
                                    <w:top w:val="none" w:sz="0" w:space="0" w:color="auto"/>
                                    <w:left w:val="none" w:sz="0" w:space="0" w:color="auto"/>
                                    <w:bottom w:val="none" w:sz="0" w:space="0" w:color="auto"/>
                                    <w:right w:val="none" w:sz="0" w:space="0" w:color="auto"/>
                                  </w:divBdr>
                                </w:div>
                                <w:div w:id="328021002">
                                  <w:marLeft w:val="0"/>
                                  <w:marRight w:val="0"/>
                                  <w:marTop w:val="0"/>
                                  <w:marBottom w:val="0"/>
                                  <w:divBdr>
                                    <w:top w:val="none" w:sz="0" w:space="0" w:color="auto"/>
                                    <w:left w:val="none" w:sz="0" w:space="0" w:color="auto"/>
                                    <w:bottom w:val="none" w:sz="0" w:space="0" w:color="auto"/>
                                    <w:right w:val="none" w:sz="0" w:space="0" w:color="auto"/>
                                  </w:divBdr>
                                </w:div>
                              </w:divsChild>
                            </w:div>
                            <w:div w:id="878669416">
                              <w:marLeft w:val="0"/>
                              <w:marRight w:val="0"/>
                              <w:marTop w:val="0"/>
                              <w:marBottom w:val="0"/>
                              <w:divBdr>
                                <w:top w:val="none" w:sz="0" w:space="0" w:color="auto"/>
                                <w:left w:val="none" w:sz="0" w:space="0" w:color="auto"/>
                                <w:bottom w:val="none" w:sz="0" w:space="0" w:color="auto"/>
                                <w:right w:val="none" w:sz="0" w:space="0" w:color="auto"/>
                              </w:divBdr>
                              <w:divsChild>
                                <w:div w:id="516314021">
                                  <w:marLeft w:val="0"/>
                                  <w:marRight w:val="0"/>
                                  <w:marTop w:val="0"/>
                                  <w:marBottom w:val="0"/>
                                  <w:divBdr>
                                    <w:top w:val="none" w:sz="0" w:space="0" w:color="auto"/>
                                    <w:left w:val="none" w:sz="0" w:space="0" w:color="auto"/>
                                    <w:bottom w:val="none" w:sz="0" w:space="0" w:color="auto"/>
                                    <w:right w:val="none" w:sz="0" w:space="0" w:color="auto"/>
                                  </w:divBdr>
                                </w:div>
                                <w:div w:id="7400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39236">
          <w:marLeft w:val="0"/>
          <w:marRight w:val="0"/>
          <w:marTop w:val="0"/>
          <w:marBottom w:val="0"/>
          <w:divBdr>
            <w:top w:val="none" w:sz="0" w:space="0" w:color="auto"/>
            <w:left w:val="none" w:sz="0" w:space="0" w:color="auto"/>
            <w:bottom w:val="none" w:sz="0" w:space="0" w:color="auto"/>
            <w:right w:val="none" w:sz="0" w:space="0" w:color="auto"/>
          </w:divBdr>
          <w:divsChild>
            <w:div w:id="1179395827">
              <w:marLeft w:val="0"/>
              <w:marRight w:val="0"/>
              <w:marTop w:val="0"/>
              <w:marBottom w:val="0"/>
              <w:divBdr>
                <w:top w:val="none" w:sz="0" w:space="0" w:color="auto"/>
                <w:left w:val="none" w:sz="0" w:space="0" w:color="auto"/>
                <w:bottom w:val="none" w:sz="0" w:space="0" w:color="auto"/>
                <w:right w:val="none" w:sz="0" w:space="0" w:color="auto"/>
              </w:divBdr>
              <w:divsChild>
                <w:div w:id="729690647">
                  <w:marLeft w:val="0"/>
                  <w:marRight w:val="0"/>
                  <w:marTop w:val="0"/>
                  <w:marBottom w:val="0"/>
                  <w:divBdr>
                    <w:top w:val="none" w:sz="0" w:space="0" w:color="auto"/>
                    <w:left w:val="none" w:sz="0" w:space="0" w:color="auto"/>
                    <w:bottom w:val="none" w:sz="0" w:space="0" w:color="auto"/>
                    <w:right w:val="none" w:sz="0" w:space="0" w:color="auto"/>
                  </w:divBdr>
                  <w:divsChild>
                    <w:div w:id="1350181419">
                      <w:marLeft w:val="0"/>
                      <w:marRight w:val="0"/>
                      <w:marTop w:val="0"/>
                      <w:marBottom w:val="0"/>
                      <w:divBdr>
                        <w:top w:val="none" w:sz="0" w:space="0" w:color="auto"/>
                        <w:left w:val="none" w:sz="0" w:space="0" w:color="auto"/>
                        <w:bottom w:val="none" w:sz="0" w:space="0" w:color="auto"/>
                        <w:right w:val="none" w:sz="0" w:space="0" w:color="auto"/>
                      </w:divBdr>
                      <w:divsChild>
                        <w:div w:id="2047488122">
                          <w:marLeft w:val="0"/>
                          <w:marRight w:val="0"/>
                          <w:marTop w:val="0"/>
                          <w:marBottom w:val="0"/>
                          <w:divBdr>
                            <w:top w:val="none" w:sz="0" w:space="0" w:color="auto"/>
                            <w:left w:val="none" w:sz="0" w:space="0" w:color="auto"/>
                            <w:bottom w:val="none" w:sz="0" w:space="0" w:color="auto"/>
                            <w:right w:val="none" w:sz="0" w:space="0" w:color="auto"/>
                          </w:divBdr>
                        </w:div>
                      </w:divsChild>
                    </w:div>
                    <w:div w:id="388265668">
                      <w:marLeft w:val="0"/>
                      <w:marRight w:val="0"/>
                      <w:marTop w:val="0"/>
                      <w:marBottom w:val="0"/>
                      <w:divBdr>
                        <w:top w:val="none" w:sz="0" w:space="0" w:color="auto"/>
                        <w:left w:val="none" w:sz="0" w:space="0" w:color="auto"/>
                        <w:bottom w:val="none" w:sz="0" w:space="0" w:color="auto"/>
                        <w:right w:val="none" w:sz="0" w:space="0" w:color="auto"/>
                      </w:divBdr>
                      <w:divsChild>
                        <w:div w:id="816730325">
                          <w:marLeft w:val="0"/>
                          <w:marRight w:val="0"/>
                          <w:marTop w:val="0"/>
                          <w:marBottom w:val="0"/>
                          <w:divBdr>
                            <w:top w:val="none" w:sz="0" w:space="0" w:color="auto"/>
                            <w:left w:val="none" w:sz="0" w:space="0" w:color="auto"/>
                            <w:bottom w:val="none" w:sz="0" w:space="0" w:color="auto"/>
                            <w:right w:val="none" w:sz="0" w:space="0" w:color="auto"/>
                          </w:divBdr>
                        </w:div>
                      </w:divsChild>
                    </w:div>
                    <w:div w:id="2102751688">
                      <w:marLeft w:val="0"/>
                      <w:marRight w:val="0"/>
                      <w:marTop w:val="0"/>
                      <w:marBottom w:val="0"/>
                      <w:divBdr>
                        <w:top w:val="none" w:sz="0" w:space="0" w:color="auto"/>
                        <w:left w:val="none" w:sz="0" w:space="0" w:color="auto"/>
                        <w:bottom w:val="none" w:sz="0" w:space="0" w:color="auto"/>
                        <w:right w:val="none" w:sz="0" w:space="0" w:color="auto"/>
                      </w:divBdr>
                      <w:divsChild>
                        <w:div w:id="1699089629">
                          <w:marLeft w:val="0"/>
                          <w:marRight w:val="0"/>
                          <w:marTop w:val="0"/>
                          <w:marBottom w:val="0"/>
                          <w:divBdr>
                            <w:top w:val="none" w:sz="0" w:space="0" w:color="auto"/>
                            <w:left w:val="none" w:sz="0" w:space="0" w:color="auto"/>
                            <w:bottom w:val="none" w:sz="0" w:space="0" w:color="auto"/>
                            <w:right w:val="none" w:sz="0" w:space="0" w:color="auto"/>
                          </w:divBdr>
                          <w:divsChild>
                            <w:div w:id="16339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63398">
          <w:marLeft w:val="0"/>
          <w:marRight w:val="0"/>
          <w:marTop w:val="0"/>
          <w:marBottom w:val="0"/>
          <w:divBdr>
            <w:top w:val="none" w:sz="0" w:space="0" w:color="auto"/>
            <w:left w:val="none" w:sz="0" w:space="0" w:color="auto"/>
            <w:bottom w:val="none" w:sz="0" w:space="0" w:color="auto"/>
            <w:right w:val="none" w:sz="0" w:space="0" w:color="auto"/>
          </w:divBdr>
          <w:divsChild>
            <w:div w:id="1447964077">
              <w:marLeft w:val="0"/>
              <w:marRight w:val="0"/>
              <w:marTop w:val="0"/>
              <w:marBottom w:val="0"/>
              <w:divBdr>
                <w:top w:val="none" w:sz="0" w:space="0" w:color="auto"/>
                <w:left w:val="none" w:sz="0" w:space="0" w:color="auto"/>
                <w:bottom w:val="none" w:sz="0" w:space="0" w:color="auto"/>
                <w:right w:val="none" w:sz="0" w:space="0" w:color="auto"/>
              </w:divBdr>
              <w:divsChild>
                <w:div w:id="661159894">
                  <w:marLeft w:val="0"/>
                  <w:marRight w:val="0"/>
                  <w:marTop w:val="0"/>
                  <w:marBottom w:val="0"/>
                  <w:divBdr>
                    <w:top w:val="none" w:sz="0" w:space="0" w:color="auto"/>
                    <w:left w:val="none" w:sz="0" w:space="0" w:color="auto"/>
                    <w:bottom w:val="none" w:sz="0" w:space="0" w:color="auto"/>
                    <w:right w:val="none" w:sz="0" w:space="0" w:color="auto"/>
                  </w:divBdr>
                  <w:divsChild>
                    <w:div w:id="832795450">
                      <w:marLeft w:val="0"/>
                      <w:marRight w:val="0"/>
                      <w:marTop w:val="0"/>
                      <w:marBottom w:val="0"/>
                      <w:divBdr>
                        <w:top w:val="none" w:sz="0" w:space="0" w:color="auto"/>
                        <w:left w:val="none" w:sz="0" w:space="0" w:color="auto"/>
                        <w:bottom w:val="none" w:sz="0" w:space="0" w:color="auto"/>
                        <w:right w:val="none" w:sz="0" w:space="0" w:color="auto"/>
                      </w:divBdr>
                    </w:div>
                    <w:div w:id="12923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069647">
          <w:marLeft w:val="0"/>
          <w:marRight w:val="0"/>
          <w:marTop w:val="0"/>
          <w:marBottom w:val="0"/>
          <w:divBdr>
            <w:top w:val="none" w:sz="0" w:space="0" w:color="auto"/>
            <w:left w:val="none" w:sz="0" w:space="0" w:color="auto"/>
            <w:bottom w:val="none" w:sz="0" w:space="0" w:color="auto"/>
            <w:right w:val="none" w:sz="0" w:space="0" w:color="auto"/>
          </w:divBdr>
          <w:divsChild>
            <w:div w:id="1244219613">
              <w:marLeft w:val="0"/>
              <w:marRight w:val="0"/>
              <w:marTop w:val="0"/>
              <w:marBottom w:val="0"/>
              <w:divBdr>
                <w:top w:val="none" w:sz="0" w:space="0" w:color="auto"/>
                <w:left w:val="none" w:sz="0" w:space="0" w:color="auto"/>
                <w:bottom w:val="none" w:sz="0" w:space="0" w:color="auto"/>
                <w:right w:val="none" w:sz="0" w:space="0" w:color="auto"/>
              </w:divBdr>
            </w:div>
            <w:div w:id="12863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2873">
      <w:bodyDiv w:val="1"/>
      <w:marLeft w:val="0"/>
      <w:marRight w:val="0"/>
      <w:marTop w:val="0"/>
      <w:marBottom w:val="0"/>
      <w:divBdr>
        <w:top w:val="none" w:sz="0" w:space="0" w:color="auto"/>
        <w:left w:val="none" w:sz="0" w:space="0" w:color="auto"/>
        <w:bottom w:val="none" w:sz="0" w:space="0" w:color="auto"/>
        <w:right w:val="none" w:sz="0" w:space="0" w:color="auto"/>
      </w:divBdr>
      <w:divsChild>
        <w:div w:id="673148563">
          <w:marLeft w:val="0"/>
          <w:marRight w:val="0"/>
          <w:marTop w:val="0"/>
          <w:marBottom w:val="0"/>
          <w:divBdr>
            <w:top w:val="none" w:sz="0" w:space="0" w:color="auto"/>
            <w:left w:val="none" w:sz="0" w:space="0" w:color="auto"/>
            <w:bottom w:val="none" w:sz="0" w:space="0" w:color="auto"/>
            <w:right w:val="none" w:sz="0" w:space="0" w:color="auto"/>
          </w:divBdr>
          <w:divsChild>
            <w:div w:id="400831119">
              <w:marLeft w:val="0"/>
              <w:marRight w:val="0"/>
              <w:marTop w:val="0"/>
              <w:marBottom w:val="0"/>
              <w:divBdr>
                <w:top w:val="none" w:sz="0" w:space="0" w:color="auto"/>
                <w:left w:val="none" w:sz="0" w:space="0" w:color="auto"/>
                <w:bottom w:val="none" w:sz="0" w:space="0" w:color="auto"/>
                <w:right w:val="none" w:sz="0" w:space="0" w:color="auto"/>
              </w:divBdr>
              <w:divsChild>
                <w:div w:id="859247978">
                  <w:marLeft w:val="0"/>
                  <w:marRight w:val="0"/>
                  <w:marTop w:val="0"/>
                  <w:marBottom w:val="0"/>
                  <w:divBdr>
                    <w:top w:val="none" w:sz="0" w:space="0" w:color="auto"/>
                    <w:left w:val="none" w:sz="0" w:space="0" w:color="auto"/>
                    <w:bottom w:val="none" w:sz="0" w:space="0" w:color="auto"/>
                    <w:right w:val="none" w:sz="0" w:space="0" w:color="auto"/>
                  </w:divBdr>
                  <w:divsChild>
                    <w:div w:id="1292175899">
                      <w:marLeft w:val="0"/>
                      <w:marRight w:val="0"/>
                      <w:marTop w:val="0"/>
                      <w:marBottom w:val="0"/>
                      <w:divBdr>
                        <w:top w:val="none" w:sz="0" w:space="0" w:color="auto"/>
                        <w:left w:val="none" w:sz="0" w:space="0" w:color="auto"/>
                        <w:bottom w:val="none" w:sz="0" w:space="0" w:color="auto"/>
                        <w:right w:val="none" w:sz="0" w:space="0" w:color="auto"/>
                      </w:divBdr>
                      <w:divsChild>
                        <w:div w:id="2116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191965">
          <w:marLeft w:val="0"/>
          <w:marRight w:val="0"/>
          <w:marTop w:val="0"/>
          <w:marBottom w:val="0"/>
          <w:divBdr>
            <w:top w:val="none" w:sz="0" w:space="0" w:color="auto"/>
            <w:left w:val="none" w:sz="0" w:space="0" w:color="auto"/>
            <w:bottom w:val="none" w:sz="0" w:space="0" w:color="auto"/>
            <w:right w:val="none" w:sz="0" w:space="0" w:color="auto"/>
          </w:divBdr>
          <w:divsChild>
            <w:div w:id="1045712808">
              <w:marLeft w:val="0"/>
              <w:marRight w:val="0"/>
              <w:marTop w:val="0"/>
              <w:marBottom w:val="0"/>
              <w:divBdr>
                <w:top w:val="none" w:sz="0" w:space="0" w:color="auto"/>
                <w:left w:val="none" w:sz="0" w:space="0" w:color="auto"/>
                <w:bottom w:val="none" w:sz="0" w:space="0" w:color="auto"/>
                <w:right w:val="none" w:sz="0" w:space="0" w:color="auto"/>
              </w:divBdr>
              <w:divsChild>
                <w:div w:id="1185481136">
                  <w:marLeft w:val="0"/>
                  <w:marRight w:val="0"/>
                  <w:marTop w:val="0"/>
                  <w:marBottom w:val="0"/>
                  <w:divBdr>
                    <w:top w:val="none" w:sz="0" w:space="0" w:color="auto"/>
                    <w:left w:val="none" w:sz="0" w:space="0" w:color="auto"/>
                    <w:bottom w:val="none" w:sz="0" w:space="0" w:color="auto"/>
                    <w:right w:val="none" w:sz="0" w:space="0" w:color="auto"/>
                  </w:divBdr>
                </w:div>
              </w:divsChild>
            </w:div>
            <w:div w:id="2141877175">
              <w:marLeft w:val="0"/>
              <w:marRight w:val="0"/>
              <w:marTop w:val="0"/>
              <w:marBottom w:val="0"/>
              <w:divBdr>
                <w:top w:val="none" w:sz="0" w:space="0" w:color="auto"/>
                <w:left w:val="none" w:sz="0" w:space="0" w:color="auto"/>
                <w:bottom w:val="none" w:sz="0" w:space="0" w:color="auto"/>
                <w:right w:val="none" w:sz="0" w:space="0" w:color="auto"/>
              </w:divBdr>
              <w:divsChild>
                <w:div w:id="823618876">
                  <w:marLeft w:val="0"/>
                  <w:marRight w:val="0"/>
                  <w:marTop w:val="0"/>
                  <w:marBottom w:val="0"/>
                  <w:divBdr>
                    <w:top w:val="none" w:sz="0" w:space="0" w:color="auto"/>
                    <w:left w:val="none" w:sz="0" w:space="0" w:color="auto"/>
                    <w:bottom w:val="none" w:sz="0" w:space="0" w:color="auto"/>
                    <w:right w:val="none" w:sz="0" w:space="0" w:color="auto"/>
                  </w:divBdr>
                </w:div>
                <w:div w:id="1704593705">
                  <w:marLeft w:val="0"/>
                  <w:marRight w:val="0"/>
                  <w:marTop w:val="0"/>
                  <w:marBottom w:val="0"/>
                  <w:divBdr>
                    <w:top w:val="none" w:sz="0" w:space="0" w:color="auto"/>
                    <w:left w:val="none" w:sz="0" w:space="0" w:color="auto"/>
                    <w:bottom w:val="none" w:sz="0" w:space="0" w:color="auto"/>
                    <w:right w:val="none" w:sz="0" w:space="0" w:color="auto"/>
                  </w:divBdr>
                  <w:divsChild>
                    <w:div w:id="1434012797">
                      <w:marLeft w:val="0"/>
                      <w:marRight w:val="0"/>
                      <w:marTop w:val="120"/>
                      <w:marBottom w:val="120"/>
                      <w:divBdr>
                        <w:top w:val="none" w:sz="0" w:space="0" w:color="auto"/>
                        <w:left w:val="none" w:sz="0" w:space="0" w:color="auto"/>
                        <w:bottom w:val="none" w:sz="0" w:space="0" w:color="auto"/>
                        <w:right w:val="none" w:sz="0" w:space="0" w:color="auto"/>
                      </w:divBdr>
                      <w:divsChild>
                        <w:div w:id="9272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72520">
      <w:bodyDiv w:val="1"/>
      <w:marLeft w:val="0"/>
      <w:marRight w:val="0"/>
      <w:marTop w:val="0"/>
      <w:marBottom w:val="0"/>
      <w:divBdr>
        <w:top w:val="none" w:sz="0" w:space="0" w:color="auto"/>
        <w:left w:val="none" w:sz="0" w:space="0" w:color="auto"/>
        <w:bottom w:val="none" w:sz="0" w:space="0" w:color="auto"/>
        <w:right w:val="none" w:sz="0" w:space="0" w:color="auto"/>
      </w:divBdr>
      <w:divsChild>
        <w:div w:id="1494444989">
          <w:marLeft w:val="0"/>
          <w:marRight w:val="0"/>
          <w:marTop w:val="0"/>
          <w:marBottom w:val="0"/>
          <w:divBdr>
            <w:top w:val="none" w:sz="0" w:space="0" w:color="auto"/>
            <w:left w:val="none" w:sz="0" w:space="0" w:color="auto"/>
            <w:bottom w:val="none" w:sz="0" w:space="0" w:color="auto"/>
            <w:right w:val="none" w:sz="0" w:space="0" w:color="auto"/>
          </w:divBdr>
          <w:divsChild>
            <w:div w:id="966544215">
              <w:marLeft w:val="0"/>
              <w:marRight w:val="0"/>
              <w:marTop w:val="0"/>
              <w:marBottom w:val="0"/>
              <w:divBdr>
                <w:top w:val="none" w:sz="0" w:space="0" w:color="auto"/>
                <w:left w:val="none" w:sz="0" w:space="0" w:color="auto"/>
                <w:bottom w:val="none" w:sz="0" w:space="0" w:color="auto"/>
                <w:right w:val="none" w:sz="0" w:space="0" w:color="auto"/>
              </w:divBdr>
              <w:divsChild>
                <w:div w:id="40908992">
                  <w:marLeft w:val="0"/>
                  <w:marRight w:val="0"/>
                  <w:marTop w:val="0"/>
                  <w:marBottom w:val="0"/>
                  <w:divBdr>
                    <w:top w:val="none" w:sz="0" w:space="0" w:color="auto"/>
                    <w:left w:val="none" w:sz="0" w:space="0" w:color="auto"/>
                    <w:bottom w:val="none" w:sz="0" w:space="0" w:color="auto"/>
                    <w:right w:val="none" w:sz="0" w:space="0" w:color="auto"/>
                  </w:divBdr>
                  <w:divsChild>
                    <w:div w:id="1626618093">
                      <w:marLeft w:val="0"/>
                      <w:marRight w:val="0"/>
                      <w:marTop w:val="0"/>
                      <w:marBottom w:val="0"/>
                      <w:divBdr>
                        <w:top w:val="none" w:sz="0" w:space="0" w:color="auto"/>
                        <w:left w:val="none" w:sz="0" w:space="0" w:color="auto"/>
                        <w:bottom w:val="none" w:sz="0" w:space="0" w:color="auto"/>
                        <w:right w:val="none" w:sz="0" w:space="0" w:color="auto"/>
                      </w:divBdr>
                      <w:divsChild>
                        <w:div w:id="1239099494">
                          <w:marLeft w:val="0"/>
                          <w:marRight w:val="0"/>
                          <w:marTop w:val="0"/>
                          <w:marBottom w:val="0"/>
                          <w:divBdr>
                            <w:top w:val="none" w:sz="0" w:space="0" w:color="auto"/>
                            <w:left w:val="none" w:sz="0" w:space="0" w:color="auto"/>
                            <w:bottom w:val="none" w:sz="0" w:space="0" w:color="auto"/>
                            <w:right w:val="none" w:sz="0" w:space="0" w:color="auto"/>
                          </w:divBdr>
                          <w:divsChild>
                            <w:div w:id="13943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619663">
          <w:marLeft w:val="0"/>
          <w:marRight w:val="0"/>
          <w:marTop w:val="0"/>
          <w:marBottom w:val="0"/>
          <w:divBdr>
            <w:top w:val="none" w:sz="0" w:space="0" w:color="auto"/>
            <w:left w:val="none" w:sz="0" w:space="0" w:color="auto"/>
            <w:bottom w:val="none" w:sz="0" w:space="0" w:color="auto"/>
            <w:right w:val="none" w:sz="0" w:space="0" w:color="auto"/>
          </w:divBdr>
          <w:divsChild>
            <w:div w:id="670329142">
              <w:marLeft w:val="0"/>
              <w:marRight w:val="0"/>
              <w:marTop w:val="0"/>
              <w:marBottom w:val="0"/>
              <w:divBdr>
                <w:top w:val="none" w:sz="0" w:space="0" w:color="auto"/>
                <w:left w:val="none" w:sz="0" w:space="0" w:color="auto"/>
                <w:bottom w:val="none" w:sz="0" w:space="0" w:color="auto"/>
                <w:right w:val="none" w:sz="0" w:space="0" w:color="auto"/>
              </w:divBdr>
              <w:divsChild>
                <w:div w:id="1323966080">
                  <w:marLeft w:val="0"/>
                  <w:marRight w:val="0"/>
                  <w:marTop w:val="0"/>
                  <w:marBottom w:val="0"/>
                  <w:divBdr>
                    <w:top w:val="none" w:sz="0" w:space="0" w:color="auto"/>
                    <w:left w:val="none" w:sz="0" w:space="0" w:color="auto"/>
                    <w:bottom w:val="none" w:sz="0" w:space="0" w:color="auto"/>
                    <w:right w:val="none" w:sz="0" w:space="0" w:color="auto"/>
                  </w:divBdr>
                  <w:divsChild>
                    <w:div w:id="1851293580">
                      <w:marLeft w:val="0"/>
                      <w:marRight w:val="0"/>
                      <w:marTop w:val="0"/>
                      <w:marBottom w:val="0"/>
                      <w:divBdr>
                        <w:top w:val="none" w:sz="0" w:space="0" w:color="auto"/>
                        <w:left w:val="none" w:sz="0" w:space="0" w:color="auto"/>
                        <w:bottom w:val="none" w:sz="0" w:space="0" w:color="auto"/>
                        <w:right w:val="none" w:sz="0" w:space="0" w:color="auto"/>
                      </w:divBdr>
                      <w:divsChild>
                        <w:div w:id="1954895113">
                          <w:marLeft w:val="0"/>
                          <w:marRight w:val="0"/>
                          <w:marTop w:val="0"/>
                          <w:marBottom w:val="0"/>
                          <w:divBdr>
                            <w:top w:val="none" w:sz="0" w:space="0" w:color="auto"/>
                            <w:left w:val="none" w:sz="0" w:space="0" w:color="auto"/>
                            <w:bottom w:val="none" w:sz="0" w:space="0" w:color="auto"/>
                            <w:right w:val="none" w:sz="0" w:space="0" w:color="auto"/>
                          </w:divBdr>
                          <w:divsChild>
                            <w:div w:id="329601820">
                              <w:marLeft w:val="0"/>
                              <w:marRight w:val="0"/>
                              <w:marTop w:val="0"/>
                              <w:marBottom w:val="0"/>
                              <w:divBdr>
                                <w:top w:val="none" w:sz="0" w:space="0" w:color="auto"/>
                                <w:left w:val="none" w:sz="0" w:space="0" w:color="auto"/>
                                <w:bottom w:val="none" w:sz="0" w:space="0" w:color="auto"/>
                                <w:right w:val="none" w:sz="0" w:space="0" w:color="auto"/>
                              </w:divBdr>
                              <w:divsChild>
                                <w:div w:id="1090010861">
                                  <w:marLeft w:val="0"/>
                                  <w:marRight w:val="0"/>
                                  <w:marTop w:val="0"/>
                                  <w:marBottom w:val="0"/>
                                  <w:divBdr>
                                    <w:top w:val="none" w:sz="0" w:space="0" w:color="auto"/>
                                    <w:left w:val="none" w:sz="0" w:space="0" w:color="auto"/>
                                    <w:bottom w:val="none" w:sz="0" w:space="0" w:color="auto"/>
                                    <w:right w:val="none" w:sz="0" w:space="0" w:color="auto"/>
                                  </w:divBdr>
                                  <w:divsChild>
                                    <w:div w:id="414017231">
                                      <w:marLeft w:val="0"/>
                                      <w:marRight w:val="0"/>
                                      <w:marTop w:val="0"/>
                                      <w:marBottom w:val="0"/>
                                      <w:divBdr>
                                        <w:top w:val="none" w:sz="0" w:space="0" w:color="auto"/>
                                        <w:left w:val="none" w:sz="0" w:space="0" w:color="auto"/>
                                        <w:bottom w:val="none" w:sz="0" w:space="0" w:color="auto"/>
                                        <w:right w:val="none" w:sz="0" w:space="0" w:color="auto"/>
                                      </w:divBdr>
                                      <w:divsChild>
                                        <w:div w:id="1146824651">
                                          <w:marLeft w:val="0"/>
                                          <w:marRight w:val="0"/>
                                          <w:marTop w:val="0"/>
                                          <w:marBottom w:val="0"/>
                                          <w:divBdr>
                                            <w:top w:val="none" w:sz="0" w:space="0" w:color="auto"/>
                                            <w:left w:val="none" w:sz="0" w:space="0" w:color="auto"/>
                                            <w:bottom w:val="none" w:sz="0" w:space="0" w:color="auto"/>
                                            <w:right w:val="none" w:sz="0" w:space="0" w:color="auto"/>
                                          </w:divBdr>
                                          <w:divsChild>
                                            <w:div w:id="29965014">
                                              <w:marLeft w:val="0"/>
                                              <w:marRight w:val="0"/>
                                              <w:marTop w:val="0"/>
                                              <w:marBottom w:val="0"/>
                                              <w:divBdr>
                                                <w:top w:val="none" w:sz="0" w:space="0" w:color="auto"/>
                                                <w:left w:val="none" w:sz="0" w:space="0" w:color="auto"/>
                                                <w:bottom w:val="none" w:sz="0" w:space="0" w:color="auto"/>
                                                <w:right w:val="none" w:sz="0" w:space="0" w:color="auto"/>
                                              </w:divBdr>
                                              <w:divsChild>
                                                <w:div w:id="555816818">
                                                  <w:marLeft w:val="0"/>
                                                  <w:marRight w:val="0"/>
                                                  <w:marTop w:val="0"/>
                                                  <w:marBottom w:val="0"/>
                                                  <w:divBdr>
                                                    <w:top w:val="none" w:sz="0" w:space="0" w:color="auto"/>
                                                    <w:left w:val="none" w:sz="0" w:space="0" w:color="auto"/>
                                                    <w:bottom w:val="none" w:sz="0" w:space="0" w:color="auto"/>
                                                    <w:right w:val="none" w:sz="0" w:space="0" w:color="auto"/>
                                                  </w:divBdr>
                                                  <w:divsChild>
                                                    <w:div w:id="1535537121">
                                                      <w:marLeft w:val="0"/>
                                                      <w:marRight w:val="0"/>
                                                      <w:marTop w:val="0"/>
                                                      <w:marBottom w:val="0"/>
                                                      <w:divBdr>
                                                        <w:top w:val="none" w:sz="0" w:space="0" w:color="auto"/>
                                                        <w:left w:val="none" w:sz="0" w:space="0" w:color="auto"/>
                                                        <w:bottom w:val="none" w:sz="0" w:space="0" w:color="auto"/>
                                                        <w:right w:val="none" w:sz="0" w:space="0" w:color="auto"/>
                                                      </w:divBdr>
                                                      <w:divsChild>
                                                        <w:div w:id="1073697900">
                                                          <w:marLeft w:val="0"/>
                                                          <w:marRight w:val="0"/>
                                                          <w:marTop w:val="0"/>
                                                          <w:marBottom w:val="0"/>
                                                          <w:divBdr>
                                                            <w:top w:val="none" w:sz="0" w:space="0" w:color="auto"/>
                                                            <w:left w:val="none" w:sz="0" w:space="0" w:color="auto"/>
                                                            <w:bottom w:val="none" w:sz="0" w:space="0" w:color="auto"/>
                                                            <w:right w:val="none" w:sz="0" w:space="0" w:color="auto"/>
                                                          </w:divBdr>
                                                          <w:divsChild>
                                                            <w:div w:id="1204170897">
                                                              <w:marLeft w:val="0"/>
                                                              <w:marRight w:val="0"/>
                                                              <w:marTop w:val="0"/>
                                                              <w:marBottom w:val="0"/>
                                                              <w:divBdr>
                                                                <w:top w:val="none" w:sz="0" w:space="0" w:color="auto"/>
                                                                <w:left w:val="none" w:sz="0" w:space="0" w:color="auto"/>
                                                                <w:bottom w:val="none" w:sz="0" w:space="0" w:color="auto"/>
                                                                <w:right w:val="none" w:sz="0" w:space="0" w:color="auto"/>
                                                              </w:divBdr>
                                                              <w:divsChild>
                                                                <w:div w:id="204223377">
                                                                  <w:marLeft w:val="0"/>
                                                                  <w:marRight w:val="0"/>
                                                                  <w:marTop w:val="0"/>
                                                                  <w:marBottom w:val="0"/>
                                                                  <w:divBdr>
                                                                    <w:top w:val="none" w:sz="0" w:space="0" w:color="auto"/>
                                                                    <w:left w:val="none" w:sz="0" w:space="0" w:color="auto"/>
                                                                    <w:bottom w:val="none" w:sz="0" w:space="0" w:color="auto"/>
                                                                    <w:right w:val="none" w:sz="0" w:space="0" w:color="auto"/>
                                                                  </w:divBdr>
                                                                  <w:divsChild>
                                                                    <w:div w:id="18897743">
                                                                      <w:marLeft w:val="0"/>
                                                                      <w:marRight w:val="0"/>
                                                                      <w:marTop w:val="0"/>
                                                                      <w:marBottom w:val="0"/>
                                                                      <w:divBdr>
                                                                        <w:top w:val="none" w:sz="0" w:space="0" w:color="auto"/>
                                                                        <w:left w:val="none" w:sz="0" w:space="0" w:color="auto"/>
                                                                        <w:bottom w:val="none" w:sz="0" w:space="0" w:color="auto"/>
                                                                        <w:right w:val="none" w:sz="0" w:space="0" w:color="auto"/>
                                                                      </w:divBdr>
                                                                      <w:divsChild>
                                                                        <w:div w:id="1381200457">
                                                                          <w:marLeft w:val="0"/>
                                                                          <w:marRight w:val="0"/>
                                                                          <w:marTop w:val="0"/>
                                                                          <w:marBottom w:val="0"/>
                                                                          <w:divBdr>
                                                                            <w:top w:val="none" w:sz="0" w:space="0" w:color="auto"/>
                                                                            <w:left w:val="none" w:sz="0" w:space="0" w:color="auto"/>
                                                                            <w:bottom w:val="none" w:sz="0" w:space="0" w:color="auto"/>
                                                                            <w:right w:val="none" w:sz="0" w:space="0" w:color="auto"/>
                                                                          </w:divBdr>
                                                                          <w:divsChild>
                                                                            <w:div w:id="1169832519">
                                                                              <w:marLeft w:val="0"/>
                                                                              <w:marRight w:val="0"/>
                                                                              <w:marTop w:val="0"/>
                                                                              <w:marBottom w:val="0"/>
                                                                              <w:divBdr>
                                                                                <w:top w:val="none" w:sz="0" w:space="0" w:color="auto"/>
                                                                                <w:left w:val="none" w:sz="0" w:space="0" w:color="auto"/>
                                                                                <w:bottom w:val="none" w:sz="0" w:space="0" w:color="auto"/>
                                                                                <w:right w:val="none" w:sz="0" w:space="0" w:color="auto"/>
                                                                              </w:divBdr>
                                                                            </w:div>
                                                                          </w:divsChild>
                                                                        </w:div>
                                                                        <w:div w:id="879321986">
                                                                          <w:marLeft w:val="0"/>
                                                                          <w:marRight w:val="0"/>
                                                                          <w:marTop w:val="0"/>
                                                                          <w:marBottom w:val="0"/>
                                                                          <w:divBdr>
                                                                            <w:top w:val="none" w:sz="0" w:space="0" w:color="auto"/>
                                                                            <w:left w:val="none" w:sz="0" w:space="0" w:color="auto"/>
                                                                            <w:bottom w:val="none" w:sz="0" w:space="0" w:color="auto"/>
                                                                            <w:right w:val="none" w:sz="0" w:space="0" w:color="auto"/>
                                                                          </w:divBdr>
                                                                          <w:divsChild>
                                                                            <w:div w:id="219245367">
                                                                              <w:marLeft w:val="0"/>
                                                                              <w:marRight w:val="0"/>
                                                                              <w:marTop w:val="0"/>
                                                                              <w:marBottom w:val="0"/>
                                                                              <w:divBdr>
                                                                                <w:top w:val="none" w:sz="0" w:space="0" w:color="auto"/>
                                                                                <w:left w:val="none" w:sz="0" w:space="0" w:color="auto"/>
                                                                                <w:bottom w:val="none" w:sz="0" w:space="0" w:color="auto"/>
                                                                                <w:right w:val="none" w:sz="0" w:space="0" w:color="auto"/>
                                                                              </w:divBdr>
                                                                            </w:div>
                                                                          </w:divsChild>
                                                                        </w:div>
                                                                        <w:div w:id="1235509255">
                                                                          <w:marLeft w:val="0"/>
                                                                          <w:marRight w:val="0"/>
                                                                          <w:marTop w:val="0"/>
                                                                          <w:marBottom w:val="0"/>
                                                                          <w:divBdr>
                                                                            <w:top w:val="none" w:sz="0" w:space="0" w:color="auto"/>
                                                                            <w:left w:val="none" w:sz="0" w:space="0" w:color="auto"/>
                                                                            <w:bottom w:val="none" w:sz="0" w:space="0" w:color="auto"/>
                                                                            <w:right w:val="none" w:sz="0" w:space="0" w:color="auto"/>
                                                                          </w:divBdr>
                                                                          <w:divsChild>
                                                                            <w:div w:id="6281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0554437">
          <w:marLeft w:val="0"/>
          <w:marRight w:val="0"/>
          <w:marTop w:val="0"/>
          <w:marBottom w:val="0"/>
          <w:divBdr>
            <w:top w:val="none" w:sz="0" w:space="0" w:color="auto"/>
            <w:left w:val="none" w:sz="0" w:space="0" w:color="auto"/>
            <w:bottom w:val="none" w:sz="0" w:space="0" w:color="auto"/>
            <w:right w:val="none" w:sz="0" w:space="0" w:color="auto"/>
          </w:divBdr>
          <w:divsChild>
            <w:div w:id="1846360896">
              <w:marLeft w:val="0"/>
              <w:marRight w:val="0"/>
              <w:marTop w:val="0"/>
              <w:marBottom w:val="0"/>
              <w:divBdr>
                <w:top w:val="none" w:sz="0" w:space="0" w:color="auto"/>
                <w:left w:val="none" w:sz="0" w:space="0" w:color="auto"/>
                <w:bottom w:val="none" w:sz="0" w:space="0" w:color="auto"/>
                <w:right w:val="none" w:sz="0" w:space="0" w:color="auto"/>
              </w:divBdr>
              <w:divsChild>
                <w:div w:id="1845048473">
                  <w:marLeft w:val="0"/>
                  <w:marRight w:val="0"/>
                  <w:marTop w:val="0"/>
                  <w:marBottom w:val="0"/>
                  <w:divBdr>
                    <w:top w:val="none" w:sz="0" w:space="0" w:color="auto"/>
                    <w:left w:val="none" w:sz="0" w:space="0" w:color="auto"/>
                    <w:bottom w:val="none" w:sz="0" w:space="0" w:color="auto"/>
                    <w:right w:val="none" w:sz="0" w:space="0" w:color="auto"/>
                  </w:divBdr>
                  <w:divsChild>
                    <w:div w:id="1994287318">
                      <w:marLeft w:val="0"/>
                      <w:marRight w:val="0"/>
                      <w:marTop w:val="0"/>
                      <w:marBottom w:val="0"/>
                      <w:divBdr>
                        <w:top w:val="none" w:sz="0" w:space="0" w:color="auto"/>
                        <w:left w:val="none" w:sz="0" w:space="0" w:color="auto"/>
                        <w:bottom w:val="none" w:sz="0" w:space="0" w:color="auto"/>
                        <w:right w:val="none" w:sz="0" w:space="0" w:color="auto"/>
                      </w:divBdr>
                      <w:divsChild>
                        <w:div w:id="9998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745902">
          <w:marLeft w:val="0"/>
          <w:marRight w:val="0"/>
          <w:marTop w:val="0"/>
          <w:marBottom w:val="0"/>
          <w:divBdr>
            <w:top w:val="none" w:sz="0" w:space="0" w:color="auto"/>
            <w:left w:val="none" w:sz="0" w:space="0" w:color="auto"/>
            <w:bottom w:val="none" w:sz="0" w:space="0" w:color="auto"/>
            <w:right w:val="none" w:sz="0" w:space="0" w:color="auto"/>
          </w:divBdr>
          <w:divsChild>
            <w:div w:id="1173573535">
              <w:marLeft w:val="0"/>
              <w:marRight w:val="0"/>
              <w:marTop w:val="0"/>
              <w:marBottom w:val="0"/>
              <w:divBdr>
                <w:top w:val="none" w:sz="0" w:space="0" w:color="auto"/>
                <w:left w:val="none" w:sz="0" w:space="0" w:color="auto"/>
                <w:bottom w:val="none" w:sz="0" w:space="0" w:color="auto"/>
                <w:right w:val="none" w:sz="0" w:space="0" w:color="auto"/>
              </w:divBdr>
              <w:divsChild>
                <w:div w:id="908224481">
                  <w:marLeft w:val="0"/>
                  <w:marRight w:val="0"/>
                  <w:marTop w:val="0"/>
                  <w:marBottom w:val="0"/>
                  <w:divBdr>
                    <w:top w:val="none" w:sz="0" w:space="0" w:color="auto"/>
                    <w:left w:val="none" w:sz="0" w:space="0" w:color="auto"/>
                    <w:bottom w:val="none" w:sz="0" w:space="0" w:color="auto"/>
                    <w:right w:val="none" w:sz="0" w:space="0" w:color="auto"/>
                  </w:divBdr>
                  <w:divsChild>
                    <w:div w:id="2124034873">
                      <w:marLeft w:val="0"/>
                      <w:marRight w:val="0"/>
                      <w:marTop w:val="0"/>
                      <w:marBottom w:val="0"/>
                      <w:divBdr>
                        <w:top w:val="none" w:sz="0" w:space="0" w:color="auto"/>
                        <w:left w:val="none" w:sz="0" w:space="0" w:color="auto"/>
                        <w:bottom w:val="none" w:sz="0" w:space="0" w:color="auto"/>
                        <w:right w:val="none" w:sz="0" w:space="0" w:color="auto"/>
                      </w:divBdr>
                      <w:divsChild>
                        <w:div w:id="1669285923">
                          <w:marLeft w:val="0"/>
                          <w:marRight w:val="0"/>
                          <w:marTop w:val="0"/>
                          <w:marBottom w:val="0"/>
                          <w:divBdr>
                            <w:top w:val="none" w:sz="0" w:space="0" w:color="auto"/>
                            <w:left w:val="none" w:sz="0" w:space="0" w:color="auto"/>
                            <w:bottom w:val="none" w:sz="0" w:space="0" w:color="auto"/>
                            <w:right w:val="none" w:sz="0" w:space="0" w:color="auto"/>
                          </w:divBdr>
                          <w:divsChild>
                            <w:div w:id="1508717297">
                              <w:marLeft w:val="0"/>
                              <w:marRight w:val="0"/>
                              <w:marTop w:val="0"/>
                              <w:marBottom w:val="0"/>
                              <w:divBdr>
                                <w:top w:val="none" w:sz="0" w:space="0" w:color="auto"/>
                                <w:left w:val="none" w:sz="0" w:space="0" w:color="auto"/>
                                <w:bottom w:val="none" w:sz="0" w:space="0" w:color="auto"/>
                                <w:right w:val="none" w:sz="0" w:space="0" w:color="auto"/>
                              </w:divBdr>
                              <w:divsChild>
                                <w:div w:id="413669810">
                                  <w:marLeft w:val="0"/>
                                  <w:marRight w:val="0"/>
                                  <w:marTop w:val="0"/>
                                  <w:marBottom w:val="0"/>
                                  <w:divBdr>
                                    <w:top w:val="none" w:sz="0" w:space="0" w:color="auto"/>
                                    <w:left w:val="none" w:sz="0" w:space="0" w:color="auto"/>
                                    <w:bottom w:val="none" w:sz="0" w:space="0" w:color="auto"/>
                                    <w:right w:val="none" w:sz="0" w:space="0" w:color="auto"/>
                                  </w:divBdr>
                                  <w:divsChild>
                                    <w:div w:id="1483932773">
                                      <w:marLeft w:val="0"/>
                                      <w:marRight w:val="0"/>
                                      <w:marTop w:val="0"/>
                                      <w:marBottom w:val="0"/>
                                      <w:divBdr>
                                        <w:top w:val="none" w:sz="0" w:space="0" w:color="auto"/>
                                        <w:left w:val="none" w:sz="0" w:space="0" w:color="auto"/>
                                        <w:bottom w:val="none" w:sz="0" w:space="0" w:color="auto"/>
                                        <w:right w:val="none" w:sz="0" w:space="0" w:color="auto"/>
                                      </w:divBdr>
                                      <w:divsChild>
                                        <w:div w:id="365133248">
                                          <w:marLeft w:val="0"/>
                                          <w:marRight w:val="0"/>
                                          <w:marTop w:val="0"/>
                                          <w:marBottom w:val="0"/>
                                          <w:divBdr>
                                            <w:top w:val="none" w:sz="0" w:space="0" w:color="auto"/>
                                            <w:left w:val="none" w:sz="0" w:space="0" w:color="auto"/>
                                            <w:bottom w:val="none" w:sz="0" w:space="0" w:color="auto"/>
                                            <w:right w:val="none" w:sz="0" w:space="0" w:color="auto"/>
                                          </w:divBdr>
                                          <w:divsChild>
                                            <w:div w:id="1217087647">
                                              <w:marLeft w:val="0"/>
                                              <w:marRight w:val="0"/>
                                              <w:marTop w:val="0"/>
                                              <w:marBottom w:val="0"/>
                                              <w:divBdr>
                                                <w:top w:val="none" w:sz="0" w:space="0" w:color="auto"/>
                                                <w:left w:val="none" w:sz="0" w:space="0" w:color="auto"/>
                                                <w:bottom w:val="none" w:sz="0" w:space="0" w:color="auto"/>
                                                <w:right w:val="none" w:sz="0" w:space="0" w:color="auto"/>
                                              </w:divBdr>
                                              <w:divsChild>
                                                <w:div w:id="12151434">
                                                  <w:marLeft w:val="0"/>
                                                  <w:marRight w:val="0"/>
                                                  <w:marTop w:val="0"/>
                                                  <w:marBottom w:val="0"/>
                                                  <w:divBdr>
                                                    <w:top w:val="none" w:sz="0" w:space="0" w:color="auto"/>
                                                    <w:left w:val="none" w:sz="0" w:space="0" w:color="auto"/>
                                                    <w:bottom w:val="none" w:sz="0" w:space="0" w:color="auto"/>
                                                    <w:right w:val="none" w:sz="0" w:space="0" w:color="auto"/>
                                                  </w:divBdr>
                                                  <w:divsChild>
                                                    <w:div w:id="2113359771">
                                                      <w:marLeft w:val="0"/>
                                                      <w:marRight w:val="0"/>
                                                      <w:marTop w:val="0"/>
                                                      <w:marBottom w:val="0"/>
                                                      <w:divBdr>
                                                        <w:top w:val="none" w:sz="0" w:space="0" w:color="auto"/>
                                                        <w:left w:val="none" w:sz="0" w:space="0" w:color="auto"/>
                                                        <w:bottom w:val="none" w:sz="0" w:space="0" w:color="auto"/>
                                                        <w:right w:val="none" w:sz="0" w:space="0" w:color="auto"/>
                                                      </w:divBdr>
                                                      <w:divsChild>
                                                        <w:div w:id="1025668304">
                                                          <w:marLeft w:val="0"/>
                                                          <w:marRight w:val="0"/>
                                                          <w:marTop w:val="0"/>
                                                          <w:marBottom w:val="0"/>
                                                          <w:divBdr>
                                                            <w:top w:val="none" w:sz="0" w:space="0" w:color="auto"/>
                                                            <w:left w:val="none" w:sz="0" w:space="0" w:color="auto"/>
                                                            <w:bottom w:val="none" w:sz="0" w:space="0" w:color="auto"/>
                                                            <w:right w:val="none" w:sz="0" w:space="0" w:color="auto"/>
                                                          </w:divBdr>
                                                          <w:divsChild>
                                                            <w:div w:id="274481165">
                                                              <w:marLeft w:val="0"/>
                                                              <w:marRight w:val="0"/>
                                                              <w:marTop w:val="0"/>
                                                              <w:marBottom w:val="0"/>
                                                              <w:divBdr>
                                                                <w:top w:val="none" w:sz="0" w:space="0" w:color="auto"/>
                                                                <w:left w:val="none" w:sz="0" w:space="0" w:color="auto"/>
                                                                <w:bottom w:val="none" w:sz="0" w:space="0" w:color="auto"/>
                                                                <w:right w:val="none" w:sz="0" w:space="0" w:color="auto"/>
                                                              </w:divBdr>
                                                              <w:divsChild>
                                                                <w:div w:id="794564823">
                                                                  <w:marLeft w:val="0"/>
                                                                  <w:marRight w:val="0"/>
                                                                  <w:marTop w:val="0"/>
                                                                  <w:marBottom w:val="0"/>
                                                                  <w:divBdr>
                                                                    <w:top w:val="none" w:sz="0" w:space="0" w:color="auto"/>
                                                                    <w:left w:val="none" w:sz="0" w:space="0" w:color="auto"/>
                                                                    <w:bottom w:val="none" w:sz="0" w:space="0" w:color="auto"/>
                                                                    <w:right w:val="none" w:sz="0" w:space="0" w:color="auto"/>
                                                                  </w:divBdr>
                                                                  <w:divsChild>
                                                                    <w:div w:id="1662848255">
                                                                      <w:marLeft w:val="0"/>
                                                                      <w:marRight w:val="0"/>
                                                                      <w:marTop w:val="0"/>
                                                                      <w:marBottom w:val="0"/>
                                                                      <w:divBdr>
                                                                        <w:top w:val="none" w:sz="0" w:space="0" w:color="auto"/>
                                                                        <w:left w:val="none" w:sz="0" w:space="0" w:color="auto"/>
                                                                        <w:bottom w:val="none" w:sz="0" w:space="0" w:color="auto"/>
                                                                        <w:right w:val="none" w:sz="0" w:space="0" w:color="auto"/>
                                                                      </w:divBdr>
                                                                      <w:divsChild>
                                                                        <w:div w:id="708646299">
                                                                          <w:marLeft w:val="0"/>
                                                                          <w:marRight w:val="0"/>
                                                                          <w:marTop w:val="0"/>
                                                                          <w:marBottom w:val="0"/>
                                                                          <w:divBdr>
                                                                            <w:top w:val="none" w:sz="0" w:space="0" w:color="auto"/>
                                                                            <w:left w:val="none" w:sz="0" w:space="0" w:color="auto"/>
                                                                            <w:bottom w:val="none" w:sz="0" w:space="0" w:color="auto"/>
                                                                            <w:right w:val="none" w:sz="0" w:space="0" w:color="auto"/>
                                                                          </w:divBdr>
                                                                          <w:divsChild>
                                                                            <w:div w:id="939213949">
                                                                              <w:marLeft w:val="0"/>
                                                                              <w:marRight w:val="0"/>
                                                                              <w:marTop w:val="0"/>
                                                                              <w:marBottom w:val="0"/>
                                                                              <w:divBdr>
                                                                                <w:top w:val="none" w:sz="0" w:space="0" w:color="auto"/>
                                                                                <w:left w:val="none" w:sz="0" w:space="0" w:color="auto"/>
                                                                                <w:bottom w:val="none" w:sz="0" w:space="0" w:color="auto"/>
                                                                                <w:right w:val="none" w:sz="0" w:space="0" w:color="auto"/>
                                                                              </w:divBdr>
                                                                              <w:divsChild>
                                                                                <w:div w:id="1799101583">
                                                                                  <w:marLeft w:val="0"/>
                                                                                  <w:marRight w:val="0"/>
                                                                                  <w:marTop w:val="0"/>
                                                                                  <w:marBottom w:val="0"/>
                                                                                  <w:divBdr>
                                                                                    <w:top w:val="none" w:sz="0" w:space="0" w:color="auto"/>
                                                                                    <w:left w:val="none" w:sz="0" w:space="0" w:color="auto"/>
                                                                                    <w:bottom w:val="none" w:sz="0" w:space="0" w:color="auto"/>
                                                                                    <w:right w:val="none" w:sz="0" w:space="0" w:color="auto"/>
                                                                                  </w:divBdr>
                                                                                </w:div>
                                                                              </w:divsChild>
                                                                            </w:div>
                                                                            <w:div w:id="972172111">
                                                                              <w:marLeft w:val="0"/>
                                                                              <w:marRight w:val="0"/>
                                                                              <w:marTop w:val="0"/>
                                                                              <w:marBottom w:val="0"/>
                                                                              <w:divBdr>
                                                                                <w:top w:val="none" w:sz="0" w:space="0" w:color="auto"/>
                                                                                <w:left w:val="none" w:sz="0" w:space="0" w:color="auto"/>
                                                                                <w:bottom w:val="none" w:sz="0" w:space="0" w:color="auto"/>
                                                                                <w:right w:val="none" w:sz="0" w:space="0" w:color="auto"/>
                                                                              </w:divBdr>
                                                                              <w:divsChild>
                                                                                <w:div w:id="2033335018">
                                                                                  <w:marLeft w:val="0"/>
                                                                                  <w:marRight w:val="0"/>
                                                                                  <w:marTop w:val="0"/>
                                                                                  <w:marBottom w:val="0"/>
                                                                                  <w:divBdr>
                                                                                    <w:top w:val="none" w:sz="0" w:space="0" w:color="auto"/>
                                                                                    <w:left w:val="none" w:sz="0" w:space="0" w:color="auto"/>
                                                                                    <w:bottom w:val="none" w:sz="0" w:space="0" w:color="auto"/>
                                                                                    <w:right w:val="none" w:sz="0" w:space="0" w:color="auto"/>
                                                                                  </w:divBdr>
                                                                                </w:div>
                                                                              </w:divsChild>
                                                                            </w:div>
                                                                            <w:div w:id="1427309085">
                                                                              <w:marLeft w:val="0"/>
                                                                              <w:marRight w:val="0"/>
                                                                              <w:marTop w:val="0"/>
                                                                              <w:marBottom w:val="0"/>
                                                                              <w:divBdr>
                                                                                <w:top w:val="none" w:sz="0" w:space="0" w:color="auto"/>
                                                                                <w:left w:val="none" w:sz="0" w:space="0" w:color="auto"/>
                                                                                <w:bottom w:val="none" w:sz="0" w:space="0" w:color="auto"/>
                                                                                <w:right w:val="none" w:sz="0" w:space="0" w:color="auto"/>
                                                                              </w:divBdr>
                                                                              <w:divsChild>
                                                                                <w:div w:id="5611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759200">
          <w:marLeft w:val="0"/>
          <w:marRight w:val="0"/>
          <w:marTop w:val="0"/>
          <w:marBottom w:val="0"/>
          <w:divBdr>
            <w:top w:val="none" w:sz="0" w:space="0" w:color="auto"/>
            <w:left w:val="none" w:sz="0" w:space="0" w:color="auto"/>
            <w:bottom w:val="none" w:sz="0" w:space="0" w:color="auto"/>
            <w:right w:val="none" w:sz="0" w:space="0" w:color="auto"/>
          </w:divBdr>
          <w:divsChild>
            <w:div w:id="1466463725">
              <w:marLeft w:val="0"/>
              <w:marRight w:val="0"/>
              <w:marTop w:val="0"/>
              <w:marBottom w:val="0"/>
              <w:divBdr>
                <w:top w:val="none" w:sz="0" w:space="0" w:color="auto"/>
                <w:left w:val="none" w:sz="0" w:space="0" w:color="auto"/>
                <w:bottom w:val="none" w:sz="0" w:space="0" w:color="auto"/>
                <w:right w:val="none" w:sz="0" w:space="0" w:color="auto"/>
              </w:divBdr>
              <w:divsChild>
                <w:div w:id="979069991">
                  <w:marLeft w:val="0"/>
                  <w:marRight w:val="0"/>
                  <w:marTop w:val="0"/>
                  <w:marBottom w:val="0"/>
                  <w:divBdr>
                    <w:top w:val="none" w:sz="0" w:space="0" w:color="auto"/>
                    <w:left w:val="none" w:sz="0" w:space="0" w:color="auto"/>
                    <w:bottom w:val="none" w:sz="0" w:space="0" w:color="auto"/>
                    <w:right w:val="none" w:sz="0" w:space="0" w:color="auto"/>
                  </w:divBdr>
                  <w:divsChild>
                    <w:div w:id="240220907">
                      <w:marLeft w:val="0"/>
                      <w:marRight w:val="0"/>
                      <w:marTop w:val="0"/>
                      <w:marBottom w:val="0"/>
                      <w:divBdr>
                        <w:top w:val="none" w:sz="0" w:space="0" w:color="auto"/>
                        <w:left w:val="none" w:sz="0" w:space="0" w:color="auto"/>
                        <w:bottom w:val="none" w:sz="0" w:space="0" w:color="auto"/>
                        <w:right w:val="none" w:sz="0" w:space="0" w:color="auto"/>
                      </w:divBdr>
                      <w:divsChild>
                        <w:div w:id="1689911583">
                          <w:marLeft w:val="0"/>
                          <w:marRight w:val="0"/>
                          <w:marTop w:val="0"/>
                          <w:marBottom w:val="0"/>
                          <w:divBdr>
                            <w:top w:val="none" w:sz="0" w:space="0" w:color="auto"/>
                            <w:left w:val="none" w:sz="0" w:space="0" w:color="auto"/>
                            <w:bottom w:val="none" w:sz="0" w:space="0" w:color="auto"/>
                            <w:right w:val="none" w:sz="0" w:space="0" w:color="auto"/>
                          </w:divBdr>
                          <w:divsChild>
                            <w:div w:id="1237786148">
                              <w:marLeft w:val="0"/>
                              <w:marRight w:val="0"/>
                              <w:marTop w:val="0"/>
                              <w:marBottom w:val="0"/>
                              <w:divBdr>
                                <w:top w:val="none" w:sz="0" w:space="0" w:color="auto"/>
                                <w:left w:val="none" w:sz="0" w:space="0" w:color="auto"/>
                                <w:bottom w:val="none" w:sz="0" w:space="0" w:color="auto"/>
                                <w:right w:val="none" w:sz="0" w:space="0" w:color="auto"/>
                              </w:divBdr>
                              <w:divsChild>
                                <w:div w:id="19940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8576">
                          <w:marLeft w:val="0"/>
                          <w:marRight w:val="0"/>
                          <w:marTop w:val="0"/>
                          <w:marBottom w:val="0"/>
                          <w:divBdr>
                            <w:top w:val="none" w:sz="0" w:space="0" w:color="auto"/>
                            <w:left w:val="none" w:sz="0" w:space="0" w:color="auto"/>
                            <w:bottom w:val="none" w:sz="0" w:space="0" w:color="auto"/>
                            <w:right w:val="none" w:sz="0" w:space="0" w:color="auto"/>
                          </w:divBdr>
                          <w:divsChild>
                            <w:div w:id="2058820796">
                              <w:marLeft w:val="0"/>
                              <w:marRight w:val="0"/>
                              <w:marTop w:val="0"/>
                              <w:marBottom w:val="0"/>
                              <w:divBdr>
                                <w:top w:val="none" w:sz="0" w:space="0" w:color="auto"/>
                                <w:left w:val="none" w:sz="0" w:space="0" w:color="auto"/>
                                <w:bottom w:val="none" w:sz="0" w:space="0" w:color="auto"/>
                                <w:right w:val="none" w:sz="0" w:space="0" w:color="auto"/>
                              </w:divBdr>
                            </w:div>
                          </w:divsChild>
                        </w:div>
                        <w:div w:id="1099178123">
                          <w:marLeft w:val="0"/>
                          <w:marRight w:val="0"/>
                          <w:marTop w:val="0"/>
                          <w:marBottom w:val="0"/>
                          <w:divBdr>
                            <w:top w:val="none" w:sz="0" w:space="0" w:color="auto"/>
                            <w:left w:val="none" w:sz="0" w:space="0" w:color="auto"/>
                            <w:bottom w:val="none" w:sz="0" w:space="0" w:color="auto"/>
                            <w:right w:val="none" w:sz="0" w:space="0" w:color="auto"/>
                          </w:divBdr>
                          <w:divsChild>
                            <w:div w:id="18592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47493">
                  <w:marLeft w:val="0"/>
                  <w:marRight w:val="0"/>
                  <w:marTop w:val="0"/>
                  <w:marBottom w:val="0"/>
                  <w:divBdr>
                    <w:top w:val="none" w:sz="0" w:space="0" w:color="auto"/>
                    <w:left w:val="none" w:sz="0" w:space="0" w:color="auto"/>
                    <w:bottom w:val="none" w:sz="0" w:space="0" w:color="auto"/>
                    <w:right w:val="none" w:sz="0" w:space="0" w:color="auto"/>
                  </w:divBdr>
                  <w:divsChild>
                    <w:div w:id="94443772">
                      <w:marLeft w:val="0"/>
                      <w:marRight w:val="0"/>
                      <w:marTop w:val="0"/>
                      <w:marBottom w:val="0"/>
                      <w:divBdr>
                        <w:top w:val="none" w:sz="0" w:space="0" w:color="auto"/>
                        <w:left w:val="none" w:sz="0" w:space="0" w:color="auto"/>
                        <w:bottom w:val="none" w:sz="0" w:space="0" w:color="auto"/>
                        <w:right w:val="none" w:sz="0" w:space="0" w:color="auto"/>
                      </w:divBdr>
                      <w:divsChild>
                        <w:div w:id="408188559">
                          <w:marLeft w:val="0"/>
                          <w:marRight w:val="0"/>
                          <w:marTop w:val="0"/>
                          <w:marBottom w:val="0"/>
                          <w:divBdr>
                            <w:top w:val="none" w:sz="0" w:space="0" w:color="auto"/>
                            <w:left w:val="none" w:sz="0" w:space="0" w:color="auto"/>
                            <w:bottom w:val="none" w:sz="0" w:space="0" w:color="auto"/>
                            <w:right w:val="none" w:sz="0" w:space="0" w:color="auto"/>
                          </w:divBdr>
                          <w:divsChild>
                            <w:div w:id="1202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4752">
              <w:marLeft w:val="0"/>
              <w:marRight w:val="0"/>
              <w:marTop w:val="0"/>
              <w:marBottom w:val="0"/>
              <w:divBdr>
                <w:top w:val="none" w:sz="0" w:space="0" w:color="auto"/>
                <w:left w:val="none" w:sz="0" w:space="0" w:color="auto"/>
                <w:bottom w:val="none" w:sz="0" w:space="0" w:color="auto"/>
                <w:right w:val="none" w:sz="0" w:space="0" w:color="auto"/>
              </w:divBdr>
              <w:divsChild>
                <w:div w:id="222371517">
                  <w:marLeft w:val="0"/>
                  <w:marRight w:val="0"/>
                  <w:marTop w:val="0"/>
                  <w:marBottom w:val="0"/>
                  <w:divBdr>
                    <w:top w:val="none" w:sz="0" w:space="0" w:color="auto"/>
                    <w:left w:val="none" w:sz="0" w:space="0" w:color="auto"/>
                    <w:bottom w:val="none" w:sz="0" w:space="0" w:color="auto"/>
                    <w:right w:val="none" w:sz="0" w:space="0" w:color="auto"/>
                  </w:divBdr>
                  <w:divsChild>
                    <w:div w:id="950823540">
                      <w:marLeft w:val="0"/>
                      <w:marRight w:val="0"/>
                      <w:marTop w:val="0"/>
                      <w:marBottom w:val="0"/>
                      <w:divBdr>
                        <w:top w:val="none" w:sz="0" w:space="0" w:color="auto"/>
                        <w:left w:val="none" w:sz="0" w:space="0" w:color="auto"/>
                        <w:bottom w:val="none" w:sz="0" w:space="0" w:color="auto"/>
                        <w:right w:val="none" w:sz="0" w:space="0" w:color="auto"/>
                      </w:divBdr>
                      <w:divsChild>
                        <w:div w:id="1990547987">
                          <w:marLeft w:val="0"/>
                          <w:marRight w:val="0"/>
                          <w:marTop w:val="0"/>
                          <w:marBottom w:val="0"/>
                          <w:divBdr>
                            <w:top w:val="none" w:sz="0" w:space="0" w:color="auto"/>
                            <w:left w:val="none" w:sz="0" w:space="0" w:color="auto"/>
                            <w:bottom w:val="none" w:sz="0" w:space="0" w:color="auto"/>
                            <w:right w:val="none" w:sz="0" w:space="0" w:color="auto"/>
                          </w:divBdr>
                          <w:divsChild>
                            <w:div w:id="1349452563">
                              <w:marLeft w:val="0"/>
                              <w:marRight w:val="0"/>
                              <w:marTop w:val="0"/>
                              <w:marBottom w:val="0"/>
                              <w:divBdr>
                                <w:top w:val="none" w:sz="0" w:space="0" w:color="auto"/>
                                <w:left w:val="none" w:sz="0" w:space="0" w:color="auto"/>
                                <w:bottom w:val="none" w:sz="0" w:space="0" w:color="auto"/>
                                <w:right w:val="none" w:sz="0" w:space="0" w:color="auto"/>
                              </w:divBdr>
                              <w:divsChild>
                                <w:div w:id="936987518">
                                  <w:marLeft w:val="0"/>
                                  <w:marRight w:val="0"/>
                                  <w:marTop w:val="0"/>
                                  <w:marBottom w:val="0"/>
                                  <w:divBdr>
                                    <w:top w:val="none" w:sz="0" w:space="0" w:color="auto"/>
                                    <w:left w:val="none" w:sz="0" w:space="0" w:color="auto"/>
                                    <w:bottom w:val="none" w:sz="0" w:space="0" w:color="auto"/>
                                    <w:right w:val="none" w:sz="0" w:space="0" w:color="auto"/>
                                  </w:divBdr>
                                  <w:divsChild>
                                    <w:div w:id="1108311777">
                                      <w:marLeft w:val="0"/>
                                      <w:marRight w:val="0"/>
                                      <w:marTop w:val="0"/>
                                      <w:marBottom w:val="0"/>
                                      <w:divBdr>
                                        <w:top w:val="none" w:sz="0" w:space="0" w:color="auto"/>
                                        <w:left w:val="none" w:sz="0" w:space="0" w:color="auto"/>
                                        <w:bottom w:val="none" w:sz="0" w:space="0" w:color="auto"/>
                                        <w:right w:val="none" w:sz="0" w:space="0" w:color="auto"/>
                                      </w:divBdr>
                                      <w:divsChild>
                                        <w:div w:id="231543574">
                                          <w:marLeft w:val="0"/>
                                          <w:marRight w:val="0"/>
                                          <w:marTop w:val="0"/>
                                          <w:marBottom w:val="0"/>
                                          <w:divBdr>
                                            <w:top w:val="none" w:sz="0" w:space="0" w:color="auto"/>
                                            <w:left w:val="none" w:sz="0" w:space="0" w:color="auto"/>
                                            <w:bottom w:val="none" w:sz="0" w:space="0" w:color="auto"/>
                                            <w:right w:val="none" w:sz="0" w:space="0" w:color="auto"/>
                                          </w:divBdr>
                                          <w:divsChild>
                                            <w:div w:id="1938631493">
                                              <w:marLeft w:val="0"/>
                                              <w:marRight w:val="0"/>
                                              <w:marTop w:val="0"/>
                                              <w:marBottom w:val="0"/>
                                              <w:divBdr>
                                                <w:top w:val="none" w:sz="0" w:space="0" w:color="auto"/>
                                                <w:left w:val="none" w:sz="0" w:space="0" w:color="auto"/>
                                                <w:bottom w:val="none" w:sz="0" w:space="0" w:color="auto"/>
                                                <w:right w:val="none" w:sz="0" w:space="0" w:color="auto"/>
                                              </w:divBdr>
                                              <w:divsChild>
                                                <w:div w:id="777600314">
                                                  <w:marLeft w:val="0"/>
                                                  <w:marRight w:val="0"/>
                                                  <w:marTop w:val="0"/>
                                                  <w:marBottom w:val="0"/>
                                                  <w:divBdr>
                                                    <w:top w:val="none" w:sz="0" w:space="0" w:color="auto"/>
                                                    <w:left w:val="none" w:sz="0" w:space="0" w:color="auto"/>
                                                    <w:bottom w:val="none" w:sz="0" w:space="0" w:color="auto"/>
                                                    <w:right w:val="none" w:sz="0" w:space="0" w:color="auto"/>
                                                  </w:divBdr>
                                                  <w:divsChild>
                                                    <w:div w:id="7937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899215">
                          <w:marLeft w:val="0"/>
                          <w:marRight w:val="0"/>
                          <w:marTop w:val="0"/>
                          <w:marBottom w:val="0"/>
                          <w:divBdr>
                            <w:top w:val="none" w:sz="0" w:space="0" w:color="auto"/>
                            <w:left w:val="none" w:sz="0" w:space="0" w:color="auto"/>
                            <w:bottom w:val="none" w:sz="0" w:space="0" w:color="auto"/>
                            <w:right w:val="none" w:sz="0" w:space="0" w:color="auto"/>
                          </w:divBdr>
                          <w:divsChild>
                            <w:div w:id="667638001">
                              <w:marLeft w:val="0"/>
                              <w:marRight w:val="0"/>
                              <w:marTop w:val="0"/>
                              <w:marBottom w:val="0"/>
                              <w:divBdr>
                                <w:top w:val="none" w:sz="0" w:space="0" w:color="auto"/>
                                <w:left w:val="none" w:sz="0" w:space="0" w:color="auto"/>
                                <w:bottom w:val="none" w:sz="0" w:space="0" w:color="auto"/>
                                <w:right w:val="none" w:sz="0" w:space="0" w:color="auto"/>
                              </w:divBdr>
                              <w:divsChild>
                                <w:div w:id="6048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9205">
                          <w:marLeft w:val="0"/>
                          <w:marRight w:val="0"/>
                          <w:marTop w:val="0"/>
                          <w:marBottom w:val="0"/>
                          <w:divBdr>
                            <w:top w:val="none" w:sz="0" w:space="0" w:color="auto"/>
                            <w:left w:val="none" w:sz="0" w:space="0" w:color="auto"/>
                            <w:bottom w:val="none" w:sz="0" w:space="0" w:color="auto"/>
                            <w:right w:val="none" w:sz="0" w:space="0" w:color="auto"/>
                          </w:divBdr>
                          <w:divsChild>
                            <w:div w:id="1443378705">
                              <w:marLeft w:val="0"/>
                              <w:marRight w:val="0"/>
                              <w:marTop w:val="0"/>
                              <w:marBottom w:val="0"/>
                              <w:divBdr>
                                <w:top w:val="none" w:sz="0" w:space="0" w:color="auto"/>
                                <w:left w:val="none" w:sz="0" w:space="0" w:color="auto"/>
                                <w:bottom w:val="none" w:sz="0" w:space="0" w:color="auto"/>
                                <w:right w:val="none" w:sz="0" w:space="0" w:color="auto"/>
                              </w:divBdr>
                              <w:divsChild>
                                <w:div w:id="418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363525">
          <w:marLeft w:val="0"/>
          <w:marRight w:val="0"/>
          <w:marTop w:val="0"/>
          <w:marBottom w:val="0"/>
          <w:divBdr>
            <w:top w:val="none" w:sz="0" w:space="0" w:color="auto"/>
            <w:left w:val="none" w:sz="0" w:space="0" w:color="auto"/>
            <w:bottom w:val="none" w:sz="0" w:space="0" w:color="auto"/>
            <w:right w:val="none" w:sz="0" w:space="0" w:color="auto"/>
          </w:divBdr>
          <w:divsChild>
            <w:div w:id="662396960">
              <w:marLeft w:val="0"/>
              <w:marRight w:val="0"/>
              <w:marTop w:val="0"/>
              <w:marBottom w:val="0"/>
              <w:divBdr>
                <w:top w:val="none" w:sz="0" w:space="0" w:color="auto"/>
                <w:left w:val="none" w:sz="0" w:space="0" w:color="auto"/>
                <w:bottom w:val="none" w:sz="0" w:space="0" w:color="auto"/>
                <w:right w:val="none" w:sz="0" w:space="0" w:color="auto"/>
              </w:divBdr>
              <w:divsChild>
                <w:div w:id="1664091094">
                  <w:marLeft w:val="0"/>
                  <w:marRight w:val="0"/>
                  <w:marTop w:val="0"/>
                  <w:marBottom w:val="0"/>
                  <w:divBdr>
                    <w:top w:val="none" w:sz="0" w:space="0" w:color="auto"/>
                    <w:left w:val="none" w:sz="0" w:space="0" w:color="auto"/>
                    <w:bottom w:val="none" w:sz="0" w:space="0" w:color="auto"/>
                    <w:right w:val="none" w:sz="0" w:space="0" w:color="auto"/>
                  </w:divBdr>
                  <w:divsChild>
                    <w:div w:id="1093547525">
                      <w:marLeft w:val="0"/>
                      <w:marRight w:val="0"/>
                      <w:marTop w:val="0"/>
                      <w:marBottom w:val="0"/>
                      <w:divBdr>
                        <w:top w:val="none" w:sz="0" w:space="0" w:color="auto"/>
                        <w:left w:val="none" w:sz="0" w:space="0" w:color="auto"/>
                        <w:bottom w:val="none" w:sz="0" w:space="0" w:color="auto"/>
                        <w:right w:val="none" w:sz="0" w:space="0" w:color="auto"/>
                      </w:divBdr>
                      <w:divsChild>
                        <w:div w:id="1951275702">
                          <w:marLeft w:val="0"/>
                          <w:marRight w:val="0"/>
                          <w:marTop w:val="0"/>
                          <w:marBottom w:val="0"/>
                          <w:divBdr>
                            <w:top w:val="none" w:sz="0" w:space="0" w:color="auto"/>
                            <w:left w:val="none" w:sz="0" w:space="0" w:color="auto"/>
                            <w:bottom w:val="none" w:sz="0" w:space="0" w:color="auto"/>
                            <w:right w:val="none" w:sz="0" w:space="0" w:color="auto"/>
                          </w:divBdr>
                          <w:divsChild>
                            <w:div w:id="1364137815">
                              <w:marLeft w:val="0"/>
                              <w:marRight w:val="0"/>
                              <w:marTop w:val="0"/>
                              <w:marBottom w:val="0"/>
                              <w:divBdr>
                                <w:top w:val="none" w:sz="0" w:space="0" w:color="auto"/>
                                <w:left w:val="none" w:sz="0" w:space="0" w:color="auto"/>
                                <w:bottom w:val="none" w:sz="0" w:space="0" w:color="auto"/>
                                <w:right w:val="none" w:sz="0" w:space="0" w:color="auto"/>
                              </w:divBdr>
                              <w:divsChild>
                                <w:div w:id="1615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01658">
                  <w:marLeft w:val="0"/>
                  <w:marRight w:val="0"/>
                  <w:marTop w:val="0"/>
                  <w:marBottom w:val="0"/>
                  <w:divBdr>
                    <w:top w:val="none" w:sz="0" w:space="0" w:color="auto"/>
                    <w:left w:val="none" w:sz="0" w:space="0" w:color="auto"/>
                    <w:bottom w:val="none" w:sz="0" w:space="0" w:color="auto"/>
                    <w:right w:val="none" w:sz="0" w:space="0" w:color="auto"/>
                  </w:divBdr>
                  <w:divsChild>
                    <w:div w:id="493952041">
                      <w:marLeft w:val="0"/>
                      <w:marRight w:val="0"/>
                      <w:marTop w:val="0"/>
                      <w:marBottom w:val="0"/>
                      <w:divBdr>
                        <w:top w:val="none" w:sz="0" w:space="0" w:color="auto"/>
                        <w:left w:val="none" w:sz="0" w:space="0" w:color="auto"/>
                        <w:bottom w:val="none" w:sz="0" w:space="0" w:color="auto"/>
                        <w:right w:val="none" w:sz="0" w:space="0" w:color="auto"/>
                      </w:divBdr>
                      <w:divsChild>
                        <w:div w:id="1160463365">
                          <w:marLeft w:val="0"/>
                          <w:marRight w:val="0"/>
                          <w:marTop w:val="0"/>
                          <w:marBottom w:val="0"/>
                          <w:divBdr>
                            <w:top w:val="none" w:sz="0" w:space="0" w:color="auto"/>
                            <w:left w:val="none" w:sz="0" w:space="0" w:color="auto"/>
                            <w:bottom w:val="none" w:sz="0" w:space="0" w:color="auto"/>
                            <w:right w:val="none" w:sz="0" w:space="0" w:color="auto"/>
                          </w:divBdr>
                          <w:divsChild>
                            <w:div w:id="1212813762">
                              <w:marLeft w:val="0"/>
                              <w:marRight w:val="0"/>
                              <w:marTop w:val="0"/>
                              <w:marBottom w:val="0"/>
                              <w:divBdr>
                                <w:top w:val="none" w:sz="0" w:space="0" w:color="auto"/>
                                <w:left w:val="none" w:sz="0" w:space="0" w:color="auto"/>
                                <w:bottom w:val="none" w:sz="0" w:space="0" w:color="auto"/>
                                <w:right w:val="none" w:sz="0" w:space="0" w:color="auto"/>
                              </w:divBdr>
                              <w:divsChild>
                                <w:div w:id="1362121482">
                                  <w:marLeft w:val="0"/>
                                  <w:marRight w:val="0"/>
                                  <w:marTop w:val="0"/>
                                  <w:marBottom w:val="0"/>
                                  <w:divBdr>
                                    <w:top w:val="none" w:sz="0" w:space="0" w:color="auto"/>
                                    <w:left w:val="none" w:sz="0" w:space="0" w:color="auto"/>
                                    <w:bottom w:val="none" w:sz="0" w:space="0" w:color="auto"/>
                                    <w:right w:val="none" w:sz="0" w:space="0" w:color="auto"/>
                                  </w:divBdr>
                                  <w:divsChild>
                                    <w:div w:id="1204370266">
                                      <w:marLeft w:val="0"/>
                                      <w:marRight w:val="0"/>
                                      <w:marTop w:val="0"/>
                                      <w:marBottom w:val="0"/>
                                      <w:divBdr>
                                        <w:top w:val="none" w:sz="0" w:space="0" w:color="auto"/>
                                        <w:left w:val="none" w:sz="0" w:space="0" w:color="auto"/>
                                        <w:bottom w:val="none" w:sz="0" w:space="0" w:color="auto"/>
                                        <w:right w:val="none" w:sz="0" w:space="0" w:color="auto"/>
                                      </w:divBdr>
                                      <w:divsChild>
                                        <w:div w:id="810295373">
                                          <w:marLeft w:val="0"/>
                                          <w:marRight w:val="0"/>
                                          <w:marTop w:val="0"/>
                                          <w:marBottom w:val="0"/>
                                          <w:divBdr>
                                            <w:top w:val="none" w:sz="0" w:space="0" w:color="auto"/>
                                            <w:left w:val="none" w:sz="0" w:space="0" w:color="auto"/>
                                            <w:bottom w:val="none" w:sz="0" w:space="0" w:color="auto"/>
                                            <w:right w:val="none" w:sz="0" w:space="0" w:color="auto"/>
                                          </w:divBdr>
                                        </w:div>
                                      </w:divsChild>
                                    </w:div>
                                    <w:div w:id="869999771">
                                      <w:marLeft w:val="0"/>
                                      <w:marRight w:val="0"/>
                                      <w:marTop w:val="0"/>
                                      <w:marBottom w:val="0"/>
                                      <w:divBdr>
                                        <w:top w:val="none" w:sz="0" w:space="0" w:color="auto"/>
                                        <w:left w:val="none" w:sz="0" w:space="0" w:color="auto"/>
                                        <w:bottom w:val="none" w:sz="0" w:space="0" w:color="auto"/>
                                        <w:right w:val="none" w:sz="0" w:space="0" w:color="auto"/>
                                      </w:divBdr>
                                      <w:divsChild>
                                        <w:div w:id="2006081747">
                                          <w:marLeft w:val="0"/>
                                          <w:marRight w:val="0"/>
                                          <w:marTop w:val="0"/>
                                          <w:marBottom w:val="0"/>
                                          <w:divBdr>
                                            <w:top w:val="none" w:sz="0" w:space="0" w:color="auto"/>
                                            <w:left w:val="none" w:sz="0" w:space="0" w:color="auto"/>
                                            <w:bottom w:val="none" w:sz="0" w:space="0" w:color="auto"/>
                                            <w:right w:val="none" w:sz="0" w:space="0" w:color="auto"/>
                                          </w:divBdr>
                                          <w:divsChild>
                                            <w:div w:id="1985045000">
                                              <w:marLeft w:val="0"/>
                                              <w:marRight w:val="0"/>
                                              <w:marTop w:val="0"/>
                                              <w:marBottom w:val="0"/>
                                              <w:divBdr>
                                                <w:top w:val="none" w:sz="0" w:space="0" w:color="auto"/>
                                                <w:left w:val="none" w:sz="0" w:space="0" w:color="auto"/>
                                                <w:bottom w:val="none" w:sz="0" w:space="0" w:color="auto"/>
                                                <w:right w:val="none" w:sz="0" w:space="0" w:color="auto"/>
                                              </w:divBdr>
                                              <w:divsChild>
                                                <w:div w:id="1892300740">
                                                  <w:marLeft w:val="0"/>
                                                  <w:marRight w:val="0"/>
                                                  <w:marTop w:val="0"/>
                                                  <w:marBottom w:val="0"/>
                                                  <w:divBdr>
                                                    <w:top w:val="none" w:sz="0" w:space="0" w:color="auto"/>
                                                    <w:left w:val="none" w:sz="0" w:space="0" w:color="auto"/>
                                                    <w:bottom w:val="none" w:sz="0" w:space="0" w:color="auto"/>
                                                    <w:right w:val="none" w:sz="0" w:space="0" w:color="auto"/>
                                                  </w:divBdr>
                                                  <w:divsChild>
                                                    <w:div w:id="43650842">
                                                      <w:marLeft w:val="0"/>
                                                      <w:marRight w:val="0"/>
                                                      <w:marTop w:val="0"/>
                                                      <w:marBottom w:val="0"/>
                                                      <w:divBdr>
                                                        <w:top w:val="none" w:sz="0" w:space="0" w:color="auto"/>
                                                        <w:left w:val="none" w:sz="0" w:space="0" w:color="auto"/>
                                                        <w:bottom w:val="none" w:sz="0" w:space="0" w:color="auto"/>
                                                        <w:right w:val="none" w:sz="0" w:space="0" w:color="auto"/>
                                                      </w:divBdr>
                                                    </w:div>
                                                  </w:divsChild>
                                                </w:div>
                                                <w:div w:id="175729263">
                                                  <w:marLeft w:val="0"/>
                                                  <w:marRight w:val="0"/>
                                                  <w:marTop w:val="0"/>
                                                  <w:marBottom w:val="0"/>
                                                  <w:divBdr>
                                                    <w:top w:val="none" w:sz="0" w:space="0" w:color="auto"/>
                                                    <w:left w:val="none" w:sz="0" w:space="0" w:color="auto"/>
                                                    <w:bottom w:val="none" w:sz="0" w:space="0" w:color="auto"/>
                                                    <w:right w:val="none" w:sz="0" w:space="0" w:color="auto"/>
                                                  </w:divBdr>
                                                  <w:divsChild>
                                                    <w:div w:id="1676224195">
                                                      <w:marLeft w:val="0"/>
                                                      <w:marRight w:val="0"/>
                                                      <w:marTop w:val="0"/>
                                                      <w:marBottom w:val="0"/>
                                                      <w:divBdr>
                                                        <w:top w:val="none" w:sz="0" w:space="0" w:color="auto"/>
                                                        <w:left w:val="none" w:sz="0" w:space="0" w:color="auto"/>
                                                        <w:bottom w:val="none" w:sz="0" w:space="0" w:color="auto"/>
                                                        <w:right w:val="none" w:sz="0" w:space="0" w:color="auto"/>
                                                      </w:divBdr>
                                                    </w:div>
                                                  </w:divsChild>
                                                </w:div>
                                                <w:div w:id="810319841">
                                                  <w:marLeft w:val="0"/>
                                                  <w:marRight w:val="0"/>
                                                  <w:marTop w:val="0"/>
                                                  <w:marBottom w:val="0"/>
                                                  <w:divBdr>
                                                    <w:top w:val="none" w:sz="0" w:space="0" w:color="auto"/>
                                                    <w:left w:val="none" w:sz="0" w:space="0" w:color="auto"/>
                                                    <w:bottom w:val="none" w:sz="0" w:space="0" w:color="auto"/>
                                                    <w:right w:val="none" w:sz="0" w:space="0" w:color="auto"/>
                                                  </w:divBdr>
                                                  <w:divsChild>
                                                    <w:div w:id="1346859761">
                                                      <w:marLeft w:val="0"/>
                                                      <w:marRight w:val="0"/>
                                                      <w:marTop w:val="0"/>
                                                      <w:marBottom w:val="0"/>
                                                      <w:divBdr>
                                                        <w:top w:val="none" w:sz="0" w:space="0" w:color="auto"/>
                                                        <w:left w:val="none" w:sz="0" w:space="0" w:color="auto"/>
                                                        <w:bottom w:val="none" w:sz="0" w:space="0" w:color="auto"/>
                                                        <w:right w:val="none" w:sz="0" w:space="0" w:color="auto"/>
                                                      </w:divBdr>
                                                    </w:div>
                                                  </w:divsChild>
                                                </w:div>
                                                <w:div w:id="1516729624">
                                                  <w:marLeft w:val="0"/>
                                                  <w:marRight w:val="0"/>
                                                  <w:marTop w:val="0"/>
                                                  <w:marBottom w:val="0"/>
                                                  <w:divBdr>
                                                    <w:top w:val="none" w:sz="0" w:space="0" w:color="auto"/>
                                                    <w:left w:val="none" w:sz="0" w:space="0" w:color="auto"/>
                                                    <w:bottom w:val="none" w:sz="0" w:space="0" w:color="auto"/>
                                                    <w:right w:val="none" w:sz="0" w:space="0" w:color="auto"/>
                                                  </w:divBdr>
                                                  <w:divsChild>
                                                    <w:div w:id="471484266">
                                                      <w:marLeft w:val="0"/>
                                                      <w:marRight w:val="0"/>
                                                      <w:marTop w:val="0"/>
                                                      <w:marBottom w:val="0"/>
                                                      <w:divBdr>
                                                        <w:top w:val="none" w:sz="0" w:space="0" w:color="auto"/>
                                                        <w:left w:val="none" w:sz="0" w:space="0" w:color="auto"/>
                                                        <w:bottom w:val="none" w:sz="0" w:space="0" w:color="auto"/>
                                                        <w:right w:val="none" w:sz="0" w:space="0" w:color="auto"/>
                                                      </w:divBdr>
                                                    </w:div>
                                                  </w:divsChild>
                                                </w:div>
                                                <w:div w:id="579023441">
                                                  <w:marLeft w:val="0"/>
                                                  <w:marRight w:val="0"/>
                                                  <w:marTop w:val="0"/>
                                                  <w:marBottom w:val="0"/>
                                                  <w:divBdr>
                                                    <w:top w:val="none" w:sz="0" w:space="0" w:color="auto"/>
                                                    <w:left w:val="none" w:sz="0" w:space="0" w:color="auto"/>
                                                    <w:bottom w:val="none" w:sz="0" w:space="0" w:color="auto"/>
                                                    <w:right w:val="none" w:sz="0" w:space="0" w:color="auto"/>
                                                  </w:divBdr>
                                                  <w:divsChild>
                                                    <w:div w:id="14281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262025">
          <w:marLeft w:val="0"/>
          <w:marRight w:val="0"/>
          <w:marTop w:val="0"/>
          <w:marBottom w:val="0"/>
          <w:divBdr>
            <w:top w:val="none" w:sz="0" w:space="0" w:color="auto"/>
            <w:left w:val="none" w:sz="0" w:space="0" w:color="auto"/>
            <w:bottom w:val="none" w:sz="0" w:space="0" w:color="auto"/>
            <w:right w:val="none" w:sz="0" w:space="0" w:color="auto"/>
          </w:divBdr>
          <w:divsChild>
            <w:div w:id="1096560885">
              <w:marLeft w:val="0"/>
              <w:marRight w:val="0"/>
              <w:marTop w:val="0"/>
              <w:marBottom w:val="0"/>
              <w:divBdr>
                <w:top w:val="none" w:sz="0" w:space="0" w:color="auto"/>
                <w:left w:val="none" w:sz="0" w:space="0" w:color="auto"/>
                <w:bottom w:val="none" w:sz="0" w:space="0" w:color="auto"/>
                <w:right w:val="none" w:sz="0" w:space="0" w:color="auto"/>
              </w:divBdr>
              <w:divsChild>
                <w:div w:id="1065834615">
                  <w:marLeft w:val="0"/>
                  <w:marRight w:val="0"/>
                  <w:marTop w:val="0"/>
                  <w:marBottom w:val="0"/>
                  <w:divBdr>
                    <w:top w:val="none" w:sz="0" w:space="0" w:color="auto"/>
                    <w:left w:val="none" w:sz="0" w:space="0" w:color="auto"/>
                    <w:bottom w:val="none" w:sz="0" w:space="0" w:color="auto"/>
                    <w:right w:val="none" w:sz="0" w:space="0" w:color="auto"/>
                  </w:divBdr>
                  <w:divsChild>
                    <w:div w:id="352613963">
                      <w:marLeft w:val="0"/>
                      <w:marRight w:val="0"/>
                      <w:marTop w:val="0"/>
                      <w:marBottom w:val="0"/>
                      <w:divBdr>
                        <w:top w:val="none" w:sz="0" w:space="0" w:color="auto"/>
                        <w:left w:val="none" w:sz="0" w:space="0" w:color="auto"/>
                        <w:bottom w:val="none" w:sz="0" w:space="0" w:color="auto"/>
                        <w:right w:val="none" w:sz="0" w:space="0" w:color="auto"/>
                      </w:divBdr>
                      <w:divsChild>
                        <w:div w:id="531458273">
                          <w:marLeft w:val="0"/>
                          <w:marRight w:val="0"/>
                          <w:marTop w:val="0"/>
                          <w:marBottom w:val="0"/>
                          <w:divBdr>
                            <w:top w:val="none" w:sz="0" w:space="0" w:color="auto"/>
                            <w:left w:val="none" w:sz="0" w:space="0" w:color="auto"/>
                            <w:bottom w:val="none" w:sz="0" w:space="0" w:color="auto"/>
                            <w:right w:val="none" w:sz="0" w:space="0" w:color="auto"/>
                          </w:divBdr>
                          <w:divsChild>
                            <w:div w:id="1832910932">
                              <w:marLeft w:val="0"/>
                              <w:marRight w:val="0"/>
                              <w:marTop w:val="0"/>
                              <w:marBottom w:val="0"/>
                              <w:divBdr>
                                <w:top w:val="none" w:sz="0" w:space="0" w:color="auto"/>
                                <w:left w:val="none" w:sz="0" w:space="0" w:color="auto"/>
                                <w:bottom w:val="none" w:sz="0" w:space="0" w:color="auto"/>
                                <w:right w:val="none" w:sz="0" w:space="0" w:color="auto"/>
                              </w:divBdr>
                              <w:divsChild>
                                <w:div w:id="6805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3230">
                          <w:marLeft w:val="0"/>
                          <w:marRight w:val="0"/>
                          <w:marTop w:val="0"/>
                          <w:marBottom w:val="0"/>
                          <w:divBdr>
                            <w:top w:val="none" w:sz="0" w:space="0" w:color="auto"/>
                            <w:left w:val="none" w:sz="0" w:space="0" w:color="auto"/>
                            <w:bottom w:val="none" w:sz="0" w:space="0" w:color="auto"/>
                            <w:right w:val="none" w:sz="0" w:space="0" w:color="auto"/>
                          </w:divBdr>
                          <w:divsChild>
                            <w:div w:id="1676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6438">
                  <w:marLeft w:val="0"/>
                  <w:marRight w:val="0"/>
                  <w:marTop w:val="0"/>
                  <w:marBottom w:val="0"/>
                  <w:divBdr>
                    <w:top w:val="none" w:sz="0" w:space="0" w:color="auto"/>
                    <w:left w:val="none" w:sz="0" w:space="0" w:color="auto"/>
                    <w:bottom w:val="none" w:sz="0" w:space="0" w:color="auto"/>
                    <w:right w:val="none" w:sz="0" w:space="0" w:color="auto"/>
                  </w:divBdr>
                  <w:divsChild>
                    <w:div w:id="1147430498">
                      <w:marLeft w:val="0"/>
                      <w:marRight w:val="0"/>
                      <w:marTop w:val="0"/>
                      <w:marBottom w:val="0"/>
                      <w:divBdr>
                        <w:top w:val="none" w:sz="0" w:space="0" w:color="auto"/>
                        <w:left w:val="none" w:sz="0" w:space="0" w:color="auto"/>
                        <w:bottom w:val="none" w:sz="0" w:space="0" w:color="auto"/>
                        <w:right w:val="none" w:sz="0" w:space="0" w:color="auto"/>
                      </w:divBdr>
                      <w:divsChild>
                        <w:div w:id="1767728037">
                          <w:marLeft w:val="0"/>
                          <w:marRight w:val="0"/>
                          <w:marTop w:val="0"/>
                          <w:marBottom w:val="0"/>
                          <w:divBdr>
                            <w:top w:val="none" w:sz="0" w:space="0" w:color="auto"/>
                            <w:left w:val="none" w:sz="0" w:space="0" w:color="auto"/>
                            <w:bottom w:val="none" w:sz="0" w:space="0" w:color="auto"/>
                            <w:right w:val="none" w:sz="0" w:space="0" w:color="auto"/>
                          </w:divBdr>
                          <w:divsChild>
                            <w:div w:id="580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7562">
                  <w:marLeft w:val="0"/>
                  <w:marRight w:val="0"/>
                  <w:marTop w:val="0"/>
                  <w:marBottom w:val="0"/>
                  <w:divBdr>
                    <w:top w:val="none" w:sz="0" w:space="0" w:color="auto"/>
                    <w:left w:val="none" w:sz="0" w:space="0" w:color="auto"/>
                    <w:bottom w:val="none" w:sz="0" w:space="0" w:color="auto"/>
                    <w:right w:val="none" w:sz="0" w:space="0" w:color="auto"/>
                  </w:divBdr>
                  <w:divsChild>
                    <w:div w:id="207690747">
                      <w:marLeft w:val="0"/>
                      <w:marRight w:val="0"/>
                      <w:marTop w:val="0"/>
                      <w:marBottom w:val="0"/>
                      <w:divBdr>
                        <w:top w:val="none" w:sz="0" w:space="0" w:color="auto"/>
                        <w:left w:val="none" w:sz="0" w:space="0" w:color="auto"/>
                        <w:bottom w:val="none" w:sz="0" w:space="0" w:color="auto"/>
                        <w:right w:val="none" w:sz="0" w:space="0" w:color="auto"/>
                      </w:divBdr>
                      <w:divsChild>
                        <w:div w:id="1952668715">
                          <w:marLeft w:val="0"/>
                          <w:marRight w:val="0"/>
                          <w:marTop w:val="0"/>
                          <w:marBottom w:val="0"/>
                          <w:divBdr>
                            <w:top w:val="none" w:sz="0" w:space="0" w:color="auto"/>
                            <w:left w:val="none" w:sz="0" w:space="0" w:color="auto"/>
                            <w:bottom w:val="none" w:sz="0" w:space="0" w:color="auto"/>
                            <w:right w:val="none" w:sz="0" w:space="0" w:color="auto"/>
                          </w:divBdr>
                          <w:divsChild>
                            <w:div w:id="18020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3170">
                  <w:marLeft w:val="0"/>
                  <w:marRight w:val="0"/>
                  <w:marTop w:val="0"/>
                  <w:marBottom w:val="0"/>
                  <w:divBdr>
                    <w:top w:val="none" w:sz="0" w:space="0" w:color="auto"/>
                    <w:left w:val="none" w:sz="0" w:space="0" w:color="auto"/>
                    <w:bottom w:val="none" w:sz="0" w:space="0" w:color="auto"/>
                    <w:right w:val="none" w:sz="0" w:space="0" w:color="auto"/>
                  </w:divBdr>
                  <w:divsChild>
                    <w:div w:id="1451707653">
                      <w:marLeft w:val="0"/>
                      <w:marRight w:val="0"/>
                      <w:marTop w:val="0"/>
                      <w:marBottom w:val="0"/>
                      <w:divBdr>
                        <w:top w:val="none" w:sz="0" w:space="0" w:color="auto"/>
                        <w:left w:val="none" w:sz="0" w:space="0" w:color="auto"/>
                        <w:bottom w:val="none" w:sz="0" w:space="0" w:color="auto"/>
                        <w:right w:val="none" w:sz="0" w:space="0" w:color="auto"/>
                      </w:divBdr>
                      <w:divsChild>
                        <w:div w:id="511339968">
                          <w:marLeft w:val="0"/>
                          <w:marRight w:val="0"/>
                          <w:marTop w:val="0"/>
                          <w:marBottom w:val="0"/>
                          <w:divBdr>
                            <w:top w:val="none" w:sz="0" w:space="0" w:color="auto"/>
                            <w:left w:val="none" w:sz="0" w:space="0" w:color="auto"/>
                            <w:bottom w:val="none" w:sz="0" w:space="0" w:color="auto"/>
                            <w:right w:val="none" w:sz="0" w:space="0" w:color="auto"/>
                          </w:divBdr>
                          <w:divsChild>
                            <w:div w:id="1398674311">
                              <w:marLeft w:val="0"/>
                              <w:marRight w:val="0"/>
                              <w:marTop w:val="0"/>
                              <w:marBottom w:val="0"/>
                              <w:divBdr>
                                <w:top w:val="none" w:sz="0" w:space="0" w:color="auto"/>
                                <w:left w:val="none" w:sz="0" w:space="0" w:color="auto"/>
                                <w:bottom w:val="none" w:sz="0" w:space="0" w:color="auto"/>
                                <w:right w:val="none" w:sz="0" w:space="0" w:color="auto"/>
                              </w:divBdr>
                              <w:divsChild>
                                <w:div w:id="4285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7872">
                          <w:marLeft w:val="0"/>
                          <w:marRight w:val="0"/>
                          <w:marTop w:val="0"/>
                          <w:marBottom w:val="0"/>
                          <w:divBdr>
                            <w:top w:val="none" w:sz="0" w:space="0" w:color="auto"/>
                            <w:left w:val="none" w:sz="0" w:space="0" w:color="auto"/>
                            <w:bottom w:val="none" w:sz="0" w:space="0" w:color="auto"/>
                            <w:right w:val="none" w:sz="0" w:space="0" w:color="auto"/>
                          </w:divBdr>
                          <w:divsChild>
                            <w:div w:id="14774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09737">
                  <w:marLeft w:val="0"/>
                  <w:marRight w:val="0"/>
                  <w:marTop w:val="0"/>
                  <w:marBottom w:val="0"/>
                  <w:divBdr>
                    <w:top w:val="none" w:sz="0" w:space="0" w:color="auto"/>
                    <w:left w:val="none" w:sz="0" w:space="0" w:color="auto"/>
                    <w:bottom w:val="none" w:sz="0" w:space="0" w:color="auto"/>
                    <w:right w:val="none" w:sz="0" w:space="0" w:color="auto"/>
                  </w:divBdr>
                  <w:divsChild>
                    <w:div w:id="1453330782">
                      <w:marLeft w:val="0"/>
                      <w:marRight w:val="0"/>
                      <w:marTop w:val="0"/>
                      <w:marBottom w:val="0"/>
                      <w:divBdr>
                        <w:top w:val="none" w:sz="0" w:space="0" w:color="auto"/>
                        <w:left w:val="none" w:sz="0" w:space="0" w:color="auto"/>
                        <w:bottom w:val="none" w:sz="0" w:space="0" w:color="auto"/>
                        <w:right w:val="none" w:sz="0" w:space="0" w:color="auto"/>
                      </w:divBdr>
                      <w:divsChild>
                        <w:div w:id="322513877">
                          <w:marLeft w:val="0"/>
                          <w:marRight w:val="0"/>
                          <w:marTop w:val="0"/>
                          <w:marBottom w:val="0"/>
                          <w:divBdr>
                            <w:top w:val="none" w:sz="0" w:space="0" w:color="auto"/>
                            <w:left w:val="none" w:sz="0" w:space="0" w:color="auto"/>
                            <w:bottom w:val="none" w:sz="0" w:space="0" w:color="auto"/>
                            <w:right w:val="none" w:sz="0" w:space="0" w:color="auto"/>
                          </w:divBdr>
                          <w:divsChild>
                            <w:div w:id="240870241">
                              <w:marLeft w:val="0"/>
                              <w:marRight w:val="0"/>
                              <w:marTop w:val="0"/>
                              <w:marBottom w:val="0"/>
                              <w:divBdr>
                                <w:top w:val="none" w:sz="0" w:space="0" w:color="auto"/>
                                <w:left w:val="none" w:sz="0" w:space="0" w:color="auto"/>
                                <w:bottom w:val="none" w:sz="0" w:space="0" w:color="auto"/>
                                <w:right w:val="none" w:sz="0" w:space="0" w:color="auto"/>
                              </w:divBdr>
                              <w:divsChild>
                                <w:div w:id="2186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51612">
                          <w:marLeft w:val="0"/>
                          <w:marRight w:val="0"/>
                          <w:marTop w:val="0"/>
                          <w:marBottom w:val="0"/>
                          <w:divBdr>
                            <w:top w:val="none" w:sz="0" w:space="0" w:color="auto"/>
                            <w:left w:val="none" w:sz="0" w:space="0" w:color="auto"/>
                            <w:bottom w:val="none" w:sz="0" w:space="0" w:color="auto"/>
                            <w:right w:val="none" w:sz="0" w:space="0" w:color="auto"/>
                          </w:divBdr>
                          <w:divsChild>
                            <w:div w:id="17483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4607">
                  <w:marLeft w:val="0"/>
                  <w:marRight w:val="0"/>
                  <w:marTop w:val="0"/>
                  <w:marBottom w:val="0"/>
                  <w:divBdr>
                    <w:top w:val="none" w:sz="0" w:space="0" w:color="auto"/>
                    <w:left w:val="none" w:sz="0" w:space="0" w:color="auto"/>
                    <w:bottom w:val="none" w:sz="0" w:space="0" w:color="auto"/>
                    <w:right w:val="none" w:sz="0" w:space="0" w:color="auto"/>
                  </w:divBdr>
                  <w:divsChild>
                    <w:div w:id="1232085188">
                      <w:marLeft w:val="0"/>
                      <w:marRight w:val="0"/>
                      <w:marTop w:val="0"/>
                      <w:marBottom w:val="0"/>
                      <w:divBdr>
                        <w:top w:val="none" w:sz="0" w:space="0" w:color="auto"/>
                        <w:left w:val="none" w:sz="0" w:space="0" w:color="auto"/>
                        <w:bottom w:val="none" w:sz="0" w:space="0" w:color="auto"/>
                        <w:right w:val="none" w:sz="0" w:space="0" w:color="auto"/>
                      </w:divBdr>
                      <w:divsChild>
                        <w:div w:id="1828739750">
                          <w:marLeft w:val="0"/>
                          <w:marRight w:val="0"/>
                          <w:marTop w:val="0"/>
                          <w:marBottom w:val="0"/>
                          <w:divBdr>
                            <w:top w:val="none" w:sz="0" w:space="0" w:color="auto"/>
                            <w:left w:val="none" w:sz="0" w:space="0" w:color="auto"/>
                            <w:bottom w:val="none" w:sz="0" w:space="0" w:color="auto"/>
                            <w:right w:val="none" w:sz="0" w:space="0" w:color="auto"/>
                          </w:divBdr>
                          <w:divsChild>
                            <w:div w:id="1206984185">
                              <w:marLeft w:val="0"/>
                              <w:marRight w:val="0"/>
                              <w:marTop w:val="0"/>
                              <w:marBottom w:val="0"/>
                              <w:divBdr>
                                <w:top w:val="none" w:sz="0" w:space="0" w:color="auto"/>
                                <w:left w:val="none" w:sz="0" w:space="0" w:color="auto"/>
                                <w:bottom w:val="none" w:sz="0" w:space="0" w:color="auto"/>
                                <w:right w:val="none" w:sz="0" w:space="0" w:color="auto"/>
                              </w:divBdr>
                              <w:divsChild>
                                <w:div w:id="9105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3727">
                          <w:marLeft w:val="0"/>
                          <w:marRight w:val="0"/>
                          <w:marTop w:val="0"/>
                          <w:marBottom w:val="0"/>
                          <w:divBdr>
                            <w:top w:val="none" w:sz="0" w:space="0" w:color="auto"/>
                            <w:left w:val="none" w:sz="0" w:space="0" w:color="auto"/>
                            <w:bottom w:val="none" w:sz="0" w:space="0" w:color="auto"/>
                            <w:right w:val="none" w:sz="0" w:space="0" w:color="auto"/>
                          </w:divBdr>
                          <w:divsChild>
                            <w:div w:id="331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394871">
              <w:marLeft w:val="0"/>
              <w:marRight w:val="0"/>
              <w:marTop w:val="0"/>
              <w:marBottom w:val="0"/>
              <w:divBdr>
                <w:top w:val="none" w:sz="0" w:space="0" w:color="auto"/>
                <w:left w:val="none" w:sz="0" w:space="0" w:color="auto"/>
                <w:bottom w:val="none" w:sz="0" w:space="0" w:color="auto"/>
                <w:right w:val="none" w:sz="0" w:space="0" w:color="auto"/>
              </w:divBdr>
              <w:divsChild>
                <w:div w:id="1909655616">
                  <w:marLeft w:val="0"/>
                  <w:marRight w:val="0"/>
                  <w:marTop w:val="0"/>
                  <w:marBottom w:val="0"/>
                  <w:divBdr>
                    <w:top w:val="none" w:sz="0" w:space="0" w:color="auto"/>
                    <w:left w:val="none" w:sz="0" w:space="0" w:color="auto"/>
                    <w:bottom w:val="none" w:sz="0" w:space="0" w:color="auto"/>
                    <w:right w:val="none" w:sz="0" w:space="0" w:color="auto"/>
                  </w:divBdr>
                  <w:divsChild>
                    <w:div w:id="1673724140">
                      <w:marLeft w:val="0"/>
                      <w:marRight w:val="0"/>
                      <w:marTop w:val="0"/>
                      <w:marBottom w:val="0"/>
                      <w:divBdr>
                        <w:top w:val="none" w:sz="0" w:space="0" w:color="auto"/>
                        <w:left w:val="none" w:sz="0" w:space="0" w:color="auto"/>
                        <w:bottom w:val="none" w:sz="0" w:space="0" w:color="auto"/>
                        <w:right w:val="none" w:sz="0" w:space="0" w:color="auto"/>
                      </w:divBdr>
                      <w:divsChild>
                        <w:div w:id="100271706">
                          <w:marLeft w:val="0"/>
                          <w:marRight w:val="0"/>
                          <w:marTop w:val="0"/>
                          <w:marBottom w:val="0"/>
                          <w:divBdr>
                            <w:top w:val="none" w:sz="0" w:space="0" w:color="auto"/>
                            <w:left w:val="none" w:sz="0" w:space="0" w:color="auto"/>
                            <w:bottom w:val="none" w:sz="0" w:space="0" w:color="auto"/>
                            <w:right w:val="none" w:sz="0" w:space="0" w:color="auto"/>
                          </w:divBdr>
                          <w:divsChild>
                            <w:div w:id="1867408741">
                              <w:marLeft w:val="0"/>
                              <w:marRight w:val="0"/>
                              <w:marTop w:val="0"/>
                              <w:marBottom w:val="0"/>
                              <w:divBdr>
                                <w:top w:val="none" w:sz="0" w:space="0" w:color="auto"/>
                                <w:left w:val="none" w:sz="0" w:space="0" w:color="auto"/>
                                <w:bottom w:val="none" w:sz="0" w:space="0" w:color="auto"/>
                                <w:right w:val="none" w:sz="0" w:space="0" w:color="auto"/>
                              </w:divBdr>
                            </w:div>
                          </w:divsChild>
                        </w:div>
                        <w:div w:id="650672462">
                          <w:marLeft w:val="0"/>
                          <w:marRight w:val="0"/>
                          <w:marTop w:val="0"/>
                          <w:marBottom w:val="0"/>
                          <w:divBdr>
                            <w:top w:val="none" w:sz="0" w:space="0" w:color="auto"/>
                            <w:left w:val="none" w:sz="0" w:space="0" w:color="auto"/>
                            <w:bottom w:val="none" w:sz="0" w:space="0" w:color="auto"/>
                            <w:right w:val="none" w:sz="0" w:space="0" w:color="auto"/>
                          </w:divBdr>
                          <w:divsChild>
                            <w:div w:id="10390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4426">
                  <w:marLeft w:val="0"/>
                  <w:marRight w:val="0"/>
                  <w:marTop w:val="0"/>
                  <w:marBottom w:val="0"/>
                  <w:divBdr>
                    <w:top w:val="none" w:sz="0" w:space="0" w:color="auto"/>
                    <w:left w:val="none" w:sz="0" w:space="0" w:color="auto"/>
                    <w:bottom w:val="none" w:sz="0" w:space="0" w:color="auto"/>
                    <w:right w:val="none" w:sz="0" w:space="0" w:color="auto"/>
                  </w:divBdr>
                  <w:divsChild>
                    <w:div w:id="215969893">
                      <w:marLeft w:val="0"/>
                      <w:marRight w:val="0"/>
                      <w:marTop w:val="0"/>
                      <w:marBottom w:val="0"/>
                      <w:divBdr>
                        <w:top w:val="none" w:sz="0" w:space="0" w:color="auto"/>
                        <w:left w:val="none" w:sz="0" w:space="0" w:color="auto"/>
                        <w:bottom w:val="none" w:sz="0" w:space="0" w:color="auto"/>
                        <w:right w:val="none" w:sz="0" w:space="0" w:color="auto"/>
                      </w:divBdr>
                      <w:divsChild>
                        <w:div w:id="733772742">
                          <w:marLeft w:val="0"/>
                          <w:marRight w:val="0"/>
                          <w:marTop w:val="0"/>
                          <w:marBottom w:val="0"/>
                          <w:divBdr>
                            <w:top w:val="none" w:sz="0" w:space="0" w:color="auto"/>
                            <w:left w:val="none" w:sz="0" w:space="0" w:color="auto"/>
                            <w:bottom w:val="none" w:sz="0" w:space="0" w:color="auto"/>
                            <w:right w:val="none" w:sz="0" w:space="0" w:color="auto"/>
                          </w:divBdr>
                          <w:divsChild>
                            <w:div w:id="568274324">
                              <w:marLeft w:val="0"/>
                              <w:marRight w:val="0"/>
                              <w:marTop w:val="0"/>
                              <w:marBottom w:val="0"/>
                              <w:divBdr>
                                <w:top w:val="none" w:sz="0" w:space="0" w:color="auto"/>
                                <w:left w:val="none" w:sz="0" w:space="0" w:color="auto"/>
                                <w:bottom w:val="none" w:sz="0" w:space="0" w:color="auto"/>
                                <w:right w:val="none" w:sz="0" w:space="0" w:color="auto"/>
                              </w:divBdr>
                              <w:divsChild>
                                <w:div w:id="2884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25344">
          <w:marLeft w:val="0"/>
          <w:marRight w:val="0"/>
          <w:marTop w:val="0"/>
          <w:marBottom w:val="0"/>
          <w:divBdr>
            <w:top w:val="none" w:sz="0" w:space="0" w:color="auto"/>
            <w:left w:val="none" w:sz="0" w:space="0" w:color="auto"/>
            <w:bottom w:val="none" w:sz="0" w:space="0" w:color="auto"/>
            <w:right w:val="none" w:sz="0" w:space="0" w:color="auto"/>
          </w:divBdr>
          <w:divsChild>
            <w:div w:id="2128115939">
              <w:marLeft w:val="0"/>
              <w:marRight w:val="0"/>
              <w:marTop w:val="0"/>
              <w:marBottom w:val="0"/>
              <w:divBdr>
                <w:top w:val="none" w:sz="0" w:space="0" w:color="auto"/>
                <w:left w:val="none" w:sz="0" w:space="0" w:color="auto"/>
                <w:bottom w:val="none" w:sz="0" w:space="0" w:color="auto"/>
                <w:right w:val="none" w:sz="0" w:space="0" w:color="auto"/>
              </w:divBdr>
              <w:divsChild>
                <w:div w:id="6561480">
                  <w:marLeft w:val="0"/>
                  <w:marRight w:val="0"/>
                  <w:marTop w:val="0"/>
                  <w:marBottom w:val="0"/>
                  <w:divBdr>
                    <w:top w:val="none" w:sz="0" w:space="0" w:color="auto"/>
                    <w:left w:val="none" w:sz="0" w:space="0" w:color="auto"/>
                    <w:bottom w:val="none" w:sz="0" w:space="0" w:color="auto"/>
                    <w:right w:val="none" w:sz="0" w:space="0" w:color="auto"/>
                  </w:divBdr>
                  <w:divsChild>
                    <w:div w:id="1260986106">
                      <w:marLeft w:val="0"/>
                      <w:marRight w:val="0"/>
                      <w:marTop w:val="0"/>
                      <w:marBottom w:val="0"/>
                      <w:divBdr>
                        <w:top w:val="none" w:sz="0" w:space="0" w:color="auto"/>
                        <w:left w:val="none" w:sz="0" w:space="0" w:color="auto"/>
                        <w:bottom w:val="none" w:sz="0" w:space="0" w:color="auto"/>
                        <w:right w:val="none" w:sz="0" w:space="0" w:color="auto"/>
                      </w:divBdr>
                      <w:divsChild>
                        <w:div w:id="1804543204">
                          <w:marLeft w:val="0"/>
                          <w:marRight w:val="0"/>
                          <w:marTop w:val="0"/>
                          <w:marBottom w:val="0"/>
                          <w:divBdr>
                            <w:top w:val="none" w:sz="0" w:space="0" w:color="auto"/>
                            <w:left w:val="none" w:sz="0" w:space="0" w:color="auto"/>
                            <w:bottom w:val="none" w:sz="0" w:space="0" w:color="auto"/>
                            <w:right w:val="none" w:sz="0" w:space="0" w:color="auto"/>
                          </w:divBdr>
                          <w:divsChild>
                            <w:div w:id="20038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957808">
          <w:marLeft w:val="0"/>
          <w:marRight w:val="0"/>
          <w:marTop w:val="0"/>
          <w:marBottom w:val="0"/>
          <w:divBdr>
            <w:top w:val="none" w:sz="0" w:space="0" w:color="auto"/>
            <w:left w:val="none" w:sz="0" w:space="0" w:color="auto"/>
            <w:bottom w:val="none" w:sz="0" w:space="0" w:color="auto"/>
            <w:right w:val="none" w:sz="0" w:space="0" w:color="auto"/>
          </w:divBdr>
          <w:divsChild>
            <w:div w:id="1683165445">
              <w:marLeft w:val="0"/>
              <w:marRight w:val="0"/>
              <w:marTop w:val="0"/>
              <w:marBottom w:val="0"/>
              <w:divBdr>
                <w:top w:val="none" w:sz="0" w:space="0" w:color="auto"/>
                <w:left w:val="none" w:sz="0" w:space="0" w:color="auto"/>
                <w:bottom w:val="none" w:sz="0" w:space="0" w:color="auto"/>
                <w:right w:val="none" w:sz="0" w:space="0" w:color="auto"/>
              </w:divBdr>
              <w:divsChild>
                <w:div w:id="2333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53386">
      <w:bodyDiv w:val="1"/>
      <w:marLeft w:val="0"/>
      <w:marRight w:val="0"/>
      <w:marTop w:val="0"/>
      <w:marBottom w:val="0"/>
      <w:divBdr>
        <w:top w:val="none" w:sz="0" w:space="0" w:color="auto"/>
        <w:left w:val="none" w:sz="0" w:space="0" w:color="auto"/>
        <w:bottom w:val="none" w:sz="0" w:space="0" w:color="auto"/>
        <w:right w:val="none" w:sz="0" w:space="0" w:color="auto"/>
      </w:divBdr>
      <w:divsChild>
        <w:div w:id="121922934">
          <w:marLeft w:val="0"/>
          <w:marRight w:val="0"/>
          <w:marTop w:val="0"/>
          <w:marBottom w:val="0"/>
          <w:divBdr>
            <w:top w:val="none" w:sz="0" w:space="0" w:color="auto"/>
            <w:left w:val="none" w:sz="0" w:space="0" w:color="auto"/>
            <w:bottom w:val="none" w:sz="0" w:space="0" w:color="auto"/>
            <w:right w:val="none" w:sz="0" w:space="0" w:color="auto"/>
          </w:divBdr>
        </w:div>
        <w:div w:id="829441864">
          <w:marLeft w:val="0"/>
          <w:marRight w:val="0"/>
          <w:marTop w:val="0"/>
          <w:marBottom w:val="0"/>
          <w:divBdr>
            <w:top w:val="none" w:sz="0" w:space="0" w:color="auto"/>
            <w:left w:val="none" w:sz="0" w:space="0" w:color="auto"/>
            <w:bottom w:val="none" w:sz="0" w:space="0" w:color="auto"/>
            <w:right w:val="none" w:sz="0" w:space="0" w:color="auto"/>
          </w:divBdr>
          <w:divsChild>
            <w:div w:id="1346595859">
              <w:marLeft w:val="0"/>
              <w:marRight w:val="0"/>
              <w:marTop w:val="0"/>
              <w:marBottom w:val="0"/>
              <w:divBdr>
                <w:top w:val="none" w:sz="0" w:space="0" w:color="auto"/>
                <w:left w:val="none" w:sz="0" w:space="0" w:color="auto"/>
                <w:bottom w:val="none" w:sz="0" w:space="0" w:color="auto"/>
                <w:right w:val="none" w:sz="0" w:space="0" w:color="auto"/>
              </w:divBdr>
              <w:divsChild>
                <w:div w:id="1107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3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90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527005">
      <w:bodyDiv w:val="1"/>
      <w:marLeft w:val="0"/>
      <w:marRight w:val="0"/>
      <w:marTop w:val="0"/>
      <w:marBottom w:val="0"/>
      <w:divBdr>
        <w:top w:val="none" w:sz="0" w:space="0" w:color="auto"/>
        <w:left w:val="none" w:sz="0" w:space="0" w:color="auto"/>
        <w:bottom w:val="none" w:sz="0" w:space="0" w:color="auto"/>
        <w:right w:val="none" w:sz="0" w:space="0" w:color="auto"/>
      </w:divBdr>
      <w:divsChild>
        <w:div w:id="1280991048">
          <w:marLeft w:val="0"/>
          <w:marRight w:val="0"/>
          <w:marTop w:val="0"/>
          <w:marBottom w:val="0"/>
          <w:divBdr>
            <w:top w:val="none" w:sz="0" w:space="0" w:color="auto"/>
            <w:left w:val="none" w:sz="0" w:space="0" w:color="auto"/>
            <w:bottom w:val="none" w:sz="0" w:space="0" w:color="auto"/>
            <w:right w:val="none" w:sz="0" w:space="0" w:color="auto"/>
          </w:divBdr>
          <w:divsChild>
            <w:div w:id="94718482">
              <w:marLeft w:val="0"/>
              <w:marRight w:val="0"/>
              <w:marTop w:val="0"/>
              <w:marBottom w:val="0"/>
              <w:divBdr>
                <w:top w:val="none" w:sz="0" w:space="0" w:color="auto"/>
                <w:left w:val="none" w:sz="0" w:space="0" w:color="auto"/>
                <w:bottom w:val="none" w:sz="0" w:space="0" w:color="auto"/>
                <w:right w:val="none" w:sz="0" w:space="0" w:color="auto"/>
              </w:divBdr>
            </w:div>
            <w:div w:id="1143428240">
              <w:marLeft w:val="0"/>
              <w:marRight w:val="0"/>
              <w:marTop w:val="0"/>
              <w:marBottom w:val="0"/>
              <w:divBdr>
                <w:top w:val="none" w:sz="0" w:space="0" w:color="auto"/>
                <w:left w:val="none" w:sz="0" w:space="0" w:color="auto"/>
                <w:bottom w:val="none" w:sz="0" w:space="0" w:color="auto"/>
                <w:right w:val="none" w:sz="0" w:space="0" w:color="auto"/>
              </w:divBdr>
              <w:divsChild>
                <w:div w:id="19901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0375">
          <w:marLeft w:val="0"/>
          <w:marRight w:val="0"/>
          <w:marTop w:val="0"/>
          <w:marBottom w:val="0"/>
          <w:divBdr>
            <w:top w:val="none" w:sz="0" w:space="0" w:color="auto"/>
            <w:left w:val="none" w:sz="0" w:space="0" w:color="auto"/>
            <w:bottom w:val="none" w:sz="0" w:space="0" w:color="auto"/>
            <w:right w:val="none" w:sz="0" w:space="0" w:color="auto"/>
          </w:divBdr>
          <w:divsChild>
            <w:div w:id="1237667233">
              <w:marLeft w:val="0"/>
              <w:marRight w:val="0"/>
              <w:marTop w:val="0"/>
              <w:marBottom w:val="0"/>
              <w:divBdr>
                <w:top w:val="none" w:sz="0" w:space="0" w:color="auto"/>
                <w:left w:val="none" w:sz="0" w:space="0" w:color="auto"/>
                <w:bottom w:val="none" w:sz="0" w:space="0" w:color="auto"/>
                <w:right w:val="none" w:sz="0" w:space="0" w:color="auto"/>
              </w:divBdr>
              <w:divsChild>
                <w:div w:id="1710102728">
                  <w:marLeft w:val="0"/>
                  <w:marRight w:val="0"/>
                  <w:marTop w:val="0"/>
                  <w:marBottom w:val="0"/>
                  <w:divBdr>
                    <w:top w:val="none" w:sz="0" w:space="0" w:color="auto"/>
                    <w:left w:val="none" w:sz="0" w:space="0" w:color="auto"/>
                    <w:bottom w:val="none" w:sz="0" w:space="0" w:color="auto"/>
                    <w:right w:val="none" w:sz="0" w:space="0" w:color="auto"/>
                  </w:divBdr>
                  <w:divsChild>
                    <w:div w:id="1515996147">
                      <w:marLeft w:val="0"/>
                      <w:marRight w:val="0"/>
                      <w:marTop w:val="0"/>
                      <w:marBottom w:val="0"/>
                      <w:divBdr>
                        <w:top w:val="none" w:sz="0" w:space="0" w:color="auto"/>
                        <w:left w:val="none" w:sz="0" w:space="0" w:color="auto"/>
                        <w:bottom w:val="none" w:sz="0" w:space="0" w:color="auto"/>
                        <w:right w:val="none" w:sz="0" w:space="0" w:color="auto"/>
                      </w:divBdr>
                      <w:divsChild>
                        <w:div w:id="1804344082">
                          <w:marLeft w:val="0"/>
                          <w:marRight w:val="0"/>
                          <w:marTop w:val="0"/>
                          <w:marBottom w:val="0"/>
                          <w:divBdr>
                            <w:top w:val="none" w:sz="0" w:space="0" w:color="auto"/>
                            <w:left w:val="none" w:sz="0" w:space="0" w:color="auto"/>
                            <w:bottom w:val="none" w:sz="0" w:space="0" w:color="auto"/>
                            <w:right w:val="none" w:sz="0" w:space="0" w:color="auto"/>
                          </w:divBdr>
                        </w:div>
                        <w:div w:id="186872244">
                          <w:marLeft w:val="0"/>
                          <w:marRight w:val="0"/>
                          <w:marTop w:val="0"/>
                          <w:marBottom w:val="0"/>
                          <w:divBdr>
                            <w:top w:val="none" w:sz="0" w:space="0" w:color="auto"/>
                            <w:left w:val="none" w:sz="0" w:space="0" w:color="auto"/>
                            <w:bottom w:val="none" w:sz="0" w:space="0" w:color="auto"/>
                            <w:right w:val="none" w:sz="0" w:space="0" w:color="auto"/>
                          </w:divBdr>
                        </w:div>
                        <w:div w:id="1757901487">
                          <w:marLeft w:val="0"/>
                          <w:marRight w:val="0"/>
                          <w:marTop w:val="0"/>
                          <w:marBottom w:val="0"/>
                          <w:divBdr>
                            <w:top w:val="none" w:sz="0" w:space="0" w:color="auto"/>
                            <w:left w:val="none" w:sz="0" w:space="0" w:color="auto"/>
                            <w:bottom w:val="none" w:sz="0" w:space="0" w:color="auto"/>
                            <w:right w:val="none" w:sz="0" w:space="0" w:color="auto"/>
                          </w:divBdr>
                          <w:divsChild>
                            <w:div w:id="835537854">
                              <w:marLeft w:val="0"/>
                              <w:marRight w:val="0"/>
                              <w:marTop w:val="0"/>
                              <w:marBottom w:val="0"/>
                              <w:divBdr>
                                <w:top w:val="none" w:sz="0" w:space="0" w:color="auto"/>
                                <w:left w:val="none" w:sz="0" w:space="0" w:color="auto"/>
                                <w:bottom w:val="none" w:sz="0" w:space="0" w:color="auto"/>
                                <w:right w:val="none" w:sz="0" w:space="0" w:color="auto"/>
                              </w:divBdr>
                              <w:divsChild>
                                <w:div w:id="1541280717">
                                  <w:marLeft w:val="0"/>
                                  <w:marRight w:val="0"/>
                                  <w:marTop w:val="0"/>
                                  <w:marBottom w:val="0"/>
                                  <w:divBdr>
                                    <w:top w:val="none" w:sz="0" w:space="0" w:color="auto"/>
                                    <w:left w:val="none" w:sz="0" w:space="0" w:color="auto"/>
                                    <w:bottom w:val="none" w:sz="0" w:space="0" w:color="auto"/>
                                    <w:right w:val="none" w:sz="0" w:space="0" w:color="auto"/>
                                  </w:divBdr>
                                  <w:divsChild>
                                    <w:div w:id="475798649">
                                      <w:marLeft w:val="0"/>
                                      <w:marRight w:val="0"/>
                                      <w:marTop w:val="0"/>
                                      <w:marBottom w:val="0"/>
                                      <w:divBdr>
                                        <w:top w:val="none" w:sz="0" w:space="0" w:color="auto"/>
                                        <w:left w:val="none" w:sz="0" w:space="0" w:color="auto"/>
                                        <w:bottom w:val="none" w:sz="0" w:space="0" w:color="auto"/>
                                        <w:right w:val="none" w:sz="0" w:space="0" w:color="auto"/>
                                      </w:divBdr>
                                      <w:divsChild>
                                        <w:div w:id="714162405">
                                          <w:marLeft w:val="0"/>
                                          <w:marRight w:val="0"/>
                                          <w:marTop w:val="0"/>
                                          <w:marBottom w:val="0"/>
                                          <w:divBdr>
                                            <w:top w:val="none" w:sz="0" w:space="0" w:color="auto"/>
                                            <w:left w:val="none" w:sz="0" w:space="0" w:color="auto"/>
                                            <w:bottom w:val="none" w:sz="0" w:space="0" w:color="auto"/>
                                            <w:right w:val="none" w:sz="0" w:space="0" w:color="auto"/>
                                          </w:divBdr>
                                        </w:div>
                                      </w:divsChild>
                                    </w:div>
                                    <w:div w:id="1562407160">
                                      <w:marLeft w:val="0"/>
                                      <w:marRight w:val="0"/>
                                      <w:marTop w:val="0"/>
                                      <w:marBottom w:val="0"/>
                                      <w:divBdr>
                                        <w:top w:val="none" w:sz="0" w:space="0" w:color="auto"/>
                                        <w:left w:val="none" w:sz="0" w:space="0" w:color="auto"/>
                                        <w:bottom w:val="none" w:sz="0" w:space="0" w:color="auto"/>
                                        <w:right w:val="none" w:sz="0" w:space="0" w:color="auto"/>
                                      </w:divBdr>
                                      <w:divsChild>
                                        <w:div w:id="1661888869">
                                          <w:marLeft w:val="0"/>
                                          <w:marRight w:val="0"/>
                                          <w:marTop w:val="0"/>
                                          <w:marBottom w:val="0"/>
                                          <w:divBdr>
                                            <w:top w:val="none" w:sz="0" w:space="0" w:color="auto"/>
                                            <w:left w:val="none" w:sz="0" w:space="0" w:color="auto"/>
                                            <w:bottom w:val="none" w:sz="0" w:space="0" w:color="auto"/>
                                            <w:right w:val="none" w:sz="0" w:space="0" w:color="auto"/>
                                          </w:divBdr>
                                        </w:div>
                                      </w:divsChild>
                                    </w:div>
                                    <w:div w:id="848835950">
                                      <w:marLeft w:val="0"/>
                                      <w:marRight w:val="0"/>
                                      <w:marTop w:val="0"/>
                                      <w:marBottom w:val="0"/>
                                      <w:divBdr>
                                        <w:top w:val="none" w:sz="0" w:space="0" w:color="auto"/>
                                        <w:left w:val="none" w:sz="0" w:space="0" w:color="auto"/>
                                        <w:bottom w:val="none" w:sz="0" w:space="0" w:color="auto"/>
                                        <w:right w:val="none" w:sz="0" w:space="0" w:color="auto"/>
                                      </w:divBdr>
                                      <w:divsChild>
                                        <w:div w:id="1985617383">
                                          <w:marLeft w:val="0"/>
                                          <w:marRight w:val="0"/>
                                          <w:marTop w:val="0"/>
                                          <w:marBottom w:val="0"/>
                                          <w:divBdr>
                                            <w:top w:val="none" w:sz="0" w:space="0" w:color="auto"/>
                                            <w:left w:val="none" w:sz="0" w:space="0" w:color="auto"/>
                                            <w:bottom w:val="none" w:sz="0" w:space="0" w:color="auto"/>
                                            <w:right w:val="none" w:sz="0" w:space="0" w:color="auto"/>
                                          </w:divBdr>
                                        </w:div>
                                      </w:divsChild>
                                    </w:div>
                                    <w:div w:id="872618549">
                                      <w:marLeft w:val="0"/>
                                      <w:marRight w:val="0"/>
                                      <w:marTop w:val="0"/>
                                      <w:marBottom w:val="0"/>
                                      <w:divBdr>
                                        <w:top w:val="none" w:sz="0" w:space="0" w:color="auto"/>
                                        <w:left w:val="none" w:sz="0" w:space="0" w:color="auto"/>
                                        <w:bottom w:val="none" w:sz="0" w:space="0" w:color="auto"/>
                                        <w:right w:val="none" w:sz="0" w:space="0" w:color="auto"/>
                                      </w:divBdr>
                                      <w:divsChild>
                                        <w:div w:id="1334069288">
                                          <w:marLeft w:val="0"/>
                                          <w:marRight w:val="0"/>
                                          <w:marTop w:val="0"/>
                                          <w:marBottom w:val="0"/>
                                          <w:divBdr>
                                            <w:top w:val="none" w:sz="0" w:space="0" w:color="auto"/>
                                            <w:left w:val="none" w:sz="0" w:space="0" w:color="auto"/>
                                            <w:bottom w:val="none" w:sz="0" w:space="0" w:color="auto"/>
                                            <w:right w:val="none" w:sz="0" w:space="0" w:color="auto"/>
                                          </w:divBdr>
                                        </w:div>
                                      </w:divsChild>
                                    </w:div>
                                    <w:div w:id="1537542279">
                                      <w:marLeft w:val="0"/>
                                      <w:marRight w:val="0"/>
                                      <w:marTop w:val="0"/>
                                      <w:marBottom w:val="0"/>
                                      <w:divBdr>
                                        <w:top w:val="none" w:sz="0" w:space="0" w:color="auto"/>
                                        <w:left w:val="none" w:sz="0" w:space="0" w:color="auto"/>
                                        <w:bottom w:val="none" w:sz="0" w:space="0" w:color="auto"/>
                                        <w:right w:val="none" w:sz="0" w:space="0" w:color="auto"/>
                                      </w:divBdr>
                                      <w:divsChild>
                                        <w:div w:id="2066180356">
                                          <w:marLeft w:val="0"/>
                                          <w:marRight w:val="0"/>
                                          <w:marTop w:val="0"/>
                                          <w:marBottom w:val="0"/>
                                          <w:divBdr>
                                            <w:top w:val="none" w:sz="0" w:space="0" w:color="auto"/>
                                            <w:left w:val="none" w:sz="0" w:space="0" w:color="auto"/>
                                            <w:bottom w:val="none" w:sz="0" w:space="0" w:color="auto"/>
                                            <w:right w:val="none" w:sz="0" w:space="0" w:color="auto"/>
                                          </w:divBdr>
                                        </w:div>
                                      </w:divsChild>
                                    </w:div>
                                    <w:div w:id="1330135220">
                                      <w:marLeft w:val="0"/>
                                      <w:marRight w:val="0"/>
                                      <w:marTop w:val="0"/>
                                      <w:marBottom w:val="0"/>
                                      <w:divBdr>
                                        <w:top w:val="none" w:sz="0" w:space="0" w:color="auto"/>
                                        <w:left w:val="none" w:sz="0" w:space="0" w:color="auto"/>
                                        <w:bottom w:val="none" w:sz="0" w:space="0" w:color="auto"/>
                                        <w:right w:val="none" w:sz="0" w:space="0" w:color="auto"/>
                                      </w:divBdr>
                                      <w:divsChild>
                                        <w:div w:id="799541074">
                                          <w:marLeft w:val="0"/>
                                          <w:marRight w:val="0"/>
                                          <w:marTop w:val="0"/>
                                          <w:marBottom w:val="0"/>
                                          <w:divBdr>
                                            <w:top w:val="none" w:sz="0" w:space="0" w:color="auto"/>
                                            <w:left w:val="none" w:sz="0" w:space="0" w:color="auto"/>
                                            <w:bottom w:val="none" w:sz="0" w:space="0" w:color="auto"/>
                                            <w:right w:val="none" w:sz="0" w:space="0" w:color="auto"/>
                                          </w:divBdr>
                                        </w:div>
                                      </w:divsChild>
                                    </w:div>
                                    <w:div w:id="670572535">
                                      <w:marLeft w:val="0"/>
                                      <w:marRight w:val="0"/>
                                      <w:marTop w:val="0"/>
                                      <w:marBottom w:val="0"/>
                                      <w:divBdr>
                                        <w:top w:val="none" w:sz="0" w:space="0" w:color="auto"/>
                                        <w:left w:val="none" w:sz="0" w:space="0" w:color="auto"/>
                                        <w:bottom w:val="none" w:sz="0" w:space="0" w:color="auto"/>
                                        <w:right w:val="none" w:sz="0" w:space="0" w:color="auto"/>
                                      </w:divBdr>
                                      <w:divsChild>
                                        <w:div w:id="1392148170">
                                          <w:marLeft w:val="0"/>
                                          <w:marRight w:val="0"/>
                                          <w:marTop w:val="0"/>
                                          <w:marBottom w:val="0"/>
                                          <w:divBdr>
                                            <w:top w:val="none" w:sz="0" w:space="0" w:color="auto"/>
                                            <w:left w:val="none" w:sz="0" w:space="0" w:color="auto"/>
                                            <w:bottom w:val="none" w:sz="0" w:space="0" w:color="auto"/>
                                            <w:right w:val="none" w:sz="0" w:space="0" w:color="auto"/>
                                          </w:divBdr>
                                        </w:div>
                                      </w:divsChild>
                                    </w:div>
                                    <w:div w:id="1457406652">
                                      <w:marLeft w:val="0"/>
                                      <w:marRight w:val="0"/>
                                      <w:marTop w:val="0"/>
                                      <w:marBottom w:val="0"/>
                                      <w:divBdr>
                                        <w:top w:val="none" w:sz="0" w:space="0" w:color="auto"/>
                                        <w:left w:val="none" w:sz="0" w:space="0" w:color="auto"/>
                                        <w:bottom w:val="none" w:sz="0" w:space="0" w:color="auto"/>
                                        <w:right w:val="none" w:sz="0" w:space="0" w:color="auto"/>
                                      </w:divBdr>
                                      <w:divsChild>
                                        <w:div w:id="1412317377">
                                          <w:marLeft w:val="0"/>
                                          <w:marRight w:val="0"/>
                                          <w:marTop w:val="0"/>
                                          <w:marBottom w:val="0"/>
                                          <w:divBdr>
                                            <w:top w:val="none" w:sz="0" w:space="0" w:color="auto"/>
                                            <w:left w:val="none" w:sz="0" w:space="0" w:color="auto"/>
                                            <w:bottom w:val="none" w:sz="0" w:space="0" w:color="auto"/>
                                            <w:right w:val="none" w:sz="0" w:space="0" w:color="auto"/>
                                          </w:divBdr>
                                        </w:div>
                                      </w:divsChild>
                                    </w:div>
                                    <w:div w:id="624046585">
                                      <w:marLeft w:val="0"/>
                                      <w:marRight w:val="0"/>
                                      <w:marTop w:val="0"/>
                                      <w:marBottom w:val="0"/>
                                      <w:divBdr>
                                        <w:top w:val="none" w:sz="0" w:space="0" w:color="auto"/>
                                        <w:left w:val="none" w:sz="0" w:space="0" w:color="auto"/>
                                        <w:bottom w:val="none" w:sz="0" w:space="0" w:color="auto"/>
                                        <w:right w:val="none" w:sz="0" w:space="0" w:color="auto"/>
                                      </w:divBdr>
                                      <w:divsChild>
                                        <w:div w:id="980772335">
                                          <w:marLeft w:val="0"/>
                                          <w:marRight w:val="0"/>
                                          <w:marTop w:val="0"/>
                                          <w:marBottom w:val="0"/>
                                          <w:divBdr>
                                            <w:top w:val="none" w:sz="0" w:space="0" w:color="auto"/>
                                            <w:left w:val="none" w:sz="0" w:space="0" w:color="auto"/>
                                            <w:bottom w:val="none" w:sz="0" w:space="0" w:color="auto"/>
                                            <w:right w:val="none" w:sz="0" w:space="0" w:color="auto"/>
                                          </w:divBdr>
                                        </w:div>
                                      </w:divsChild>
                                    </w:div>
                                    <w:div w:id="1902524359">
                                      <w:marLeft w:val="0"/>
                                      <w:marRight w:val="0"/>
                                      <w:marTop w:val="0"/>
                                      <w:marBottom w:val="0"/>
                                      <w:divBdr>
                                        <w:top w:val="none" w:sz="0" w:space="0" w:color="auto"/>
                                        <w:left w:val="none" w:sz="0" w:space="0" w:color="auto"/>
                                        <w:bottom w:val="none" w:sz="0" w:space="0" w:color="auto"/>
                                        <w:right w:val="none" w:sz="0" w:space="0" w:color="auto"/>
                                      </w:divBdr>
                                      <w:divsChild>
                                        <w:div w:id="11598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697302">
          <w:marLeft w:val="0"/>
          <w:marRight w:val="0"/>
          <w:marTop w:val="0"/>
          <w:marBottom w:val="0"/>
          <w:divBdr>
            <w:top w:val="none" w:sz="0" w:space="0" w:color="auto"/>
            <w:left w:val="none" w:sz="0" w:space="0" w:color="auto"/>
            <w:bottom w:val="none" w:sz="0" w:space="0" w:color="auto"/>
            <w:right w:val="none" w:sz="0" w:space="0" w:color="auto"/>
          </w:divBdr>
        </w:div>
        <w:div w:id="1550146257">
          <w:marLeft w:val="0"/>
          <w:marRight w:val="0"/>
          <w:marTop w:val="0"/>
          <w:marBottom w:val="0"/>
          <w:divBdr>
            <w:top w:val="none" w:sz="0" w:space="0" w:color="auto"/>
            <w:left w:val="none" w:sz="0" w:space="0" w:color="auto"/>
            <w:bottom w:val="none" w:sz="0" w:space="0" w:color="auto"/>
            <w:right w:val="none" w:sz="0" w:space="0" w:color="auto"/>
          </w:divBdr>
          <w:divsChild>
            <w:div w:id="2135708030">
              <w:marLeft w:val="0"/>
              <w:marRight w:val="0"/>
              <w:marTop w:val="0"/>
              <w:marBottom w:val="0"/>
              <w:divBdr>
                <w:top w:val="none" w:sz="0" w:space="0" w:color="auto"/>
                <w:left w:val="none" w:sz="0" w:space="0" w:color="auto"/>
                <w:bottom w:val="none" w:sz="0" w:space="0" w:color="auto"/>
                <w:right w:val="none" w:sz="0" w:space="0" w:color="auto"/>
              </w:divBdr>
            </w:div>
          </w:divsChild>
        </w:div>
        <w:div w:id="949164792">
          <w:marLeft w:val="0"/>
          <w:marRight w:val="0"/>
          <w:marTop w:val="0"/>
          <w:marBottom w:val="0"/>
          <w:divBdr>
            <w:top w:val="none" w:sz="0" w:space="0" w:color="auto"/>
            <w:left w:val="none" w:sz="0" w:space="0" w:color="auto"/>
            <w:bottom w:val="none" w:sz="0" w:space="0" w:color="auto"/>
            <w:right w:val="none" w:sz="0" w:space="0" w:color="auto"/>
          </w:divBdr>
          <w:divsChild>
            <w:div w:id="236601056">
              <w:marLeft w:val="0"/>
              <w:marRight w:val="0"/>
              <w:marTop w:val="0"/>
              <w:marBottom w:val="0"/>
              <w:divBdr>
                <w:top w:val="none" w:sz="0" w:space="0" w:color="auto"/>
                <w:left w:val="none" w:sz="0" w:space="0" w:color="auto"/>
                <w:bottom w:val="none" w:sz="0" w:space="0" w:color="auto"/>
                <w:right w:val="none" w:sz="0" w:space="0" w:color="auto"/>
              </w:divBdr>
              <w:divsChild>
                <w:div w:id="7621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6747">
          <w:marLeft w:val="0"/>
          <w:marRight w:val="0"/>
          <w:marTop w:val="0"/>
          <w:marBottom w:val="0"/>
          <w:divBdr>
            <w:top w:val="none" w:sz="0" w:space="0" w:color="auto"/>
            <w:left w:val="none" w:sz="0" w:space="0" w:color="auto"/>
            <w:bottom w:val="none" w:sz="0" w:space="0" w:color="auto"/>
            <w:right w:val="none" w:sz="0" w:space="0" w:color="auto"/>
          </w:divBdr>
          <w:divsChild>
            <w:div w:id="734203209">
              <w:marLeft w:val="0"/>
              <w:marRight w:val="0"/>
              <w:marTop w:val="0"/>
              <w:marBottom w:val="0"/>
              <w:divBdr>
                <w:top w:val="none" w:sz="0" w:space="0" w:color="auto"/>
                <w:left w:val="none" w:sz="0" w:space="0" w:color="auto"/>
                <w:bottom w:val="none" w:sz="0" w:space="0" w:color="auto"/>
                <w:right w:val="none" w:sz="0" w:space="0" w:color="auto"/>
              </w:divBdr>
              <w:divsChild>
                <w:div w:id="1521355384">
                  <w:marLeft w:val="0"/>
                  <w:marRight w:val="0"/>
                  <w:marTop w:val="0"/>
                  <w:marBottom w:val="0"/>
                  <w:divBdr>
                    <w:top w:val="none" w:sz="0" w:space="0" w:color="auto"/>
                    <w:left w:val="none" w:sz="0" w:space="0" w:color="auto"/>
                    <w:bottom w:val="none" w:sz="0" w:space="0" w:color="auto"/>
                    <w:right w:val="none" w:sz="0" w:space="0" w:color="auto"/>
                  </w:divBdr>
                  <w:divsChild>
                    <w:div w:id="385295375">
                      <w:marLeft w:val="0"/>
                      <w:marRight w:val="0"/>
                      <w:marTop w:val="0"/>
                      <w:marBottom w:val="0"/>
                      <w:divBdr>
                        <w:top w:val="none" w:sz="0" w:space="0" w:color="auto"/>
                        <w:left w:val="none" w:sz="0" w:space="0" w:color="auto"/>
                        <w:bottom w:val="none" w:sz="0" w:space="0" w:color="auto"/>
                        <w:right w:val="none" w:sz="0" w:space="0" w:color="auto"/>
                      </w:divBdr>
                      <w:divsChild>
                        <w:div w:id="1439905403">
                          <w:marLeft w:val="0"/>
                          <w:marRight w:val="0"/>
                          <w:marTop w:val="0"/>
                          <w:marBottom w:val="0"/>
                          <w:divBdr>
                            <w:top w:val="none" w:sz="0" w:space="0" w:color="auto"/>
                            <w:left w:val="none" w:sz="0" w:space="0" w:color="auto"/>
                            <w:bottom w:val="none" w:sz="0" w:space="0" w:color="auto"/>
                            <w:right w:val="none" w:sz="0" w:space="0" w:color="auto"/>
                          </w:divBdr>
                          <w:divsChild>
                            <w:div w:id="7213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339640">
          <w:marLeft w:val="0"/>
          <w:marRight w:val="0"/>
          <w:marTop w:val="0"/>
          <w:marBottom w:val="0"/>
          <w:divBdr>
            <w:top w:val="none" w:sz="0" w:space="0" w:color="auto"/>
            <w:left w:val="none" w:sz="0" w:space="0" w:color="auto"/>
            <w:bottom w:val="none" w:sz="0" w:space="0" w:color="auto"/>
            <w:right w:val="none" w:sz="0" w:space="0" w:color="auto"/>
          </w:divBdr>
          <w:divsChild>
            <w:div w:id="182741934">
              <w:marLeft w:val="0"/>
              <w:marRight w:val="0"/>
              <w:marTop w:val="0"/>
              <w:marBottom w:val="0"/>
              <w:divBdr>
                <w:top w:val="none" w:sz="0" w:space="0" w:color="auto"/>
                <w:left w:val="none" w:sz="0" w:space="0" w:color="auto"/>
                <w:bottom w:val="none" w:sz="0" w:space="0" w:color="auto"/>
                <w:right w:val="none" w:sz="0" w:space="0" w:color="auto"/>
              </w:divBdr>
              <w:divsChild>
                <w:div w:id="10202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urix.com.tr/article/34189?u=0&amp;c=0" TargetMode="External"/><Relationship Id="rId21" Type="http://schemas.openxmlformats.org/officeDocument/2006/relationships/hyperlink" Target="http://www.kazanci.com/kho2/ibb/files/tc4721.htm" TargetMode="External"/><Relationship Id="rId42" Type="http://schemas.openxmlformats.org/officeDocument/2006/relationships/hyperlink" Target="https://www.afyonhukukburosu.com/iletisim/" TargetMode="External"/><Relationship Id="rId47" Type="http://schemas.openxmlformats.org/officeDocument/2006/relationships/hyperlink" Target="https://www.afyonhukukburosu.com/iletisim/" TargetMode="External"/><Relationship Id="rId63" Type="http://schemas.openxmlformats.org/officeDocument/2006/relationships/image" Target="media/image1.png"/><Relationship Id="rId68" Type="http://schemas.openxmlformats.org/officeDocument/2006/relationships/hyperlink" Target="https://www.mustafakok.av.tr/babadan-kalan-tarla-paylasimi/" TargetMode="External"/><Relationship Id="rId16" Type="http://schemas.openxmlformats.org/officeDocument/2006/relationships/hyperlink" Target="https://www.deryabaykan.av.tr/407-2/" TargetMode="External"/><Relationship Id="rId11" Type="http://schemas.openxmlformats.org/officeDocument/2006/relationships/hyperlink" Target="https://www.kilinc.av.tr/ortakligin-giderilmesi-davalarindaki-aynen-taksim-kavrami-ile-sufa-davalarindaki-fiili-taksim-kavrami-arasindaki-farklar/" TargetMode="External"/><Relationship Id="rId24" Type="http://schemas.openxmlformats.org/officeDocument/2006/relationships/hyperlink" Target="http://www.kazanci.com/kho2/ibb/files/tc4721.htm" TargetMode="External"/><Relationship Id="rId32" Type="http://schemas.openxmlformats.org/officeDocument/2006/relationships/hyperlink" Target="https://www.afyonhukukburosu.com/kategori/kanun-degisiklikleri-77.html" TargetMode="External"/><Relationship Id="rId37" Type="http://schemas.openxmlformats.org/officeDocument/2006/relationships/hyperlink" Target="https://www.afyonhukukburosu.com/makale/eyt--erken-yasta-emeklilik-hizmet-tespit-davalari-89.html" TargetMode="External"/><Relationship Id="rId40" Type="http://schemas.openxmlformats.org/officeDocument/2006/relationships/hyperlink" Target="https://www.afyonhukukburosu.com/makale/uyusturucu-suclari-guncel-degerlendirmeler--86.html" TargetMode="External"/><Relationship Id="rId45" Type="http://schemas.openxmlformats.org/officeDocument/2006/relationships/hyperlink" Target="https://www.afyonhukukburosu.com/makaleler/" TargetMode="External"/><Relationship Id="rId53" Type="http://schemas.openxmlformats.org/officeDocument/2006/relationships/hyperlink" Target="https://www.afyonhukukburosu.com/kategori/tuketici-hukuku-78.html" TargetMode="External"/><Relationship Id="rId58" Type="http://schemas.openxmlformats.org/officeDocument/2006/relationships/hyperlink" Target="https://www.afyonhukukburosu.com/makale/kira-ve-yeni-malik-tahliye--88.html" TargetMode="External"/><Relationship Id="rId66" Type="http://schemas.openxmlformats.org/officeDocument/2006/relationships/hyperlink" Target="https://www.mustafakok.av.tr/author/avmustafakok/" TargetMode="External"/><Relationship Id="rId74" Type="http://schemas.openxmlformats.org/officeDocument/2006/relationships/image" Target="media/image4.wmf"/><Relationship Id="rId5" Type="http://schemas.openxmlformats.org/officeDocument/2006/relationships/hyperlink" Target="https://kadimhukuk.com.tr/makale/arazi-ve-arsalarda-fiili-taksim/" TargetMode="External"/><Relationship Id="rId61" Type="http://schemas.openxmlformats.org/officeDocument/2006/relationships/hyperlink" Target="https://www.afyonhukukburosu.com/makale/nafakanin-artirilmasi-85.html" TargetMode="External"/><Relationship Id="rId19" Type="http://schemas.openxmlformats.org/officeDocument/2006/relationships/hyperlink" Target="http://www.kazanci.com/kho2/ibb/files/tc4721.htm" TargetMode="External"/><Relationship Id="rId14" Type="http://schemas.openxmlformats.org/officeDocument/2006/relationships/hyperlink" Target="https://www.yargitay.gov.tr/" TargetMode="External"/><Relationship Id="rId22" Type="http://schemas.openxmlformats.org/officeDocument/2006/relationships/hyperlink" Target="http://www.kazanci.com/kho2/ibb/files/tc4721.htm" TargetMode="External"/><Relationship Id="rId27" Type="http://schemas.openxmlformats.org/officeDocument/2006/relationships/hyperlink" Target="https://www.afyonhukukburosu.com/makale/sufa-hakki--fiili-taksim-72.html" TargetMode="External"/><Relationship Id="rId30" Type="http://schemas.openxmlformats.org/officeDocument/2006/relationships/hyperlink" Target="https://www.afyonhukukburosu.com/kategori/is-hukuku-74.html" TargetMode="External"/><Relationship Id="rId35" Type="http://schemas.openxmlformats.org/officeDocument/2006/relationships/hyperlink" Target="https://www.afyonhukukburosu.com/kategori/sulh-ceza-mahkemesi-81.html" TargetMode="External"/><Relationship Id="rId43" Type="http://schemas.openxmlformats.org/officeDocument/2006/relationships/hyperlink" Target="mailto:av.cemtunc@hotmail.com" TargetMode="External"/><Relationship Id="rId48" Type="http://schemas.openxmlformats.org/officeDocument/2006/relationships/hyperlink" Target="https://www.afyonhukukburosu.com/kategori/ceza-hukuku-75.html" TargetMode="External"/><Relationship Id="rId56" Type="http://schemas.openxmlformats.org/officeDocument/2006/relationships/hyperlink" Target="https://www.afyonhukukburosu.com/kategori/spor-hukuku-82.html" TargetMode="External"/><Relationship Id="rId64" Type="http://schemas.openxmlformats.org/officeDocument/2006/relationships/hyperlink" Target="http://www.forse.web.tr" TargetMode="External"/><Relationship Id="rId69" Type="http://schemas.openxmlformats.org/officeDocument/2006/relationships/hyperlink" Target="https://www.mustafakok.av.tr/aynen-taksim-nedir/" TargetMode="External"/><Relationship Id="rId77" Type="http://schemas.openxmlformats.org/officeDocument/2006/relationships/fontTable" Target="fontTable.xml"/><Relationship Id="rId8" Type="http://schemas.openxmlformats.org/officeDocument/2006/relationships/hyperlink" Target="https://www.jurix.com.tr/article/34189?u=0&amp;c=0" TargetMode="External"/><Relationship Id="rId51" Type="http://schemas.openxmlformats.org/officeDocument/2006/relationships/hyperlink" Target="https://www.afyonhukukburosu.com/kategori/ticaret-hukuku-76.html" TargetMode="External"/><Relationship Id="rId72" Type="http://schemas.openxmlformats.org/officeDocument/2006/relationships/image" Target="media/image3.wmf"/><Relationship Id="rId3" Type="http://schemas.openxmlformats.org/officeDocument/2006/relationships/settings" Target="settings.xml"/><Relationship Id="rId12" Type="http://schemas.openxmlformats.org/officeDocument/2006/relationships/hyperlink" Target="https://kadimhukuk.com.tr/makale/arazi-ve-arsalarda-fiili-taksim/" TargetMode="External"/><Relationship Id="rId17" Type="http://schemas.openxmlformats.org/officeDocument/2006/relationships/hyperlink" Target="http://www.kazanci.com/kho2/ibb/files/tc4721.htm" TargetMode="External"/><Relationship Id="rId25" Type="http://schemas.openxmlformats.org/officeDocument/2006/relationships/hyperlink" Target="http://www.kazanci.com/kho2/ibb/files/tc4721.htm" TargetMode="External"/><Relationship Id="rId33" Type="http://schemas.openxmlformats.org/officeDocument/2006/relationships/hyperlink" Target="https://www.afyonhukukburosu.com/kategori/tuketici-hukuku-78.html" TargetMode="External"/><Relationship Id="rId38" Type="http://schemas.openxmlformats.org/officeDocument/2006/relationships/hyperlink" Target="https://www.afyonhukukburosu.com/makale/kira-ve-yeni-malik-tahliye--88.html" TargetMode="External"/><Relationship Id="rId46" Type="http://schemas.openxmlformats.org/officeDocument/2006/relationships/hyperlink" Target="https://www.afyonhukukburosu.com/basinda-biz/" TargetMode="External"/><Relationship Id="rId59" Type="http://schemas.openxmlformats.org/officeDocument/2006/relationships/hyperlink" Target="https://www.afyonhukukburosu.com/makale/haksiz-tahrik-87.html" TargetMode="External"/><Relationship Id="rId67" Type="http://schemas.openxmlformats.org/officeDocument/2006/relationships/hyperlink" Target="https://www.mustafakok.av.tr/konu/gayrimenkul-hukuku/" TargetMode="External"/><Relationship Id="rId20" Type="http://schemas.openxmlformats.org/officeDocument/2006/relationships/hyperlink" Target="http://www.kazanci.com/kho2/ibb/files/tc4721.htm" TargetMode="External"/><Relationship Id="rId41" Type="http://schemas.openxmlformats.org/officeDocument/2006/relationships/hyperlink" Target="https://www.afyonhukukburosu.com/makale/nafakanin-artirilmasi-85.html" TargetMode="External"/><Relationship Id="rId54" Type="http://schemas.openxmlformats.org/officeDocument/2006/relationships/hyperlink" Target="https://www.afyonhukukburosu.com/kategori/idari-davalar-79.html" TargetMode="External"/><Relationship Id="rId62" Type="http://schemas.openxmlformats.org/officeDocument/2006/relationships/hyperlink" Target="https://www.afyonhukukburosu.com/index.html" TargetMode="External"/><Relationship Id="rId70" Type="http://schemas.openxmlformats.org/officeDocument/2006/relationships/image" Target="media/image2.wmf"/><Relationship Id="rId75" Type="http://schemas.openxmlformats.org/officeDocument/2006/relationships/control" Target="activeX/activeX3.xml"/><Relationship Id="rId1" Type="http://schemas.openxmlformats.org/officeDocument/2006/relationships/numbering" Target="numbering.xml"/><Relationship Id="rId6" Type="http://schemas.openxmlformats.org/officeDocument/2006/relationships/hyperlink" Target="https://or.av.tr/payli-mulkiyet-nedir/" TargetMode="External"/><Relationship Id="rId15" Type="http://schemas.openxmlformats.org/officeDocument/2006/relationships/hyperlink" Target="https://or.av.tr/payli-mulkiyet-nedir/" TargetMode="External"/><Relationship Id="rId23" Type="http://schemas.openxmlformats.org/officeDocument/2006/relationships/hyperlink" Target="http://www.kazanci.com/kho2/ibb/files/tc4721.htm" TargetMode="External"/><Relationship Id="rId28" Type="http://schemas.openxmlformats.org/officeDocument/2006/relationships/hyperlink" Target="https://www.afyonhukukburosu.com/kategori/ceza-hukuku-75.html" TargetMode="External"/><Relationship Id="rId36" Type="http://schemas.openxmlformats.org/officeDocument/2006/relationships/hyperlink" Target="https://www.afyonhukukburosu.com/kategori/spor-hukuku-82.html" TargetMode="External"/><Relationship Id="rId49" Type="http://schemas.openxmlformats.org/officeDocument/2006/relationships/hyperlink" Target="https://www.afyonhukukburosu.com/kategori/medeni-hukuk-73.html" TargetMode="External"/><Relationship Id="rId57" Type="http://schemas.openxmlformats.org/officeDocument/2006/relationships/hyperlink" Target="https://www.afyonhukukburosu.com/makale/eyt--erken-yasta-emeklilik-hizmet-tespit-davalari-89.html" TargetMode="External"/><Relationship Id="rId10" Type="http://schemas.openxmlformats.org/officeDocument/2006/relationships/hyperlink" Target="https://www.mustafakok.av.tr/fiili-taksim-nedir/" TargetMode="External"/><Relationship Id="rId31" Type="http://schemas.openxmlformats.org/officeDocument/2006/relationships/hyperlink" Target="https://www.afyonhukukburosu.com/kategori/ticaret-hukuku-76.html" TargetMode="External"/><Relationship Id="rId44" Type="http://schemas.openxmlformats.org/officeDocument/2006/relationships/hyperlink" Target="https://www.afyonhukukburosu.com/sayfa/hakkimizda-1.html" TargetMode="External"/><Relationship Id="rId52" Type="http://schemas.openxmlformats.org/officeDocument/2006/relationships/hyperlink" Target="https://www.afyonhukukburosu.com/kategori/kanun-degisiklikleri-77.html" TargetMode="External"/><Relationship Id="rId60" Type="http://schemas.openxmlformats.org/officeDocument/2006/relationships/hyperlink" Target="https://www.afyonhukukburosu.com/makale/uyusturucu-suclari-guncel-degerlendirmeler--86.html" TargetMode="External"/><Relationship Id="rId65" Type="http://schemas.openxmlformats.org/officeDocument/2006/relationships/hyperlink" Target="https://www.mustafakok.av.tr/fiili-taksim-nedir/" TargetMode="External"/><Relationship Id="rId73" Type="http://schemas.openxmlformats.org/officeDocument/2006/relationships/control" Target="activeX/activeX2.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fyonhukukburosu.com/makale/sufa-hakki--fiili-taksim-72.html" TargetMode="External"/><Relationship Id="rId13" Type="http://schemas.openxmlformats.org/officeDocument/2006/relationships/hyperlink" Target="https://kadimhukuk.com.tr/makaleler/tazminat-hukuku/" TargetMode="External"/><Relationship Id="rId18" Type="http://schemas.openxmlformats.org/officeDocument/2006/relationships/hyperlink" Target="http://www.kazanci.com/kho2/ibb/files/tc4721.htm" TargetMode="External"/><Relationship Id="rId39" Type="http://schemas.openxmlformats.org/officeDocument/2006/relationships/hyperlink" Target="https://www.afyonhukukburosu.com/makale/haksiz-tahrik-87.html" TargetMode="External"/><Relationship Id="rId34" Type="http://schemas.openxmlformats.org/officeDocument/2006/relationships/hyperlink" Target="https://www.afyonhukukburosu.com/kategori/idari-davalar-79.html" TargetMode="External"/><Relationship Id="rId50" Type="http://schemas.openxmlformats.org/officeDocument/2006/relationships/hyperlink" Target="https://www.afyonhukukburosu.com/kategori/is-hukuku-74.html" TargetMode="External"/><Relationship Id="rId55" Type="http://schemas.openxmlformats.org/officeDocument/2006/relationships/hyperlink" Target="https://www.afyonhukukburosu.com/kategori/sulh-ceza-mahkemesi-81.html" TargetMode="External"/><Relationship Id="rId76" Type="http://schemas.openxmlformats.org/officeDocument/2006/relationships/hyperlink" Target="https://generatepress.com" TargetMode="External"/><Relationship Id="rId7" Type="http://schemas.openxmlformats.org/officeDocument/2006/relationships/hyperlink" Target="https://www.deryabaykan.av.tr/407-2/" TargetMode="External"/><Relationship Id="rId71" Type="http://schemas.openxmlformats.org/officeDocument/2006/relationships/control" Target="activeX/activeX1.xml"/><Relationship Id="rId2" Type="http://schemas.openxmlformats.org/officeDocument/2006/relationships/styles" Target="styles.xml"/><Relationship Id="rId29" Type="http://schemas.openxmlformats.org/officeDocument/2006/relationships/hyperlink" Target="https://www.afyonhukukburosu.com/kategori/medeni-hukuk-73.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65</Pages>
  <Words>30440</Words>
  <Characters>173514</Characters>
  <Application>Microsoft Office Word</Application>
  <DocSecurity>0</DocSecurity>
  <Lines>1445</Lines>
  <Paragraphs>407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 b</cp:lastModifiedBy>
  <cp:revision>7</cp:revision>
  <dcterms:created xsi:type="dcterms:W3CDTF">2023-10-09T12:07:00Z</dcterms:created>
  <dcterms:modified xsi:type="dcterms:W3CDTF">2025-04-16T16:05:00Z</dcterms:modified>
</cp:coreProperties>
</file>