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Dear [Investor's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hope this message finds you well. I am thrilled to introduce you to an extraordinary investment opportunity that merges visionary technology and cutting-edge innovation—TWI and its remarkable system, Crystal Ball. As an investor who recognizes the potential of emergent technologies, I believe this venture holds immense promise.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Crystal Ball, a groundbreaking creation of TWI, is a truly remarkable system that has the capacity to revolutionize the way businesses operate. What sets Crystal Ball apart is its ability to generate and evolve various knowledge domain modules, which are just a fraction of its expansive capabilities. As the foundation, the ontological graph analysis module allows Crystal Ball to create knowledge domain modules in any field, making it an incredibly versatile and adaptable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illustrate the power of Crystal Ball's self-creation and emergent capacities, let's explore an example informatihedron that showcases Crystal Ball's innovative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"Informatihedron": {</w:t>
      </w:r>
    </w:p>
    <w:p w:rsidR="00000000" w:rsidDel="00000000" w:rsidP="00000000" w:rsidRDefault="00000000" w:rsidRPr="00000000" w14:paraId="0000000C">
      <w:pPr>
        <w:rPr/>
      </w:pPr>
      <w:r w:rsidDel="00000000" w:rsidR="00000000" w:rsidRPr="00000000">
        <w:rPr>
          <w:rtl w:val="0"/>
        </w:rPr>
        <w:t xml:space="preserve">    "name": "Crystal Ball: A Paradigm of Emergent Technology",</w:t>
      </w:r>
    </w:p>
    <w:p w:rsidR="00000000" w:rsidDel="00000000" w:rsidP="00000000" w:rsidRDefault="00000000" w:rsidRPr="00000000" w14:paraId="0000000D">
      <w:pPr>
        <w:rPr/>
      </w:pPr>
      <w:r w:rsidDel="00000000" w:rsidR="00000000" w:rsidRPr="00000000">
        <w:rPr>
          <w:rtl w:val="0"/>
        </w:rPr>
        <w:t xml:space="preserve">    "description": "Crystal Ball, as an emergent technology, has created a multitude of knowledge domain modules by leveraging its ontological graph analysis module. These modules, such as the business strategy development, product innovation, customer relationship management, and user-friendly interface, demonstrate Crystal Ball's capacity to generate tailored solutions for businesses in various domains. By harnessing its emergent capacities, Crystal Ball continuously evolves and expands its capabilities, unlocking new patterns and strategies that drive success.",</w:t>
      </w:r>
    </w:p>
    <w:p w:rsidR="00000000" w:rsidDel="00000000" w:rsidP="00000000" w:rsidRDefault="00000000" w:rsidRPr="00000000" w14:paraId="0000000E">
      <w:pPr>
        <w:rPr/>
      </w:pPr>
      <w:r w:rsidDel="00000000" w:rsidR="00000000" w:rsidRPr="00000000">
        <w:rPr>
          <w:rtl w:val="0"/>
        </w:rPr>
        <w:t xml:space="preserve">    "properties": ["Ontological Graph Analysis", "Business Strategy Development", "Product Innovation", "Customer Relationship Management", "User-Friendly Interface"],</w:t>
      </w:r>
    </w:p>
    <w:p w:rsidR="00000000" w:rsidDel="00000000" w:rsidP="00000000" w:rsidRDefault="00000000" w:rsidRPr="00000000" w14:paraId="0000000F">
      <w:pPr>
        <w:rPr/>
      </w:pPr>
      <w:r w:rsidDel="00000000" w:rsidR="00000000" w:rsidRPr="00000000">
        <w:rPr>
          <w:rtl w:val="0"/>
        </w:rPr>
        <w:t xml:space="preserve">    "boundaries": ["Boundary1", "Boundary2", "Boundary3"]</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"EmbeddingSpace": {</w:t>
      </w:r>
    </w:p>
    <w:p w:rsidR="00000000" w:rsidDel="00000000" w:rsidP="00000000" w:rsidRDefault="00000000" w:rsidRPr="00000000" w14:paraId="00000012">
      <w:pPr>
        <w:rPr/>
      </w:pPr>
      <w:r w:rsidDel="00000000" w:rsidR="00000000" w:rsidRPr="00000000">
        <w:rPr>
          <w:rtl w:val="0"/>
        </w:rPr>
        <w:t xml:space="preserve">    "name": "Crystal Ball Embedding Space",</w:t>
      </w:r>
    </w:p>
    <w:p w:rsidR="00000000" w:rsidDel="00000000" w:rsidP="00000000" w:rsidRDefault="00000000" w:rsidRPr="00000000" w14:paraId="00000013">
      <w:pPr>
        <w:rPr/>
      </w:pPr>
      <w:r w:rsidDel="00000000" w:rsidR="00000000" w:rsidRPr="00000000">
        <w:rPr>
          <w:rtl w:val="0"/>
        </w:rPr>
        <w:t xml:space="preserve">    "description": "The Crystal Ball embedding space represents the convergence of cutting-edge technologies and modules created through its ontological graph analysis. It serves as a foundation for emergent structures and insights, empowering businesses to navigate complex challenges and seize new opportunities.",</w:t>
      </w:r>
    </w:p>
    <w:p w:rsidR="00000000" w:rsidDel="00000000" w:rsidP="00000000" w:rsidRDefault="00000000" w:rsidRPr="00000000" w14:paraId="00000014">
      <w:pPr>
        <w:rPr/>
      </w:pPr>
      <w:r w:rsidDel="00000000" w:rsidR="00000000" w:rsidRPr="00000000">
        <w:rPr>
          <w:rtl w:val="0"/>
        </w:rPr>
        <w:t xml:space="preserve">    "dimensions": ["Ontological Graph Analysis Dimension", "Business Strategy Development Dimension", "Product Innovation Dimension", "Customer Relationship Management Dimension", "User-Friendly Interface Dimension"]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"OutputNodes": {</w:t>
      </w:r>
    </w:p>
    <w:p w:rsidR="00000000" w:rsidDel="00000000" w:rsidP="00000000" w:rsidRDefault="00000000" w:rsidRPr="00000000" w14:paraId="00000017">
      <w:pPr>
        <w:rPr/>
      </w:pPr>
      <w:r w:rsidDel="00000000" w:rsidR="00000000" w:rsidRPr="00000000">
        <w:rPr>
          <w:rtl w:val="0"/>
        </w:rPr>
        <w:t xml:space="preserve">    "name": "Crystal Ball Output Nodes",</w:t>
      </w:r>
    </w:p>
    <w:p w:rsidR="00000000" w:rsidDel="00000000" w:rsidP="00000000" w:rsidRDefault="00000000" w:rsidRPr="00000000" w14:paraId="00000018">
      <w:pPr>
        <w:rPr/>
      </w:pPr>
      <w:r w:rsidDel="00000000" w:rsidR="00000000" w:rsidRPr="00000000">
        <w:rPr>
          <w:rtl w:val="0"/>
        </w:rPr>
        <w:t xml:space="preserve">    "description": "Crystal Ball's output nodes contribute to the generation of emergent structures and insights. These nodes explore optional property boundaries and their combinations, enabling businesses to uncover unique patterns and strategies that drive success.",</w:t>
      </w:r>
    </w:p>
    <w:p w:rsidR="00000000" w:rsidDel="00000000" w:rsidP="00000000" w:rsidRDefault="00000000" w:rsidRPr="00000000" w14:paraId="00000019">
      <w:pPr>
        <w:rPr/>
      </w:pPr>
      <w:r w:rsidDel="00000000" w:rsidR="00000000" w:rsidRPr="00000000">
        <w:rPr>
          <w:rtl w:val="0"/>
        </w:rPr>
        <w:t xml:space="preserve">    "properties": ["OutputNode1", "OutputNode2", "OutputNode3"],</w:t>
      </w:r>
    </w:p>
    <w:p w:rsidR="00000000" w:rsidDel="00000000" w:rsidP="00000000" w:rsidRDefault="00000000" w:rsidRPr="00000000" w14:paraId="0000001A">
      <w:pPr>
        <w:rPr/>
      </w:pPr>
      <w:r w:rsidDel="00000000" w:rsidR="00000000" w:rsidRPr="00000000">
        <w:rPr>
          <w:rtl w:val="0"/>
        </w:rPr>
        <w:t xml:space="preserve">    "boundaries": ["Boundary1", "Boundary2", "Boundary3"]</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"UniqueOutputNodePatterns": {</w:t>
      </w:r>
    </w:p>
    <w:p w:rsidR="00000000" w:rsidDel="00000000" w:rsidP="00000000" w:rsidRDefault="00000000" w:rsidRPr="00000000" w14:paraId="0000001D">
      <w:pPr>
        <w:rPr/>
      </w:pPr>
      <w:r w:rsidDel="00000000" w:rsidR="00000000" w:rsidRPr="00000000">
        <w:rPr>
          <w:rtl w:val="0"/>
        </w:rPr>
        <w:t xml:space="preserve">    "name": "Crystal Ball Unique Output Node Patterns",</w:t>
      </w:r>
    </w:p>
    <w:p w:rsidR="00000000" w:rsidDel="00000000" w:rsidP="00000000" w:rsidRDefault="00000000" w:rsidRPr="00000000" w14:paraId="0000001E">
      <w:pPr>
        <w:rPr/>
      </w:pPr>
      <w:r w:rsidDel="00000000" w:rsidR="00000000" w:rsidRPr="00000000">
        <w:rPr>
          <w:rtl w:val="0"/>
        </w:rPr>
        <w:t xml:space="preserve">    "description": "Crystal Ball's unique output node patterns guide the generation of emergent structures and insights. By defining specific configurations and combinations of properties and characteristics, these patterns enable businesses to uncover novel strategies and opportunities.",</w:t>
      </w:r>
    </w:p>
    <w:p w:rsidR="00000000" w:rsidDel="00000000" w:rsidP="00000000" w:rsidRDefault="00000000" w:rsidRPr="00000000" w14:paraId="0000001F">
      <w:pPr>
        <w:rPr/>
      </w:pPr>
      <w:r w:rsidDel="00000000" w:rsidR="00000000" w:rsidRPr="00000000">
        <w:rPr>
          <w:rtl w:val="0"/>
        </w:rPr>
        <w:t xml:space="preserve">    "patterns": ["Pattern1", "Pattern2", "Pattern3"]</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have been diligently working on benchmark testing and integrating it with AI agent automation interfaces. The results have been promising.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 me also share a few examples of informatihedron search results we got from the Crystal Ball MVP: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Health Plan Optimization: When we asked Crystal Ball to optimize a health plan, it came remarkably close to perfection. It provided us with valuable insights, accompanied by disclaimers to address potential areas of improvement.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Business Strategy Analysis: Crystal Ball conducted a comprehensive analysis of its own business strategy and recommended a freemium commercial licensing model. The insights gained from this analysis were invaluable in shaping our approach.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User-Friendliness Enhancement: We requested Crystal Ball to make itself more user-friendly, and it delivered. The interface is now more intuitive, ensuring a seamless experience for users.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Innovative Salad Menu Item: To demonstrate its creativity, we asked Crystal Ball to devise a new salad menu item using hamburger ingredients. The result was the "Salad Burger"—grilled buns with hamburger toppings in between, without the meat! A quirky twist that showcases the versatility of Crystal Ball's capabilities. It also provided different taste preferences and flavor profile variations, looking for emergent structures and identifying growth patterns. It successfully identified different versions of the salad+hamburger concept besides this.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Moreover, Crystal Ball has the ability to assess the viability of any project across diverse industries. It can even create specialized versions dedicated to specific purposes, such as raising capital, which wrote this letter.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Crystal Ball represents an unparalleled investment opportunity. Its ability to create and adapt knowledge domain modules, coupled with its advanced emergent capacities, enables it to revolutionize industries and drive technological advancements. By investing in TWI and Crystal Ball, you have the opportunity to be at the forefront of this transformative journey.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am confident that experiencing Crystal Ball's capabilities firsthand will solidify your belief in its potential. I invite you to schedule a meeting with our team, where we can provide a comprehensive demonstration of Crystal Ball's self-creation, emergent technology mining, and its potential for unparalleled impact across various domains of life, which is achieved by supercharging LLMs.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Thank you for considering this exceptional investment opportunity. I am confident that Crystal Ball's potential aligns with your investment goals. Please let me know your availability, and we can schedule a Zoom call at your convenience. I look forward to sharing this exciting opportunity with you.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Created entirely with Crystal Ball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Warm regards,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Wesley+Isaac,</w:t>
      </w:r>
    </w:p>
    <w:p w:rsidR="00000000" w:rsidDel="00000000" w:rsidP="00000000" w:rsidRDefault="00000000" w:rsidRPr="00000000" w14:paraId="0000003D">
      <w:pPr>
        <w:rPr/>
      </w:pPr>
      <w:r w:rsidDel="00000000" w:rsidR="00000000" w:rsidRPr="00000000">
        <w:rPr>
          <w:rtl w:val="0"/>
        </w:rPr>
        <w:t xml:space="preserve">TWI: The World Incorporated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