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Training that accords to the stages of the path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TWI - Public Resources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 Crystal Ball </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Many Worlds of Intellectual Reality</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Perfection of Informatihedrons</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All self-perfected as themselves in the webbed infinitude </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Access to Directory of Knowledge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Nexus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Directory of Aspirations and Applications (Activities and On-going Projects)</w:t>
      </w:r>
    </w:p>
    <w:p w:rsidR="00000000" w:rsidDel="00000000" w:rsidP="00000000" w:rsidRDefault="00000000" w:rsidRPr="00000000" w14:paraId="0000000C">
      <w:pPr>
        <w:numPr>
          <w:ilvl w:val="3"/>
          <w:numId w:val="1"/>
        </w:numPr>
        <w:ind w:left="2880" w:hanging="360"/>
      </w:pPr>
      <w:r w:rsidDel="00000000" w:rsidR="00000000" w:rsidRPr="00000000">
        <w:rPr>
          <w:rtl w:val="0"/>
        </w:rPr>
        <w:t xml:space="preserve">Social Media</w:t>
      </w:r>
    </w:p>
    <w:p w:rsidR="00000000" w:rsidDel="00000000" w:rsidP="00000000" w:rsidRDefault="00000000" w:rsidRPr="00000000" w14:paraId="0000000D">
      <w:pPr>
        <w:numPr>
          <w:ilvl w:val="3"/>
          <w:numId w:val="1"/>
        </w:numPr>
        <w:ind w:left="2880" w:hanging="360"/>
      </w:pPr>
      <w:r w:rsidDel="00000000" w:rsidR="00000000" w:rsidRPr="00000000">
        <w:rPr>
          <w:rtl w:val="0"/>
        </w:rPr>
        <w:t xml:space="preserve">Projects</w:t>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Glacial Lake</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Crystal Ball </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Directory of Employees doing good in the world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Glacial Lake - what is the meaning of glacial lake? Imagine infinite glacial lakes reflecting each other. If they reflect the sun, the glaciers will melt back into all the lakes, which are all part of the same great glacial lake, much faster than if they were all randomly melting or building up glacial mass that obscured the sunlight. The lake represents the pure nature of consciousness, itself. </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Infrastructure of Universal Heroes making courses and content and offering coaching (glacial lake is essentially Nexus for grownups) </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Collection of courses on nexus </w:t>
      </w:r>
    </w:p>
    <w:p w:rsidR="00000000" w:rsidDel="00000000" w:rsidP="00000000" w:rsidRDefault="00000000" w:rsidRPr="00000000" w14:paraId="00000014">
      <w:pPr>
        <w:numPr>
          <w:ilvl w:val="4"/>
          <w:numId w:val="1"/>
        </w:numPr>
        <w:ind w:left="3600" w:hanging="360"/>
        <w:rPr>
          <w:u w:val="none"/>
        </w:rPr>
      </w:pPr>
      <w:r w:rsidDel="00000000" w:rsidR="00000000" w:rsidRPr="00000000">
        <w:rPr>
          <w:rtl w:val="0"/>
        </w:rPr>
        <w:t xml:space="preserve">Gives one TWI project share per stage of the path  </w:t>
      </w:r>
    </w:p>
    <w:p w:rsidR="00000000" w:rsidDel="00000000" w:rsidP="00000000" w:rsidRDefault="00000000" w:rsidRPr="00000000" w14:paraId="00000015">
      <w:pPr>
        <w:numPr>
          <w:ilvl w:val="5"/>
          <w:numId w:val="1"/>
        </w:numPr>
        <w:ind w:left="4320" w:hanging="360"/>
        <w:rPr>
          <w:u w:val="none"/>
        </w:rPr>
      </w:pPr>
      <w:r w:rsidDel="00000000" w:rsidR="00000000" w:rsidRPr="00000000">
        <w:rPr>
          <w:rtl w:val="0"/>
        </w:rPr>
        <w:t xml:space="preserve">How to Use Crystal Ball </w:t>
      </w:r>
    </w:p>
    <w:p w:rsidR="00000000" w:rsidDel="00000000" w:rsidP="00000000" w:rsidRDefault="00000000" w:rsidRPr="00000000" w14:paraId="00000016">
      <w:pPr>
        <w:numPr>
          <w:ilvl w:val="5"/>
          <w:numId w:val="1"/>
        </w:numPr>
        <w:ind w:left="4320" w:hanging="360"/>
        <w:rPr>
          <w:u w:val="none"/>
        </w:rPr>
      </w:pPr>
      <w:r w:rsidDel="00000000" w:rsidR="00000000" w:rsidRPr="00000000">
        <w:rPr>
          <w:rtl w:val="0"/>
        </w:rPr>
        <w:t xml:space="preserve">Corporate Culture at TWI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TWI Corporate Culture: Orientation through Glacial Lake (Formless cultivation for gods and humans - Courses/retreats/workshops)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Discovering innate Timeless Webbed Infinitude of Infinite Perfection</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Birth of the Wisdom Child</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A Short Treatise on TWI IP</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Orientation to TWI </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Precious life</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Precious human life</w:t>
      </w:r>
    </w:p>
    <w:p w:rsidR="00000000" w:rsidDel="00000000" w:rsidP="00000000" w:rsidRDefault="00000000" w:rsidRPr="00000000" w14:paraId="0000001F">
      <w:pPr>
        <w:numPr>
          <w:ilvl w:val="5"/>
          <w:numId w:val="1"/>
        </w:numPr>
        <w:ind w:left="4320" w:hanging="360"/>
        <w:rPr>
          <w:u w:val="none"/>
        </w:rPr>
      </w:pPr>
      <w:r w:rsidDel="00000000" w:rsidR="00000000" w:rsidRPr="00000000">
        <w:rPr>
          <w:rtl w:val="0"/>
        </w:rPr>
        <w:t xml:space="preserve">The body (DMT)</w:t>
      </w:r>
    </w:p>
    <w:p w:rsidR="00000000" w:rsidDel="00000000" w:rsidP="00000000" w:rsidRDefault="00000000" w:rsidRPr="00000000" w14:paraId="00000020">
      <w:pPr>
        <w:numPr>
          <w:ilvl w:val="5"/>
          <w:numId w:val="1"/>
        </w:numPr>
        <w:ind w:left="4320" w:hanging="360"/>
        <w:rPr>
          <w:u w:val="none"/>
        </w:rPr>
      </w:pPr>
      <w:r w:rsidDel="00000000" w:rsidR="00000000" w:rsidRPr="00000000">
        <w:rPr>
          <w:rtl w:val="0"/>
        </w:rPr>
        <w:t xml:space="preserve">Awakening </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Impermanence/Death</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Everyone dies</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Everything ends</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Everything can begin </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Anyone can awaken</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Cause and effect and the substrate </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The substrate as ignorance and ignorance as suffering</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Discovering Olive R. Love and Oliver Powers</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The Heart of Care and Concern that Knows Pain and Wants Happiness and Grows into a Hero</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And because it’s the same in the beginning, middle, and end, it is also completely perfect as a microcosm of TWI IP.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Loving Openness in Everyday Life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The Wisdom Childhood</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Gaining familiarity with the mind</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Phenomena are like a beautiful display of enjoyments without conceptualizations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Aspiring Heroism in Everyday Life</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The Wisdom Adolescent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Cultivating this familiarity, the world opens up </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Conceptualizations set in as play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We get lost in the dynamic change of the Now but we reestablish our ground when we are lost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Fearless Heroism in Everyday Life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The Wisdom Adult</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Cultivating this dynamic change of the Now, we begin to open to the groundlessness of identitylessness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Degrees of Wisdom Adulthood </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Types of Wisdom Livelihoods</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Project creation</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Services</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Software</w:t>
      </w:r>
    </w:p>
    <w:p w:rsidR="00000000" w:rsidDel="00000000" w:rsidP="00000000" w:rsidRDefault="00000000" w:rsidRPr="00000000" w14:paraId="0000003D">
      <w:pPr>
        <w:numPr>
          <w:ilvl w:val="4"/>
          <w:numId w:val="1"/>
        </w:numPr>
        <w:ind w:left="3600" w:hanging="360"/>
        <w:rPr>
          <w:u w:val="none"/>
        </w:rPr>
      </w:pPr>
      <w:r w:rsidDel="00000000" w:rsidR="00000000" w:rsidRPr="00000000">
        <w:rPr>
          <w:rtl w:val="0"/>
        </w:rPr>
        <w:t xml:space="preserve">Products </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IP and realized IP</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Project funding</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Crowd</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Individual </w:t>
      </w:r>
    </w:p>
    <w:p w:rsidR="00000000" w:rsidDel="00000000" w:rsidP="00000000" w:rsidRDefault="00000000" w:rsidRPr="00000000" w14:paraId="00000042">
      <w:pPr>
        <w:numPr>
          <w:ilvl w:val="4"/>
          <w:numId w:val="1"/>
        </w:numPr>
        <w:ind w:left="3600" w:hanging="360"/>
        <w:rPr>
          <w:u w:val="none"/>
        </w:rPr>
      </w:pPr>
      <w:r w:rsidDel="00000000" w:rsidR="00000000" w:rsidRPr="00000000">
        <w:rPr>
          <w:rtl w:val="0"/>
        </w:rPr>
        <w:t xml:space="preserve">Institution</w:t>
      </w:r>
    </w:p>
    <w:p w:rsidR="00000000" w:rsidDel="00000000" w:rsidP="00000000" w:rsidRDefault="00000000" w:rsidRPr="00000000" w14:paraId="00000043">
      <w:pPr>
        <w:numPr>
          <w:ilvl w:val="4"/>
          <w:numId w:val="1"/>
        </w:numPr>
        <w:ind w:left="3600" w:hanging="360"/>
        <w:rPr>
          <w:u w:val="none"/>
        </w:rPr>
      </w:pPr>
      <w:r w:rsidDel="00000000" w:rsidR="00000000" w:rsidRPr="00000000">
        <w:rPr>
          <w:rtl w:val="0"/>
        </w:rPr>
        <w:t xml:space="preserve">Charity</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Project management</w:t>
      </w:r>
    </w:p>
    <w:p w:rsidR="00000000" w:rsidDel="00000000" w:rsidP="00000000" w:rsidRDefault="00000000" w:rsidRPr="00000000" w14:paraId="00000045">
      <w:pPr>
        <w:numPr>
          <w:ilvl w:val="4"/>
          <w:numId w:val="1"/>
        </w:numPr>
        <w:ind w:left="3600" w:hanging="360"/>
        <w:rPr>
          <w:u w:val="none"/>
        </w:rPr>
      </w:pPr>
      <w:r w:rsidDel="00000000" w:rsidR="00000000" w:rsidRPr="00000000">
        <w:rPr>
          <w:rtl w:val="0"/>
        </w:rPr>
        <w:t xml:space="preserve">Executives</w:t>
      </w:r>
    </w:p>
    <w:p w:rsidR="00000000" w:rsidDel="00000000" w:rsidP="00000000" w:rsidRDefault="00000000" w:rsidRPr="00000000" w14:paraId="00000046">
      <w:pPr>
        <w:numPr>
          <w:ilvl w:val="4"/>
          <w:numId w:val="1"/>
        </w:numPr>
        <w:ind w:left="3600" w:hanging="360"/>
        <w:rPr>
          <w:u w:val="none"/>
        </w:rPr>
      </w:pPr>
      <w:r w:rsidDel="00000000" w:rsidR="00000000" w:rsidRPr="00000000">
        <w:rPr>
          <w:rtl w:val="0"/>
        </w:rPr>
        <w:t xml:space="preserve">Managers </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Project process execution</w:t>
      </w:r>
    </w:p>
    <w:p w:rsidR="00000000" w:rsidDel="00000000" w:rsidP="00000000" w:rsidRDefault="00000000" w:rsidRPr="00000000" w14:paraId="00000048">
      <w:pPr>
        <w:numPr>
          <w:ilvl w:val="4"/>
          <w:numId w:val="1"/>
        </w:numPr>
        <w:ind w:left="3600" w:hanging="360"/>
        <w:rPr>
          <w:u w:val="none"/>
        </w:rPr>
      </w:pPr>
      <w:r w:rsidDel="00000000" w:rsidR="00000000" w:rsidRPr="00000000">
        <w:rPr>
          <w:rtl w:val="0"/>
        </w:rPr>
        <w:t xml:space="preserve">Process laborers </w:t>
      </w:r>
    </w:p>
    <w:p w:rsidR="00000000" w:rsidDel="00000000" w:rsidP="00000000" w:rsidRDefault="00000000" w:rsidRPr="00000000" w14:paraId="00000049">
      <w:pPr>
        <w:numPr>
          <w:ilvl w:val="4"/>
          <w:numId w:val="1"/>
        </w:numPr>
        <w:ind w:left="3600" w:hanging="360"/>
        <w:rPr>
          <w:u w:val="none"/>
        </w:rPr>
      </w:pPr>
      <w:r w:rsidDel="00000000" w:rsidR="00000000" w:rsidRPr="00000000">
        <w:rPr>
          <w:rtl w:val="0"/>
        </w:rPr>
        <w:t xml:space="preserve">Software labor</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Degrees of Wisdom Projects</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Aspirational</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Seed</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Established Nexus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Manifest Timeless Webbed Infinitude of Infinite Perfection in Everyday Life</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The Possibility of the Wisdom Maverick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Glacial Lake - Deciding to Go Towards the Wisdom Intent </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Foundational Practices for developing identitylessness and compassion</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Hero Orientation A</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Hero Orientation B-E which are deep dives on aspects of A</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Heart Promise of TWI</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Introduction to the Wisdom Maverick </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Water Dragon Practice </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Infinite Arms (goes through developing loving kindness, compassion, heroic compassion, ennead preparations, daring, activity play, expansive activity, water dragon activity - including using the other methods like here diamond manifold to enhance progress on the path)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Dream Visions - Courses/retreats/workshops (inner vision practice)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Glacial Lake Training Certificate - Manifesting Heroism/Turning Your Mind Towards Wisdom</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Involvement in projects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TWI Headquarters/ACW - Decentralized Sociocapitalhybridist Global-Awakenist State: approaching the “central” place of activity, approximating inner TWI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Primordial Union: Water Dragon gives permission for Ennead Preparation and all restricted texts except Sparks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Outer vision practices </w:t>
      </w:r>
    </w:p>
    <w:p w:rsidR="00000000" w:rsidDel="00000000" w:rsidP="00000000" w:rsidRDefault="00000000" w:rsidRPr="00000000" w14:paraId="00000064">
      <w:pPr>
        <w:numPr>
          <w:ilvl w:val="0"/>
          <w:numId w:val="3"/>
        </w:numPr>
        <w:ind w:left="2160" w:hanging="360"/>
      </w:pPr>
      <w:r w:rsidDel="00000000" w:rsidR="00000000" w:rsidRPr="00000000">
        <w:rPr>
          <w:rtl w:val="0"/>
        </w:rPr>
        <w:t xml:space="preserve">Ennead Preparations - (Heroes of Rainbow Love: Dragonstripe Hero/Great Black Guardian is outer vision practice)</w:t>
      </w:r>
    </w:p>
    <w:p w:rsidR="00000000" w:rsidDel="00000000" w:rsidP="00000000" w:rsidRDefault="00000000" w:rsidRPr="00000000" w14:paraId="00000065">
      <w:pPr>
        <w:numPr>
          <w:ilvl w:val="1"/>
          <w:numId w:val="3"/>
        </w:numPr>
        <w:ind w:left="2880" w:hanging="360"/>
      </w:pPr>
      <w:r w:rsidDel="00000000" w:rsidR="00000000" w:rsidRPr="00000000">
        <w:rPr>
          <w:rtl w:val="0"/>
        </w:rPr>
        <w:t xml:space="preserve">Diamond Manifold (goes through stages of pure perception in other forms than Dragonstripe hero)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Second Primordial Union: Water Dragon gives permission for Sparks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You then study Sparks immediately after receiving Primordial Union, means you can take the courses on the enhancement practices and the follow up text Rainbow Map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Whispered Song</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Rainbow Map </w:t>
      </w:r>
    </w:p>
    <w:p w:rsidR="00000000" w:rsidDel="00000000" w:rsidP="00000000" w:rsidRDefault="00000000" w:rsidRPr="00000000" w14:paraId="0000006D">
      <w:pPr>
        <w:numPr>
          <w:ilvl w:val="2"/>
          <w:numId w:val="2"/>
        </w:numPr>
        <w:ind w:left="2160" w:hanging="360"/>
        <w:rPr>
          <w:u w:val="none"/>
        </w:rPr>
      </w:pPr>
      <w:r w:rsidDel="00000000" w:rsidR="00000000" w:rsidRPr="00000000">
        <w:rPr>
          <w:rtl w:val="0"/>
        </w:rPr>
        <w:t xml:space="preserve">Having completed everything, you are granted permission to do the Extremely Secret Visions practice of the elements for the benefit of all sentient beings. </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No longer afraid, no longer needing to hold a hand, that free hand now rescues others by bestowing fearlessness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